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12B8" w:rsidRPr="00187973" w:rsidRDefault="004F12B8" w:rsidP="00187973">
      <w:pPr>
        <w:pStyle w:val="Titre1"/>
        <w:spacing w:before="0"/>
        <w:jc w:val="center"/>
        <w:rPr>
          <w:rFonts w:ascii="Times New Roman" w:hAnsi="Times New Roman" w:cs="Times New Roman"/>
          <w:b/>
          <w:color w:val="000000" w:themeColor="text1"/>
          <w:sz w:val="28"/>
          <w:szCs w:val="28"/>
        </w:rPr>
      </w:pPr>
      <w:bookmarkStart w:id="0" w:name="_Toc481622057"/>
      <w:r w:rsidRPr="00187973">
        <w:rPr>
          <w:rFonts w:ascii="Times New Roman" w:hAnsi="Times New Roman" w:cs="Times New Roman"/>
          <w:b/>
          <w:color w:val="000000" w:themeColor="text1"/>
          <w:sz w:val="28"/>
          <w:szCs w:val="28"/>
        </w:rPr>
        <w:t>EPIGRAPHE</w:t>
      </w:r>
      <w:bookmarkEnd w:id="0"/>
    </w:p>
    <w:p w:rsidR="004F12B8" w:rsidRPr="00DF3A5E" w:rsidRDefault="004F12B8" w:rsidP="00686B8A">
      <w:pPr>
        <w:jc w:val="center"/>
        <w:rPr>
          <w:rFonts w:ascii="Times New Roman" w:hAnsi="Times New Roman" w:cs="Times New Roman"/>
          <w:sz w:val="24"/>
          <w:szCs w:val="24"/>
        </w:rPr>
      </w:pPr>
    </w:p>
    <w:p w:rsidR="004F12B8" w:rsidRDefault="004F12B8" w:rsidP="00686B8A">
      <w:pPr>
        <w:spacing w:line="360" w:lineRule="auto"/>
        <w:jc w:val="center"/>
        <w:rPr>
          <w:rFonts w:ascii="Times New Roman" w:hAnsi="Times New Roman" w:cs="Times New Roman"/>
          <w:i/>
          <w:sz w:val="24"/>
          <w:szCs w:val="24"/>
        </w:rPr>
      </w:pPr>
      <w:r>
        <w:rPr>
          <w:rFonts w:ascii="Times New Roman" w:hAnsi="Times New Roman" w:cs="Times New Roman"/>
          <w:i/>
          <w:sz w:val="24"/>
          <w:szCs w:val="24"/>
        </w:rPr>
        <w:t>«</w:t>
      </w:r>
      <w:r w:rsidR="0086000A">
        <w:rPr>
          <w:rFonts w:ascii="Times New Roman" w:hAnsi="Times New Roman" w:cs="Times New Roman"/>
          <w:i/>
          <w:sz w:val="24"/>
          <w:szCs w:val="24"/>
        </w:rPr>
        <w:t>Ce ne sont pas les séismes, mais les bâtiments qui tuent</w:t>
      </w:r>
      <w:r>
        <w:rPr>
          <w:rFonts w:ascii="Times New Roman" w:hAnsi="Times New Roman" w:cs="Times New Roman"/>
          <w:i/>
          <w:sz w:val="24"/>
          <w:szCs w:val="24"/>
        </w:rPr>
        <w:t xml:space="preserve"> ».      </w:t>
      </w:r>
    </w:p>
    <w:p w:rsidR="004F12B8" w:rsidRPr="001E0E34" w:rsidRDefault="004F12B8" w:rsidP="00686B8A">
      <w:pPr>
        <w:spacing w:line="360" w:lineRule="auto"/>
        <w:jc w:val="center"/>
        <w:rPr>
          <w:rFonts w:ascii="Times New Roman" w:hAnsi="Times New Roman" w:cs="Times New Roman"/>
          <w:i/>
          <w:sz w:val="24"/>
          <w:szCs w:val="24"/>
        </w:rPr>
      </w:pPr>
      <w:r>
        <w:rPr>
          <w:rFonts w:ascii="Times New Roman" w:hAnsi="Times New Roman" w:cs="Times New Roman"/>
          <w:sz w:val="24"/>
          <w:szCs w:val="24"/>
        </w:rPr>
        <w:t>Citation</w:t>
      </w: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Default="004F12B8" w:rsidP="00686B8A">
      <w:pPr>
        <w:jc w:val="center"/>
        <w:rPr>
          <w:rFonts w:ascii="Times New Roman" w:hAnsi="Times New Roman" w:cs="Times New Roman"/>
          <w:sz w:val="24"/>
          <w:szCs w:val="24"/>
        </w:rPr>
      </w:pPr>
    </w:p>
    <w:p w:rsidR="004F12B8" w:rsidRPr="00DF3A5E" w:rsidRDefault="004F12B8" w:rsidP="00686B8A">
      <w:pPr>
        <w:jc w:val="center"/>
        <w:rPr>
          <w:rFonts w:ascii="Times New Roman" w:hAnsi="Times New Roman" w:cs="Times New Roman"/>
          <w:sz w:val="24"/>
          <w:szCs w:val="24"/>
        </w:rPr>
      </w:pPr>
    </w:p>
    <w:p w:rsidR="004F12B8" w:rsidRDefault="004F12B8" w:rsidP="00686B8A">
      <w:pPr>
        <w:jc w:val="center"/>
        <w:rPr>
          <w:rFonts w:ascii="Times New Roman" w:hAnsi="Times New Roman" w:cs="Times New Roman"/>
          <w:sz w:val="24"/>
          <w:szCs w:val="24"/>
        </w:rPr>
      </w:pPr>
    </w:p>
    <w:p w:rsidR="004F12B8" w:rsidRPr="00187973" w:rsidRDefault="004F12B8" w:rsidP="00187973">
      <w:pPr>
        <w:pStyle w:val="Titre1"/>
        <w:jc w:val="center"/>
        <w:rPr>
          <w:rFonts w:ascii="Times New Roman" w:hAnsi="Times New Roman" w:cs="Times New Roman"/>
          <w:b/>
          <w:color w:val="000000" w:themeColor="text1"/>
          <w:sz w:val="28"/>
          <w:szCs w:val="28"/>
        </w:rPr>
      </w:pPr>
      <w:bookmarkStart w:id="1" w:name="_Toc481622058"/>
      <w:r w:rsidRPr="00187973">
        <w:rPr>
          <w:rFonts w:ascii="Times New Roman" w:hAnsi="Times New Roman" w:cs="Times New Roman"/>
          <w:b/>
          <w:color w:val="000000" w:themeColor="text1"/>
          <w:sz w:val="28"/>
          <w:szCs w:val="28"/>
        </w:rPr>
        <w:lastRenderedPageBreak/>
        <w:t>DEDICACE</w:t>
      </w:r>
      <w:bookmarkEnd w:id="1"/>
    </w:p>
    <w:p w:rsidR="004F12B8" w:rsidRDefault="004F12B8" w:rsidP="00686B8A">
      <w:pPr>
        <w:jc w:val="center"/>
        <w:rPr>
          <w:rFonts w:ascii="Times New Roman" w:hAnsi="Times New Roman" w:cs="Times New Roman"/>
          <w:sz w:val="24"/>
          <w:szCs w:val="24"/>
        </w:rPr>
      </w:pPr>
    </w:p>
    <w:p w:rsidR="004F12B8" w:rsidRDefault="004F12B8" w:rsidP="00686B8A">
      <w:pPr>
        <w:jc w:val="center"/>
        <w:rPr>
          <w:rFonts w:ascii="Times New Roman" w:hAnsi="Times New Roman" w:cs="Times New Roman"/>
          <w:sz w:val="24"/>
          <w:szCs w:val="24"/>
        </w:rPr>
      </w:pPr>
    </w:p>
    <w:p w:rsidR="00CA4B51" w:rsidRDefault="00CA4B51" w:rsidP="00686B8A">
      <w:pPr>
        <w:jc w:val="center"/>
        <w:rPr>
          <w:rFonts w:ascii="Times New Roman" w:hAnsi="Times New Roman" w:cs="Times New Roman"/>
          <w:sz w:val="24"/>
          <w:szCs w:val="24"/>
        </w:rPr>
      </w:pPr>
    </w:p>
    <w:p w:rsidR="00CA4B51" w:rsidRDefault="004F12B8" w:rsidP="00A0417B">
      <w:pPr>
        <w:ind w:left="3540"/>
        <w:rPr>
          <w:rFonts w:ascii="Times New Roman" w:hAnsi="Times New Roman" w:cs="Times New Roman"/>
          <w:i/>
          <w:sz w:val="24"/>
          <w:szCs w:val="24"/>
        </w:rPr>
      </w:pPr>
      <w:r>
        <w:rPr>
          <w:rFonts w:ascii="Times New Roman" w:hAnsi="Times New Roman" w:cs="Times New Roman"/>
          <w:i/>
          <w:sz w:val="24"/>
          <w:szCs w:val="24"/>
        </w:rPr>
        <w:t xml:space="preserve">  </w:t>
      </w:r>
      <w:r w:rsidRPr="00754639">
        <w:rPr>
          <w:rFonts w:ascii="Times New Roman" w:hAnsi="Times New Roman" w:cs="Times New Roman"/>
          <w:i/>
          <w:sz w:val="24"/>
          <w:szCs w:val="24"/>
        </w:rPr>
        <w:t>A toute ma famille</w:t>
      </w:r>
    </w:p>
    <w:p w:rsidR="00CA4B51" w:rsidRDefault="00CA4B51" w:rsidP="00686B8A">
      <w:pPr>
        <w:ind w:left="3540"/>
        <w:rPr>
          <w:rFonts w:ascii="Times New Roman" w:hAnsi="Times New Roman" w:cs="Times New Roman"/>
          <w:i/>
          <w:sz w:val="24"/>
          <w:szCs w:val="24"/>
        </w:rPr>
      </w:pPr>
    </w:p>
    <w:p w:rsidR="00CA4B51" w:rsidRPr="00754639" w:rsidRDefault="00CA4B51" w:rsidP="00686B8A">
      <w:pPr>
        <w:ind w:left="3540"/>
        <w:rPr>
          <w:rFonts w:ascii="Times New Roman" w:hAnsi="Times New Roman" w:cs="Times New Roman"/>
          <w:i/>
          <w:sz w:val="24"/>
          <w:szCs w:val="24"/>
        </w:rPr>
      </w:pPr>
    </w:p>
    <w:p w:rsidR="004F12B8" w:rsidRPr="00DF3A5E" w:rsidRDefault="004F12B8" w:rsidP="00686B8A">
      <w:pPr>
        <w:jc w:val="center"/>
        <w:rPr>
          <w:rFonts w:ascii="Times New Roman" w:hAnsi="Times New Roman" w:cs="Times New Roman"/>
          <w:sz w:val="24"/>
          <w:szCs w:val="24"/>
        </w:rPr>
      </w:pPr>
    </w:p>
    <w:p w:rsidR="00202E5B" w:rsidRPr="003D463F" w:rsidRDefault="00CA4B51" w:rsidP="00CA4B51">
      <w:pPr>
        <w:jc w:val="center"/>
        <w:rPr>
          <w:rFonts w:ascii="Times New Roman" w:hAnsi="Times New Roman" w:cs="Times New Roman"/>
          <w:b/>
          <w:i/>
          <w:sz w:val="24"/>
          <w:szCs w:val="24"/>
        </w:rPr>
      </w:pPr>
      <w:r w:rsidRPr="003D463F">
        <w:rPr>
          <w:rFonts w:ascii="Times New Roman" w:hAnsi="Times New Roman" w:cs="Times New Roman"/>
          <w:b/>
          <w:i/>
          <w:sz w:val="24"/>
          <w:szCs w:val="24"/>
        </w:rPr>
        <w:t xml:space="preserve">                                                                                              </w:t>
      </w:r>
      <w:r w:rsidR="00202E5B" w:rsidRPr="003D463F">
        <w:rPr>
          <w:rFonts w:ascii="Times New Roman" w:hAnsi="Times New Roman" w:cs="Times New Roman"/>
          <w:b/>
          <w:i/>
          <w:sz w:val="24"/>
          <w:szCs w:val="24"/>
        </w:rPr>
        <w:t>MUKENDI KABEYA El kana junior</w:t>
      </w:r>
    </w:p>
    <w:p w:rsidR="004F12B8" w:rsidRPr="003D463F" w:rsidRDefault="004F12B8"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CA4B51" w:rsidRPr="003D463F" w:rsidRDefault="00CA4B51" w:rsidP="00686B8A">
      <w:pPr>
        <w:spacing w:line="360" w:lineRule="auto"/>
        <w:jc w:val="center"/>
        <w:rPr>
          <w:rFonts w:ascii="Times New Roman" w:hAnsi="Times New Roman" w:cs="Times New Roman"/>
          <w:sz w:val="24"/>
          <w:szCs w:val="24"/>
        </w:rPr>
      </w:pPr>
    </w:p>
    <w:p w:rsidR="004F12B8" w:rsidRPr="00187973" w:rsidRDefault="004F12B8" w:rsidP="00187973">
      <w:pPr>
        <w:pStyle w:val="Titre1"/>
        <w:spacing w:after="240"/>
        <w:jc w:val="center"/>
        <w:rPr>
          <w:rFonts w:ascii="Times New Roman" w:hAnsi="Times New Roman" w:cs="Times New Roman"/>
          <w:b/>
          <w:color w:val="000000" w:themeColor="text1"/>
          <w:sz w:val="28"/>
          <w:szCs w:val="28"/>
        </w:rPr>
      </w:pPr>
      <w:bookmarkStart w:id="2" w:name="_Toc481622059"/>
      <w:r w:rsidRPr="00187973">
        <w:rPr>
          <w:rFonts w:ascii="Times New Roman" w:hAnsi="Times New Roman" w:cs="Times New Roman"/>
          <w:b/>
          <w:color w:val="000000" w:themeColor="text1"/>
          <w:sz w:val="28"/>
          <w:szCs w:val="28"/>
        </w:rPr>
        <w:lastRenderedPageBreak/>
        <w:t>REMERCIEMENTS</w:t>
      </w:r>
      <w:bookmarkEnd w:id="2"/>
    </w:p>
    <w:p w:rsidR="00A65E44" w:rsidRDefault="00A65E44" w:rsidP="00A8544D">
      <w:pPr>
        <w:spacing w:before="120" w:after="120" w:line="360" w:lineRule="auto"/>
        <w:jc w:val="both"/>
        <w:rPr>
          <w:rFonts w:ascii="Times New Roman" w:hAnsi="Times New Roman" w:cs="Times New Roman"/>
          <w:sz w:val="24"/>
        </w:rPr>
      </w:pPr>
      <w:r>
        <w:rPr>
          <w:rFonts w:ascii="Times New Roman" w:hAnsi="Times New Roman" w:cs="Times New Roman"/>
          <w:sz w:val="24"/>
        </w:rPr>
        <w:t xml:space="preserve">Nous ne pourrions pas arriver au bout de ce travail sans le soutien de plusieurs. Ainsi, nous adressons nos vifs remerciements à : </w:t>
      </w:r>
    </w:p>
    <w:p w:rsidR="00AB1FBC" w:rsidRDefault="00130676" w:rsidP="00A8544D">
      <w:pPr>
        <w:spacing w:before="120" w:after="120" w:line="360" w:lineRule="auto"/>
        <w:jc w:val="both"/>
        <w:rPr>
          <w:rFonts w:ascii="Times New Roman" w:hAnsi="Times New Roman" w:cs="Times New Roman"/>
          <w:sz w:val="24"/>
        </w:rPr>
      </w:pPr>
      <w:r w:rsidRPr="00130676">
        <w:rPr>
          <w:rFonts w:ascii="Times New Roman" w:hAnsi="Times New Roman" w:cs="Times New Roman"/>
          <w:sz w:val="24"/>
        </w:rPr>
        <w:t xml:space="preserve">A notre Dieu qui, chaque </w:t>
      </w:r>
      <w:r w:rsidR="001649D8">
        <w:rPr>
          <w:rFonts w:ascii="Times New Roman" w:hAnsi="Times New Roman" w:cs="Times New Roman"/>
          <w:sz w:val="24"/>
        </w:rPr>
        <w:t xml:space="preserve">jour de notre parcours </w:t>
      </w:r>
      <w:r w:rsidR="001649D8" w:rsidRPr="00130676">
        <w:rPr>
          <w:rFonts w:ascii="Times New Roman" w:hAnsi="Times New Roman" w:cs="Times New Roman"/>
          <w:sz w:val="24"/>
        </w:rPr>
        <w:t>estu</w:t>
      </w:r>
      <w:r w:rsidR="001649D8">
        <w:rPr>
          <w:rFonts w:ascii="Times New Roman" w:hAnsi="Times New Roman" w:cs="Times New Roman"/>
          <w:sz w:val="24"/>
        </w:rPr>
        <w:t>diantin</w:t>
      </w:r>
      <w:r w:rsidR="00077940">
        <w:rPr>
          <w:rFonts w:ascii="Times New Roman" w:hAnsi="Times New Roman" w:cs="Times New Roman"/>
          <w:sz w:val="24"/>
        </w:rPr>
        <w:t xml:space="preserve">, </w:t>
      </w:r>
      <w:r w:rsidRPr="00130676">
        <w:rPr>
          <w:rFonts w:ascii="Times New Roman" w:hAnsi="Times New Roman" w:cs="Times New Roman"/>
          <w:sz w:val="24"/>
        </w:rPr>
        <w:t>n</w:t>
      </w:r>
      <w:r w:rsidRPr="00130676">
        <w:rPr>
          <w:rFonts w:ascii="Times New Roman" w:eastAsia="MS Mincho" w:hAnsi="Times New Roman" w:cs="Times New Roman"/>
          <w:sz w:val="24"/>
        </w:rPr>
        <w:t>’</w:t>
      </w:r>
      <w:r w:rsidRPr="00130676">
        <w:rPr>
          <w:rFonts w:ascii="Times New Roman" w:hAnsi="Times New Roman" w:cs="Times New Roman"/>
          <w:sz w:val="24"/>
        </w:rPr>
        <w:t xml:space="preserve">a pas cessé de renouveler sa bonté </w:t>
      </w:r>
      <w:r w:rsidR="00077940">
        <w:rPr>
          <w:rFonts w:ascii="Times New Roman" w:hAnsi="Times New Roman" w:cs="Times New Roman"/>
          <w:sz w:val="24"/>
        </w:rPr>
        <w:t xml:space="preserve">et sa grâce </w:t>
      </w:r>
      <w:r w:rsidR="009C1FC9">
        <w:rPr>
          <w:rFonts w:ascii="Times New Roman" w:hAnsi="Times New Roman" w:cs="Times New Roman"/>
          <w:sz w:val="24"/>
        </w:rPr>
        <w:t>à notre faveur</w:t>
      </w:r>
      <w:r w:rsidRPr="00130676">
        <w:rPr>
          <w:rFonts w:ascii="Times New Roman" w:hAnsi="Times New Roman" w:cs="Times New Roman"/>
          <w:sz w:val="24"/>
        </w:rPr>
        <w:t>.</w:t>
      </w:r>
    </w:p>
    <w:p w:rsidR="00A65E44" w:rsidRDefault="00130676" w:rsidP="00A8544D">
      <w:pPr>
        <w:spacing w:before="120" w:after="120" w:line="360" w:lineRule="auto"/>
        <w:jc w:val="both"/>
        <w:rPr>
          <w:rFonts w:ascii="Times New Roman" w:hAnsi="Times New Roman" w:cs="Times New Roman"/>
          <w:sz w:val="24"/>
        </w:rPr>
      </w:pPr>
      <w:r>
        <w:rPr>
          <w:rFonts w:ascii="Times New Roman" w:hAnsi="Times New Roman" w:cs="Times New Roman"/>
          <w:sz w:val="24"/>
        </w:rPr>
        <w:t xml:space="preserve">A notre </w:t>
      </w:r>
      <w:r w:rsidR="00F30D60">
        <w:rPr>
          <w:rFonts w:ascii="Times New Roman" w:hAnsi="Times New Roman" w:cs="Times New Roman"/>
          <w:sz w:val="24"/>
        </w:rPr>
        <w:t xml:space="preserve">excellent </w:t>
      </w:r>
      <w:r>
        <w:rPr>
          <w:rFonts w:ascii="Times New Roman" w:hAnsi="Times New Roman" w:cs="Times New Roman"/>
          <w:sz w:val="24"/>
        </w:rPr>
        <w:t>professeur</w:t>
      </w:r>
      <w:r w:rsidR="00F30D60">
        <w:rPr>
          <w:rFonts w:ascii="Times New Roman" w:hAnsi="Times New Roman" w:cs="Times New Roman"/>
          <w:sz w:val="24"/>
        </w:rPr>
        <w:t xml:space="preserve"> Yamb BELL Emmanuel qui a été un grand soutien pour nous dans la bonne réalisation de cette étude.</w:t>
      </w:r>
      <w:r w:rsidR="00100CA4">
        <w:rPr>
          <w:rFonts w:ascii="Times New Roman" w:hAnsi="Times New Roman" w:cs="Times New Roman"/>
          <w:sz w:val="24"/>
        </w:rPr>
        <w:t xml:space="preserve"> </w:t>
      </w:r>
    </w:p>
    <w:p w:rsidR="00641263" w:rsidRDefault="00F30D60" w:rsidP="00A8544D">
      <w:pPr>
        <w:spacing w:before="120" w:after="120" w:line="360" w:lineRule="auto"/>
        <w:jc w:val="both"/>
        <w:rPr>
          <w:rFonts w:ascii="Times New Roman" w:hAnsi="Times New Roman" w:cs="Times New Roman"/>
          <w:sz w:val="24"/>
        </w:rPr>
      </w:pPr>
      <w:r>
        <w:rPr>
          <w:rFonts w:ascii="Times New Roman" w:hAnsi="Times New Roman" w:cs="Times New Roman"/>
          <w:sz w:val="24"/>
        </w:rPr>
        <w:t xml:space="preserve">A notre encadreur Assistant ALLY </w:t>
      </w:r>
      <w:r w:rsidR="003452ED">
        <w:rPr>
          <w:rFonts w:ascii="Times New Roman" w:hAnsi="Times New Roman" w:cs="Times New Roman"/>
          <w:sz w:val="24"/>
        </w:rPr>
        <w:t>ALI</w:t>
      </w:r>
      <w:r>
        <w:rPr>
          <w:rFonts w:ascii="Times New Roman" w:hAnsi="Times New Roman" w:cs="Times New Roman"/>
          <w:sz w:val="24"/>
        </w:rPr>
        <w:t>NABIWE pour son apport aussi bien important d</w:t>
      </w:r>
      <w:r w:rsidR="00D73664">
        <w:rPr>
          <w:rFonts w:ascii="Times New Roman" w:hAnsi="Times New Roman" w:cs="Times New Roman"/>
          <w:sz w:val="24"/>
        </w:rPr>
        <w:t>ans la rédaction de ce travail.</w:t>
      </w:r>
    </w:p>
    <w:p w:rsidR="00A65E44" w:rsidRDefault="009455C5" w:rsidP="00A8544D">
      <w:pPr>
        <w:spacing w:before="120" w:after="120" w:line="360" w:lineRule="auto"/>
        <w:jc w:val="both"/>
        <w:rPr>
          <w:rFonts w:ascii="Times New Roman" w:hAnsi="Times New Roman" w:cs="Times New Roman"/>
          <w:sz w:val="24"/>
        </w:rPr>
      </w:pPr>
      <w:r>
        <w:rPr>
          <w:rFonts w:ascii="Times New Roman" w:hAnsi="Times New Roman" w:cs="Times New Roman"/>
          <w:sz w:val="24"/>
        </w:rPr>
        <w:t>A tous les membres d</w:t>
      </w:r>
      <w:r w:rsidR="0033420C">
        <w:rPr>
          <w:rFonts w:ascii="Times New Roman" w:hAnsi="Times New Roman" w:cs="Times New Roman"/>
          <w:sz w:val="24"/>
        </w:rPr>
        <w:t>e ma famille</w:t>
      </w:r>
      <w:r w:rsidR="004022E1">
        <w:rPr>
          <w:rFonts w:ascii="Times New Roman" w:hAnsi="Times New Roman" w:cs="Times New Roman"/>
          <w:sz w:val="24"/>
        </w:rPr>
        <w:t xml:space="preserve">, </w:t>
      </w:r>
      <w:r w:rsidR="00B10C9D">
        <w:rPr>
          <w:rFonts w:ascii="Times New Roman" w:hAnsi="Times New Roman" w:cs="Times New Roman"/>
          <w:sz w:val="24"/>
        </w:rPr>
        <w:t>grand-mère</w:t>
      </w:r>
      <w:r w:rsidR="0033420C">
        <w:rPr>
          <w:rFonts w:ascii="Times New Roman" w:hAnsi="Times New Roman" w:cs="Times New Roman"/>
          <w:sz w:val="24"/>
        </w:rPr>
        <w:t xml:space="preserve"> TSHEBUA LUKUSA, oncle BIAYI, papa </w:t>
      </w:r>
      <w:r w:rsidR="00F616B8">
        <w:rPr>
          <w:rFonts w:ascii="Times New Roman" w:hAnsi="Times New Roman" w:cs="Times New Roman"/>
          <w:sz w:val="24"/>
        </w:rPr>
        <w:t>M</w:t>
      </w:r>
      <w:r w:rsidR="00F616B8" w:rsidRPr="00F616B8">
        <w:rPr>
          <w:rFonts w:ascii="Times New Roman" w:hAnsi="Times New Roman" w:cs="Times New Roman"/>
          <w:sz w:val="24"/>
          <w:vertAlign w:val="superscript"/>
        </w:rPr>
        <w:t>r</w:t>
      </w:r>
      <w:r w:rsidR="00F616B8">
        <w:rPr>
          <w:rFonts w:ascii="Times New Roman" w:hAnsi="Times New Roman" w:cs="Times New Roman"/>
          <w:sz w:val="24"/>
        </w:rPr>
        <w:t xml:space="preserve"> </w:t>
      </w:r>
      <w:r w:rsidR="00B10C9D">
        <w:rPr>
          <w:rFonts w:ascii="Times New Roman" w:hAnsi="Times New Roman" w:cs="Times New Roman"/>
          <w:sz w:val="24"/>
        </w:rPr>
        <w:t>François</w:t>
      </w:r>
      <w:r w:rsidR="0033420C">
        <w:rPr>
          <w:rFonts w:ascii="Times New Roman" w:hAnsi="Times New Roman" w:cs="Times New Roman"/>
          <w:sz w:val="24"/>
        </w:rPr>
        <w:t xml:space="preserve"> KALOMBO, tante MUADI KANDE</w:t>
      </w:r>
      <w:r w:rsidR="00B10C9D">
        <w:rPr>
          <w:rFonts w:ascii="Times New Roman" w:hAnsi="Times New Roman" w:cs="Times New Roman"/>
          <w:sz w:val="24"/>
        </w:rPr>
        <w:t xml:space="preserve"> et </w:t>
      </w:r>
      <w:r w:rsidR="004022E1">
        <w:rPr>
          <w:rFonts w:ascii="Times New Roman" w:hAnsi="Times New Roman" w:cs="Times New Roman"/>
          <w:sz w:val="24"/>
        </w:rPr>
        <w:t>mère</w:t>
      </w:r>
      <w:r w:rsidR="00B10C9D">
        <w:rPr>
          <w:rFonts w:ascii="Times New Roman" w:hAnsi="Times New Roman" w:cs="Times New Roman"/>
          <w:sz w:val="24"/>
        </w:rPr>
        <w:t xml:space="preserve"> Angel MBUYI,</w:t>
      </w:r>
      <w:r w:rsidR="005E75A1">
        <w:rPr>
          <w:rFonts w:ascii="Times New Roman" w:hAnsi="Times New Roman" w:cs="Times New Roman"/>
          <w:sz w:val="24"/>
        </w:rPr>
        <w:t xml:space="preserve"> </w:t>
      </w:r>
      <w:r>
        <w:rPr>
          <w:rFonts w:ascii="Times New Roman" w:hAnsi="Times New Roman" w:cs="Times New Roman"/>
          <w:sz w:val="24"/>
        </w:rPr>
        <w:t>qui ne se sont jamais fatigués à nous apporter leur soutien financier, économique et moral depuis le début de nos études jusqu’à présent</w:t>
      </w:r>
      <w:r w:rsidR="004022E1">
        <w:rPr>
          <w:rFonts w:ascii="Times New Roman" w:hAnsi="Times New Roman" w:cs="Times New Roman"/>
          <w:sz w:val="24"/>
        </w:rPr>
        <w:t>.</w:t>
      </w:r>
      <w:r w:rsidR="00100CA4">
        <w:rPr>
          <w:rFonts w:ascii="Times New Roman" w:hAnsi="Times New Roman" w:cs="Times New Roman"/>
          <w:sz w:val="24"/>
        </w:rPr>
        <w:t xml:space="preserve"> </w:t>
      </w:r>
    </w:p>
    <w:p w:rsidR="00D71C02" w:rsidRPr="00F616B8" w:rsidRDefault="00D71C02" w:rsidP="00A8544D">
      <w:pPr>
        <w:spacing w:before="120" w:after="120" w:line="360" w:lineRule="auto"/>
        <w:jc w:val="both"/>
        <w:rPr>
          <w:rFonts w:ascii="Times New Roman" w:hAnsi="Times New Roman" w:cs="Times New Roman"/>
          <w:sz w:val="24"/>
        </w:rPr>
      </w:pPr>
      <w:r>
        <w:rPr>
          <w:rFonts w:ascii="Times New Roman" w:hAnsi="Times New Roman" w:cs="Times New Roman"/>
          <w:sz w:val="24"/>
        </w:rPr>
        <w:t xml:space="preserve">A notre bien aimé </w:t>
      </w:r>
      <w:r w:rsidR="00F616B8">
        <w:rPr>
          <w:rFonts w:ascii="Times New Roman" w:hAnsi="Times New Roman" w:cs="Times New Roman"/>
          <w:sz w:val="24"/>
        </w:rPr>
        <w:t>I</w:t>
      </w:r>
      <w:r w:rsidR="00F616B8" w:rsidRPr="003452ED">
        <w:rPr>
          <w:rFonts w:ascii="Times New Roman" w:hAnsi="Times New Roman" w:cs="Times New Roman"/>
          <w:sz w:val="24"/>
          <w:vertAlign w:val="subscript"/>
        </w:rPr>
        <w:t>r</w:t>
      </w:r>
      <w:r w:rsidR="00F616B8">
        <w:rPr>
          <w:rFonts w:ascii="Times New Roman" w:hAnsi="Times New Roman" w:cs="Times New Roman"/>
          <w:sz w:val="24"/>
        </w:rPr>
        <w:t xml:space="preserve"> Alain LIMBAYA et </w:t>
      </w:r>
      <w:r w:rsidR="00B04358">
        <w:rPr>
          <w:rFonts w:ascii="Times New Roman" w:hAnsi="Times New Roman" w:cs="Times New Roman"/>
          <w:sz w:val="24"/>
        </w:rPr>
        <w:t>son</w:t>
      </w:r>
      <w:r w:rsidR="00F616B8">
        <w:rPr>
          <w:rFonts w:ascii="Times New Roman" w:hAnsi="Times New Roman" w:cs="Times New Roman"/>
          <w:sz w:val="24"/>
        </w:rPr>
        <w:t xml:space="preserve"> épouse </w:t>
      </w:r>
      <w:r w:rsidR="00462457">
        <w:rPr>
          <w:rFonts w:ascii="Times New Roman" w:hAnsi="Times New Roman" w:cs="Times New Roman"/>
          <w:sz w:val="24"/>
        </w:rPr>
        <w:t>Lauren MUNTU</w:t>
      </w:r>
      <w:r w:rsidR="007F0E2A">
        <w:rPr>
          <w:rFonts w:ascii="Times New Roman" w:hAnsi="Times New Roman" w:cs="Times New Roman"/>
          <w:sz w:val="24"/>
        </w:rPr>
        <w:t xml:space="preserve">, </w:t>
      </w:r>
      <w:r w:rsidR="00B04358">
        <w:rPr>
          <w:rFonts w:ascii="Times New Roman" w:hAnsi="Times New Roman" w:cs="Times New Roman"/>
          <w:sz w:val="24"/>
        </w:rPr>
        <w:t xml:space="preserve">pour nous avoir </w:t>
      </w:r>
      <w:r w:rsidR="00DD25B7">
        <w:rPr>
          <w:rFonts w:ascii="Times New Roman" w:hAnsi="Times New Roman" w:cs="Times New Roman"/>
          <w:sz w:val="24"/>
        </w:rPr>
        <w:t xml:space="preserve">soutenu dans ce dernier virage de nos </w:t>
      </w:r>
      <w:r w:rsidR="008F3983">
        <w:rPr>
          <w:rFonts w:ascii="Times New Roman" w:hAnsi="Times New Roman" w:cs="Times New Roman"/>
          <w:sz w:val="24"/>
        </w:rPr>
        <w:t>études</w:t>
      </w:r>
      <w:r w:rsidR="00DD25B7">
        <w:rPr>
          <w:rFonts w:ascii="Times New Roman" w:hAnsi="Times New Roman" w:cs="Times New Roman"/>
          <w:sz w:val="24"/>
        </w:rPr>
        <w:t>.</w:t>
      </w:r>
      <w:r w:rsidR="007F0E2A">
        <w:rPr>
          <w:rFonts w:ascii="Times New Roman" w:hAnsi="Times New Roman" w:cs="Times New Roman"/>
          <w:sz w:val="24"/>
        </w:rPr>
        <w:t xml:space="preserve"> </w:t>
      </w:r>
    </w:p>
    <w:p w:rsidR="00F30D60" w:rsidRDefault="00F30D60" w:rsidP="00A8544D">
      <w:pPr>
        <w:spacing w:before="120" w:after="120" w:line="360" w:lineRule="auto"/>
        <w:jc w:val="both"/>
        <w:rPr>
          <w:rFonts w:ascii="Times New Roman" w:hAnsi="Times New Roman" w:cs="Times New Roman"/>
          <w:sz w:val="24"/>
        </w:rPr>
      </w:pPr>
      <w:r>
        <w:rPr>
          <w:rFonts w:ascii="Times New Roman" w:hAnsi="Times New Roman" w:cs="Times New Roman"/>
          <w:sz w:val="24"/>
        </w:rPr>
        <w:t>A tous</w:t>
      </w:r>
      <w:r w:rsidR="00807B80">
        <w:rPr>
          <w:rFonts w:ascii="Times New Roman" w:hAnsi="Times New Roman" w:cs="Times New Roman"/>
          <w:sz w:val="24"/>
        </w:rPr>
        <w:t xml:space="preserve"> m</w:t>
      </w:r>
      <w:r w:rsidR="00AB1FBC">
        <w:rPr>
          <w:rFonts w:ascii="Times New Roman" w:hAnsi="Times New Roman" w:cs="Times New Roman"/>
          <w:sz w:val="24"/>
        </w:rPr>
        <w:t>es</w:t>
      </w:r>
      <w:r w:rsidR="00807B80">
        <w:rPr>
          <w:rFonts w:ascii="Times New Roman" w:hAnsi="Times New Roman" w:cs="Times New Roman"/>
          <w:sz w:val="24"/>
        </w:rPr>
        <w:t xml:space="preserve"> amis, </w:t>
      </w:r>
      <w:r w:rsidR="00735B34">
        <w:rPr>
          <w:rFonts w:ascii="Times New Roman" w:hAnsi="Times New Roman" w:cs="Times New Roman"/>
          <w:sz w:val="24"/>
        </w:rPr>
        <w:t>collègues</w:t>
      </w:r>
      <w:r w:rsidR="00807B80">
        <w:rPr>
          <w:rFonts w:ascii="Times New Roman" w:hAnsi="Times New Roman" w:cs="Times New Roman"/>
          <w:sz w:val="24"/>
        </w:rPr>
        <w:t xml:space="preserve"> et connaissances, qui m’ont donné un coup de main</w:t>
      </w:r>
      <w:r w:rsidR="005D081F">
        <w:rPr>
          <w:rFonts w:ascii="Times New Roman" w:hAnsi="Times New Roman" w:cs="Times New Roman"/>
          <w:sz w:val="24"/>
        </w:rPr>
        <w:t xml:space="preserve"> quand il le fallait et qui m’ont toujours encouragé</w:t>
      </w:r>
      <w:r w:rsidR="00CE0975">
        <w:rPr>
          <w:rFonts w:ascii="Times New Roman" w:hAnsi="Times New Roman" w:cs="Times New Roman"/>
          <w:sz w:val="24"/>
        </w:rPr>
        <w:t xml:space="preserve">, plus particulièrement à </w:t>
      </w:r>
      <w:r w:rsidR="0003459D">
        <w:rPr>
          <w:rFonts w:ascii="Times New Roman" w:hAnsi="Times New Roman" w:cs="Times New Roman"/>
          <w:sz w:val="24"/>
        </w:rPr>
        <w:t>Jérémie</w:t>
      </w:r>
      <w:r w:rsidR="000F18EE">
        <w:rPr>
          <w:rFonts w:ascii="Times New Roman" w:hAnsi="Times New Roman" w:cs="Times New Roman"/>
          <w:sz w:val="24"/>
        </w:rPr>
        <w:t xml:space="preserve"> CHIRIMWAMI, </w:t>
      </w:r>
      <w:r w:rsidR="0003459D">
        <w:rPr>
          <w:rFonts w:ascii="Times New Roman" w:hAnsi="Times New Roman" w:cs="Times New Roman"/>
          <w:sz w:val="24"/>
        </w:rPr>
        <w:t>Gédéon</w:t>
      </w:r>
      <w:r w:rsidR="000F18EE">
        <w:rPr>
          <w:rFonts w:ascii="Times New Roman" w:hAnsi="Times New Roman" w:cs="Times New Roman"/>
          <w:sz w:val="24"/>
        </w:rPr>
        <w:t xml:space="preserve"> MULONGE, </w:t>
      </w:r>
      <w:r w:rsidR="00E509D9">
        <w:rPr>
          <w:rFonts w:ascii="Times New Roman" w:hAnsi="Times New Roman" w:cs="Times New Roman"/>
          <w:sz w:val="24"/>
        </w:rPr>
        <w:t xml:space="preserve">Popaul MASUDI, </w:t>
      </w:r>
      <w:r w:rsidR="000F18EE">
        <w:rPr>
          <w:rFonts w:ascii="Times New Roman" w:hAnsi="Times New Roman" w:cs="Times New Roman"/>
          <w:sz w:val="24"/>
        </w:rPr>
        <w:t xml:space="preserve">Paulin MOGOFA, </w:t>
      </w:r>
      <w:r w:rsidR="00C842D8">
        <w:rPr>
          <w:rFonts w:ascii="Times New Roman" w:hAnsi="Times New Roman" w:cs="Times New Roman"/>
          <w:sz w:val="24"/>
        </w:rPr>
        <w:t>I</w:t>
      </w:r>
      <w:r w:rsidR="00C842D8" w:rsidRPr="00C842D8">
        <w:rPr>
          <w:rFonts w:ascii="Times New Roman" w:hAnsi="Times New Roman" w:cs="Times New Roman"/>
          <w:sz w:val="24"/>
          <w:vertAlign w:val="superscript"/>
        </w:rPr>
        <w:t>r</w:t>
      </w:r>
      <w:r w:rsidR="00C842D8">
        <w:rPr>
          <w:rFonts w:ascii="Times New Roman" w:hAnsi="Times New Roman" w:cs="Times New Roman"/>
          <w:sz w:val="24"/>
        </w:rPr>
        <w:t xml:space="preserve"> Fabrice KIT</w:t>
      </w:r>
      <w:r w:rsidR="002D53A2">
        <w:rPr>
          <w:rFonts w:ascii="Times New Roman" w:hAnsi="Times New Roman" w:cs="Times New Roman"/>
          <w:sz w:val="24"/>
        </w:rPr>
        <w:t>H</w:t>
      </w:r>
      <w:r w:rsidR="00C842D8">
        <w:rPr>
          <w:rFonts w:ascii="Times New Roman" w:hAnsi="Times New Roman" w:cs="Times New Roman"/>
          <w:sz w:val="24"/>
        </w:rPr>
        <w:t>IKA</w:t>
      </w:r>
      <w:r w:rsidR="00E509D9">
        <w:rPr>
          <w:rFonts w:ascii="Times New Roman" w:hAnsi="Times New Roman" w:cs="Times New Roman"/>
          <w:sz w:val="24"/>
        </w:rPr>
        <w:t>, I</w:t>
      </w:r>
      <w:r w:rsidR="00E509D9" w:rsidRPr="00E509D9">
        <w:rPr>
          <w:rFonts w:ascii="Times New Roman" w:hAnsi="Times New Roman" w:cs="Times New Roman"/>
          <w:sz w:val="24"/>
          <w:vertAlign w:val="superscript"/>
        </w:rPr>
        <w:t>r</w:t>
      </w:r>
      <w:r w:rsidR="00E509D9">
        <w:rPr>
          <w:rFonts w:ascii="Times New Roman" w:hAnsi="Times New Roman" w:cs="Times New Roman"/>
          <w:sz w:val="24"/>
        </w:rPr>
        <w:t xml:space="preserve"> DIDIER MUIRA</w:t>
      </w:r>
      <w:r w:rsidR="0003459D">
        <w:rPr>
          <w:rFonts w:ascii="Times New Roman" w:hAnsi="Times New Roman" w:cs="Times New Roman"/>
          <w:sz w:val="24"/>
        </w:rPr>
        <w:t>, I</w:t>
      </w:r>
      <w:r w:rsidR="0003459D" w:rsidRPr="0003459D">
        <w:rPr>
          <w:rFonts w:ascii="Times New Roman" w:hAnsi="Times New Roman" w:cs="Times New Roman"/>
          <w:sz w:val="24"/>
          <w:vertAlign w:val="superscript"/>
        </w:rPr>
        <w:t>r</w:t>
      </w:r>
      <w:r w:rsidR="0003459D">
        <w:rPr>
          <w:rFonts w:ascii="Times New Roman" w:hAnsi="Times New Roman" w:cs="Times New Roman"/>
          <w:sz w:val="24"/>
          <w:vertAlign w:val="superscript"/>
        </w:rPr>
        <w:t xml:space="preserve"> </w:t>
      </w:r>
      <w:r w:rsidR="0003459D">
        <w:rPr>
          <w:rFonts w:ascii="Times New Roman" w:hAnsi="Times New Roman" w:cs="Times New Roman"/>
          <w:sz w:val="24"/>
        </w:rPr>
        <w:t>Merveille MUDUMBI,…</w:t>
      </w:r>
    </w:p>
    <w:p w:rsidR="00F30D60" w:rsidRDefault="0003459D" w:rsidP="00A8544D">
      <w:pPr>
        <w:spacing w:before="120" w:after="120" w:line="360" w:lineRule="auto"/>
        <w:jc w:val="both"/>
        <w:rPr>
          <w:rFonts w:ascii="Times New Roman" w:hAnsi="Times New Roman" w:cs="Times New Roman"/>
          <w:sz w:val="24"/>
        </w:rPr>
      </w:pPr>
      <w:r>
        <w:rPr>
          <w:rFonts w:ascii="Times New Roman" w:hAnsi="Times New Roman" w:cs="Times New Roman"/>
          <w:sz w:val="24"/>
        </w:rPr>
        <w:t>Et enfin, à</w:t>
      </w:r>
      <w:r w:rsidR="00F30D60">
        <w:rPr>
          <w:rFonts w:ascii="Times New Roman" w:hAnsi="Times New Roman" w:cs="Times New Roman"/>
          <w:sz w:val="24"/>
        </w:rPr>
        <w:t xml:space="preserve"> tous ceux qui, de près ou de </w:t>
      </w:r>
      <w:r w:rsidR="00202E5B">
        <w:rPr>
          <w:rFonts w:ascii="Times New Roman" w:hAnsi="Times New Roman" w:cs="Times New Roman"/>
          <w:sz w:val="24"/>
        </w:rPr>
        <w:t>loin,</w:t>
      </w:r>
      <w:r w:rsidR="00F30D60">
        <w:rPr>
          <w:rFonts w:ascii="Times New Roman" w:hAnsi="Times New Roman" w:cs="Times New Roman"/>
          <w:sz w:val="24"/>
        </w:rPr>
        <w:t xml:space="preserve"> ont contribué, quelle que soit la manière, </w:t>
      </w:r>
      <w:r w:rsidR="00756E8A">
        <w:rPr>
          <w:rFonts w:ascii="Times New Roman" w:hAnsi="Times New Roman" w:cs="Times New Roman"/>
          <w:sz w:val="24"/>
        </w:rPr>
        <w:t>à notre parcours estudiantin</w:t>
      </w:r>
      <w:r w:rsidR="00202E5B">
        <w:rPr>
          <w:rFonts w:ascii="Times New Roman" w:hAnsi="Times New Roman" w:cs="Times New Roman"/>
          <w:sz w:val="24"/>
        </w:rPr>
        <w:t>.</w:t>
      </w:r>
    </w:p>
    <w:p w:rsidR="006D6D84" w:rsidRDefault="00202E5B" w:rsidP="00B76248">
      <w:pPr>
        <w:spacing w:line="360" w:lineRule="auto"/>
        <w:jc w:val="both"/>
        <w:rPr>
          <w:rFonts w:ascii="Times New Roman" w:hAnsi="Times New Roman" w:cs="Times New Roman"/>
          <w:sz w:val="24"/>
        </w:rPr>
      </w:pPr>
      <w:r>
        <w:rPr>
          <w:rFonts w:ascii="Times New Roman" w:hAnsi="Times New Roman" w:cs="Times New Roman"/>
          <w:sz w:val="24"/>
        </w:rPr>
        <w:t>Que Dieu vous bénisse</w:t>
      </w:r>
    </w:p>
    <w:p w:rsidR="00A8544D" w:rsidRDefault="00A8544D" w:rsidP="00B76248">
      <w:pPr>
        <w:spacing w:line="360" w:lineRule="auto"/>
        <w:jc w:val="both"/>
        <w:rPr>
          <w:rFonts w:ascii="Times New Roman" w:hAnsi="Times New Roman" w:cs="Times New Roman"/>
          <w:sz w:val="24"/>
        </w:rPr>
      </w:pPr>
    </w:p>
    <w:p w:rsidR="00A8544D" w:rsidRPr="00B76248" w:rsidRDefault="00A8544D" w:rsidP="00B76248">
      <w:pPr>
        <w:spacing w:line="360" w:lineRule="auto"/>
        <w:jc w:val="both"/>
        <w:rPr>
          <w:rFonts w:ascii="Times New Roman" w:hAnsi="Times New Roman" w:cs="Times New Roman"/>
          <w:sz w:val="24"/>
        </w:rPr>
      </w:pPr>
    </w:p>
    <w:p w:rsidR="004F12B8" w:rsidRPr="003D463F" w:rsidRDefault="00202E5B" w:rsidP="00A8544D">
      <w:pPr>
        <w:jc w:val="right"/>
        <w:rPr>
          <w:rFonts w:ascii="Times New Roman" w:hAnsi="Times New Roman" w:cs="Times New Roman"/>
          <w:b/>
          <w:i/>
          <w:sz w:val="24"/>
          <w:szCs w:val="24"/>
        </w:rPr>
      </w:pPr>
      <w:r w:rsidRPr="003D463F">
        <w:rPr>
          <w:rFonts w:ascii="Times New Roman" w:hAnsi="Times New Roman" w:cs="Times New Roman"/>
          <w:b/>
          <w:i/>
          <w:sz w:val="24"/>
          <w:szCs w:val="24"/>
        </w:rPr>
        <w:t>MUKENDI KABEYA E</w:t>
      </w:r>
      <w:r w:rsidR="004F12B8" w:rsidRPr="003D463F">
        <w:rPr>
          <w:rFonts w:ascii="Times New Roman" w:hAnsi="Times New Roman" w:cs="Times New Roman"/>
          <w:b/>
          <w:i/>
          <w:sz w:val="24"/>
          <w:szCs w:val="24"/>
        </w:rPr>
        <w:t>l kana</w:t>
      </w:r>
      <w:r w:rsidRPr="003D463F">
        <w:rPr>
          <w:rFonts w:ascii="Times New Roman" w:hAnsi="Times New Roman" w:cs="Times New Roman"/>
          <w:b/>
          <w:i/>
          <w:sz w:val="24"/>
          <w:szCs w:val="24"/>
        </w:rPr>
        <w:t xml:space="preserve"> junior</w:t>
      </w:r>
    </w:p>
    <w:p w:rsidR="00B76248" w:rsidRPr="003D463F" w:rsidRDefault="00B76248" w:rsidP="00187973">
      <w:pPr>
        <w:pStyle w:val="Titre1"/>
        <w:spacing w:after="240"/>
        <w:jc w:val="center"/>
        <w:rPr>
          <w:rFonts w:ascii="Times New Roman" w:hAnsi="Times New Roman" w:cs="Times New Roman"/>
          <w:b/>
          <w:color w:val="000000" w:themeColor="text1"/>
          <w:sz w:val="28"/>
          <w:szCs w:val="28"/>
        </w:rPr>
      </w:pPr>
    </w:p>
    <w:p w:rsidR="00B76248" w:rsidRPr="003D463F" w:rsidRDefault="00B76248" w:rsidP="00B76248"/>
    <w:p w:rsidR="00B76248" w:rsidRPr="003D463F" w:rsidRDefault="00B76248" w:rsidP="00B76248"/>
    <w:p w:rsidR="00B76248" w:rsidRPr="003D463F" w:rsidRDefault="00B76248" w:rsidP="00B76248"/>
    <w:p w:rsidR="00CF48BD" w:rsidRPr="00226FB8" w:rsidRDefault="00CF48BD" w:rsidP="00CF48BD">
      <w:pPr>
        <w:pStyle w:val="Titre1"/>
        <w:spacing w:after="240" w:line="360" w:lineRule="auto"/>
        <w:jc w:val="center"/>
        <w:rPr>
          <w:rFonts w:ascii="Times New Roman" w:hAnsi="Times New Roman" w:cs="Times New Roman"/>
          <w:b/>
          <w:color w:val="000000" w:themeColor="text1"/>
          <w:sz w:val="28"/>
          <w:szCs w:val="28"/>
        </w:rPr>
      </w:pPr>
      <w:bookmarkStart w:id="3" w:name="_Toc481622060"/>
      <w:r w:rsidRPr="00743385">
        <w:rPr>
          <w:rFonts w:ascii="Times New Roman" w:hAnsi="Times New Roman" w:cs="Times New Roman"/>
          <w:b/>
          <w:color w:val="000000" w:themeColor="text1"/>
          <w:sz w:val="28"/>
          <w:szCs w:val="28"/>
        </w:rPr>
        <w:lastRenderedPageBreak/>
        <w:t>RESUME</w:t>
      </w:r>
      <w:bookmarkEnd w:id="3"/>
    </w:p>
    <w:p w:rsidR="00CF48BD" w:rsidRPr="00CF163D" w:rsidRDefault="00CF48BD" w:rsidP="00CF48BD">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La plupart des bâtiments</w:t>
      </w:r>
      <w:r w:rsidR="00B46DEF">
        <w:rPr>
          <w:rFonts w:ascii="Times New Roman" w:hAnsi="Times New Roman" w:cs="Times New Roman"/>
          <w:sz w:val="24"/>
          <w:szCs w:val="24"/>
        </w:rPr>
        <w:t>, se trouvant dans un milieu sismique,</w:t>
      </w:r>
      <w:r>
        <w:rPr>
          <w:rFonts w:ascii="Times New Roman" w:hAnsi="Times New Roman" w:cs="Times New Roman"/>
          <w:sz w:val="24"/>
          <w:szCs w:val="24"/>
        </w:rPr>
        <w:t xml:space="preserve"> sont conçus et dimensionnés </w:t>
      </w:r>
      <w:r w:rsidR="006D1EAC">
        <w:rPr>
          <w:rFonts w:ascii="Times New Roman" w:hAnsi="Times New Roman" w:cs="Times New Roman"/>
          <w:sz w:val="24"/>
          <w:szCs w:val="24"/>
        </w:rPr>
        <w:t>sur base d</w:t>
      </w:r>
      <w:r>
        <w:rPr>
          <w:rFonts w:ascii="Times New Roman" w:hAnsi="Times New Roman" w:cs="Times New Roman"/>
          <w:sz w:val="24"/>
          <w:szCs w:val="24"/>
        </w:rPr>
        <w:t xml:space="preserve">es </w:t>
      </w:r>
      <w:r w:rsidR="00066BAD">
        <w:rPr>
          <w:rFonts w:ascii="Times New Roman" w:hAnsi="Times New Roman" w:cs="Times New Roman"/>
          <w:sz w:val="24"/>
          <w:szCs w:val="24"/>
        </w:rPr>
        <w:t xml:space="preserve">seules </w:t>
      </w:r>
      <w:r>
        <w:rPr>
          <w:rFonts w:ascii="Times New Roman" w:hAnsi="Times New Roman" w:cs="Times New Roman"/>
          <w:sz w:val="24"/>
          <w:szCs w:val="24"/>
        </w:rPr>
        <w:t>actions verticales</w:t>
      </w:r>
      <w:r w:rsidR="006D1EAC">
        <w:rPr>
          <w:rFonts w:ascii="Times New Roman" w:hAnsi="Times New Roman" w:cs="Times New Roman"/>
          <w:sz w:val="24"/>
          <w:szCs w:val="24"/>
        </w:rPr>
        <w:t xml:space="preserve"> dues</w:t>
      </w:r>
      <w:r>
        <w:rPr>
          <w:rFonts w:ascii="Times New Roman" w:hAnsi="Times New Roman" w:cs="Times New Roman"/>
          <w:sz w:val="24"/>
          <w:szCs w:val="24"/>
        </w:rPr>
        <w:t xml:space="preserve"> aux charges gravitaires</w:t>
      </w:r>
      <w:r w:rsidR="002B1DD9">
        <w:rPr>
          <w:rFonts w:ascii="Times New Roman" w:hAnsi="Times New Roman" w:cs="Times New Roman"/>
          <w:sz w:val="24"/>
          <w:szCs w:val="24"/>
        </w:rPr>
        <w:t xml:space="preserve"> en ignorance totale d</w:t>
      </w:r>
      <w:r w:rsidR="00A151C8">
        <w:rPr>
          <w:rFonts w:ascii="Times New Roman" w:hAnsi="Times New Roman" w:cs="Times New Roman"/>
          <w:sz w:val="24"/>
          <w:szCs w:val="24"/>
        </w:rPr>
        <w:t xml:space="preserve">es forces horizontales </w:t>
      </w:r>
      <w:r w:rsidR="003B37C1">
        <w:rPr>
          <w:rFonts w:ascii="Times New Roman" w:hAnsi="Times New Roman" w:cs="Times New Roman"/>
          <w:sz w:val="24"/>
          <w:szCs w:val="24"/>
        </w:rPr>
        <w:t>du</w:t>
      </w:r>
      <w:r w:rsidR="007519BC">
        <w:rPr>
          <w:rFonts w:ascii="Times New Roman" w:hAnsi="Times New Roman" w:cs="Times New Roman"/>
          <w:sz w:val="24"/>
          <w:szCs w:val="24"/>
        </w:rPr>
        <w:t>s</w:t>
      </w:r>
      <w:r w:rsidR="003B37C1">
        <w:rPr>
          <w:rFonts w:ascii="Times New Roman" w:hAnsi="Times New Roman" w:cs="Times New Roman"/>
          <w:sz w:val="24"/>
          <w:szCs w:val="24"/>
        </w:rPr>
        <w:t xml:space="preserve"> au </w:t>
      </w:r>
      <w:r w:rsidR="002B1DD9">
        <w:rPr>
          <w:rFonts w:ascii="Times New Roman" w:hAnsi="Times New Roman" w:cs="Times New Roman"/>
          <w:sz w:val="24"/>
          <w:szCs w:val="24"/>
        </w:rPr>
        <w:t xml:space="preserve">séisme. </w:t>
      </w:r>
      <w:r>
        <w:rPr>
          <w:rFonts w:ascii="Times New Roman" w:hAnsi="Times New Roman" w:cs="Times New Roman"/>
          <w:sz w:val="24"/>
          <w:szCs w:val="24"/>
        </w:rPr>
        <w:t>C’est dans ce cadre que ce présent travail se donne comme objectif de faire une étude du comportement de</w:t>
      </w:r>
      <w:r w:rsidR="00244BCF">
        <w:rPr>
          <w:rFonts w:ascii="Times New Roman" w:hAnsi="Times New Roman" w:cs="Times New Roman"/>
          <w:sz w:val="24"/>
          <w:szCs w:val="24"/>
        </w:rPr>
        <w:t>s</w:t>
      </w:r>
      <w:r>
        <w:rPr>
          <w:rFonts w:ascii="Times New Roman" w:hAnsi="Times New Roman" w:cs="Times New Roman"/>
          <w:sz w:val="24"/>
          <w:szCs w:val="24"/>
        </w:rPr>
        <w:t xml:space="preserve"> structures en zone</w:t>
      </w:r>
      <w:r w:rsidR="003B37C1">
        <w:rPr>
          <w:rFonts w:ascii="Times New Roman" w:hAnsi="Times New Roman" w:cs="Times New Roman"/>
          <w:sz w:val="24"/>
          <w:szCs w:val="24"/>
        </w:rPr>
        <w:t xml:space="preserve"> sismique</w:t>
      </w:r>
      <w:r>
        <w:rPr>
          <w:rFonts w:ascii="Times New Roman" w:hAnsi="Times New Roman" w:cs="Times New Roman"/>
          <w:sz w:val="24"/>
          <w:szCs w:val="24"/>
        </w:rPr>
        <w:t>. Cette étude est mené</w:t>
      </w:r>
      <w:r w:rsidR="00A479A1">
        <w:rPr>
          <w:rFonts w:ascii="Times New Roman" w:hAnsi="Times New Roman" w:cs="Times New Roman"/>
          <w:sz w:val="24"/>
          <w:szCs w:val="24"/>
        </w:rPr>
        <w:t>e</w:t>
      </w:r>
      <w:r>
        <w:rPr>
          <w:rFonts w:ascii="Times New Roman" w:hAnsi="Times New Roman" w:cs="Times New Roman"/>
          <w:sz w:val="24"/>
          <w:szCs w:val="24"/>
        </w:rPr>
        <w:t xml:space="preserve"> précisément sur deux bâtiments R+4 et R+6, en béton armé et en acier, à </w:t>
      </w:r>
      <w:r w:rsidR="007A502A">
        <w:rPr>
          <w:rFonts w:ascii="Times New Roman" w:hAnsi="Times New Roman" w:cs="Times New Roman"/>
          <w:sz w:val="24"/>
          <w:szCs w:val="24"/>
        </w:rPr>
        <w:t xml:space="preserve">usage commercial </w:t>
      </w:r>
      <w:r>
        <w:rPr>
          <w:rFonts w:ascii="Times New Roman" w:hAnsi="Times New Roman" w:cs="Times New Roman"/>
          <w:sz w:val="24"/>
          <w:szCs w:val="24"/>
        </w:rPr>
        <w:t xml:space="preserve">dans la ville de Goma. </w:t>
      </w:r>
      <w:r w:rsidR="00F25FA0">
        <w:rPr>
          <w:rFonts w:ascii="Times New Roman" w:hAnsi="Times New Roman" w:cs="Times New Roman"/>
          <w:sz w:val="24"/>
          <w:szCs w:val="24"/>
        </w:rPr>
        <w:t>La démarche  de l’étude a consisté</w:t>
      </w:r>
      <w:r w:rsidRPr="008E1C44">
        <w:rPr>
          <w:rFonts w:ascii="Times New Roman" w:hAnsi="Times New Roman" w:cs="Times New Roman"/>
          <w:sz w:val="24"/>
          <w:szCs w:val="24"/>
        </w:rPr>
        <w:t xml:space="preserve"> premièrement à effectuer le </w:t>
      </w:r>
      <w:r w:rsidR="003936FF">
        <w:rPr>
          <w:rFonts w:ascii="Times New Roman" w:hAnsi="Times New Roman" w:cs="Times New Roman"/>
          <w:sz w:val="24"/>
          <w:szCs w:val="24"/>
        </w:rPr>
        <w:t>p</w:t>
      </w:r>
      <w:r w:rsidR="00B42020">
        <w:rPr>
          <w:rFonts w:ascii="Times New Roman" w:hAnsi="Times New Roman" w:cs="Times New Roman"/>
          <w:sz w:val="24"/>
          <w:szCs w:val="24"/>
        </w:rPr>
        <w:t>ré</w:t>
      </w:r>
      <w:r w:rsidR="00244BCF" w:rsidRPr="008E1C44">
        <w:rPr>
          <w:rFonts w:ascii="Times New Roman" w:hAnsi="Times New Roman" w:cs="Times New Roman"/>
          <w:sz w:val="24"/>
          <w:szCs w:val="24"/>
        </w:rPr>
        <w:t>dimensionnement</w:t>
      </w:r>
      <w:r>
        <w:rPr>
          <w:rFonts w:ascii="Times New Roman" w:hAnsi="Times New Roman" w:cs="Times New Roman"/>
          <w:sz w:val="24"/>
          <w:szCs w:val="24"/>
        </w:rPr>
        <w:t xml:space="preserve"> </w:t>
      </w:r>
      <w:r w:rsidR="00244BCF">
        <w:rPr>
          <w:rFonts w:ascii="Times New Roman" w:hAnsi="Times New Roman" w:cs="Times New Roman"/>
          <w:sz w:val="24"/>
          <w:szCs w:val="24"/>
        </w:rPr>
        <w:t xml:space="preserve">des éléments structuraux à savoir </w:t>
      </w:r>
      <w:r w:rsidR="009B3BA8">
        <w:rPr>
          <w:rFonts w:ascii="Times New Roman" w:hAnsi="Times New Roman" w:cs="Times New Roman"/>
          <w:sz w:val="24"/>
          <w:szCs w:val="24"/>
        </w:rPr>
        <w:t xml:space="preserve">les </w:t>
      </w:r>
      <w:r w:rsidRPr="008E1C44">
        <w:rPr>
          <w:rFonts w:ascii="Times New Roman" w:hAnsi="Times New Roman" w:cs="Times New Roman"/>
          <w:sz w:val="24"/>
          <w:szCs w:val="24"/>
        </w:rPr>
        <w:t xml:space="preserve"> poteaux,</w:t>
      </w:r>
      <w:r w:rsidR="009B3BA8">
        <w:rPr>
          <w:rFonts w:ascii="Times New Roman" w:hAnsi="Times New Roman" w:cs="Times New Roman"/>
          <w:sz w:val="24"/>
          <w:szCs w:val="24"/>
        </w:rPr>
        <w:t xml:space="preserve"> </w:t>
      </w:r>
      <w:r w:rsidR="003936FF">
        <w:rPr>
          <w:rFonts w:ascii="Times New Roman" w:hAnsi="Times New Roman" w:cs="Times New Roman"/>
          <w:sz w:val="24"/>
          <w:szCs w:val="24"/>
        </w:rPr>
        <w:t xml:space="preserve">les </w:t>
      </w:r>
      <w:r w:rsidR="009B3BA8" w:rsidRPr="008E1C44">
        <w:rPr>
          <w:rFonts w:ascii="Times New Roman" w:hAnsi="Times New Roman" w:cs="Times New Roman"/>
          <w:sz w:val="24"/>
          <w:szCs w:val="24"/>
        </w:rPr>
        <w:t xml:space="preserve">poutres </w:t>
      </w:r>
      <w:r w:rsidR="003936FF">
        <w:rPr>
          <w:rFonts w:ascii="Times New Roman" w:hAnsi="Times New Roman" w:cs="Times New Roman"/>
          <w:sz w:val="24"/>
          <w:szCs w:val="24"/>
        </w:rPr>
        <w:t xml:space="preserve">et les </w:t>
      </w:r>
      <w:r w:rsidRPr="008E1C44">
        <w:rPr>
          <w:rFonts w:ascii="Times New Roman" w:hAnsi="Times New Roman" w:cs="Times New Roman"/>
          <w:sz w:val="24"/>
          <w:szCs w:val="24"/>
        </w:rPr>
        <w:t>dalles</w:t>
      </w:r>
      <w:r w:rsidR="00107478">
        <w:rPr>
          <w:rFonts w:ascii="Times New Roman" w:hAnsi="Times New Roman" w:cs="Times New Roman"/>
          <w:sz w:val="24"/>
          <w:szCs w:val="24"/>
        </w:rPr>
        <w:t>, afin d’</w:t>
      </w:r>
      <w:r>
        <w:rPr>
          <w:rFonts w:ascii="Times New Roman" w:hAnsi="Times New Roman" w:cs="Times New Roman"/>
          <w:sz w:val="24"/>
          <w:szCs w:val="24"/>
        </w:rPr>
        <w:t>avoir une structure sur la seule consid</w:t>
      </w:r>
      <w:r w:rsidR="007519BC">
        <w:rPr>
          <w:rFonts w:ascii="Times New Roman" w:hAnsi="Times New Roman" w:cs="Times New Roman"/>
          <w:sz w:val="24"/>
          <w:szCs w:val="24"/>
        </w:rPr>
        <w:t>ération des charges gravitaires,</w:t>
      </w:r>
      <w:r w:rsidRPr="008E1C44">
        <w:rPr>
          <w:rFonts w:ascii="Times New Roman" w:hAnsi="Times New Roman" w:cs="Times New Roman"/>
          <w:sz w:val="24"/>
          <w:szCs w:val="24"/>
        </w:rPr>
        <w:t xml:space="preserve"> et </w:t>
      </w:r>
      <w:r>
        <w:rPr>
          <w:rFonts w:ascii="Times New Roman" w:hAnsi="Times New Roman" w:cs="Times New Roman"/>
          <w:sz w:val="24"/>
          <w:szCs w:val="24"/>
        </w:rPr>
        <w:t>deuxièmement,</w:t>
      </w:r>
      <w:r w:rsidRPr="008E1C44">
        <w:rPr>
          <w:rFonts w:ascii="Times New Roman" w:hAnsi="Times New Roman" w:cs="Times New Roman"/>
          <w:sz w:val="24"/>
          <w:szCs w:val="24"/>
        </w:rPr>
        <w:t xml:space="preserve"> à modéliser les deux structures</w:t>
      </w:r>
      <w:r w:rsidR="00107478">
        <w:rPr>
          <w:rFonts w:ascii="Times New Roman" w:hAnsi="Times New Roman" w:cs="Times New Roman"/>
          <w:sz w:val="24"/>
          <w:szCs w:val="24"/>
        </w:rPr>
        <w:t xml:space="preserve">, en </w:t>
      </w:r>
      <w:r w:rsidR="003F0E21">
        <w:rPr>
          <w:rFonts w:ascii="Times New Roman" w:hAnsi="Times New Roman" w:cs="Times New Roman"/>
          <w:sz w:val="24"/>
          <w:szCs w:val="24"/>
        </w:rPr>
        <w:t>béton</w:t>
      </w:r>
      <w:r w:rsidR="00107478">
        <w:rPr>
          <w:rFonts w:ascii="Times New Roman" w:hAnsi="Times New Roman" w:cs="Times New Roman"/>
          <w:sz w:val="24"/>
          <w:szCs w:val="24"/>
        </w:rPr>
        <w:t xml:space="preserve"> armé et en </w:t>
      </w:r>
      <w:r w:rsidR="00146B87">
        <w:rPr>
          <w:rFonts w:ascii="Times New Roman" w:hAnsi="Times New Roman" w:cs="Times New Roman"/>
          <w:sz w:val="24"/>
          <w:szCs w:val="24"/>
        </w:rPr>
        <w:t>acier,</w:t>
      </w:r>
      <w:r w:rsidR="00B42020">
        <w:rPr>
          <w:rFonts w:ascii="Times New Roman" w:hAnsi="Times New Roman" w:cs="Times New Roman"/>
          <w:sz w:val="24"/>
          <w:szCs w:val="24"/>
        </w:rPr>
        <w:t xml:space="preserve"> pré</w:t>
      </w:r>
      <w:r>
        <w:rPr>
          <w:rFonts w:ascii="Times New Roman" w:hAnsi="Times New Roman" w:cs="Times New Roman"/>
          <w:sz w:val="24"/>
          <w:szCs w:val="24"/>
        </w:rPr>
        <w:t xml:space="preserve">dimensionnées dans </w:t>
      </w:r>
      <w:r w:rsidRPr="008E1C44">
        <w:rPr>
          <w:rFonts w:ascii="Times New Roman" w:hAnsi="Times New Roman" w:cs="Times New Roman"/>
          <w:sz w:val="24"/>
          <w:szCs w:val="24"/>
        </w:rPr>
        <w:t>le logiciel de</w:t>
      </w:r>
      <w:r>
        <w:rPr>
          <w:rFonts w:ascii="Times New Roman" w:hAnsi="Times New Roman" w:cs="Times New Roman"/>
          <w:sz w:val="24"/>
          <w:szCs w:val="24"/>
        </w:rPr>
        <w:t xml:space="preserve"> calcul aux éléments finis Robot structural </w:t>
      </w:r>
      <w:r w:rsidR="007519BC">
        <w:rPr>
          <w:rFonts w:ascii="Times New Roman" w:hAnsi="Times New Roman" w:cs="Times New Roman"/>
          <w:sz w:val="24"/>
          <w:szCs w:val="24"/>
        </w:rPr>
        <w:t>analysis pour une vérification,</w:t>
      </w:r>
      <w:r>
        <w:rPr>
          <w:rFonts w:ascii="Times New Roman" w:hAnsi="Times New Roman" w:cs="Times New Roman"/>
          <w:sz w:val="24"/>
          <w:szCs w:val="24"/>
        </w:rPr>
        <w:t xml:space="preserve"> et  enfin, d’effectuer une a</w:t>
      </w:r>
      <w:r w:rsidR="00A256BB">
        <w:rPr>
          <w:rFonts w:ascii="Times New Roman" w:hAnsi="Times New Roman" w:cs="Times New Roman"/>
          <w:sz w:val="24"/>
          <w:szCs w:val="24"/>
        </w:rPr>
        <w:t>nalyse dynamique en considéra</w:t>
      </w:r>
      <w:r>
        <w:rPr>
          <w:rFonts w:ascii="Times New Roman" w:hAnsi="Times New Roman" w:cs="Times New Roman"/>
          <w:sz w:val="24"/>
          <w:szCs w:val="24"/>
        </w:rPr>
        <w:t>n</w:t>
      </w:r>
      <w:r w:rsidR="00A256BB">
        <w:rPr>
          <w:rFonts w:ascii="Times New Roman" w:hAnsi="Times New Roman" w:cs="Times New Roman"/>
          <w:sz w:val="24"/>
          <w:szCs w:val="24"/>
        </w:rPr>
        <w:t>t</w:t>
      </w:r>
      <w:r>
        <w:rPr>
          <w:rFonts w:ascii="Times New Roman" w:hAnsi="Times New Roman" w:cs="Times New Roman"/>
          <w:sz w:val="24"/>
          <w:szCs w:val="24"/>
        </w:rPr>
        <w:t xml:space="preserve"> les sollicitations sismiques. Trois variantes, par</w:t>
      </w:r>
      <w:r w:rsidRPr="00E76D47">
        <w:rPr>
          <w:rFonts w:ascii="Times New Roman" w:hAnsi="Times New Roman" w:cs="Times New Roman"/>
          <w:sz w:val="24"/>
          <w:szCs w:val="24"/>
        </w:rPr>
        <w:t xml:space="preserve"> </w:t>
      </w:r>
      <w:r>
        <w:rPr>
          <w:rFonts w:ascii="Times New Roman" w:hAnsi="Times New Roman" w:cs="Times New Roman"/>
          <w:sz w:val="24"/>
          <w:szCs w:val="24"/>
        </w:rPr>
        <w:t xml:space="preserve">rapport au système de contreventement </w:t>
      </w:r>
      <w:r w:rsidR="006C191B">
        <w:rPr>
          <w:rFonts w:ascii="Times New Roman" w:hAnsi="Times New Roman" w:cs="Times New Roman"/>
          <w:sz w:val="24"/>
          <w:szCs w:val="24"/>
        </w:rPr>
        <w:t>ont été</w:t>
      </w:r>
      <w:r>
        <w:rPr>
          <w:rFonts w:ascii="Times New Roman" w:hAnsi="Times New Roman" w:cs="Times New Roman"/>
          <w:sz w:val="24"/>
          <w:szCs w:val="24"/>
        </w:rPr>
        <w:t xml:space="preserve"> retenues </w:t>
      </w:r>
      <w:r w:rsidR="006C191B">
        <w:rPr>
          <w:rFonts w:ascii="Times New Roman" w:hAnsi="Times New Roman" w:cs="Times New Roman"/>
          <w:sz w:val="24"/>
          <w:szCs w:val="24"/>
        </w:rPr>
        <w:t xml:space="preserve">pour </w:t>
      </w:r>
      <w:r w:rsidR="009B178A">
        <w:rPr>
          <w:rFonts w:ascii="Times New Roman" w:hAnsi="Times New Roman" w:cs="Times New Roman"/>
          <w:sz w:val="24"/>
          <w:szCs w:val="24"/>
        </w:rPr>
        <w:t>l’analyse sismique à savoir</w:t>
      </w:r>
      <w:r>
        <w:rPr>
          <w:rFonts w:ascii="Times New Roman" w:hAnsi="Times New Roman" w:cs="Times New Roman"/>
          <w:sz w:val="24"/>
          <w:szCs w:val="24"/>
        </w:rPr>
        <w:t xml:space="preserve">: Structure à portique (poteau-poutre), structure mixte souple et structure mixte rigide.  </w:t>
      </w:r>
      <w:r w:rsidRPr="001B761A">
        <w:rPr>
          <w:rFonts w:ascii="Times New Roman" w:hAnsi="Times New Roman" w:cs="Times New Roman"/>
          <w:sz w:val="24"/>
        </w:rPr>
        <w:t>L</w:t>
      </w:r>
      <w:r>
        <w:rPr>
          <w:rFonts w:ascii="Times New Roman" w:hAnsi="Times New Roman" w:cs="Times New Roman"/>
          <w:sz w:val="24"/>
        </w:rPr>
        <w:t>’</w:t>
      </w:r>
      <w:r w:rsidRPr="001B761A">
        <w:rPr>
          <w:rFonts w:ascii="Times New Roman" w:hAnsi="Times New Roman" w:cs="Times New Roman"/>
          <w:sz w:val="24"/>
        </w:rPr>
        <w:t>étud</w:t>
      </w:r>
      <w:r w:rsidR="009B178A">
        <w:rPr>
          <w:rFonts w:ascii="Times New Roman" w:hAnsi="Times New Roman" w:cs="Times New Roman"/>
          <w:sz w:val="24"/>
        </w:rPr>
        <w:t>e a été</w:t>
      </w:r>
      <w:r>
        <w:rPr>
          <w:rFonts w:ascii="Times New Roman" w:hAnsi="Times New Roman" w:cs="Times New Roman"/>
          <w:sz w:val="24"/>
        </w:rPr>
        <w:t xml:space="preserve"> faite selon les règles de</w:t>
      </w:r>
      <w:r w:rsidRPr="001B761A">
        <w:rPr>
          <w:rFonts w:ascii="Times New Roman" w:hAnsi="Times New Roman" w:cs="Times New Roman"/>
          <w:sz w:val="24"/>
        </w:rPr>
        <w:t xml:space="preserve"> dimensionnement </w:t>
      </w:r>
      <w:r>
        <w:rPr>
          <w:rFonts w:ascii="Times New Roman" w:hAnsi="Times New Roman" w:cs="Times New Roman"/>
          <w:sz w:val="24"/>
        </w:rPr>
        <w:t xml:space="preserve">de </w:t>
      </w:r>
      <w:r w:rsidRPr="001B761A">
        <w:rPr>
          <w:rFonts w:ascii="Times New Roman" w:hAnsi="Times New Roman" w:cs="Times New Roman"/>
          <w:sz w:val="24"/>
        </w:rPr>
        <w:t>BAEL 91 pour la structure en béton armé,</w:t>
      </w:r>
      <w:r>
        <w:rPr>
          <w:rFonts w:ascii="Times New Roman" w:hAnsi="Times New Roman" w:cs="Times New Roman"/>
          <w:sz w:val="24"/>
        </w:rPr>
        <w:t xml:space="preserve"> de l’</w:t>
      </w:r>
      <w:r w:rsidRPr="001B761A">
        <w:rPr>
          <w:rFonts w:ascii="Times New Roman" w:hAnsi="Times New Roman" w:cs="Times New Roman"/>
          <w:sz w:val="24"/>
        </w:rPr>
        <w:t>Euro code 3 pour la</w:t>
      </w:r>
      <w:r>
        <w:rPr>
          <w:rFonts w:ascii="Times New Roman" w:hAnsi="Times New Roman" w:cs="Times New Roman"/>
          <w:sz w:val="24"/>
        </w:rPr>
        <w:t xml:space="preserve"> structure métallique et du RPA99/2003 pour l’analyse</w:t>
      </w:r>
      <w:r w:rsidRPr="001B761A">
        <w:rPr>
          <w:rFonts w:ascii="Times New Roman" w:hAnsi="Times New Roman" w:cs="Times New Roman"/>
          <w:sz w:val="24"/>
        </w:rPr>
        <w:t xml:space="preserve"> et la vérification </w:t>
      </w:r>
      <w:r w:rsidR="00146B87">
        <w:rPr>
          <w:rFonts w:ascii="Times New Roman" w:hAnsi="Times New Roman" w:cs="Times New Roman"/>
          <w:sz w:val="24"/>
        </w:rPr>
        <w:t xml:space="preserve">parasismique des </w:t>
      </w:r>
      <w:r>
        <w:rPr>
          <w:rFonts w:ascii="Times New Roman" w:hAnsi="Times New Roman" w:cs="Times New Roman"/>
          <w:sz w:val="24"/>
        </w:rPr>
        <w:t>structure</w:t>
      </w:r>
      <w:r w:rsidR="00146B87">
        <w:rPr>
          <w:rFonts w:ascii="Times New Roman" w:hAnsi="Times New Roman" w:cs="Times New Roman"/>
          <w:sz w:val="24"/>
        </w:rPr>
        <w:t>s</w:t>
      </w:r>
      <w:r>
        <w:rPr>
          <w:rFonts w:ascii="Times New Roman" w:hAnsi="Times New Roman" w:cs="Times New Roman"/>
          <w:sz w:val="24"/>
        </w:rPr>
        <w:t xml:space="preserve"> aux sollicitations </w:t>
      </w:r>
      <w:r w:rsidRPr="001B761A">
        <w:rPr>
          <w:rFonts w:ascii="Times New Roman" w:hAnsi="Times New Roman" w:cs="Times New Roman"/>
          <w:sz w:val="24"/>
        </w:rPr>
        <w:t>sismique</w:t>
      </w:r>
      <w:r>
        <w:rPr>
          <w:rFonts w:ascii="Times New Roman" w:hAnsi="Times New Roman" w:cs="Times New Roman"/>
          <w:sz w:val="24"/>
        </w:rPr>
        <w:t>s</w:t>
      </w:r>
      <w:r w:rsidRPr="001B761A">
        <w:rPr>
          <w:rFonts w:ascii="Times New Roman" w:hAnsi="Times New Roman" w:cs="Times New Roman"/>
          <w:sz w:val="24"/>
        </w:rPr>
        <w:t>.</w:t>
      </w:r>
      <w:r>
        <w:rPr>
          <w:rFonts w:ascii="Times New Roman" w:hAnsi="Times New Roman" w:cs="Times New Roman"/>
          <w:sz w:val="24"/>
          <w:szCs w:val="24"/>
        </w:rPr>
        <w:t xml:space="preserve"> </w:t>
      </w:r>
      <w:r>
        <w:rPr>
          <w:rFonts w:ascii="Times New Roman" w:hAnsi="Times New Roman" w:cs="Times New Roman"/>
          <w:sz w:val="24"/>
        </w:rPr>
        <w:t xml:space="preserve">Les résultats obtenus démontrent que : les </w:t>
      </w:r>
      <w:r w:rsidRPr="008B293F">
        <w:rPr>
          <w:rFonts w:ascii="Times New Roman" w:hAnsi="Times New Roman" w:cs="Times New Roman"/>
          <w:sz w:val="24"/>
        </w:rPr>
        <w:t>déplacements</w:t>
      </w:r>
      <w:r>
        <w:rPr>
          <w:rFonts w:ascii="Times New Roman" w:hAnsi="Times New Roman" w:cs="Times New Roman"/>
          <w:sz w:val="24"/>
        </w:rPr>
        <w:t xml:space="preserve"> latéraux inter étages</w:t>
      </w:r>
      <w:r w:rsidRPr="008B293F">
        <w:rPr>
          <w:rFonts w:ascii="Times New Roman" w:hAnsi="Times New Roman" w:cs="Times New Roman"/>
          <w:sz w:val="24"/>
        </w:rPr>
        <w:t xml:space="preserve"> </w:t>
      </w:r>
      <w:r>
        <w:rPr>
          <w:rFonts w:ascii="Times New Roman" w:hAnsi="Times New Roman" w:cs="Times New Roman"/>
          <w:sz w:val="24"/>
        </w:rPr>
        <w:t xml:space="preserve">sont </w:t>
      </w:r>
      <w:r w:rsidRPr="008B293F">
        <w:rPr>
          <w:rFonts w:ascii="Times New Roman" w:hAnsi="Times New Roman" w:cs="Times New Roman"/>
          <w:sz w:val="24"/>
        </w:rPr>
        <w:t>supérieurs au déplacement</w:t>
      </w:r>
      <w:r>
        <w:rPr>
          <w:rFonts w:ascii="Times New Roman" w:hAnsi="Times New Roman" w:cs="Times New Roman"/>
          <w:sz w:val="24"/>
        </w:rPr>
        <w:t xml:space="preserve"> limite</w:t>
      </w:r>
      <w:r w:rsidRPr="008B293F">
        <w:rPr>
          <w:rFonts w:ascii="Times New Roman" w:hAnsi="Times New Roman" w:cs="Times New Roman"/>
          <w:sz w:val="24"/>
        </w:rPr>
        <w:t xml:space="preserve"> </w:t>
      </w:r>
      <w:r>
        <w:rPr>
          <w:rFonts w:ascii="Times New Roman" w:hAnsi="Times New Roman" w:cs="Times New Roman"/>
          <w:sz w:val="24"/>
        </w:rPr>
        <w:t>(de h/10</w:t>
      </w:r>
      <w:r w:rsidR="00D74B0E">
        <w:rPr>
          <w:rFonts w:ascii="Times New Roman" w:hAnsi="Times New Roman" w:cs="Times New Roman"/>
          <w:sz w:val="24"/>
        </w:rPr>
        <w:t>0</w:t>
      </w:r>
      <w:r>
        <w:rPr>
          <w:rFonts w:ascii="Times New Roman" w:hAnsi="Times New Roman" w:cs="Times New Roman"/>
          <w:sz w:val="24"/>
        </w:rPr>
        <w:t xml:space="preserve">) pour </w:t>
      </w:r>
      <w:r>
        <w:rPr>
          <w:rFonts w:ascii="Times New Roman" w:hAnsi="Times New Roman" w:cs="Times New Roman"/>
          <w:sz w:val="24"/>
          <w:szCs w:val="24"/>
        </w:rPr>
        <w:t>l</w:t>
      </w:r>
      <w:r w:rsidRPr="008B293F">
        <w:rPr>
          <w:rFonts w:ascii="Times New Roman" w:hAnsi="Times New Roman" w:cs="Times New Roman"/>
          <w:sz w:val="24"/>
        </w:rPr>
        <w:t>es structures conçues et calculées s</w:t>
      </w:r>
      <w:r>
        <w:rPr>
          <w:rFonts w:ascii="Times New Roman" w:hAnsi="Times New Roman" w:cs="Times New Roman"/>
          <w:sz w:val="24"/>
        </w:rPr>
        <w:t>ur base des charges gravitaires;</w:t>
      </w:r>
      <w:r>
        <w:rPr>
          <w:rFonts w:ascii="Times New Roman" w:hAnsi="Times New Roman" w:cs="Times New Roman"/>
          <w:sz w:val="24"/>
          <w:szCs w:val="24"/>
        </w:rPr>
        <w:t xml:space="preserve"> l</w:t>
      </w:r>
      <w:r w:rsidRPr="00B17D08">
        <w:rPr>
          <w:rFonts w:ascii="Times New Roman" w:hAnsi="Times New Roman" w:cs="Times New Roman"/>
          <w:sz w:val="24"/>
        </w:rPr>
        <w:t xml:space="preserve">es déplacements et </w:t>
      </w:r>
      <w:r>
        <w:rPr>
          <w:rFonts w:ascii="Times New Roman" w:hAnsi="Times New Roman" w:cs="Times New Roman"/>
          <w:sz w:val="24"/>
        </w:rPr>
        <w:t>l’</w:t>
      </w:r>
      <w:r w:rsidRPr="00B17D08">
        <w:rPr>
          <w:rFonts w:ascii="Times New Roman" w:hAnsi="Times New Roman" w:cs="Times New Roman"/>
          <w:sz w:val="24"/>
        </w:rPr>
        <w:t>effe</w:t>
      </w:r>
      <w:r>
        <w:rPr>
          <w:rFonts w:ascii="Times New Roman" w:hAnsi="Times New Roman" w:cs="Times New Roman"/>
          <w:sz w:val="24"/>
        </w:rPr>
        <w:t>t</w:t>
      </w:r>
      <w:r w:rsidRPr="00B17D08">
        <w:rPr>
          <w:rFonts w:ascii="Times New Roman" w:hAnsi="Times New Roman" w:cs="Times New Roman"/>
          <w:sz w:val="24"/>
        </w:rPr>
        <w:t xml:space="preserve"> du 2</w:t>
      </w:r>
      <w:r w:rsidRPr="00B17D08">
        <w:rPr>
          <w:rFonts w:ascii="Times New Roman" w:hAnsi="Times New Roman" w:cs="Times New Roman"/>
          <w:sz w:val="24"/>
          <w:vertAlign w:val="superscript"/>
        </w:rPr>
        <w:t xml:space="preserve">nd </w:t>
      </w:r>
      <w:r w:rsidRPr="00B17D08">
        <w:rPr>
          <w:rFonts w:ascii="Times New Roman" w:hAnsi="Times New Roman" w:cs="Times New Roman"/>
          <w:sz w:val="24"/>
        </w:rPr>
        <w:t>ordre deviennent respectivement  inferieur</w:t>
      </w:r>
      <w:r>
        <w:rPr>
          <w:rFonts w:ascii="Times New Roman" w:hAnsi="Times New Roman" w:cs="Times New Roman"/>
          <w:sz w:val="24"/>
        </w:rPr>
        <w:t>e</w:t>
      </w:r>
      <w:r w:rsidRPr="00B17D08">
        <w:rPr>
          <w:rFonts w:ascii="Times New Roman" w:hAnsi="Times New Roman" w:cs="Times New Roman"/>
          <w:sz w:val="24"/>
        </w:rPr>
        <w:t>s au déplacement</w:t>
      </w:r>
      <w:r>
        <w:rPr>
          <w:rFonts w:ascii="Times New Roman" w:hAnsi="Times New Roman" w:cs="Times New Roman"/>
          <w:sz w:val="24"/>
        </w:rPr>
        <w:t xml:space="preserve"> limite</w:t>
      </w:r>
      <w:r w:rsidRPr="00B17D08">
        <w:rPr>
          <w:rFonts w:ascii="Times New Roman" w:hAnsi="Times New Roman" w:cs="Times New Roman"/>
          <w:sz w:val="24"/>
        </w:rPr>
        <w:t xml:space="preserve">  et  </w:t>
      </w:r>
      <w:r>
        <w:rPr>
          <w:rFonts w:ascii="Times New Roman" w:hAnsi="Times New Roman" w:cs="Times New Roman"/>
          <w:sz w:val="24"/>
        </w:rPr>
        <w:t>négligeable</w:t>
      </w:r>
      <w:r w:rsidRPr="00B17D08">
        <w:rPr>
          <w:rFonts w:ascii="Times New Roman" w:hAnsi="Times New Roman" w:cs="Times New Roman"/>
          <w:sz w:val="24"/>
        </w:rPr>
        <w:t xml:space="preserve"> </w:t>
      </w:r>
      <w:r>
        <w:rPr>
          <w:rFonts w:ascii="Times New Roman" w:hAnsi="Times New Roman" w:cs="Times New Roman"/>
          <w:sz w:val="24"/>
        </w:rPr>
        <w:t>dans</w:t>
      </w:r>
      <w:r w:rsidRPr="00B17D08">
        <w:rPr>
          <w:rFonts w:ascii="Times New Roman" w:hAnsi="Times New Roman" w:cs="Times New Roman"/>
          <w:sz w:val="24"/>
        </w:rPr>
        <w:t xml:space="preserve"> les structures</w:t>
      </w:r>
      <w:r w:rsidR="00146B87">
        <w:rPr>
          <w:rFonts w:ascii="Times New Roman" w:hAnsi="Times New Roman" w:cs="Times New Roman"/>
          <w:sz w:val="24"/>
        </w:rPr>
        <w:t xml:space="preserve"> mixte ou </w:t>
      </w:r>
      <w:r w:rsidRPr="00B17D08">
        <w:rPr>
          <w:rFonts w:ascii="Times New Roman" w:hAnsi="Times New Roman" w:cs="Times New Roman"/>
          <w:sz w:val="24"/>
        </w:rPr>
        <w:t>contreventées</w:t>
      </w:r>
      <w:r>
        <w:rPr>
          <w:rFonts w:ascii="Times New Roman" w:hAnsi="Times New Roman" w:cs="Times New Roman"/>
          <w:sz w:val="24"/>
        </w:rPr>
        <w:t xml:space="preserve">; </w:t>
      </w:r>
      <w:r>
        <w:rPr>
          <w:rFonts w:ascii="Times New Roman" w:hAnsi="Times New Roman" w:cs="Times New Roman"/>
          <w:sz w:val="24"/>
          <w:szCs w:val="24"/>
        </w:rPr>
        <w:t>l</w:t>
      </w:r>
      <w:r w:rsidR="00BD51D5">
        <w:rPr>
          <w:rFonts w:ascii="Times New Roman" w:hAnsi="Times New Roman" w:cs="Times New Roman"/>
          <w:sz w:val="24"/>
        </w:rPr>
        <w:t>es contraintes dans les poteaux sujets aux déformations</w:t>
      </w:r>
      <w:r w:rsidRPr="00CF163D">
        <w:rPr>
          <w:rFonts w:ascii="Times New Roman" w:hAnsi="Times New Roman" w:cs="Times New Roman"/>
          <w:sz w:val="24"/>
        </w:rPr>
        <w:t xml:space="preserve"> demeurent inferieures à la contrainte</w:t>
      </w:r>
      <w:r>
        <w:rPr>
          <w:rFonts w:ascii="Times New Roman" w:hAnsi="Times New Roman" w:cs="Times New Roman"/>
          <w:sz w:val="24"/>
        </w:rPr>
        <w:t xml:space="preserve"> de résistance</w:t>
      </w:r>
      <w:r w:rsidRPr="00CF163D">
        <w:rPr>
          <w:rFonts w:ascii="Times New Roman" w:hAnsi="Times New Roman" w:cs="Times New Roman"/>
          <w:sz w:val="24"/>
        </w:rPr>
        <w:t xml:space="preserve"> dans le cas des structures métalliques contreventées contrairement aux poteaux en béton armé.</w:t>
      </w:r>
      <w:r w:rsidR="005C5F4E">
        <w:rPr>
          <w:rFonts w:ascii="Times New Roman" w:hAnsi="Times New Roman" w:cs="Times New Roman"/>
          <w:sz w:val="24"/>
        </w:rPr>
        <w:t xml:space="preserve"> Ainsi donc </w:t>
      </w:r>
      <w:r w:rsidR="003F0E21">
        <w:rPr>
          <w:rFonts w:ascii="Times New Roman" w:hAnsi="Times New Roman" w:cs="Times New Roman"/>
          <w:sz w:val="24"/>
        </w:rPr>
        <w:t xml:space="preserve">les structures à portiques n’offrent pas de sécurité mais </w:t>
      </w:r>
      <w:r w:rsidR="005C5F4E">
        <w:rPr>
          <w:rFonts w:ascii="Times New Roman" w:hAnsi="Times New Roman" w:cs="Times New Roman"/>
          <w:sz w:val="24"/>
        </w:rPr>
        <w:t>l</w:t>
      </w:r>
      <w:r w:rsidR="003F0E21">
        <w:rPr>
          <w:rFonts w:ascii="Times New Roman" w:hAnsi="Times New Roman" w:cs="Times New Roman"/>
          <w:sz w:val="24"/>
        </w:rPr>
        <w:t>’ajout des éléments d</w:t>
      </w:r>
      <w:r w:rsidR="005C5F4E">
        <w:rPr>
          <w:rFonts w:ascii="Times New Roman" w:hAnsi="Times New Roman" w:cs="Times New Roman"/>
          <w:sz w:val="24"/>
        </w:rPr>
        <w:t>e contreventement améliore le comportement des structures en zone sismique</w:t>
      </w:r>
      <w:r w:rsidR="00146B87">
        <w:rPr>
          <w:rFonts w:ascii="Times New Roman" w:hAnsi="Times New Roman" w:cs="Times New Roman"/>
          <w:sz w:val="24"/>
        </w:rPr>
        <w:t xml:space="preserve"> et</w:t>
      </w:r>
      <w:r w:rsidR="003F0E21">
        <w:rPr>
          <w:rFonts w:ascii="Times New Roman" w:hAnsi="Times New Roman" w:cs="Times New Roman"/>
          <w:sz w:val="24"/>
        </w:rPr>
        <w:t xml:space="preserve"> avec un avantage du point de vue parasismique des structures </w:t>
      </w:r>
      <w:r w:rsidR="00D57A92">
        <w:rPr>
          <w:rFonts w:ascii="Times New Roman" w:hAnsi="Times New Roman" w:cs="Times New Roman"/>
          <w:sz w:val="24"/>
        </w:rPr>
        <w:t>métalliques</w:t>
      </w:r>
      <w:r w:rsidR="005C5F4E">
        <w:rPr>
          <w:rFonts w:ascii="Times New Roman" w:hAnsi="Times New Roman" w:cs="Times New Roman"/>
          <w:sz w:val="24"/>
        </w:rPr>
        <w:t xml:space="preserve">. </w:t>
      </w:r>
    </w:p>
    <w:p w:rsidR="00CF48BD" w:rsidRPr="00B57667" w:rsidRDefault="00CF48BD" w:rsidP="00CF48BD">
      <w:pPr>
        <w:spacing w:line="360" w:lineRule="auto"/>
        <w:ind w:right="-284"/>
        <w:rPr>
          <w:rFonts w:ascii="Times New Roman" w:hAnsi="Times New Roman" w:cs="Times New Roman"/>
          <w:sz w:val="24"/>
        </w:rPr>
      </w:pPr>
      <w:r w:rsidRPr="00B57667">
        <w:rPr>
          <w:rFonts w:ascii="Times New Roman" w:hAnsi="Times New Roman" w:cs="Times New Roman"/>
          <w:sz w:val="24"/>
        </w:rPr>
        <w:t xml:space="preserve">Mots clés : Acier, béton armé, séisme, structure, Robot structural analysis, RPA99/2003, Analyse </w:t>
      </w:r>
      <w:r>
        <w:rPr>
          <w:rFonts w:ascii="Times New Roman" w:hAnsi="Times New Roman" w:cs="Times New Roman"/>
          <w:sz w:val="24"/>
        </w:rPr>
        <w:t xml:space="preserve">   </w:t>
      </w:r>
      <w:r w:rsidRPr="00B57667">
        <w:rPr>
          <w:rFonts w:ascii="Times New Roman" w:hAnsi="Times New Roman" w:cs="Times New Roman"/>
          <w:sz w:val="24"/>
        </w:rPr>
        <w:t>sismique</w:t>
      </w:r>
    </w:p>
    <w:p w:rsidR="00865FEF" w:rsidRDefault="00865FEF" w:rsidP="00865FEF">
      <w:pPr>
        <w:spacing w:line="360" w:lineRule="auto"/>
        <w:jc w:val="both"/>
        <w:rPr>
          <w:rFonts w:ascii="Times New Roman" w:hAnsi="Times New Roman" w:cs="Times New Roman"/>
          <w:sz w:val="24"/>
          <w:szCs w:val="24"/>
        </w:rPr>
      </w:pPr>
    </w:p>
    <w:p w:rsidR="00865FEF" w:rsidRDefault="00865FEF" w:rsidP="00865FEF">
      <w:pPr>
        <w:spacing w:line="360" w:lineRule="auto"/>
        <w:jc w:val="both"/>
        <w:rPr>
          <w:rFonts w:ascii="Times New Roman" w:hAnsi="Times New Roman" w:cs="Times New Roman"/>
          <w:sz w:val="24"/>
          <w:szCs w:val="24"/>
        </w:rPr>
      </w:pPr>
    </w:p>
    <w:p w:rsidR="00865FEF" w:rsidRDefault="00865FEF" w:rsidP="00865FEF">
      <w:pPr>
        <w:spacing w:line="360" w:lineRule="auto"/>
        <w:jc w:val="both"/>
        <w:rPr>
          <w:rFonts w:ascii="Times New Roman" w:hAnsi="Times New Roman" w:cs="Times New Roman"/>
          <w:sz w:val="24"/>
          <w:szCs w:val="24"/>
        </w:rPr>
      </w:pPr>
    </w:p>
    <w:p w:rsidR="00865FEF" w:rsidRDefault="00865FEF" w:rsidP="00865FEF">
      <w:pPr>
        <w:spacing w:line="360" w:lineRule="auto"/>
        <w:jc w:val="both"/>
        <w:rPr>
          <w:rFonts w:ascii="Times New Roman" w:hAnsi="Times New Roman" w:cs="Times New Roman"/>
          <w:sz w:val="24"/>
          <w:szCs w:val="24"/>
        </w:rPr>
      </w:pPr>
    </w:p>
    <w:sdt>
      <w:sdtPr>
        <w:rPr>
          <w:rFonts w:asciiTheme="minorHAnsi" w:eastAsiaTheme="minorHAnsi" w:hAnsiTheme="minorHAnsi" w:cstheme="minorBidi"/>
          <w:color w:val="auto"/>
          <w:sz w:val="22"/>
          <w:szCs w:val="22"/>
          <w:lang w:eastAsia="en-US"/>
        </w:rPr>
        <w:id w:val="1765499195"/>
        <w:docPartObj>
          <w:docPartGallery w:val="Table of Contents"/>
          <w:docPartUnique/>
        </w:docPartObj>
      </w:sdtPr>
      <w:sdtEndPr>
        <w:rPr>
          <w:b/>
          <w:bCs/>
        </w:rPr>
      </w:sdtEndPr>
      <w:sdtContent>
        <w:p w:rsidR="007257A7" w:rsidRPr="00D74B0E" w:rsidRDefault="009410C1" w:rsidP="00D659FE">
          <w:pPr>
            <w:pStyle w:val="En-ttedetabledesmatires"/>
            <w:spacing w:after="240" w:line="360" w:lineRule="auto"/>
            <w:jc w:val="center"/>
            <w:rPr>
              <w:rFonts w:ascii="Times New Roman" w:hAnsi="Times New Roman" w:cs="Times New Roman"/>
              <w:b/>
              <w:color w:val="000000" w:themeColor="text1"/>
            </w:rPr>
          </w:pPr>
          <w:r w:rsidRPr="00D74B0E">
            <w:rPr>
              <w:rFonts w:ascii="Times New Roman" w:hAnsi="Times New Roman" w:cs="Times New Roman"/>
              <w:b/>
              <w:color w:val="000000" w:themeColor="text1"/>
            </w:rPr>
            <w:t>SOMMAIRE</w:t>
          </w:r>
        </w:p>
        <w:p w:rsidR="007257A7" w:rsidRPr="00D74B0E" w:rsidRDefault="007257A7" w:rsidP="00D659FE">
          <w:pPr>
            <w:pStyle w:val="TM1"/>
            <w:rPr>
              <w:rFonts w:asciiTheme="minorHAnsi" w:eastAsiaTheme="minorEastAsia" w:hAnsiTheme="minorHAnsi" w:cstheme="minorBidi"/>
              <w:i w:val="0"/>
              <w:sz w:val="24"/>
              <w:szCs w:val="24"/>
              <w:lang w:eastAsia="fr-FR"/>
            </w:rPr>
          </w:pPr>
          <w:r w:rsidRPr="00D74B0E">
            <w:rPr>
              <w:i w:val="0"/>
            </w:rPr>
            <w:fldChar w:fldCharType="begin"/>
          </w:r>
          <w:r w:rsidRPr="00D74B0E">
            <w:rPr>
              <w:i w:val="0"/>
            </w:rPr>
            <w:instrText xml:space="preserve"> TOC \o "1-3" \h \z \u </w:instrText>
          </w:r>
          <w:r w:rsidRPr="00D74B0E">
            <w:rPr>
              <w:i w:val="0"/>
            </w:rPr>
            <w:fldChar w:fldCharType="separate"/>
          </w:r>
          <w:hyperlink w:anchor="_Toc481622057" w:history="1">
            <w:r w:rsidRPr="00D74B0E">
              <w:rPr>
                <w:rStyle w:val="Lienhypertexte"/>
                <w:b w:val="0"/>
                <w:i w:val="0"/>
                <w:sz w:val="24"/>
                <w:szCs w:val="24"/>
              </w:rPr>
              <w:t>EPIGRAPHE</w:t>
            </w:r>
            <w:r w:rsidRPr="00D74B0E">
              <w:rPr>
                <w:i w:val="0"/>
                <w:webHidden/>
                <w:sz w:val="24"/>
                <w:szCs w:val="24"/>
              </w:rPr>
              <w:tab/>
            </w:r>
            <w:r w:rsidRPr="00D74B0E">
              <w:rPr>
                <w:i w:val="0"/>
                <w:webHidden/>
                <w:sz w:val="24"/>
                <w:szCs w:val="24"/>
              </w:rPr>
              <w:fldChar w:fldCharType="begin"/>
            </w:r>
            <w:r w:rsidRPr="00D74B0E">
              <w:rPr>
                <w:i w:val="0"/>
                <w:webHidden/>
                <w:sz w:val="24"/>
                <w:szCs w:val="24"/>
              </w:rPr>
              <w:instrText xml:space="preserve"> PAGEREF _Toc481622057 \h </w:instrText>
            </w:r>
            <w:r w:rsidRPr="00D74B0E">
              <w:rPr>
                <w:i w:val="0"/>
                <w:webHidden/>
                <w:sz w:val="24"/>
                <w:szCs w:val="24"/>
              </w:rPr>
            </w:r>
            <w:r w:rsidRPr="00D74B0E">
              <w:rPr>
                <w:i w:val="0"/>
                <w:webHidden/>
                <w:sz w:val="24"/>
                <w:szCs w:val="24"/>
              </w:rPr>
              <w:fldChar w:fldCharType="separate"/>
            </w:r>
            <w:r w:rsidRPr="00D74B0E">
              <w:rPr>
                <w:i w:val="0"/>
                <w:webHidden/>
                <w:sz w:val="24"/>
                <w:szCs w:val="24"/>
              </w:rPr>
              <w:t>i</w:t>
            </w:r>
            <w:r w:rsidRPr="00D74B0E">
              <w:rPr>
                <w:i w:val="0"/>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058" w:history="1">
            <w:r w:rsidR="007257A7" w:rsidRPr="00D74B0E">
              <w:rPr>
                <w:rStyle w:val="Lienhypertexte"/>
                <w:b w:val="0"/>
                <w:i w:val="0"/>
                <w:sz w:val="24"/>
                <w:szCs w:val="24"/>
              </w:rPr>
              <w:t>DEDICACE</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_Toc481622058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ii</w:t>
            </w:r>
            <w:r w:rsidR="007257A7" w:rsidRPr="00D74B0E">
              <w:rPr>
                <w:i w:val="0"/>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059" w:history="1">
            <w:r w:rsidR="007257A7" w:rsidRPr="00D74B0E">
              <w:rPr>
                <w:rStyle w:val="Lienhypertexte"/>
                <w:b w:val="0"/>
                <w:i w:val="0"/>
                <w:sz w:val="24"/>
                <w:szCs w:val="24"/>
              </w:rPr>
              <w:t>REMERCIEMENTS</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_Toc481622059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iii</w:t>
            </w:r>
            <w:r w:rsidR="007257A7" w:rsidRPr="00D74B0E">
              <w:rPr>
                <w:i w:val="0"/>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060" w:history="1">
            <w:r w:rsidR="007257A7" w:rsidRPr="00D74B0E">
              <w:rPr>
                <w:rStyle w:val="Lienhypertexte"/>
                <w:b w:val="0"/>
                <w:i w:val="0"/>
                <w:sz w:val="24"/>
                <w:szCs w:val="24"/>
              </w:rPr>
              <w:t>RESUME</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_Toc481622060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iv</w:t>
            </w:r>
            <w:r w:rsidR="007257A7" w:rsidRPr="00D74B0E">
              <w:rPr>
                <w:i w:val="0"/>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061" w:history="1">
            <w:r w:rsidR="007257A7" w:rsidRPr="00D74B0E">
              <w:rPr>
                <w:rStyle w:val="Lienhypertexte"/>
                <w:b w:val="0"/>
                <w:i w:val="0"/>
                <w:sz w:val="24"/>
                <w:szCs w:val="24"/>
              </w:rPr>
              <w:t>LISTE DES TABLEAUX</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_Toc481622061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vii</w:t>
            </w:r>
            <w:r w:rsidR="007257A7" w:rsidRPr="00D74B0E">
              <w:rPr>
                <w:i w:val="0"/>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062" w:history="1">
            <w:r w:rsidR="007257A7" w:rsidRPr="00D74B0E">
              <w:rPr>
                <w:rStyle w:val="Lienhypertexte"/>
                <w:b w:val="0"/>
                <w:i w:val="0"/>
                <w:sz w:val="24"/>
                <w:szCs w:val="24"/>
              </w:rPr>
              <w:t>LISTE DES FIGURES</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_Toc481622062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viii</w:t>
            </w:r>
            <w:r w:rsidR="007257A7" w:rsidRPr="00D74B0E">
              <w:rPr>
                <w:i w:val="0"/>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063" w:history="1">
            <w:r w:rsidR="007257A7" w:rsidRPr="00D74B0E">
              <w:rPr>
                <w:rStyle w:val="Lienhypertexte"/>
                <w:b w:val="0"/>
                <w:i w:val="0"/>
                <w:sz w:val="24"/>
                <w:szCs w:val="24"/>
              </w:rPr>
              <w:t>SIGLES ET ABREVIATIONS</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_Toc481622063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ix</w:t>
            </w:r>
            <w:r w:rsidR="007257A7" w:rsidRPr="00D74B0E">
              <w:rPr>
                <w:i w:val="0"/>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064" w:history="1">
            <w:r w:rsidR="007257A7" w:rsidRPr="00D74B0E">
              <w:rPr>
                <w:rStyle w:val="Lienhypertexte"/>
                <w:i w:val="0"/>
                <w:sz w:val="24"/>
                <w:szCs w:val="24"/>
              </w:rPr>
              <w:t>INTRODUCTION GENERALE</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_Toc481622064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1</w:t>
            </w:r>
            <w:r w:rsidR="007257A7" w:rsidRPr="00D74B0E">
              <w:rPr>
                <w:i w:val="0"/>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65" w:history="1">
            <w:r w:rsidR="007257A7" w:rsidRPr="00D74B0E">
              <w:rPr>
                <w:rStyle w:val="Lienhypertexte"/>
                <w:sz w:val="24"/>
                <w:szCs w:val="24"/>
              </w:rPr>
              <w:t>0.1.</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Généralité sur le thème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_Toc481622065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66" w:history="1">
            <w:r w:rsidR="007257A7" w:rsidRPr="00D74B0E">
              <w:rPr>
                <w:rStyle w:val="Lienhypertexte"/>
                <w:sz w:val="24"/>
                <w:szCs w:val="24"/>
              </w:rPr>
              <w:t>0.2.</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Justification et motivation du thème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_Toc481622066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67" w:history="1">
            <w:r w:rsidR="007257A7" w:rsidRPr="00D74B0E">
              <w:rPr>
                <w:rStyle w:val="Lienhypertexte"/>
                <w:sz w:val="24"/>
                <w:szCs w:val="24"/>
              </w:rPr>
              <w:t>0.3.</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Enoncé du problème de recherche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_Toc481622067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2</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68" w:history="1">
            <w:r w:rsidR="007257A7" w:rsidRPr="00D74B0E">
              <w:rPr>
                <w:rStyle w:val="Lienhypertexte"/>
                <w:sz w:val="24"/>
                <w:szCs w:val="24"/>
              </w:rPr>
              <w:t>0.4.</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Enoncé de la question de recherche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_Toc481622068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2</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69" w:history="1">
            <w:r w:rsidR="007257A7" w:rsidRPr="00D74B0E">
              <w:rPr>
                <w:rStyle w:val="Lienhypertexte"/>
                <w:sz w:val="24"/>
                <w:szCs w:val="24"/>
              </w:rPr>
              <w:t>0.5.</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Enonce des objectifs de recherche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_Toc481622069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3</w:t>
            </w:r>
            <w:r w:rsidR="007257A7" w:rsidRPr="00D74B0E">
              <w:rPr>
                <w:webHidden/>
                <w:sz w:val="24"/>
                <w:szCs w:val="24"/>
              </w:rPr>
              <w:fldChar w:fldCharType="end"/>
            </w:r>
          </w:hyperlink>
        </w:p>
        <w:p w:rsidR="007257A7" w:rsidRPr="00D74B0E" w:rsidRDefault="00760DD0" w:rsidP="00D659FE">
          <w:pPr>
            <w:pStyle w:val="TM3"/>
            <w:tabs>
              <w:tab w:val="left" w:pos="1320"/>
            </w:tabs>
            <w:spacing w:after="0" w:line="360" w:lineRule="auto"/>
            <w:rPr>
              <w:rFonts w:asciiTheme="minorHAnsi" w:eastAsiaTheme="minorEastAsia" w:hAnsiTheme="minorHAnsi" w:cstheme="minorBidi"/>
              <w:sz w:val="24"/>
              <w:szCs w:val="24"/>
              <w:lang w:eastAsia="fr-FR"/>
            </w:rPr>
          </w:pPr>
          <w:hyperlink w:anchor="_Toc481622070" w:history="1">
            <w:r w:rsidR="007257A7" w:rsidRPr="00D74B0E">
              <w:rPr>
                <w:rStyle w:val="Lienhypertexte"/>
                <w:sz w:val="24"/>
                <w:szCs w:val="24"/>
              </w:rPr>
              <w:t>0.5.1.</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Objectif général</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_Toc481622070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3</w:t>
            </w:r>
            <w:r w:rsidR="007257A7" w:rsidRPr="00D74B0E">
              <w:rPr>
                <w:webHidden/>
                <w:sz w:val="24"/>
                <w:szCs w:val="24"/>
              </w:rPr>
              <w:fldChar w:fldCharType="end"/>
            </w:r>
          </w:hyperlink>
        </w:p>
        <w:p w:rsidR="007257A7" w:rsidRPr="00D74B0E" w:rsidRDefault="00760DD0" w:rsidP="00D659FE">
          <w:pPr>
            <w:pStyle w:val="TM3"/>
            <w:tabs>
              <w:tab w:val="left" w:pos="1320"/>
            </w:tabs>
            <w:spacing w:after="0" w:line="360" w:lineRule="auto"/>
            <w:rPr>
              <w:rFonts w:asciiTheme="minorHAnsi" w:eastAsiaTheme="minorEastAsia" w:hAnsiTheme="minorHAnsi" w:cstheme="minorBidi"/>
              <w:sz w:val="24"/>
              <w:szCs w:val="24"/>
              <w:lang w:eastAsia="fr-FR"/>
            </w:rPr>
          </w:pPr>
          <w:hyperlink w:anchor="_Toc481622071" w:history="1">
            <w:r w:rsidR="007257A7" w:rsidRPr="00D74B0E">
              <w:rPr>
                <w:rStyle w:val="Lienhypertexte"/>
                <w:sz w:val="24"/>
                <w:szCs w:val="24"/>
              </w:rPr>
              <w:t>0.5.2.</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Objectifs spécifiques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_Toc481622071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3</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72" w:history="1">
            <w:r w:rsidR="007257A7" w:rsidRPr="00D74B0E">
              <w:rPr>
                <w:rStyle w:val="Lienhypertexte"/>
                <w:sz w:val="24"/>
                <w:szCs w:val="24"/>
              </w:rPr>
              <w:t>0.6.</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Enonce des hypothèses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_Toc481622072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3</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73" w:history="1">
            <w:r w:rsidR="007257A7" w:rsidRPr="00D74B0E">
              <w:rPr>
                <w:rStyle w:val="Lienhypertexte"/>
                <w:sz w:val="24"/>
                <w:szCs w:val="24"/>
              </w:rPr>
              <w:t>0.7.</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Définition des indicateurs et variables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_Toc481622073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3</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74" w:history="1">
            <w:r w:rsidR="007257A7" w:rsidRPr="00D74B0E">
              <w:rPr>
                <w:rStyle w:val="Lienhypertexte"/>
                <w:sz w:val="24"/>
                <w:szCs w:val="24"/>
              </w:rPr>
              <w:t>0.8.</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Démarche générale de vérification</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_Toc481622074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4</w:t>
            </w:r>
            <w:r w:rsidR="007257A7" w:rsidRPr="00D74B0E">
              <w:rPr>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075" w:history="1">
            <w:r w:rsidR="007257A7" w:rsidRPr="00D74B0E">
              <w:rPr>
                <w:rStyle w:val="Lienhypertexte"/>
                <w:i w:val="0"/>
                <w:sz w:val="24"/>
                <w:szCs w:val="24"/>
              </w:rPr>
              <w:t>REVUE DE LA LITTERATURE</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_Toc481622075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6</w:t>
            </w:r>
            <w:r w:rsidR="007257A7" w:rsidRPr="00D74B0E">
              <w:rPr>
                <w:i w:val="0"/>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76" w:history="1">
            <w:r w:rsidR="007257A7" w:rsidRPr="00D74B0E">
              <w:rPr>
                <w:rStyle w:val="Lienhypertexte"/>
                <w:sz w:val="24"/>
                <w:szCs w:val="24"/>
              </w:rPr>
              <w:t xml:space="preserve">1.1.     </w:t>
            </w:r>
            <w:r w:rsidR="00D74B0E" w:rsidRPr="00D74B0E">
              <w:rPr>
                <w:rStyle w:val="Lienhypertexte"/>
                <w:sz w:val="24"/>
                <w:szCs w:val="24"/>
              </w:rPr>
              <w:t>L’acier de construction</w:t>
            </w:r>
            <w:r w:rsidR="007257A7" w:rsidRPr="00D74B0E">
              <w:rPr>
                <w:rStyle w:val="Lienhypertexte"/>
                <w:sz w:val="24"/>
                <w:szCs w:val="24"/>
              </w:rPr>
              <w:t xml:space="preserve"> </w:t>
            </w:r>
            <w:sdt>
              <w:sdtPr>
                <w:rPr>
                  <w:rStyle w:val="Lienhypertexte"/>
                  <w:rFonts w:ascii="Cambria Math" w:hAnsi="Cambria Math"/>
                  <w:sz w:val="24"/>
                  <w:szCs w:val="24"/>
                </w:rPr>
                <w:id w:val="702906288"/>
                <w:placeholder>
                  <w:docPart w:val="DefaultPlaceholder_1075249612"/>
                </w:placeholder>
                <w:temporary/>
                <w:showingPlcHdr/>
                <w:equation/>
              </w:sdtPr>
              <w:sdtContent>
                <m:oMath>
                  <m:r>
                    <m:rPr>
                      <m:sty m:val="p"/>
                    </m:rPr>
                    <w:rPr>
                      <w:rStyle w:val="Textedelespacerserv"/>
                      <w:rFonts w:ascii="Cambria Math" w:hAnsi="Cambria Math"/>
                    </w:rPr>
                    <m:t>Tapez une équation ici.</m:t>
                  </m:r>
                </m:oMath>
              </w:sdtContent>
            </w:sdt>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_Toc481622076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6</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77" w:history="1">
            <w:r w:rsidR="007257A7" w:rsidRPr="00D74B0E">
              <w:rPr>
                <w:rStyle w:val="Lienhypertexte"/>
                <w:sz w:val="24"/>
                <w:szCs w:val="24"/>
              </w:rPr>
              <w:t>1.1.1.   Classification des produits sidérurgiques</w:t>
            </w:r>
            <w:sdt>
              <w:sdtPr>
                <w:rPr>
                  <w:rStyle w:val="Lienhypertexte"/>
                  <w:rFonts w:ascii="Cambria Math" w:hAnsi="Cambria Math"/>
                  <w:sz w:val="24"/>
                  <w:szCs w:val="24"/>
                </w:rPr>
                <w:id w:val="-1773937294"/>
                <w:placeholder>
                  <w:docPart w:val="DefaultPlaceholder_1075249612"/>
                </w:placeholder>
                <w:temporary/>
                <w:showingPlcHdr/>
                <w:equation/>
              </w:sdtPr>
              <w:sdtContent>
                <m:oMath>
                  <m:r>
                    <m:rPr>
                      <m:sty m:val="p"/>
                    </m:rPr>
                    <w:rPr>
                      <w:rStyle w:val="Textedelespacerserv"/>
                      <w:rFonts w:ascii="Cambria Math" w:hAnsi="Cambria Math"/>
                    </w:rPr>
                    <m:t>Tapez une équation ici.</m:t>
                  </m:r>
                </m:oMath>
              </w:sdtContent>
            </w:sdt>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_Toc481622077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6</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78" w:history="1">
            <w:r w:rsidR="007257A7" w:rsidRPr="00D74B0E">
              <w:rPr>
                <w:rStyle w:val="Lienhypertexte"/>
                <w:sz w:val="24"/>
                <w:szCs w:val="24"/>
              </w:rPr>
              <w:t>1.1.2.   Essai de traction</w:t>
            </w:r>
            <w:sdt>
              <w:sdtPr>
                <w:rPr>
                  <w:rStyle w:val="Lienhypertexte"/>
                  <w:rFonts w:ascii="Cambria Math" w:hAnsi="Cambria Math"/>
                  <w:sz w:val="24"/>
                  <w:szCs w:val="24"/>
                </w:rPr>
                <w:id w:val="1752616855"/>
                <w:placeholder>
                  <w:docPart w:val="DefaultPlaceholder_1075249612"/>
                </w:placeholder>
                <w:temporary/>
                <w:showingPlcHdr/>
                <w:equation/>
              </w:sdtPr>
              <w:sdtContent>
                <m:oMath>
                  <m:r>
                    <m:rPr>
                      <m:sty m:val="p"/>
                    </m:rPr>
                    <w:rPr>
                      <w:rStyle w:val="Textedelespacerserv"/>
                      <w:rFonts w:ascii="Cambria Math" w:hAnsi="Cambria Math"/>
                    </w:rPr>
                    <m:t>Tapez une équation ici.</m:t>
                  </m:r>
                </m:oMath>
              </w:sdtContent>
            </w:sdt>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_Toc481622078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7</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79" w:history="1">
            <w:r w:rsidR="007257A7" w:rsidRPr="00D74B0E">
              <w:rPr>
                <w:rStyle w:val="Lienhypertexte"/>
                <w:sz w:val="24"/>
                <w:szCs w:val="24"/>
              </w:rPr>
              <w:t xml:space="preserve">1.1.3.   Caractéristiques des aciers normalisés </w:t>
            </w:r>
            <w:sdt>
              <w:sdtPr>
                <w:rPr>
                  <w:rStyle w:val="Lienhypertexte"/>
                  <w:rFonts w:ascii="Cambria Math" w:hAnsi="Cambria Math"/>
                  <w:sz w:val="24"/>
                  <w:szCs w:val="24"/>
                </w:rPr>
                <w:id w:val="-411008036"/>
                <w:placeholder>
                  <w:docPart w:val="DefaultPlaceholder_1075249612"/>
                </w:placeholder>
                <w:temporary/>
                <w:showingPlcHdr/>
                <w:equation/>
              </w:sdtPr>
              <w:sdtContent>
                <m:oMath>
                  <m:r>
                    <m:rPr>
                      <m:sty m:val="p"/>
                    </m:rPr>
                    <w:rPr>
                      <w:rStyle w:val="Textedelespacerserv"/>
                      <w:rFonts w:ascii="Cambria Math" w:hAnsi="Cambria Math"/>
                    </w:rPr>
                    <m:t>Tapez une équation ici.</m:t>
                  </m:r>
                </m:oMath>
              </w:sdtContent>
            </w:sdt>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_Toc481622079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8</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80" w:history="1">
            <w:r w:rsidR="007257A7" w:rsidRPr="00D74B0E">
              <w:rPr>
                <w:rStyle w:val="Lienhypertexte"/>
                <w:sz w:val="24"/>
                <w:szCs w:val="24"/>
              </w:rPr>
              <w:t>1.1.4.   Classification des sections transversales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_Toc481622080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9</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81" w:history="1">
            <w:r w:rsidR="007257A7" w:rsidRPr="00D74B0E">
              <w:rPr>
                <w:rStyle w:val="Lienhypertexte"/>
                <w:sz w:val="24"/>
                <w:szCs w:val="24"/>
              </w:rPr>
              <w:t>1.1.5.   Propriétés mécaniques à long terme des aciers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_Toc481622081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10</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82" w:history="1">
            <w:r w:rsidR="007257A7" w:rsidRPr="00D74B0E">
              <w:rPr>
                <w:rStyle w:val="Lienhypertexte"/>
                <w:sz w:val="24"/>
                <w:szCs w:val="24"/>
              </w:rPr>
              <w:t>A.  Fatigue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_Toc481622082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10</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83" w:history="1">
            <w:r w:rsidR="007257A7" w:rsidRPr="00D74B0E">
              <w:rPr>
                <w:rStyle w:val="Lienhypertexte"/>
                <w:sz w:val="24"/>
                <w:szCs w:val="24"/>
              </w:rPr>
              <w:t xml:space="preserve">1.1.6. </w:t>
            </w:r>
            <w:r w:rsidR="007257A7" w:rsidRPr="00D74B0E">
              <w:rPr>
                <w:rStyle w:val="Lienhypertexte"/>
                <w:rFonts w:eastAsia="Consolas"/>
                <w:sz w:val="24"/>
                <w:szCs w:val="24"/>
              </w:rPr>
              <w:t xml:space="preserve"> Les assemblages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_Toc481622083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10</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84" w:history="1">
            <w:r w:rsidR="007257A7" w:rsidRPr="00D74B0E">
              <w:rPr>
                <w:rStyle w:val="Lienhypertexte"/>
                <w:sz w:val="24"/>
                <w:szCs w:val="24"/>
              </w:rPr>
              <w:t>1.2.</w:t>
            </w:r>
            <w:r w:rsidR="00613EE9" w:rsidRPr="00D74B0E">
              <w:rPr>
                <w:rStyle w:val="Lienhypertexte"/>
                <w:sz w:val="24"/>
                <w:szCs w:val="24"/>
              </w:rPr>
              <w:t xml:space="preserve"> Le beton arme</w:t>
            </w:r>
            <w:r w:rsidR="007257A7" w:rsidRPr="00D74B0E">
              <w:rPr>
                <w:rStyle w:val="Lienhypertexte"/>
                <w:sz w:val="24"/>
                <w:szCs w:val="24"/>
              </w:rPr>
              <w:t xml:space="preserve"> </w:t>
            </w:r>
            <w:sdt>
              <w:sdtPr>
                <w:rPr>
                  <w:rStyle w:val="Lienhypertexte"/>
                  <w:rFonts w:ascii="Cambria Math" w:hAnsi="Cambria Math"/>
                  <w:sz w:val="24"/>
                  <w:szCs w:val="24"/>
                </w:rPr>
                <w:id w:val="-311571321"/>
                <w:placeholder>
                  <w:docPart w:val="DefaultPlaceholder_1075249612"/>
                </w:placeholder>
                <w:temporary/>
                <w:showingPlcHdr/>
                <w:equation/>
              </w:sdtPr>
              <w:sdtContent>
                <m:oMath>
                  <m:r>
                    <m:rPr>
                      <m:sty m:val="p"/>
                    </m:rPr>
                    <w:rPr>
                      <w:rStyle w:val="Textedelespacerserv"/>
                      <w:rFonts w:ascii="Cambria Math" w:hAnsi="Cambria Math"/>
                    </w:rPr>
                    <m:t>Tapez une équation ici.</m:t>
                  </m:r>
                </m:oMath>
              </w:sdtContent>
            </w:sdt>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_Toc481622084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11</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85" w:history="1">
            <w:r w:rsidR="007257A7" w:rsidRPr="00D74B0E">
              <w:rPr>
                <w:rStyle w:val="Lienhypertexte"/>
                <w:sz w:val="24"/>
                <w:szCs w:val="24"/>
              </w:rPr>
              <w:t xml:space="preserve">1.2.1. </w:t>
            </w:r>
            <w:r w:rsidR="006320D5" w:rsidRPr="00D74B0E">
              <w:rPr>
                <w:rStyle w:val="Lienhypertexte"/>
                <w:sz w:val="24"/>
                <w:szCs w:val="24"/>
              </w:rPr>
              <w:t xml:space="preserve">  </w:t>
            </w:r>
            <w:r w:rsidR="007257A7" w:rsidRPr="00D74B0E">
              <w:rPr>
                <w:rStyle w:val="Lienhypertexte"/>
                <w:sz w:val="24"/>
                <w:szCs w:val="24"/>
              </w:rPr>
              <w:t>Brève historique et définition du béton</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_Toc481622085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11</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86" w:history="1">
            <w:r w:rsidR="007C228A" w:rsidRPr="00D74B0E">
              <w:rPr>
                <w:rStyle w:val="Lienhypertexte"/>
                <w:sz w:val="24"/>
                <w:szCs w:val="24"/>
              </w:rPr>
              <w:t xml:space="preserve">1.2.2.  </w:t>
            </w:r>
            <w:r w:rsidR="007257A7" w:rsidRPr="00D74B0E">
              <w:rPr>
                <w:rStyle w:val="Lienhypertexte"/>
                <w:sz w:val="24"/>
                <w:szCs w:val="24"/>
              </w:rPr>
              <w:t>Les matériaux constitutifs du béton et leurs rôles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_Toc481622086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11</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87" w:history="1">
            <w:r w:rsidR="007C228A" w:rsidRPr="00D74B0E">
              <w:rPr>
                <w:rStyle w:val="Lienhypertexte"/>
                <w:sz w:val="24"/>
                <w:szCs w:val="24"/>
              </w:rPr>
              <w:t xml:space="preserve">1.2.3.  </w:t>
            </w:r>
            <w:r w:rsidR="007257A7" w:rsidRPr="00D74B0E">
              <w:rPr>
                <w:rStyle w:val="Lienhypertexte"/>
                <w:sz w:val="24"/>
                <w:szCs w:val="24"/>
              </w:rPr>
              <w:t>Classement du béton</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_Toc481622087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12</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88" w:history="1">
            <w:r w:rsidR="007C228A" w:rsidRPr="00D74B0E">
              <w:rPr>
                <w:rStyle w:val="Lienhypertexte"/>
                <w:sz w:val="24"/>
                <w:szCs w:val="24"/>
              </w:rPr>
              <w:t xml:space="preserve">1.2.4.  </w:t>
            </w:r>
            <w:r w:rsidR="007257A7" w:rsidRPr="00D74B0E">
              <w:rPr>
                <w:rStyle w:val="Lienhypertexte"/>
                <w:sz w:val="24"/>
                <w:szCs w:val="24"/>
              </w:rPr>
              <w:t>Caractéristiques physiques et mécaniques du béton</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_Toc481622088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13</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89" w:history="1">
            <w:r w:rsidR="007C228A" w:rsidRPr="00D74B0E">
              <w:rPr>
                <w:rStyle w:val="Lienhypertexte"/>
                <w:sz w:val="24"/>
                <w:szCs w:val="24"/>
              </w:rPr>
              <w:t xml:space="preserve">1.2.5.  </w:t>
            </w:r>
            <w:r w:rsidR="00B81EC4">
              <w:rPr>
                <w:rStyle w:val="Lienhypertexte"/>
                <w:sz w:val="24"/>
                <w:szCs w:val="24"/>
              </w:rPr>
              <w:t>A</w:t>
            </w:r>
            <w:r w:rsidR="00B81EC4" w:rsidRPr="00D74B0E">
              <w:rPr>
                <w:rStyle w:val="Lienhypertexte"/>
                <w:sz w:val="24"/>
                <w:szCs w:val="24"/>
              </w:rPr>
              <w:t>ciers d’armatures</w:t>
            </w:r>
            <w:sdt>
              <w:sdtPr>
                <w:rPr>
                  <w:rStyle w:val="Lienhypertexte"/>
                  <w:rFonts w:ascii="Cambria Math" w:hAnsi="Cambria Math"/>
                  <w:sz w:val="24"/>
                  <w:szCs w:val="24"/>
                </w:rPr>
                <w:id w:val="-1868520034"/>
                <w:placeholder>
                  <w:docPart w:val="DefaultPlaceholder_1075249612"/>
                </w:placeholder>
                <w:temporary/>
                <w:showingPlcHdr/>
                <w:equation/>
              </w:sdtPr>
              <w:sdtContent>
                <m:oMath>
                  <m:r>
                    <m:rPr>
                      <m:sty m:val="p"/>
                    </m:rPr>
                    <w:rPr>
                      <w:rStyle w:val="Textedelespacerserv"/>
                      <w:rFonts w:ascii="Cambria Math" w:hAnsi="Cambria Math"/>
                    </w:rPr>
                    <m:t>Tapez une équation ici.</m:t>
                  </m:r>
                </m:oMath>
              </w:sdtContent>
            </w:sdt>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_Toc481622089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15</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90" w:history="1">
            <w:r w:rsidR="007257A7" w:rsidRPr="00D74B0E">
              <w:rPr>
                <w:rStyle w:val="Lienhypertexte"/>
                <w:sz w:val="24"/>
                <w:szCs w:val="24"/>
              </w:rPr>
              <w:t xml:space="preserve">1.3.  </w:t>
            </w:r>
            <w:r w:rsidR="00B81EC4">
              <w:rPr>
                <w:rStyle w:val="Lienhypertexte"/>
                <w:sz w:val="24"/>
                <w:szCs w:val="24"/>
              </w:rPr>
              <w:t>L</w:t>
            </w:r>
            <w:r w:rsidR="00B81EC4" w:rsidRPr="00D74B0E">
              <w:rPr>
                <w:rStyle w:val="Lienhypertexte"/>
                <w:sz w:val="24"/>
                <w:szCs w:val="24"/>
              </w:rPr>
              <w:t>es sismes et les batiments</w:t>
            </w:r>
            <w:sdt>
              <w:sdtPr>
                <w:rPr>
                  <w:rStyle w:val="Lienhypertexte"/>
                  <w:rFonts w:ascii="Cambria Math" w:hAnsi="Cambria Math"/>
                  <w:sz w:val="24"/>
                  <w:szCs w:val="24"/>
                </w:rPr>
                <w:id w:val="-815330718"/>
                <w:placeholder>
                  <w:docPart w:val="DefaultPlaceholder_1075249612"/>
                </w:placeholder>
                <w:temporary/>
                <w:showingPlcHdr/>
                <w:equation/>
              </w:sdtPr>
              <w:sdtContent>
                <m:oMath>
                  <m:r>
                    <m:rPr>
                      <m:sty m:val="p"/>
                    </m:rPr>
                    <w:rPr>
                      <w:rStyle w:val="Textedelespacerserv"/>
                      <w:rFonts w:ascii="Cambria Math" w:hAnsi="Cambria Math"/>
                    </w:rPr>
                    <m:t>Tapez une équation ici.</m:t>
                  </m:r>
                </m:oMath>
              </w:sdtContent>
            </w:sdt>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_Toc481622090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17</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91" w:history="1">
            <w:r w:rsidR="007C228A" w:rsidRPr="00D74B0E">
              <w:rPr>
                <w:rStyle w:val="Lienhypertexte"/>
                <w:sz w:val="24"/>
                <w:szCs w:val="24"/>
              </w:rPr>
              <w:t xml:space="preserve">1.3.1. </w:t>
            </w:r>
            <w:r w:rsidR="007257A7" w:rsidRPr="00D74B0E">
              <w:rPr>
                <w:rStyle w:val="Lienhypertexte"/>
                <w:sz w:val="24"/>
                <w:szCs w:val="24"/>
              </w:rPr>
              <w:t xml:space="preserve">  Définition et sources de séismes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_Toc481622091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17</w:t>
            </w:r>
            <w:r w:rsidR="007257A7" w:rsidRPr="00D74B0E">
              <w:rPr>
                <w:webHidden/>
                <w:sz w:val="24"/>
                <w:szCs w:val="24"/>
              </w:rPr>
              <w:fldChar w:fldCharType="end"/>
            </w:r>
          </w:hyperlink>
        </w:p>
        <w:p w:rsidR="007257A7" w:rsidRPr="00465455" w:rsidRDefault="00760DD0" w:rsidP="00D659FE">
          <w:pPr>
            <w:pStyle w:val="TM3"/>
            <w:spacing w:after="0" w:line="360" w:lineRule="auto"/>
            <w:rPr>
              <w:rFonts w:asciiTheme="minorHAnsi" w:eastAsiaTheme="minorEastAsia" w:hAnsiTheme="minorHAnsi" w:cstheme="minorBidi"/>
              <w:szCs w:val="24"/>
              <w:lang w:eastAsia="fr-FR"/>
            </w:rPr>
          </w:pPr>
          <w:hyperlink w:anchor="_Toc481622092" w:history="1">
            <w:r w:rsidR="007C228A" w:rsidRPr="00465455">
              <w:rPr>
                <w:rStyle w:val="Lienhypertexte"/>
                <w:szCs w:val="24"/>
              </w:rPr>
              <w:t xml:space="preserve">1.3.2.  </w:t>
            </w:r>
            <w:r w:rsidR="00465455" w:rsidRPr="00465455">
              <w:rPr>
                <w:rStyle w:val="Lienhypertexte"/>
                <w:szCs w:val="24"/>
              </w:rPr>
              <w:t xml:space="preserve"> Quantification des seismes</w:t>
            </w:r>
            <w:r w:rsidR="007257A7" w:rsidRPr="00465455">
              <w:rPr>
                <w:rStyle w:val="Lienhypertexte"/>
                <w:szCs w:val="24"/>
              </w:rPr>
              <w:t xml:space="preserve"> </w:t>
            </w:r>
            <w:sdt>
              <w:sdtPr>
                <w:rPr>
                  <w:rStyle w:val="Lienhypertexte"/>
                  <w:rFonts w:ascii="Cambria Math" w:hAnsi="Cambria Math"/>
                  <w:szCs w:val="24"/>
                </w:rPr>
                <w:id w:val="-871841140"/>
                <w:placeholder>
                  <w:docPart w:val="DefaultPlaceholder_1075249612"/>
                </w:placeholder>
                <w:temporary/>
                <w:showingPlcHdr/>
                <w:equation/>
              </w:sdtPr>
              <w:sdtContent>
                <m:oMath>
                  <m:r>
                    <m:rPr>
                      <m:sty m:val="p"/>
                    </m:rPr>
                    <w:rPr>
                      <w:rStyle w:val="Textedelespacerserv"/>
                      <w:rFonts w:ascii="Cambria Math" w:hAnsi="Cambria Math"/>
                      <w:sz w:val="20"/>
                    </w:rPr>
                    <m:t>Tapez une équation ici.</m:t>
                  </m:r>
                </m:oMath>
              </w:sdtContent>
            </w:sdt>
            <w:r w:rsidR="007257A7" w:rsidRPr="00465455">
              <w:rPr>
                <w:webHidden/>
                <w:szCs w:val="24"/>
              </w:rPr>
              <w:tab/>
            </w:r>
            <w:r w:rsidR="007257A7" w:rsidRPr="00465455">
              <w:rPr>
                <w:webHidden/>
                <w:szCs w:val="24"/>
              </w:rPr>
              <w:fldChar w:fldCharType="begin"/>
            </w:r>
            <w:r w:rsidR="007257A7" w:rsidRPr="00465455">
              <w:rPr>
                <w:webHidden/>
                <w:szCs w:val="24"/>
              </w:rPr>
              <w:instrText xml:space="preserve"> PAGEREF _Toc481622092 \h </w:instrText>
            </w:r>
            <w:r w:rsidR="007257A7" w:rsidRPr="00465455">
              <w:rPr>
                <w:webHidden/>
                <w:szCs w:val="24"/>
              </w:rPr>
            </w:r>
            <w:r w:rsidR="007257A7" w:rsidRPr="00465455">
              <w:rPr>
                <w:webHidden/>
                <w:szCs w:val="24"/>
              </w:rPr>
              <w:fldChar w:fldCharType="separate"/>
            </w:r>
            <w:r w:rsidR="007257A7" w:rsidRPr="00465455">
              <w:rPr>
                <w:webHidden/>
                <w:szCs w:val="24"/>
              </w:rPr>
              <w:t>19</w:t>
            </w:r>
            <w:r w:rsidR="007257A7" w:rsidRPr="00465455">
              <w:rPr>
                <w:webHidden/>
                <w:szCs w:val="24"/>
              </w:rPr>
              <w:fldChar w:fldCharType="end"/>
            </w:r>
          </w:hyperlink>
        </w:p>
        <w:p w:rsidR="007257A7" w:rsidRPr="00465455" w:rsidRDefault="00760DD0" w:rsidP="00D659FE">
          <w:pPr>
            <w:pStyle w:val="TM3"/>
            <w:spacing w:after="0" w:line="360" w:lineRule="auto"/>
            <w:rPr>
              <w:rFonts w:asciiTheme="minorHAnsi" w:eastAsiaTheme="minorEastAsia" w:hAnsiTheme="minorHAnsi" w:cstheme="minorBidi"/>
              <w:szCs w:val="24"/>
              <w:lang w:eastAsia="fr-FR"/>
            </w:rPr>
          </w:pPr>
          <w:hyperlink w:anchor="_Toc481622093" w:history="1">
            <w:r w:rsidR="007257A7" w:rsidRPr="00465455">
              <w:rPr>
                <w:rStyle w:val="Lienhypertexte"/>
                <w:szCs w:val="24"/>
              </w:rPr>
              <w:t xml:space="preserve">1.3.3. </w:t>
            </w:r>
            <w:r w:rsidR="007C228A" w:rsidRPr="00465455">
              <w:rPr>
                <w:rStyle w:val="Lienhypertexte"/>
                <w:szCs w:val="24"/>
              </w:rPr>
              <w:t xml:space="preserve"> </w:t>
            </w:r>
            <w:r w:rsidR="007257A7" w:rsidRPr="00465455">
              <w:rPr>
                <w:rStyle w:val="Lienhypertexte"/>
                <w:szCs w:val="24"/>
              </w:rPr>
              <w:t xml:space="preserve"> </w:t>
            </w:r>
            <w:r w:rsidR="00465455" w:rsidRPr="00465455">
              <w:rPr>
                <w:rStyle w:val="Lienhypertexte"/>
                <w:szCs w:val="24"/>
              </w:rPr>
              <w:t>Le systeme rift est-african</w:t>
            </w:r>
            <w:r w:rsidR="007257A7" w:rsidRPr="00465455">
              <w:rPr>
                <w:webHidden/>
                <w:szCs w:val="24"/>
              </w:rPr>
              <w:tab/>
            </w:r>
            <w:r w:rsidR="007257A7" w:rsidRPr="00465455">
              <w:rPr>
                <w:webHidden/>
                <w:szCs w:val="24"/>
              </w:rPr>
              <w:fldChar w:fldCharType="begin"/>
            </w:r>
            <w:r w:rsidR="007257A7" w:rsidRPr="00465455">
              <w:rPr>
                <w:webHidden/>
                <w:szCs w:val="24"/>
              </w:rPr>
              <w:instrText xml:space="preserve"> PAGEREF _Toc481622093 \h </w:instrText>
            </w:r>
            <w:r w:rsidR="007257A7" w:rsidRPr="00465455">
              <w:rPr>
                <w:webHidden/>
                <w:szCs w:val="24"/>
              </w:rPr>
            </w:r>
            <w:r w:rsidR="007257A7" w:rsidRPr="00465455">
              <w:rPr>
                <w:webHidden/>
                <w:szCs w:val="24"/>
              </w:rPr>
              <w:fldChar w:fldCharType="separate"/>
            </w:r>
            <w:r w:rsidR="007257A7" w:rsidRPr="00465455">
              <w:rPr>
                <w:webHidden/>
                <w:szCs w:val="24"/>
              </w:rPr>
              <w:t>20</w:t>
            </w:r>
            <w:r w:rsidR="007257A7" w:rsidRPr="00465455">
              <w:rPr>
                <w:webHidden/>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094" w:history="1">
            <w:r w:rsidR="007C228A" w:rsidRPr="00D74B0E">
              <w:rPr>
                <w:rStyle w:val="Lienhypertexte"/>
                <w:sz w:val="24"/>
                <w:szCs w:val="24"/>
              </w:rPr>
              <w:t xml:space="preserve">1.3.4.  </w:t>
            </w:r>
            <w:r w:rsidR="007257A7" w:rsidRPr="00D74B0E">
              <w:rPr>
                <w:rStyle w:val="Lienhypertexte"/>
                <w:sz w:val="24"/>
                <w:szCs w:val="24"/>
              </w:rPr>
              <w:t xml:space="preserve"> Les bâtiments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_Toc481622094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22</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97" w:history="1">
            <w:r w:rsidR="007257A7" w:rsidRPr="00D74B0E">
              <w:rPr>
                <w:rStyle w:val="Lienhypertexte"/>
                <w:sz w:val="24"/>
                <w:szCs w:val="24"/>
              </w:rPr>
              <w:t>1.3.</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Conclusion partielle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_Toc481622097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25</w:t>
            </w:r>
            <w:r w:rsidR="007257A7" w:rsidRPr="00D74B0E">
              <w:rPr>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098" w:history="1">
            <w:r w:rsidR="007257A7" w:rsidRPr="00D74B0E">
              <w:rPr>
                <w:rStyle w:val="Lienhypertexte"/>
                <w:i w:val="0"/>
                <w:sz w:val="24"/>
                <w:szCs w:val="24"/>
              </w:rPr>
              <w:t>METHODOLOGIES</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_Toc481622098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26</w:t>
            </w:r>
            <w:r w:rsidR="007257A7" w:rsidRPr="00D74B0E">
              <w:rPr>
                <w:i w:val="0"/>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099" w:history="1">
            <w:r w:rsidR="007257A7" w:rsidRPr="00D74B0E">
              <w:rPr>
                <w:rStyle w:val="Lienhypertexte"/>
                <w:sz w:val="24"/>
                <w:szCs w:val="24"/>
              </w:rPr>
              <w:t xml:space="preserve">2.1.  </w:t>
            </w:r>
            <w:r w:rsidR="006D37F6" w:rsidRPr="00D74B0E">
              <w:rPr>
                <w:rStyle w:val="Lienhypertexte"/>
                <w:sz w:val="24"/>
                <w:szCs w:val="24"/>
              </w:rPr>
              <w:t>Recherche documentaire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_Toc481622099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26</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00" w:history="1">
            <w:r w:rsidR="007257A7" w:rsidRPr="00D74B0E">
              <w:rPr>
                <w:rStyle w:val="Lienhypertexte"/>
                <w:sz w:val="24"/>
                <w:szCs w:val="24"/>
              </w:rPr>
              <w:t>2.1.1. Description de la conception</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_Toc481622100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26</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01" w:history="1">
            <w:r w:rsidR="007C228A" w:rsidRPr="00D74B0E">
              <w:rPr>
                <w:rStyle w:val="Lienhypertexte"/>
                <w:sz w:val="24"/>
                <w:szCs w:val="24"/>
              </w:rPr>
              <w:t xml:space="preserve">2.1.2. </w:t>
            </w:r>
            <w:r w:rsidR="007257A7" w:rsidRPr="00D74B0E">
              <w:rPr>
                <w:rStyle w:val="Lienhypertexte"/>
                <w:sz w:val="24"/>
                <w:szCs w:val="24"/>
              </w:rPr>
              <w:t>Hypothèses de calcul</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_Toc481622101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27</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02" w:history="1">
            <w:r w:rsidR="007257A7" w:rsidRPr="00D74B0E">
              <w:rPr>
                <w:rStyle w:val="Lienhypertexte"/>
                <w:sz w:val="24"/>
                <w:szCs w:val="24"/>
              </w:rPr>
              <w:t>2.1.3.  Charges appliquées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_Toc481622102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29</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03" w:history="1">
            <w:r w:rsidR="007C228A" w:rsidRPr="00D74B0E">
              <w:rPr>
                <w:rStyle w:val="Lienhypertexte"/>
                <w:sz w:val="24"/>
                <w:szCs w:val="24"/>
              </w:rPr>
              <w:t xml:space="preserve">2.1.4.  </w:t>
            </w:r>
            <w:r w:rsidR="007257A7" w:rsidRPr="00D74B0E">
              <w:rPr>
                <w:rStyle w:val="Lienhypertexte"/>
                <w:sz w:val="24"/>
                <w:szCs w:val="24"/>
              </w:rPr>
              <w:t>Prédimensionnement des éléments structuraux</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_Toc481622103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30</w:t>
            </w:r>
            <w:r w:rsidR="007257A7" w:rsidRPr="00D74B0E">
              <w:rPr>
                <w:webHidden/>
                <w:sz w:val="24"/>
                <w:szCs w:val="24"/>
              </w:rPr>
              <w:fldChar w:fldCharType="end"/>
            </w:r>
          </w:hyperlink>
        </w:p>
        <w:p w:rsidR="007257A7" w:rsidRPr="00D74B0E" w:rsidRDefault="001B2EAF" w:rsidP="00D659FE">
          <w:pPr>
            <w:pStyle w:val="TM2"/>
            <w:spacing w:after="0" w:line="360" w:lineRule="auto"/>
            <w:rPr>
              <w:rFonts w:asciiTheme="minorHAnsi" w:eastAsiaTheme="minorEastAsia" w:hAnsiTheme="minorHAnsi" w:cstheme="minorBidi"/>
              <w:sz w:val="24"/>
              <w:szCs w:val="24"/>
              <w:lang w:eastAsia="fr-FR"/>
            </w:rPr>
          </w:pPr>
          <w:r w:rsidRPr="00D74B0E">
            <w:rPr>
              <w:rStyle w:val="Lienhypertexte"/>
              <w:color w:val="000000" w:themeColor="text1"/>
              <w:sz w:val="24"/>
              <w:szCs w:val="24"/>
            </w:rPr>
            <w:t>2</w:t>
          </w:r>
          <w:hyperlink w:anchor="_Toc481622104" w:history="1">
            <w:r w:rsidR="007257A7" w:rsidRPr="00D74B0E">
              <w:rPr>
                <w:rStyle w:val="Lienhypertexte"/>
                <w:sz w:val="24"/>
                <w:szCs w:val="24"/>
              </w:rPr>
              <w:t>.2.</w:t>
            </w:r>
            <w:r w:rsidR="007257A7" w:rsidRPr="00D74B0E">
              <w:rPr>
                <w:rFonts w:asciiTheme="minorHAnsi" w:eastAsiaTheme="minorEastAsia" w:hAnsiTheme="minorHAnsi" w:cstheme="minorBidi"/>
                <w:sz w:val="24"/>
                <w:szCs w:val="24"/>
                <w:lang w:eastAsia="fr-FR"/>
              </w:rPr>
              <w:tab/>
            </w:r>
            <w:r w:rsidR="006D37F6" w:rsidRPr="00D74B0E">
              <w:rPr>
                <w:rStyle w:val="Lienhypertexte"/>
                <w:sz w:val="24"/>
                <w:szCs w:val="24"/>
              </w:rPr>
              <w:t>Objectif de l’etude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_Toc481622104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34</w:t>
            </w:r>
            <w:r w:rsidR="007257A7" w:rsidRPr="00D74B0E">
              <w:rPr>
                <w:webHidden/>
                <w:sz w:val="24"/>
                <w:szCs w:val="24"/>
              </w:rPr>
              <w:fldChar w:fldCharType="end"/>
            </w:r>
          </w:hyperlink>
        </w:p>
        <w:p w:rsidR="007257A7" w:rsidRPr="00D74B0E" w:rsidRDefault="00760DD0" w:rsidP="00D659FE">
          <w:pPr>
            <w:pStyle w:val="TM3"/>
            <w:tabs>
              <w:tab w:val="left" w:pos="1320"/>
            </w:tabs>
            <w:spacing w:after="0" w:line="360" w:lineRule="auto"/>
            <w:rPr>
              <w:rFonts w:asciiTheme="minorHAnsi" w:eastAsiaTheme="minorEastAsia" w:hAnsiTheme="minorHAnsi" w:cstheme="minorBidi"/>
              <w:sz w:val="24"/>
              <w:szCs w:val="24"/>
              <w:lang w:eastAsia="fr-FR"/>
            </w:rPr>
          </w:pPr>
          <w:hyperlink w:anchor="_Toc481622105" w:history="1">
            <w:r w:rsidR="007257A7" w:rsidRPr="00D74B0E">
              <w:rPr>
                <w:rStyle w:val="Lienhypertexte"/>
                <w:sz w:val="24"/>
                <w:szCs w:val="24"/>
              </w:rPr>
              <w:t>2.2.1.</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Méthode d’analytique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_Toc481622105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35</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106" w:history="1">
            <w:r w:rsidR="007257A7" w:rsidRPr="00D74B0E">
              <w:rPr>
                <w:rStyle w:val="Lienhypertexte"/>
                <w:sz w:val="24"/>
                <w:szCs w:val="24"/>
              </w:rPr>
              <w:t>2.3.</w:t>
            </w:r>
            <w:r w:rsidR="007257A7" w:rsidRPr="00D74B0E">
              <w:rPr>
                <w:rFonts w:asciiTheme="minorHAnsi" w:eastAsiaTheme="minorEastAsia" w:hAnsiTheme="minorHAnsi" w:cstheme="minorBidi"/>
                <w:sz w:val="24"/>
                <w:szCs w:val="24"/>
                <w:lang w:eastAsia="fr-FR"/>
              </w:rPr>
              <w:tab/>
            </w:r>
            <w:r w:rsidR="007257A7" w:rsidRPr="00D74B0E">
              <w:rPr>
                <w:rStyle w:val="Lienhypertexte"/>
                <w:sz w:val="24"/>
                <w:szCs w:val="24"/>
              </w:rPr>
              <w:t>Conclusion partielle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_Toc481622106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42</w:t>
            </w:r>
            <w:r w:rsidR="007257A7" w:rsidRPr="00D74B0E">
              <w:rPr>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107" w:history="1">
            <w:r w:rsidR="007257A7" w:rsidRPr="00D74B0E">
              <w:rPr>
                <w:rStyle w:val="Lienhypertexte"/>
                <w:i w:val="0"/>
                <w:sz w:val="24"/>
                <w:szCs w:val="24"/>
              </w:rPr>
              <w:t>ANALYSE ET INTERPRETATION DES RESULTATS</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_Toc481622107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44</w:t>
            </w:r>
            <w:r w:rsidR="007257A7" w:rsidRPr="00D74B0E">
              <w:rPr>
                <w:i w:val="0"/>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108" w:history="1">
            <w:r w:rsidR="007257A7" w:rsidRPr="00D74B0E">
              <w:rPr>
                <w:rStyle w:val="Lienhypertexte"/>
                <w:sz w:val="24"/>
                <w:szCs w:val="24"/>
              </w:rPr>
              <w:t xml:space="preserve">3.1.  </w:t>
            </w:r>
            <w:r w:rsidR="0048676F" w:rsidRPr="00D74B0E">
              <w:rPr>
                <w:rStyle w:val="Lienhypertexte"/>
                <w:sz w:val="24"/>
                <w:szCs w:val="24"/>
              </w:rPr>
              <w:t>Calcul statique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_Toc481622108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44</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09" w:history="1">
            <w:r w:rsidR="007257A7" w:rsidRPr="00D74B0E">
              <w:rPr>
                <w:rStyle w:val="Lienhypertexte"/>
                <w:sz w:val="24"/>
                <w:szCs w:val="24"/>
              </w:rPr>
              <w:t>3.1.1. Sections des éléments structuraux</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_Toc481622109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44</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10" w:history="1">
            <w:r w:rsidR="007257A7" w:rsidRPr="00D74B0E">
              <w:rPr>
                <w:rStyle w:val="Lienhypertexte"/>
                <w:sz w:val="24"/>
                <w:szCs w:val="24"/>
              </w:rPr>
              <w:t>3.1.2.   Présentation et analyse des résultats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_Toc481622110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46</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111" w:history="1">
            <w:r w:rsidR="0048676F" w:rsidRPr="00D74B0E">
              <w:rPr>
                <w:rStyle w:val="Lienhypertexte"/>
                <w:sz w:val="24"/>
                <w:szCs w:val="24"/>
              </w:rPr>
              <w:t>3.2. Analyse sismique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_Toc481622111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51</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12" w:history="1">
            <w:r w:rsidR="007257A7" w:rsidRPr="00D74B0E">
              <w:rPr>
                <w:rStyle w:val="Lienhypertexte"/>
                <w:sz w:val="24"/>
                <w:szCs w:val="24"/>
              </w:rPr>
              <w:t>3.2.1.  Présentation du spectre de réponse de calcul</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_Toc481622112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51</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13" w:history="1">
            <w:r w:rsidR="007257A7" w:rsidRPr="00D74B0E">
              <w:rPr>
                <w:rStyle w:val="Lienhypertexte"/>
                <w:sz w:val="24"/>
                <w:szCs w:val="24"/>
              </w:rPr>
              <w:t>3.2.2.  Présentation des variantes de l’étude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_Toc481622113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53</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14" w:history="1">
            <w:r w:rsidR="007257A7" w:rsidRPr="00D74B0E">
              <w:rPr>
                <w:rStyle w:val="Lienhypertexte"/>
                <w:sz w:val="24"/>
                <w:szCs w:val="24"/>
              </w:rPr>
              <w:t>3.2.3.  Résultats de l’analyse modale des variantes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_Toc481622114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55</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15" w:history="1">
            <w:r w:rsidR="007257A7" w:rsidRPr="00D74B0E">
              <w:rPr>
                <w:rStyle w:val="Lienhypertexte"/>
                <w:sz w:val="24"/>
                <w:szCs w:val="24"/>
              </w:rPr>
              <w:t>3.2.4.  Vérification des déplacements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_Toc481622115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56</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16" w:history="1">
            <w:r w:rsidR="007257A7" w:rsidRPr="00D74B0E">
              <w:rPr>
                <w:rStyle w:val="Lienhypertexte"/>
                <w:sz w:val="24"/>
                <w:szCs w:val="24"/>
              </w:rPr>
              <w:t>3.2.4.  Vérification de l’effort tranchant à base (méthode statique)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_Toc481622116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59</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17" w:history="1">
            <w:r w:rsidR="007257A7" w:rsidRPr="00D74B0E">
              <w:rPr>
                <w:rStyle w:val="Lienhypertexte"/>
                <w:sz w:val="24"/>
                <w:szCs w:val="24"/>
              </w:rPr>
              <w:t>3.2.5.  Vérification des effets P-∆ (ou 2</w:t>
            </w:r>
            <w:r w:rsidR="007257A7" w:rsidRPr="00D74B0E">
              <w:rPr>
                <w:rStyle w:val="Lienhypertexte"/>
                <w:sz w:val="24"/>
                <w:szCs w:val="24"/>
                <w:vertAlign w:val="superscript"/>
              </w:rPr>
              <w:t>nd</w:t>
            </w:r>
            <w:r w:rsidR="007257A7" w:rsidRPr="00D74B0E">
              <w:rPr>
                <w:rStyle w:val="Lienhypertexte"/>
                <w:sz w:val="24"/>
                <w:szCs w:val="24"/>
              </w:rPr>
              <w:t xml:space="preserve"> ordre)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_Toc481622117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62</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18" w:history="1">
            <w:r w:rsidR="007257A7" w:rsidRPr="00D74B0E">
              <w:rPr>
                <w:rStyle w:val="Lienhypertexte"/>
                <w:sz w:val="24"/>
                <w:szCs w:val="24"/>
              </w:rPr>
              <w:t>3.2.6.  Vérification la période propre de la structure Tp</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_Toc481622118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66</w:t>
            </w:r>
            <w:r w:rsidR="007257A7" w:rsidRPr="00D74B0E">
              <w:rPr>
                <w:webHidden/>
                <w:sz w:val="24"/>
                <w:szCs w:val="24"/>
              </w:rPr>
              <w:fldChar w:fldCharType="end"/>
            </w:r>
          </w:hyperlink>
        </w:p>
        <w:p w:rsidR="007257A7" w:rsidRPr="00D74B0E" w:rsidRDefault="00760DD0" w:rsidP="00D659FE">
          <w:pPr>
            <w:pStyle w:val="TM3"/>
            <w:spacing w:after="0" w:line="360" w:lineRule="auto"/>
            <w:rPr>
              <w:rFonts w:asciiTheme="minorHAnsi" w:eastAsiaTheme="minorEastAsia" w:hAnsiTheme="minorHAnsi" w:cstheme="minorBidi"/>
              <w:sz w:val="24"/>
              <w:szCs w:val="24"/>
              <w:lang w:eastAsia="fr-FR"/>
            </w:rPr>
          </w:pPr>
          <w:hyperlink w:anchor="_Toc481622119" w:history="1">
            <w:r w:rsidR="007257A7" w:rsidRPr="00D74B0E">
              <w:rPr>
                <w:rStyle w:val="Lienhypertexte"/>
                <w:sz w:val="24"/>
                <w:szCs w:val="24"/>
              </w:rPr>
              <w:t>3.2.7.  Analyse des efforts internes et contraintes</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_Toc481622119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67</w:t>
            </w:r>
            <w:r w:rsidR="007257A7" w:rsidRPr="00D74B0E">
              <w:rPr>
                <w:webHidden/>
                <w:sz w:val="24"/>
                <w:szCs w:val="24"/>
              </w:rPr>
              <w:fldChar w:fldCharType="end"/>
            </w:r>
          </w:hyperlink>
        </w:p>
        <w:p w:rsidR="007257A7" w:rsidRPr="00D74B0E" w:rsidRDefault="00760DD0" w:rsidP="00D659FE">
          <w:pPr>
            <w:pStyle w:val="TM2"/>
            <w:spacing w:after="0" w:line="360" w:lineRule="auto"/>
            <w:rPr>
              <w:rFonts w:asciiTheme="minorHAnsi" w:eastAsiaTheme="minorEastAsia" w:hAnsiTheme="minorHAnsi" w:cstheme="minorBidi"/>
              <w:sz w:val="24"/>
              <w:szCs w:val="24"/>
              <w:lang w:eastAsia="fr-FR"/>
            </w:rPr>
          </w:pPr>
          <w:hyperlink w:anchor="_Toc481622120" w:history="1">
            <w:r w:rsidR="007257A7" w:rsidRPr="00D74B0E">
              <w:rPr>
                <w:rStyle w:val="Lienhypertexte"/>
                <w:sz w:val="24"/>
                <w:szCs w:val="24"/>
              </w:rPr>
              <w:t>3.3. Conclusion partielle</w:t>
            </w:r>
            <w:r w:rsidR="007257A7" w:rsidRPr="00D74B0E">
              <w:rPr>
                <w:webHidden/>
                <w:sz w:val="24"/>
                <w:szCs w:val="24"/>
              </w:rPr>
              <w:tab/>
            </w:r>
            <w:r w:rsidR="007257A7" w:rsidRPr="00D74B0E">
              <w:rPr>
                <w:webHidden/>
                <w:sz w:val="24"/>
                <w:szCs w:val="24"/>
              </w:rPr>
              <w:fldChar w:fldCharType="begin"/>
            </w:r>
            <w:r w:rsidR="007257A7" w:rsidRPr="00D74B0E">
              <w:rPr>
                <w:webHidden/>
                <w:sz w:val="24"/>
                <w:szCs w:val="24"/>
              </w:rPr>
              <w:instrText xml:space="preserve"> PAGEREF _Toc481622120 \h </w:instrText>
            </w:r>
            <w:r w:rsidR="007257A7" w:rsidRPr="00D74B0E">
              <w:rPr>
                <w:webHidden/>
                <w:sz w:val="24"/>
                <w:szCs w:val="24"/>
              </w:rPr>
            </w:r>
            <w:r w:rsidR="007257A7" w:rsidRPr="00D74B0E">
              <w:rPr>
                <w:webHidden/>
                <w:sz w:val="24"/>
                <w:szCs w:val="24"/>
              </w:rPr>
              <w:fldChar w:fldCharType="separate"/>
            </w:r>
            <w:r w:rsidR="007257A7" w:rsidRPr="00D74B0E">
              <w:rPr>
                <w:webHidden/>
                <w:sz w:val="24"/>
                <w:szCs w:val="24"/>
              </w:rPr>
              <w:t>71</w:t>
            </w:r>
            <w:r w:rsidR="007257A7" w:rsidRPr="00D74B0E">
              <w:rPr>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121" w:history="1">
            <w:r w:rsidR="007257A7" w:rsidRPr="00D74B0E">
              <w:rPr>
                <w:rStyle w:val="Lienhypertexte"/>
                <w:i w:val="0"/>
                <w:sz w:val="24"/>
                <w:szCs w:val="24"/>
              </w:rPr>
              <w:t>CONCLUSION GENERALE</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_Toc481622121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71</w:t>
            </w:r>
            <w:r w:rsidR="007257A7" w:rsidRPr="00D74B0E">
              <w:rPr>
                <w:i w:val="0"/>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122" w:history="1">
            <w:r w:rsidR="007257A7" w:rsidRPr="00D74B0E">
              <w:rPr>
                <w:rStyle w:val="Lienhypertexte"/>
                <w:rFonts w:eastAsia="Gulim"/>
                <w:i w:val="0"/>
                <w:sz w:val="24"/>
                <w:szCs w:val="24"/>
              </w:rPr>
              <w:t>REFENCES BIBLIOGRAPHIQUES</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_Toc481622122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73</w:t>
            </w:r>
            <w:r w:rsidR="007257A7" w:rsidRPr="00D74B0E">
              <w:rPr>
                <w:i w:val="0"/>
                <w:webHidden/>
                <w:sz w:val="24"/>
                <w:szCs w:val="24"/>
              </w:rPr>
              <w:fldChar w:fldCharType="end"/>
            </w:r>
          </w:hyperlink>
        </w:p>
        <w:p w:rsidR="007257A7" w:rsidRPr="00D74B0E" w:rsidRDefault="00760DD0" w:rsidP="00D659FE">
          <w:pPr>
            <w:pStyle w:val="TM1"/>
            <w:rPr>
              <w:rFonts w:asciiTheme="minorHAnsi" w:eastAsiaTheme="minorEastAsia" w:hAnsiTheme="minorHAnsi" w:cstheme="minorBidi"/>
              <w:i w:val="0"/>
              <w:sz w:val="24"/>
              <w:szCs w:val="24"/>
              <w:lang w:eastAsia="fr-FR"/>
            </w:rPr>
          </w:pPr>
          <w:hyperlink w:anchor="_Toc481622123" w:history="1">
            <w:r w:rsidR="007257A7" w:rsidRPr="00D74B0E">
              <w:rPr>
                <w:rStyle w:val="Lienhypertexte"/>
                <w:i w:val="0"/>
                <w:sz w:val="24"/>
                <w:szCs w:val="24"/>
                <w:lang w:val="en-US"/>
              </w:rPr>
              <w:t>ANNEXES</w:t>
            </w:r>
            <w:r w:rsidR="007257A7" w:rsidRPr="00D74B0E">
              <w:rPr>
                <w:i w:val="0"/>
                <w:webHidden/>
                <w:sz w:val="24"/>
                <w:szCs w:val="24"/>
              </w:rPr>
              <w:tab/>
            </w:r>
            <w:r w:rsidR="007257A7" w:rsidRPr="00D74B0E">
              <w:rPr>
                <w:i w:val="0"/>
                <w:webHidden/>
                <w:sz w:val="24"/>
                <w:szCs w:val="24"/>
              </w:rPr>
              <w:fldChar w:fldCharType="begin"/>
            </w:r>
            <w:r w:rsidR="007257A7" w:rsidRPr="00D74B0E">
              <w:rPr>
                <w:i w:val="0"/>
                <w:webHidden/>
                <w:sz w:val="24"/>
                <w:szCs w:val="24"/>
              </w:rPr>
              <w:instrText xml:space="preserve"> PAGEREF _Toc481622123 \h </w:instrText>
            </w:r>
            <w:r w:rsidR="007257A7" w:rsidRPr="00D74B0E">
              <w:rPr>
                <w:i w:val="0"/>
                <w:webHidden/>
                <w:sz w:val="24"/>
                <w:szCs w:val="24"/>
              </w:rPr>
            </w:r>
            <w:r w:rsidR="007257A7" w:rsidRPr="00D74B0E">
              <w:rPr>
                <w:i w:val="0"/>
                <w:webHidden/>
                <w:sz w:val="24"/>
                <w:szCs w:val="24"/>
              </w:rPr>
              <w:fldChar w:fldCharType="separate"/>
            </w:r>
            <w:r w:rsidR="007257A7" w:rsidRPr="00D74B0E">
              <w:rPr>
                <w:i w:val="0"/>
                <w:webHidden/>
                <w:sz w:val="24"/>
                <w:szCs w:val="24"/>
              </w:rPr>
              <w:t>75</w:t>
            </w:r>
            <w:r w:rsidR="007257A7" w:rsidRPr="00D74B0E">
              <w:rPr>
                <w:i w:val="0"/>
                <w:webHidden/>
                <w:sz w:val="24"/>
                <w:szCs w:val="24"/>
              </w:rPr>
              <w:fldChar w:fldCharType="end"/>
            </w:r>
          </w:hyperlink>
        </w:p>
        <w:p w:rsidR="007257A7" w:rsidRDefault="007257A7" w:rsidP="00246B9C">
          <w:pPr>
            <w:spacing w:line="240" w:lineRule="auto"/>
          </w:pPr>
          <w:r w:rsidRPr="00D74B0E">
            <w:rPr>
              <w:bCs/>
            </w:rPr>
            <w:fldChar w:fldCharType="end"/>
          </w:r>
        </w:p>
      </w:sdtContent>
    </w:sdt>
    <w:p w:rsidR="005023B1" w:rsidRPr="005023B1" w:rsidRDefault="005023B1" w:rsidP="002663FC">
      <w:pPr>
        <w:pStyle w:val="Titre1"/>
        <w:spacing w:after="240"/>
        <w:jc w:val="center"/>
        <w:rPr>
          <w:rFonts w:ascii="Times New Roman" w:hAnsi="Times New Roman" w:cs="Times New Roman"/>
          <w:b/>
          <w:color w:val="000000" w:themeColor="text1"/>
          <w:sz w:val="28"/>
        </w:rPr>
      </w:pPr>
      <w:bookmarkStart w:id="4" w:name="_Toc481622061"/>
      <w:r w:rsidRPr="005023B1">
        <w:rPr>
          <w:rFonts w:ascii="Times New Roman" w:hAnsi="Times New Roman" w:cs="Times New Roman"/>
          <w:b/>
          <w:color w:val="000000" w:themeColor="text1"/>
          <w:sz w:val="28"/>
        </w:rPr>
        <w:lastRenderedPageBreak/>
        <w:t>LISTE DES TABLEAUX</w:t>
      </w:r>
      <w:bookmarkEnd w:id="4"/>
    </w:p>
    <w:p w:rsidR="006A70D6" w:rsidRPr="00FE6E0A" w:rsidRDefault="006A70D6" w:rsidP="00FE6E0A">
      <w:pPr>
        <w:pStyle w:val="Tabledesillustrations"/>
        <w:tabs>
          <w:tab w:val="right" w:leader="dot" w:pos="9346"/>
        </w:tabs>
        <w:spacing w:line="276" w:lineRule="auto"/>
        <w:rPr>
          <w:rStyle w:val="Lienhypertexte"/>
          <w:rFonts w:ascii="Times New Roman" w:hAnsi="Times New Roman" w:cs="Times New Roman"/>
        </w:rPr>
      </w:pPr>
      <w:r w:rsidRPr="00FE6E0A">
        <w:rPr>
          <w:rStyle w:val="Lienhypertexte"/>
          <w:rFonts w:ascii="Times New Roman" w:hAnsi="Times New Roman" w:cs="Times New Roman"/>
          <w:noProof/>
        </w:rPr>
        <w:fldChar w:fldCharType="begin"/>
      </w:r>
      <w:r w:rsidRPr="00FE6E0A">
        <w:rPr>
          <w:rStyle w:val="Lienhypertexte"/>
          <w:rFonts w:ascii="Times New Roman" w:hAnsi="Times New Roman" w:cs="Times New Roman"/>
          <w:noProof/>
        </w:rPr>
        <w:instrText xml:space="preserve"> TOC \h \z \c "Tableau 1" </w:instrText>
      </w:r>
      <w:r w:rsidRPr="00FE6E0A">
        <w:rPr>
          <w:rStyle w:val="Lienhypertexte"/>
          <w:rFonts w:ascii="Times New Roman" w:hAnsi="Times New Roman" w:cs="Times New Roman"/>
          <w:noProof/>
        </w:rPr>
        <w:fldChar w:fldCharType="separate"/>
      </w:r>
      <w:hyperlink w:anchor="_Toc481707481" w:history="1">
        <w:r w:rsidR="00400496" w:rsidRPr="00FE6E0A">
          <w:rPr>
            <w:rStyle w:val="Lienhypertexte"/>
            <w:rFonts w:ascii="Times New Roman" w:hAnsi="Times New Roman" w:cs="Times New Roman"/>
            <w:noProof/>
          </w:rPr>
          <w:t>Tab</w:t>
        </w:r>
        <w:r w:rsidR="0028052A" w:rsidRPr="00FE6E0A">
          <w:rPr>
            <w:rStyle w:val="Lienhypertexte"/>
            <w:rFonts w:ascii="Times New Roman" w:hAnsi="Times New Roman" w:cs="Times New Roman"/>
            <w:noProof/>
          </w:rPr>
          <w:t>leau</w:t>
        </w:r>
        <w:r w:rsidRPr="00FE6E0A">
          <w:rPr>
            <w:rStyle w:val="Lienhypertexte"/>
            <w:rFonts w:ascii="Times New Roman" w:hAnsi="Times New Roman" w:cs="Times New Roman"/>
            <w:noProof/>
          </w:rPr>
          <w:t xml:space="preserve"> 1 1: Caractéristiques mécaniques des aciers pour trois nuances principaux.</w:t>
        </w:r>
        <w:r w:rsidRPr="00FE6E0A">
          <w:rPr>
            <w:rStyle w:val="Lienhypertexte"/>
            <w:rFonts w:ascii="Times New Roman" w:hAnsi="Times New Roman" w:cs="Times New Roman"/>
            <w:webHidden/>
          </w:rPr>
          <w:tab/>
        </w:r>
        <w:r w:rsidRPr="00FE6E0A">
          <w:rPr>
            <w:rStyle w:val="Lienhypertexte"/>
            <w:rFonts w:ascii="Times New Roman" w:hAnsi="Times New Roman" w:cs="Times New Roman"/>
            <w:webHidden/>
          </w:rPr>
          <w:fldChar w:fldCharType="begin"/>
        </w:r>
        <w:r w:rsidRPr="00FE6E0A">
          <w:rPr>
            <w:rStyle w:val="Lienhypertexte"/>
            <w:rFonts w:ascii="Times New Roman" w:hAnsi="Times New Roman" w:cs="Times New Roman"/>
            <w:webHidden/>
          </w:rPr>
          <w:instrText xml:space="preserve"> PAGEREF _Toc481707481 \h </w:instrText>
        </w:r>
        <w:r w:rsidRPr="00FE6E0A">
          <w:rPr>
            <w:rStyle w:val="Lienhypertexte"/>
            <w:rFonts w:ascii="Times New Roman" w:hAnsi="Times New Roman" w:cs="Times New Roman"/>
            <w:webHidden/>
          </w:rPr>
        </w:r>
        <w:r w:rsidRPr="00FE6E0A">
          <w:rPr>
            <w:rStyle w:val="Lienhypertexte"/>
            <w:rFonts w:ascii="Times New Roman" w:hAnsi="Times New Roman" w:cs="Times New Roman"/>
            <w:webHidden/>
          </w:rPr>
          <w:fldChar w:fldCharType="separate"/>
        </w:r>
        <w:r w:rsidRPr="00FE6E0A">
          <w:rPr>
            <w:rStyle w:val="Lienhypertexte"/>
            <w:rFonts w:ascii="Times New Roman" w:hAnsi="Times New Roman" w:cs="Times New Roman"/>
            <w:noProof/>
            <w:webHidden/>
          </w:rPr>
          <w:t>9</w:t>
        </w:r>
        <w:r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82" w:history="1">
        <w:r w:rsidR="00400496" w:rsidRPr="00FE6E0A">
          <w:rPr>
            <w:rStyle w:val="Lienhypertexte"/>
            <w:rFonts w:ascii="Times New Roman" w:hAnsi="Times New Roman" w:cs="Times New Roman"/>
            <w:noProof/>
          </w:rPr>
          <w:t>Tab</w:t>
        </w:r>
        <w:r w:rsidR="0028052A" w:rsidRPr="00FE6E0A">
          <w:rPr>
            <w:rStyle w:val="Lienhypertexte"/>
            <w:rFonts w:ascii="Times New Roman" w:hAnsi="Times New Roman" w:cs="Times New Roman"/>
            <w:noProof/>
          </w:rPr>
          <w:t>leau</w:t>
        </w:r>
        <w:r w:rsidR="006A70D6" w:rsidRPr="00FE6E0A">
          <w:rPr>
            <w:rStyle w:val="Lienhypertexte"/>
            <w:rFonts w:ascii="Times New Roman" w:hAnsi="Times New Roman" w:cs="Times New Roman"/>
            <w:noProof/>
          </w:rPr>
          <w:t xml:space="preserve"> 1 2: Caractéristiques mécaniques des aciers</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_Toc481707482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9</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83" w:history="1">
        <w:r w:rsidR="00400496" w:rsidRPr="00FE6E0A">
          <w:rPr>
            <w:rStyle w:val="Lienhypertexte"/>
            <w:rFonts w:ascii="Times New Roman" w:hAnsi="Times New Roman" w:cs="Times New Roman"/>
            <w:noProof/>
          </w:rPr>
          <w:t>Tab</w:t>
        </w:r>
        <w:r w:rsidR="0028052A" w:rsidRPr="00FE6E0A">
          <w:rPr>
            <w:rStyle w:val="Lienhypertexte"/>
            <w:rFonts w:ascii="Times New Roman" w:hAnsi="Times New Roman" w:cs="Times New Roman"/>
            <w:noProof/>
          </w:rPr>
          <w:t>leau</w:t>
        </w:r>
        <w:r w:rsidR="006A70D6" w:rsidRPr="00FE6E0A">
          <w:rPr>
            <w:rStyle w:val="Lienhypertexte"/>
            <w:rFonts w:ascii="Times New Roman" w:hAnsi="Times New Roman" w:cs="Times New Roman"/>
            <w:noProof/>
          </w:rPr>
          <w:t xml:space="preserve"> 1 3 : Résistances caractéristiques habituelles des bétons</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_Toc481707483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13</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84" w:history="1">
        <w:r w:rsidR="00400496" w:rsidRPr="00FE6E0A">
          <w:rPr>
            <w:rStyle w:val="Lienhypertexte"/>
            <w:rFonts w:ascii="Times New Roman" w:hAnsi="Times New Roman" w:cs="Times New Roman"/>
            <w:noProof/>
          </w:rPr>
          <w:t>Tab</w:t>
        </w:r>
        <w:r w:rsidR="0028052A" w:rsidRPr="00FE6E0A">
          <w:rPr>
            <w:rStyle w:val="Lienhypertexte"/>
            <w:rFonts w:ascii="Times New Roman" w:hAnsi="Times New Roman" w:cs="Times New Roman"/>
            <w:noProof/>
          </w:rPr>
          <w:t>leau</w:t>
        </w:r>
        <w:r w:rsidR="006A70D6" w:rsidRPr="00FE6E0A">
          <w:rPr>
            <w:rStyle w:val="Lienhypertexte"/>
            <w:rFonts w:ascii="Times New Roman" w:hAnsi="Times New Roman" w:cs="Times New Roman"/>
            <w:noProof/>
          </w:rPr>
          <w:t xml:space="preserve"> 1 4: Déférentes types des barres et leurs nuances</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_Toc481707484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15</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85" w:history="1">
        <w:r w:rsidR="00400496" w:rsidRPr="00FE6E0A">
          <w:rPr>
            <w:rStyle w:val="Lienhypertexte"/>
            <w:rFonts w:ascii="Times New Roman" w:hAnsi="Times New Roman" w:cs="Times New Roman"/>
            <w:noProof/>
          </w:rPr>
          <w:t>Tab</w:t>
        </w:r>
        <w:r w:rsidR="0028052A" w:rsidRPr="00FE6E0A">
          <w:rPr>
            <w:rStyle w:val="Lienhypertexte"/>
            <w:rFonts w:ascii="Times New Roman" w:hAnsi="Times New Roman" w:cs="Times New Roman"/>
            <w:noProof/>
          </w:rPr>
          <w:t>leau</w:t>
        </w:r>
        <w:r w:rsidR="006A70D6" w:rsidRPr="00FE6E0A">
          <w:rPr>
            <w:rStyle w:val="Lienhypertexte"/>
            <w:rFonts w:ascii="Times New Roman" w:hAnsi="Times New Roman" w:cs="Times New Roman"/>
            <w:noProof/>
          </w:rPr>
          <w:t xml:space="preserve"> 1 5: Coefficient de sécurité </w:t>
        </w:r>
        <w:r w:rsidR="006A70D6" w:rsidRPr="00FE6E0A">
          <w:rPr>
            <w:rStyle w:val="Lienhypertexte"/>
            <w:rFonts w:ascii="Times New Roman" w:hAnsi="Times New Roman" w:cs="Times New Roman"/>
            <w:noProof/>
          </w:rPr>
          <w:sym w:font="Symbol" w:char="F067"/>
        </w:r>
        <w:r w:rsidR="006A70D6" w:rsidRPr="00FE6E0A">
          <w:rPr>
            <w:rStyle w:val="Lienhypertexte"/>
            <w:rFonts w:ascii="Times New Roman" w:hAnsi="Times New Roman" w:cs="Times New Roman"/>
            <w:noProof/>
          </w:rPr>
          <w:t>s de l’acier en fonction  des combinaisons</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_Toc481707485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16</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86" w:history="1">
        <w:r w:rsidR="00400496"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6A70D6" w:rsidRPr="00FE6E0A">
          <w:rPr>
            <w:rStyle w:val="Lienhypertexte"/>
            <w:rFonts w:ascii="Times New Roman" w:hAnsi="Times New Roman" w:cs="Times New Roman"/>
            <w:noProof/>
          </w:rPr>
          <w:t xml:space="preserve"> 1 6: Valeurs de PGA de la région de Grands Lacs</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_Toc481707486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21</w:t>
        </w:r>
        <w:r w:rsidR="006A70D6" w:rsidRPr="00FE6E0A">
          <w:rPr>
            <w:rStyle w:val="Lienhypertexte"/>
            <w:rFonts w:ascii="Times New Roman" w:hAnsi="Times New Roman" w:cs="Times New Roman"/>
            <w:webHidden/>
          </w:rPr>
          <w:fldChar w:fldCharType="end"/>
        </w:r>
      </w:hyperlink>
    </w:p>
    <w:p w:rsidR="006A70D6" w:rsidRPr="00FE6E0A" w:rsidRDefault="006A70D6" w:rsidP="00FE6E0A">
      <w:pPr>
        <w:pStyle w:val="Titre1"/>
        <w:spacing w:before="0" w:line="36" w:lineRule="auto"/>
        <w:rPr>
          <w:rStyle w:val="Lienhypertexte"/>
          <w:rFonts w:ascii="Times New Roman" w:eastAsiaTheme="minorHAnsi" w:hAnsi="Times New Roman" w:cs="Times New Roman"/>
          <w:sz w:val="22"/>
          <w:szCs w:val="22"/>
        </w:rPr>
      </w:pPr>
      <w:r w:rsidRPr="00FE6E0A">
        <w:rPr>
          <w:rStyle w:val="Lienhypertexte"/>
          <w:rFonts w:ascii="Times New Roman" w:eastAsiaTheme="minorHAnsi" w:hAnsi="Times New Roman" w:cs="Times New Roman"/>
          <w:noProof/>
          <w:sz w:val="22"/>
          <w:szCs w:val="22"/>
        </w:rPr>
        <w:fldChar w:fldCharType="end"/>
      </w:r>
      <w:r w:rsidRPr="00FE6E0A">
        <w:rPr>
          <w:rStyle w:val="Lienhypertexte"/>
          <w:rFonts w:ascii="Times New Roman" w:eastAsiaTheme="minorHAnsi" w:hAnsi="Times New Roman" w:cs="Times New Roman"/>
          <w:noProof/>
          <w:sz w:val="22"/>
          <w:szCs w:val="22"/>
        </w:rPr>
        <w:fldChar w:fldCharType="begin"/>
      </w:r>
      <w:r w:rsidRPr="00FE6E0A">
        <w:rPr>
          <w:rStyle w:val="Lienhypertexte"/>
          <w:rFonts w:ascii="Times New Roman" w:eastAsiaTheme="minorHAnsi" w:hAnsi="Times New Roman" w:cs="Times New Roman"/>
          <w:noProof/>
          <w:sz w:val="22"/>
          <w:szCs w:val="22"/>
        </w:rPr>
        <w:instrText xml:space="preserve"> TOC \h \z \c "Tableau 2." </w:instrText>
      </w:r>
      <w:r w:rsidRPr="00FE6E0A">
        <w:rPr>
          <w:rStyle w:val="Lienhypertexte"/>
          <w:rFonts w:ascii="Times New Roman" w:eastAsiaTheme="minorHAnsi" w:hAnsi="Times New Roman" w:cs="Times New Roman"/>
          <w:noProof/>
          <w:sz w:val="22"/>
          <w:szCs w:val="22"/>
        </w:rPr>
        <w:fldChar w:fldCharType="separate"/>
      </w:r>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89"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2</w:t>
        </w:r>
        <w:r w:rsidR="006A70D6" w:rsidRPr="00FE6E0A">
          <w:rPr>
            <w:rStyle w:val="Lienhypertexte"/>
            <w:rFonts w:ascii="Times New Roman" w:hAnsi="Times New Roman" w:cs="Times New Roman"/>
            <w:noProof/>
          </w:rPr>
          <w:t xml:space="preserve"> 1</w:t>
        </w:r>
        <w:r w:rsidR="001E0E3F">
          <w:rPr>
            <w:rStyle w:val="Lienhypertexte"/>
            <w:rFonts w:ascii="Times New Roman" w:hAnsi="Times New Roman" w:cs="Times New Roman"/>
            <w:noProof/>
          </w:rPr>
          <w:t xml:space="preserve"> </w:t>
        </w:r>
        <w:r w:rsidR="006A70D6" w:rsidRPr="00FE6E0A">
          <w:rPr>
            <w:rStyle w:val="Lienhypertexte"/>
            <w:rFonts w:ascii="Times New Roman" w:hAnsi="Times New Roman" w:cs="Times New Roman"/>
            <w:noProof/>
          </w:rPr>
          <w:t>: Valeurs de charges permanentes pour la structure en BA et CM</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_Toc481707489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29</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90"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2</w:t>
        </w:r>
        <w:r w:rsidR="006A70D6" w:rsidRPr="00FE6E0A">
          <w:rPr>
            <w:rStyle w:val="Lienhypertexte"/>
            <w:rFonts w:ascii="Times New Roman" w:hAnsi="Times New Roman" w:cs="Times New Roman"/>
            <w:noProof/>
          </w:rPr>
          <w:t xml:space="preserve"> 2</w:t>
        </w:r>
        <w:r w:rsidR="001E0E3F">
          <w:rPr>
            <w:rStyle w:val="Lienhypertexte"/>
            <w:rFonts w:ascii="Times New Roman" w:hAnsi="Times New Roman" w:cs="Times New Roman"/>
            <w:noProof/>
          </w:rPr>
          <w:t xml:space="preserve"> </w:t>
        </w:r>
        <w:r w:rsidR="006A70D6" w:rsidRPr="00FE6E0A">
          <w:rPr>
            <w:rStyle w:val="Lienhypertexte"/>
            <w:rFonts w:ascii="Times New Roman" w:hAnsi="Times New Roman" w:cs="Times New Roman"/>
            <w:noProof/>
          </w:rPr>
          <w:t>: Epaisseur économique de l’épaisseur de la dalle pleine</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_Toc481707490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31</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91"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2</w:t>
        </w:r>
        <w:r w:rsidR="006A70D6" w:rsidRPr="00FE6E0A">
          <w:rPr>
            <w:rStyle w:val="Lienhypertexte"/>
            <w:rFonts w:ascii="Times New Roman" w:hAnsi="Times New Roman" w:cs="Times New Roman"/>
            <w:noProof/>
          </w:rPr>
          <w:t xml:space="preserve"> 3</w:t>
        </w:r>
        <w:r w:rsidR="001E0E3F">
          <w:rPr>
            <w:rStyle w:val="Lienhypertexte"/>
            <w:rFonts w:ascii="Times New Roman" w:hAnsi="Times New Roman" w:cs="Times New Roman"/>
            <w:noProof/>
          </w:rPr>
          <w:t xml:space="preserve"> </w:t>
        </w:r>
        <w:r w:rsidR="006A70D6" w:rsidRPr="00FE6E0A">
          <w:rPr>
            <w:rStyle w:val="Lienhypertexte"/>
            <w:rFonts w:ascii="Times New Roman" w:hAnsi="Times New Roman" w:cs="Times New Roman"/>
            <w:noProof/>
          </w:rPr>
          <w:t>: Conditions à vérifier pour une  poutre à BA et en profilé métallique</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_Toc481707491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33</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92"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2</w:t>
        </w:r>
        <w:r w:rsidR="006A70D6" w:rsidRPr="00FE6E0A">
          <w:rPr>
            <w:rStyle w:val="Lienhypertexte"/>
            <w:rFonts w:ascii="Times New Roman" w:hAnsi="Times New Roman" w:cs="Times New Roman"/>
            <w:noProof/>
          </w:rPr>
          <w:t xml:space="preserve"> 4</w:t>
        </w:r>
        <w:r w:rsidR="001E0E3F">
          <w:rPr>
            <w:rStyle w:val="Lienhypertexte"/>
            <w:rFonts w:ascii="Times New Roman" w:hAnsi="Times New Roman" w:cs="Times New Roman"/>
            <w:noProof/>
          </w:rPr>
          <w:t xml:space="preserve"> </w:t>
        </w:r>
        <w:r w:rsidR="006A70D6" w:rsidRPr="00FE6E0A">
          <w:rPr>
            <w:rStyle w:val="Lienhypertexte"/>
            <w:rFonts w:ascii="Times New Roman" w:hAnsi="Times New Roman" w:cs="Times New Roman"/>
            <w:noProof/>
          </w:rPr>
          <w:t>: Vérification d’un poteau en BA</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_Toc481707492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33</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93"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2</w:t>
        </w:r>
        <w:r w:rsidR="006A70D6" w:rsidRPr="00FE6E0A">
          <w:rPr>
            <w:rStyle w:val="Lienhypertexte"/>
            <w:rFonts w:ascii="Times New Roman" w:hAnsi="Times New Roman" w:cs="Times New Roman"/>
            <w:noProof/>
          </w:rPr>
          <w:t xml:space="preserve"> 5</w:t>
        </w:r>
        <w:r w:rsidR="001E0E3F">
          <w:rPr>
            <w:rStyle w:val="Lienhypertexte"/>
            <w:rFonts w:ascii="Times New Roman" w:hAnsi="Times New Roman" w:cs="Times New Roman"/>
            <w:noProof/>
          </w:rPr>
          <w:t xml:space="preserve"> </w:t>
        </w:r>
        <w:r w:rsidR="006A70D6" w:rsidRPr="00FE6E0A">
          <w:rPr>
            <w:rStyle w:val="Lienhypertexte"/>
            <w:rFonts w:ascii="Times New Roman" w:hAnsi="Times New Roman" w:cs="Times New Roman"/>
            <w:noProof/>
          </w:rPr>
          <w:t>: Valeurs des coefficients de comportement global</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_Toc481707493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40</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94"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2</w:t>
        </w:r>
        <w:r w:rsidR="006A70D6" w:rsidRPr="00FE6E0A">
          <w:rPr>
            <w:rStyle w:val="Lienhypertexte"/>
            <w:rFonts w:ascii="Times New Roman" w:hAnsi="Times New Roman" w:cs="Times New Roman"/>
            <w:noProof/>
          </w:rPr>
          <w:t xml:space="preserve"> 6</w:t>
        </w:r>
        <w:r w:rsidR="001E0E3F">
          <w:rPr>
            <w:rStyle w:val="Lienhypertexte"/>
            <w:rFonts w:ascii="Times New Roman" w:hAnsi="Times New Roman" w:cs="Times New Roman"/>
            <w:noProof/>
          </w:rPr>
          <w:t xml:space="preserve"> </w:t>
        </w:r>
        <w:r w:rsidR="006A70D6" w:rsidRPr="00FE6E0A">
          <w:rPr>
            <w:rStyle w:val="Lienhypertexte"/>
            <w:rFonts w:ascii="Times New Roman" w:hAnsi="Times New Roman" w:cs="Times New Roman"/>
            <w:noProof/>
          </w:rPr>
          <w:t>: Pénalité Pq en fonction de critère de qualité</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_Toc481707494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40</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95"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2</w:t>
        </w:r>
        <w:r w:rsidR="006A70D6" w:rsidRPr="00FE6E0A">
          <w:rPr>
            <w:rStyle w:val="Lienhypertexte"/>
            <w:rFonts w:ascii="Times New Roman" w:hAnsi="Times New Roman" w:cs="Times New Roman"/>
            <w:noProof/>
          </w:rPr>
          <w:t xml:space="preserve"> 7</w:t>
        </w:r>
        <w:r w:rsidR="001E0E3F">
          <w:rPr>
            <w:rStyle w:val="Lienhypertexte"/>
            <w:rFonts w:ascii="Times New Roman" w:hAnsi="Times New Roman" w:cs="Times New Roman"/>
            <w:noProof/>
          </w:rPr>
          <w:t xml:space="preserve"> </w:t>
        </w:r>
        <w:r w:rsidR="006A70D6" w:rsidRPr="00FE6E0A">
          <w:rPr>
            <w:rStyle w:val="Lienhypertexte"/>
            <w:rFonts w:ascii="Times New Roman" w:hAnsi="Times New Roman" w:cs="Times New Roman"/>
            <w:noProof/>
          </w:rPr>
          <w:t>: Valeurs du coefficient et du  facteur de correction d’amortissement</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_Toc481707495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40</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96"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C5E74" w:rsidRPr="00FE6E0A">
          <w:rPr>
            <w:rStyle w:val="Lienhypertexte"/>
            <w:rFonts w:ascii="Times New Roman" w:hAnsi="Times New Roman" w:cs="Times New Roman"/>
            <w:noProof/>
          </w:rPr>
          <w:t xml:space="preserve"> </w:t>
        </w:r>
        <w:r w:rsidR="001E0E3F">
          <w:rPr>
            <w:rStyle w:val="Lienhypertexte"/>
            <w:rFonts w:ascii="Times New Roman" w:hAnsi="Times New Roman" w:cs="Times New Roman"/>
            <w:noProof/>
          </w:rPr>
          <w:t>2</w:t>
        </w:r>
        <w:r w:rsidR="006A70D6" w:rsidRPr="00FE6E0A">
          <w:rPr>
            <w:rStyle w:val="Lienhypertexte"/>
            <w:rFonts w:ascii="Times New Roman" w:hAnsi="Times New Roman" w:cs="Times New Roman"/>
            <w:noProof/>
          </w:rPr>
          <w:t xml:space="preserve"> 8</w:t>
        </w:r>
        <w:r w:rsidR="001E0E3F">
          <w:rPr>
            <w:rStyle w:val="Lienhypertexte"/>
            <w:rFonts w:ascii="Times New Roman" w:hAnsi="Times New Roman" w:cs="Times New Roman"/>
            <w:noProof/>
          </w:rPr>
          <w:t xml:space="preserve"> </w:t>
        </w:r>
        <w:r w:rsidR="006A70D6" w:rsidRPr="00FE6E0A">
          <w:rPr>
            <w:rStyle w:val="Lienhypertexte"/>
            <w:rFonts w:ascii="Times New Roman" w:hAnsi="Times New Roman" w:cs="Times New Roman"/>
            <w:noProof/>
          </w:rPr>
          <w:t>: Périodes fondamentales de la structure fonctio</w:t>
        </w:r>
        <w:r w:rsidR="00F07DBC" w:rsidRPr="00FE6E0A">
          <w:rPr>
            <w:rStyle w:val="Lienhypertexte"/>
            <w:rFonts w:ascii="Times New Roman" w:hAnsi="Times New Roman" w:cs="Times New Roman"/>
            <w:noProof/>
          </w:rPr>
          <w:t xml:space="preserve">n de la hauteur et </w:t>
        </w:r>
        <w:r w:rsidR="006A70D6" w:rsidRPr="00FE6E0A">
          <w:rPr>
            <w:rStyle w:val="Lienhypertexte"/>
            <w:rFonts w:ascii="Times New Roman" w:hAnsi="Times New Roman" w:cs="Times New Roman"/>
            <w:noProof/>
          </w:rPr>
          <w:t xml:space="preserve">du </w:t>
        </w:r>
        <w:r w:rsidR="00546C55" w:rsidRPr="00FE6E0A">
          <w:rPr>
            <w:rStyle w:val="Lienhypertexte"/>
            <w:rFonts w:ascii="Times New Roman" w:hAnsi="Times New Roman" w:cs="Times New Roman"/>
            <w:noProof/>
          </w:rPr>
          <w:t>cont</w:t>
        </w:r>
        <w:r w:rsidR="00F07DBC" w:rsidRPr="00FE6E0A">
          <w:rPr>
            <w:rStyle w:val="Lienhypertexte"/>
            <w:rFonts w:ascii="Times New Roman" w:hAnsi="Times New Roman" w:cs="Times New Roman"/>
            <w:noProof/>
          </w:rPr>
          <w:t>reven</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_Toc481707496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41</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97"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2</w:t>
        </w:r>
        <w:r w:rsidR="006A70D6" w:rsidRPr="00FE6E0A">
          <w:rPr>
            <w:rStyle w:val="Lienhypertexte"/>
            <w:rFonts w:ascii="Times New Roman" w:hAnsi="Times New Roman" w:cs="Times New Roman"/>
            <w:noProof/>
          </w:rPr>
          <w:t xml:space="preserve"> 9</w:t>
        </w:r>
        <w:r w:rsidR="001E0E3F">
          <w:rPr>
            <w:rStyle w:val="Lienhypertexte"/>
            <w:rFonts w:ascii="Times New Roman" w:hAnsi="Times New Roman" w:cs="Times New Roman"/>
            <w:noProof/>
          </w:rPr>
          <w:t xml:space="preserve"> </w:t>
        </w:r>
        <w:r w:rsidR="006A70D6" w:rsidRPr="00FE6E0A">
          <w:rPr>
            <w:rStyle w:val="Lienhypertexte"/>
            <w:rFonts w:ascii="Times New Roman" w:hAnsi="Times New Roman" w:cs="Times New Roman"/>
            <w:noProof/>
          </w:rPr>
          <w:t>: Période fondamentale en fonction de la géométrie  de la structure</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_Toc481707497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41</w:t>
        </w:r>
        <w:r w:rsidR="006A70D6" w:rsidRPr="00FE6E0A">
          <w:rPr>
            <w:rStyle w:val="Lienhypertexte"/>
            <w:rFonts w:ascii="Times New Roman" w:hAnsi="Times New Roman" w:cs="Times New Roman"/>
            <w:webHidden/>
          </w:rPr>
          <w:fldChar w:fldCharType="end"/>
        </w:r>
      </w:hyperlink>
    </w:p>
    <w:p w:rsidR="006A70D6" w:rsidRPr="00FE6E0A" w:rsidRDefault="00760DD0" w:rsidP="00FE6E0A">
      <w:pPr>
        <w:pStyle w:val="Tabledesillustrations"/>
        <w:tabs>
          <w:tab w:val="right" w:leader="dot" w:pos="9346"/>
        </w:tabs>
        <w:spacing w:line="276" w:lineRule="auto"/>
        <w:rPr>
          <w:rStyle w:val="Lienhypertexte"/>
          <w:rFonts w:ascii="Times New Roman" w:hAnsi="Times New Roman" w:cs="Times New Roman"/>
        </w:rPr>
      </w:pPr>
      <w:hyperlink w:anchor="_Toc481707498"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2 </w:t>
        </w:r>
        <w:r w:rsidR="006A70D6" w:rsidRPr="00FE6E0A">
          <w:rPr>
            <w:rStyle w:val="Lienhypertexte"/>
            <w:rFonts w:ascii="Times New Roman" w:hAnsi="Times New Roman" w:cs="Times New Roman"/>
            <w:noProof/>
          </w:rPr>
          <w:t>10</w:t>
        </w:r>
        <w:r w:rsidR="001E0E3F">
          <w:rPr>
            <w:rStyle w:val="Lienhypertexte"/>
            <w:rFonts w:ascii="Times New Roman" w:hAnsi="Times New Roman" w:cs="Times New Roman"/>
            <w:noProof/>
          </w:rPr>
          <w:t xml:space="preserve"> </w:t>
        </w:r>
        <w:r w:rsidR="006A70D6" w:rsidRPr="00FE6E0A">
          <w:rPr>
            <w:rStyle w:val="Lienhypertexte"/>
            <w:rFonts w:ascii="Times New Roman" w:hAnsi="Times New Roman" w:cs="Times New Roman"/>
            <w:noProof/>
          </w:rPr>
          <w:t>: Valeurs du facteur d’amplification dynamique pour les différentes variantes</w:t>
        </w:r>
        <w:r w:rsidR="006A70D6" w:rsidRPr="00FE6E0A">
          <w:rPr>
            <w:rStyle w:val="Lienhypertexte"/>
            <w:rFonts w:ascii="Times New Roman" w:hAnsi="Times New Roman" w:cs="Times New Roman"/>
            <w:webHidden/>
          </w:rPr>
          <w:tab/>
        </w:r>
        <w:r w:rsidR="006A70D6" w:rsidRPr="00FE6E0A">
          <w:rPr>
            <w:rStyle w:val="Lienhypertexte"/>
            <w:rFonts w:ascii="Times New Roman" w:hAnsi="Times New Roman" w:cs="Times New Roman"/>
            <w:webHidden/>
          </w:rPr>
          <w:fldChar w:fldCharType="begin"/>
        </w:r>
        <w:r w:rsidR="006A70D6" w:rsidRPr="00FE6E0A">
          <w:rPr>
            <w:rStyle w:val="Lienhypertexte"/>
            <w:rFonts w:ascii="Times New Roman" w:hAnsi="Times New Roman" w:cs="Times New Roman"/>
            <w:webHidden/>
          </w:rPr>
          <w:instrText xml:space="preserve"> PAGEREF _Toc481707498 \h </w:instrText>
        </w:r>
        <w:r w:rsidR="006A70D6" w:rsidRPr="00FE6E0A">
          <w:rPr>
            <w:rStyle w:val="Lienhypertexte"/>
            <w:rFonts w:ascii="Times New Roman" w:hAnsi="Times New Roman" w:cs="Times New Roman"/>
            <w:webHidden/>
          </w:rPr>
        </w:r>
        <w:r w:rsidR="006A70D6" w:rsidRPr="00FE6E0A">
          <w:rPr>
            <w:rStyle w:val="Lienhypertexte"/>
            <w:rFonts w:ascii="Times New Roman" w:hAnsi="Times New Roman" w:cs="Times New Roman"/>
            <w:webHidden/>
          </w:rPr>
          <w:fldChar w:fldCharType="separate"/>
        </w:r>
        <w:r w:rsidR="006A70D6" w:rsidRPr="00FE6E0A">
          <w:rPr>
            <w:rStyle w:val="Lienhypertexte"/>
            <w:rFonts w:ascii="Times New Roman" w:hAnsi="Times New Roman" w:cs="Times New Roman"/>
            <w:noProof/>
            <w:webHidden/>
          </w:rPr>
          <w:t>42</w:t>
        </w:r>
        <w:r w:rsidR="006A70D6" w:rsidRPr="00FE6E0A">
          <w:rPr>
            <w:rStyle w:val="Lienhypertexte"/>
            <w:rFonts w:ascii="Times New Roman" w:hAnsi="Times New Roman" w:cs="Times New Roman"/>
            <w:webHidden/>
          </w:rPr>
          <w:fldChar w:fldCharType="end"/>
        </w:r>
      </w:hyperlink>
    </w:p>
    <w:p w:rsidR="00E955C0" w:rsidRPr="00FE6E0A" w:rsidRDefault="006A70D6" w:rsidP="00FE6E0A">
      <w:pPr>
        <w:pStyle w:val="Titre1"/>
        <w:spacing w:before="0" w:line="36" w:lineRule="auto"/>
        <w:rPr>
          <w:rFonts w:ascii="Times New Roman" w:hAnsi="Times New Roman" w:cs="Times New Roman"/>
          <w:noProof/>
          <w:sz w:val="22"/>
          <w:szCs w:val="22"/>
        </w:rPr>
      </w:pPr>
      <w:r w:rsidRPr="00FE6E0A">
        <w:rPr>
          <w:rStyle w:val="Lienhypertexte"/>
          <w:rFonts w:ascii="Times New Roman" w:eastAsiaTheme="minorHAnsi" w:hAnsi="Times New Roman" w:cs="Times New Roman"/>
          <w:noProof/>
          <w:sz w:val="22"/>
          <w:szCs w:val="22"/>
        </w:rPr>
        <w:fldChar w:fldCharType="end"/>
      </w:r>
      <w:r w:rsidR="00E955C0" w:rsidRPr="00FE6E0A">
        <w:rPr>
          <w:rStyle w:val="Lienhypertexte"/>
          <w:rFonts w:ascii="Times New Roman" w:eastAsiaTheme="minorHAnsi" w:hAnsi="Times New Roman" w:cs="Times New Roman"/>
          <w:noProof/>
          <w:sz w:val="22"/>
          <w:szCs w:val="22"/>
        </w:rPr>
        <w:fldChar w:fldCharType="begin"/>
      </w:r>
      <w:r w:rsidR="00E955C0" w:rsidRPr="00FE6E0A">
        <w:rPr>
          <w:rStyle w:val="Lienhypertexte"/>
          <w:rFonts w:ascii="Times New Roman" w:eastAsiaTheme="minorHAnsi" w:hAnsi="Times New Roman" w:cs="Times New Roman"/>
          <w:noProof/>
          <w:sz w:val="22"/>
          <w:szCs w:val="22"/>
        </w:rPr>
        <w:instrText xml:space="preserve"> TOC \h \z \c "Tableau 3." </w:instrText>
      </w:r>
      <w:r w:rsidR="00E955C0" w:rsidRPr="00FE6E0A">
        <w:rPr>
          <w:rStyle w:val="Lienhypertexte"/>
          <w:rFonts w:ascii="Times New Roman" w:eastAsiaTheme="minorHAnsi" w:hAnsi="Times New Roman" w:cs="Times New Roman"/>
          <w:noProof/>
          <w:sz w:val="22"/>
          <w:szCs w:val="22"/>
        </w:rPr>
        <w:fldChar w:fldCharType="separate"/>
      </w:r>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59"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1</w:t>
        </w:r>
        <w:r w:rsidR="001E0E3F">
          <w:rPr>
            <w:rStyle w:val="Lienhypertexte"/>
            <w:rFonts w:ascii="Times New Roman" w:hAnsi="Times New Roman" w:cs="Times New Roman"/>
            <w:noProof/>
          </w:rPr>
          <w:t xml:space="preserve"> </w:t>
        </w:r>
        <w:r w:rsidR="00E955C0" w:rsidRPr="00FE6E0A">
          <w:rPr>
            <w:rStyle w:val="Lienhypertexte"/>
            <w:rFonts w:ascii="Times New Roman" w:hAnsi="Times New Roman" w:cs="Times New Roman"/>
            <w:noProof/>
          </w:rPr>
          <w:t>: Sections des poteaux pour R+4</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_Toc481791359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45</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60"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2 : Sections des  poteaux pour R+6</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_Toc481791360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45</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61"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3 : Résultats des sollicitations dues  aux charges gravitaires pour R+4</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_Toc481791361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49</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62"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4 : Résultats des sollicitations dues aux charges gravitaires pour R+6</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_Toc481791362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49</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63"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5 : Vérification de la  flèche  de la  dalle en BA et dalle mixte</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_Toc481791363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50</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64"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6 : Vérification de la  flèche des poutres</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_Toc481791364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50</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65"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7 : Vérification des contraintes dans les barres</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_Toc481791365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51</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66"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8 : Eléments du système de contreventement pour la structure en BA</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_Toc481791366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56</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67"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9 : Eléments du système de contreventement pour la structure métallique</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_Toc481791367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56</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68"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10 : Bilan de l’analyse modale de toutes les variantes</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_Toc481791368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57</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69"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11 : Déplacements inter étages relatifs et absolus des structures en </w:t>
        </w:r>
        <w:r w:rsidR="003F0E21" w:rsidRPr="00FE6E0A">
          <w:rPr>
            <w:rStyle w:val="Lienhypertexte"/>
            <w:rFonts w:ascii="Times New Roman" w:hAnsi="Times New Roman" w:cs="Times New Roman"/>
            <w:noProof/>
          </w:rPr>
          <w:t>BA</w:t>
        </w:r>
        <w:r w:rsidR="00E955C0" w:rsidRPr="00FE6E0A">
          <w:rPr>
            <w:rStyle w:val="Lienhypertexte"/>
            <w:rFonts w:ascii="Times New Roman" w:hAnsi="Times New Roman" w:cs="Times New Roman"/>
            <w:noProof/>
          </w:rPr>
          <w:t xml:space="preserve"> pour R+4</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_Toc481791369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58</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70"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12 : Déplacements inter étages relatifs et absolus des structures </w:t>
        </w:r>
        <w:r w:rsidR="003F0E21" w:rsidRPr="00FE6E0A">
          <w:rPr>
            <w:rStyle w:val="Lienhypertexte"/>
            <w:rFonts w:ascii="Times New Roman" w:hAnsi="Times New Roman" w:cs="Times New Roman"/>
            <w:noProof/>
          </w:rPr>
          <w:t xml:space="preserve">M </w:t>
        </w:r>
        <w:r w:rsidR="00E955C0" w:rsidRPr="00FE6E0A">
          <w:rPr>
            <w:rStyle w:val="Lienhypertexte"/>
            <w:rFonts w:ascii="Times New Roman" w:hAnsi="Times New Roman" w:cs="Times New Roman"/>
            <w:noProof/>
          </w:rPr>
          <w:t xml:space="preserve">  pour R+4</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_Toc481791370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58</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71"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13 : Déplacements inter étages relatifs et absolus des structures en </w:t>
        </w:r>
        <w:r w:rsidR="003F0E21" w:rsidRPr="00FE6E0A">
          <w:rPr>
            <w:rStyle w:val="Lienhypertexte"/>
            <w:rFonts w:ascii="Times New Roman" w:hAnsi="Times New Roman" w:cs="Times New Roman"/>
            <w:noProof/>
          </w:rPr>
          <w:t>BA</w:t>
        </w:r>
        <w:r w:rsidR="00E955C0" w:rsidRPr="00FE6E0A">
          <w:rPr>
            <w:rStyle w:val="Lienhypertexte"/>
            <w:rFonts w:ascii="Times New Roman" w:hAnsi="Times New Roman" w:cs="Times New Roman"/>
            <w:noProof/>
          </w:rPr>
          <w:t xml:space="preserve"> pour R+6</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_Toc481791371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59</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72"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14 : Déplacements inter étages relatifs et absolus des structures </w:t>
        </w:r>
        <w:r w:rsidR="003F0E21" w:rsidRPr="00FE6E0A">
          <w:rPr>
            <w:rStyle w:val="Lienhypertexte"/>
            <w:rFonts w:ascii="Times New Roman" w:hAnsi="Times New Roman" w:cs="Times New Roman"/>
            <w:noProof/>
          </w:rPr>
          <w:t>M</w:t>
        </w:r>
        <w:r w:rsidR="00E955C0" w:rsidRPr="00FE6E0A">
          <w:rPr>
            <w:rStyle w:val="Lienhypertexte"/>
            <w:rFonts w:ascii="Times New Roman" w:hAnsi="Times New Roman" w:cs="Times New Roman"/>
            <w:noProof/>
          </w:rPr>
          <w:t xml:space="preserve">  pour R+6</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_Toc481791372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60</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73"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15 : Synthèse de déplacement max inter étage pour toutes les structures</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_Toc481791373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60</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74"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E955C0" w:rsidRPr="00FE6E0A">
          <w:rPr>
            <w:rStyle w:val="Lienhypertexte"/>
            <w:rFonts w:ascii="Times New Roman" w:hAnsi="Times New Roman" w:cs="Times New Roman"/>
            <w:noProof/>
          </w:rPr>
          <w:t xml:space="preserve"> </w:t>
        </w:r>
        <w:r w:rsidR="001E0E3F">
          <w:rPr>
            <w:rStyle w:val="Lienhypertexte"/>
            <w:rFonts w:ascii="Times New Roman" w:hAnsi="Times New Roman" w:cs="Times New Roman"/>
            <w:noProof/>
          </w:rPr>
          <w:t>3</w:t>
        </w:r>
        <w:r w:rsidR="00E955C0" w:rsidRPr="00FE6E0A">
          <w:rPr>
            <w:rStyle w:val="Lienhypertexte"/>
            <w:rFonts w:ascii="Times New Roman" w:hAnsi="Times New Roman" w:cs="Times New Roman"/>
            <w:noProof/>
          </w:rPr>
          <w:t xml:space="preserve"> 16 : </w:t>
        </w:r>
        <w:r w:rsidR="00E955C0" w:rsidRPr="00FE6E0A">
          <w:rPr>
            <w:rStyle w:val="Lienhypertexte"/>
            <w:rFonts w:ascii="Times New Roman" w:eastAsia="Times New Roman" w:hAnsi="Times New Roman" w:cs="Times New Roman"/>
            <w:noProof/>
            <w:lang w:eastAsia="fr-FR"/>
          </w:rPr>
          <w:t>Evaluation du poids de la structure pour les différentes variantes R+4</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_Toc481791374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61</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75"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17 :</w:t>
        </w:r>
        <w:r w:rsidR="00E955C0" w:rsidRPr="00FE6E0A">
          <w:rPr>
            <w:rStyle w:val="Lienhypertexte"/>
            <w:rFonts w:ascii="Times New Roman" w:eastAsia="Times New Roman" w:hAnsi="Times New Roman" w:cs="Times New Roman"/>
            <w:noProof/>
            <w:lang w:eastAsia="fr-FR"/>
          </w:rPr>
          <w:t xml:space="preserve"> Evaluation du poids de la structure pour les différentes variantes R+6</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_Toc481791375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62</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76"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18 :</w:t>
        </w:r>
        <w:r w:rsidR="00E955C0" w:rsidRPr="00FE6E0A">
          <w:rPr>
            <w:rStyle w:val="Lienhypertexte"/>
            <w:rFonts w:ascii="Times New Roman" w:eastAsia="Times New Roman" w:hAnsi="Times New Roman" w:cs="Times New Roman"/>
            <w:noProof/>
            <w:lang w:eastAsia="fr-FR"/>
          </w:rPr>
          <w:t xml:space="preserve"> Vérification de la force sismique à la base pour les structures R+4</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_Toc481791376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62</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77"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19 :</w:t>
        </w:r>
        <w:r w:rsidR="00E955C0" w:rsidRPr="00FE6E0A">
          <w:rPr>
            <w:rStyle w:val="Lienhypertexte"/>
            <w:rFonts w:ascii="Times New Roman" w:eastAsia="Times New Roman" w:hAnsi="Times New Roman" w:cs="Times New Roman"/>
            <w:noProof/>
            <w:lang w:eastAsia="fr-FR"/>
          </w:rPr>
          <w:t xml:space="preserve"> Vérification de la force sismique à la base  pour les structures R+6</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_Toc481791377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63</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78"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20 : Accélérations et effort de cisaillement  pour les structures R+4</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_Toc481791378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65</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79"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21 : Accélérations et effort de cisaillement pour les variantes R+6</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_Toc481791379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65</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80"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4E018A" w:rsidRPr="00FE6E0A">
          <w:rPr>
            <w:rStyle w:val="Lienhypertexte"/>
            <w:rFonts w:ascii="Times New Roman" w:hAnsi="Times New Roman" w:cs="Times New Roman"/>
            <w:noProof/>
          </w:rPr>
          <w:t xml:space="preserve"> </w:t>
        </w:r>
        <w:r w:rsidR="001E0E3F">
          <w:rPr>
            <w:rStyle w:val="Lienhypertexte"/>
            <w:rFonts w:ascii="Times New Roman" w:hAnsi="Times New Roman" w:cs="Times New Roman"/>
            <w:noProof/>
          </w:rPr>
          <w:t>3</w:t>
        </w:r>
        <w:r w:rsidR="00E955C0" w:rsidRPr="00FE6E0A">
          <w:rPr>
            <w:rStyle w:val="Lienhypertexte"/>
            <w:rFonts w:ascii="Times New Roman" w:hAnsi="Times New Roman" w:cs="Times New Roman"/>
            <w:noProof/>
          </w:rPr>
          <w:t xml:space="preserve"> 22 : Vérification de l’effet P-∆ pour les structures en BA à R+4</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_Toc481791380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66</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81"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23 : Vérification de l’effet P-∆ pour les structures en BA à R+6</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_Toc481791381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66</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82" w:history="1">
        <w:r w:rsidR="004E018A" w:rsidRPr="00FE6E0A">
          <w:rPr>
            <w:rStyle w:val="Lienhypertexte"/>
            <w:rFonts w:ascii="Times New Roman" w:hAnsi="Times New Roman" w:cs="Times New Roman"/>
            <w:noProof/>
          </w:rPr>
          <w:t>Tab</w:t>
        </w:r>
        <w:r w:rsidR="00257960"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24 : Vérification de l’effet P-∆ pour les structures en acier à R+4 </w:t>
        </w:r>
        <w:r w:rsidR="00E955C0" w:rsidRPr="00FE6E0A">
          <w:rPr>
            <w:rStyle w:val="Lienhypertexte"/>
            <w:rFonts w:ascii="Times New Roman" w:eastAsia="Times New Roman" w:hAnsi="Times New Roman" w:cs="Times New Roman"/>
            <w:noProof/>
            <w:lang w:eastAsia="fr-FR"/>
          </w:rPr>
          <w:t>120044</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_Toc481791382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67</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83" w:history="1">
        <w:r w:rsidR="004E018A" w:rsidRPr="00FE6E0A">
          <w:rPr>
            <w:rStyle w:val="Lienhypertexte"/>
            <w:rFonts w:ascii="Times New Roman" w:hAnsi="Times New Roman" w:cs="Times New Roman"/>
            <w:noProof/>
          </w:rPr>
          <w:t>Tab</w:t>
        </w:r>
        <w:r w:rsidR="00800012"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25 : Vérification de l’effet P-∆ pour les structures en acier à R+6</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_Toc481791383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67</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84" w:history="1">
        <w:r w:rsidR="00E955C0" w:rsidRPr="00FE6E0A">
          <w:rPr>
            <w:rStyle w:val="Lienhypertexte"/>
            <w:rFonts w:ascii="Times New Roman" w:hAnsi="Times New Roman" w:cs="Times New Roman"/>
            <w:noProof/>
          </w:rPr>
          <w:t>Tab</w:t>
        </w:r>
        <w:r w:rsidR="00800012" w:rsidRPr="00FE6E0A">
          <w:rPr>
            <w:rStyle w:val="Lienhypertexte"/>
            <w:rFonts w:ascii="Times New Roman" w:hAnsi="Times New Roman" w:cs="Times New Roman"/>
            <w:noProof/>
          </w:rPr>
          <w:t>leau</w:t>
        </w:r>
        <w:r w:rsidR="00E955C0" w:rsidRPr="00FE6E0A">
          <w:rPr>
            <w:rStyle w:val="Lienhypertexte"/>
            <w:rFonts w:ascii="Times New Roman" w:hAnsi="Times New Roman" w:cs="Times New Roman"/>
            <w:noProof/>
          </w:rPr>
          <w:t xml:space="preserve"> 3</w:t>
        </w:r>
        <w:r w:rsidR="003F0E21" w:rsidRPr="00FE6E0A">
          <w:rPr>
            <w:rStyle w:val="Lienhypertexte"/>
            <w:rFonts w:ascii="Times New Roman" w:hAnsi="Times New Roman" w:cs="Times New Roman"/>
            <w:noProof/>
          </w:rPr>
          <w:t xml:space="preserve"> 26</w:t>
        </w:r>
        <w:r w:rsidR="001E0E3F">
          <w:rPr>
            <w:rStyle w:val="Lienhypertexte"/>
            <w:rFonts w:ascii="Times New Roman" w:hAnsi="Times New Roman" w:cs="Times New Roman"/>
            <w:noProof/>
          </w:rPr>
          <w:t xml:space="preserve"> </w:t>
        </w:r>
        <w:r w:rsidR="003F0E21" w:rsidRPr="00FE6E0A">
          <w:rPr>
            <w:rStyle w:val="Lienhypertexte"/>
            <w:rFonts w:ascii="Times New Roman" w:hAnsi="Times New Roman" w:cs="Times New Roman"/>
            <w:noProof/>
          </w:rPr>
          <w:t>: Vérification de la T</w:t>
        </w:r>
        <w:r w:rsidR="00800012" w:rsidRPr="00FE6E0A">
          <w:rPr>
            <w:rStyle w:val="Lienhypertexte"/>
            <w:rFonts w:ascii="Times New Roman" w:hAnsi="Times New Roman" w:cs="Times New Roman"/>
            <w:noProof/>
          </w:rPr>
          <w:t xml:space="preserve"> propre par %</w:t>
        </w:r>
        <w:r w:rsidR="00B01DD6" w:rsidRPr="00FE6E0A">
          <w:rPr>
            <w:rStyle w:val="Lienhypertexte"/>
            <w:rFonts w:ascii="Times New Roman" w:hAnsi="Times New Roman" w:cs="Times New Roman"/>
            <w:noProof/>
          </w:rPr>
          <w:t xml:space="preserve"> à la T</w:t>
        </w:r>
        <w:r w:rsidR="00E955C0" w:rsidRPr="00FE6E0A">
          <w:rPr>
            <w:rStyle w:val="Lienhypertexte"/>
            <w:rFonts w:ascii="Times New Roman" w:hAnsi="Times New Roman" w:cs="Times New Roman"/>
            <w:noProof/>
          </w:rPr>
          <w:t xml:space="preserve"> fondamentale pour les variantes R+4</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_Toc481791384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69</w:t>
        </w:r>
        <w:r w:rsidR="00E955C0" w:rsidRPr="00FE6E0A">
          <w:rPr>
            <w:rFonts w:ascii="Times New Roman" w:hAnsi="Times New Roman" w:cs="Times New Roman"/>
            <w:noProof/>
            <w:webHidden/>
          </w:rPr>
          <w:fldChar w:fldCharType="end"/>
        </w:r>
      </w:hyperlink>
    </w:p>
    <w:p w:rsidR="00E955C0" w:rsidRPr="00FE6E0A" w:rsidRDefault="00760DD0" w:rsidP="00FE6E0A">
      <w:pPr>
        <w:pStyle w:val="Tabledesillustrations"/>
        <w:tabs>
          <w:tab w:val="right" w:leader="dot" w:pos="9346"/>
        </w:tabs>
        <w:spacing w:line="276" w:lineRule="auto"/>
        <w:rPr>
          <w:rFonts w:ascii="Times New Roman" w:eastAsiaTheme="minorEastAsia" w:hAnsi="Times New Roman" w:cs="Times New Roman"/>
          <w:noProof/>
          <w:lang w:eastAsia="fr-FR"/>
        </w:rPr>
      </w:pPr>
      <w:hyperlink w:anchor="_Toc481791385" w:history="1">
        <w:r w:rsidR="00B01DD6" w:rsidRPr="00FE6E0A">
          <w:rPr>
            <w:rStyle w:val="Lienhypertexte"/>
            <w:rFonts w:ascii="Times New Roman" w:hAnsi="Times New Roman" w:cs="Times New Roman"/>
            <w:noProof/>
          </w:rPr>
          <w:t>Tab</w:t>
        </w:r>
        <w:r w:rsidR="00800012"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27</w:t>
        </w:r>
        <w:r w:rsidR="001E0E3F">
          <w:rPr>
            <w:rStyle w:val="Lienhypertexte"/>
            <w:rFonts w:ascii="Times New Roman" w:hAnsi="Times New Roman" w:cs="Times New Roman"/>
            <w:noProof/>
          </w:rPr>
          <w:t xml:space="preserve"> </w:t>
        </w:r>
        <w:r w:rsidR="00E955C0" w:rsidRPr="00FE6E0A">
          <w:rPr>
            <w:rStyle w:val="Lienhypertexte"/>
            <w:rFonts w:ascii="Times New Roman" w:hAnsi="Times New Roman" w:cs="Times New Roman"/>
            <w:noProof/>
          </w:rPr>
          <w:t>: Vérification de la période</w:t>
        </w:r>
        <w:r w:rsidR="003F0E21" w:rsidRPr="00FE6E0A">
          <w:rPr>
            <w:rStyle w:val="Lienhypertexte"/>
            <w:rFonts w:ascii="Times New Roman" w:hAnsi="Times New Roman" w:cs="Times New Roman"/>
            <w:noProof/>
          </w:rPr>
          <w:t xml:space="preserve"> T</w:t>
        </w:r>
        <w:r w:rsidR="00800012" w:rsidRPr="00FE6E0A">
          <w:rPr>
            <w:rStyle w:val="Lienhypertexte"/>
            <w:rFonts w:ascii="Times New Roman" w:hAnsi="Times New Roman" w:cs="Times New Roman"/>
            <w:noProof/>
          </w:rPr>
          <w:t xml:space="preserve"> par %</w:t>
        </w:r>
        <w:r w:rsidR="00B01DD6" w:rsidRPr="00FE6E0A">
          <w:rPr>
            <w:rStyle w:val="Lienhypertexte"/>
            <w:rFonts w:ascii="Times New Roman" w:hAnsi="Times New Roman" w:cs="Times New Roman"/>
            <w:noProof/>
          </w:rPr>
          <w:t xml:space="preserve"> à la T</w:t>
        </w:r>
        <w:r w:rsidR="00E955C0" w:rsidRPr="00FE6E0A">
          <w:rPr>
            <w:rStyle w:val="Lienhypertexte"/>
            <w:rFonts w:ascii="Times New Roman" w:hAnsi="Times New Roman" w:cs="Times New Roman"/>
            <w:noProof/>
          </w:rPr>
          <w:t xml:space="preserve"> fondamentale pour les variantes R+6</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_Toc481791385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69</w:t>
        </w:r>
        <w:r w:rsidR="00E955C0" w:rsidRPr="00FE6E0A">
          <w:rPr>
            <w:rFonts w:ascii="Times New Roman" w:hAnsi="Times New Roman" w:cs="Times New Roman"/>
            <w:noProof/>
            <w:webHidden/>
          </w:rPr>
          <w:fldChar w:fldCharType="end"/>
        </w:r>
      </w:hyperlink>
    </w:p>
    <w:p w:rsidR="00E955C0" w:rsidRDefault="00760DD0" w:rsidP="00FE6E0A">
      <w:pPr>
        <w:pStyle w:val="Tabledesillustrations"/>
        <w:tabs>
          <w:tab w:val="right" w:leader="dot" w:pos="9346"/>
        </w:tabs>
        <w:spacing w:line="276" w:lineRule="auto"/>
        <w:rPr>
          <w:rFonts w:ascii="Times New Roman" w:hAnsi="Times New Roman" w:cs="Times New Roman"/>
          <w:noProof/>
        </w:rPr>
      </w:pPr>
      <w:hyperlink w:anchor="_Toc481791386" w:history="1">
        <w:r w:rsidR="00B01DD6" w:rsidRPr="00FE6E0A">
          <w:rPr>
            <w:rStyle w:val="Lienhypertexte"/>
            <w:rFonts w:ascii="Times New Roman" w:hAnsi="Times New Roman" w:cs="Times New Roman"/>
            <w:noProof/>
          </w:rPr>
          <w:t>Tab</w:t>
        </w:r>
        <w:r w:rsidR="00800012" w:rsidRPr="00FE6E0A">
          <w:rPr>
            <w:rStyle w:val="Lienhypertexte"/>
            <w:rFonts w:ascii="Times New Roman" w:hAnsi="Times New Roman" w:cs="Times New Roman"/>
            <w:noProof/>
          </w:rPr>
          <w:t>leau</w:t>
        </w:r>
        <w:r w:rsidR="001E0E3F">
          <w:rPr>
            <w:rStyle w:val="Lienhypertexte"/>
            <w:rFonts w:ascii="Times New Roman" w:hAnsi="Times New Roman" w:cs="Times New Roman"/>
            <w:noProof/>
          </w:rPr>
          <w:t xml:space="preserve"> 3</w:t>
        </w:r>
        <w:r w:rsidR="00E955C0" w:rsidRPr="00FE6E0A">
          <w:rPr>
            <w:rStyle w:val="Lienhypertexte"/>
            <w:rFonts w:ascii="Times New Roman" w:hAnsi="Times New Roman" w:cs="Times New Roman"/>
            <w:noProof/>
          </w:rPr>
          <w:t xml:space="preserve"> 28 : Résumé des valeurs des indicateurs obtenues par l’étude</w:t>
        </w:r>
        <w:r w:rsidR="00E955C0" w:rsidRPr="00FE6E0A">
          <w:rPr>
            <w:rFonts w:ascii="Times New Roman" w:hAnsi="Times New Roman" w:cs="Times New Roman"/>
            <w:noProof/>
            <w:webHidden/>
          </w:rPr>
          <w:tab/>
        </w:r>
        <w:r w:rsidR="00E955C0" w:rsidRPr="00FE6E0A">
          <w:rPr>
            <w:rFonts w:ascii="Times New Roman" w:hAnsi="Times New Roman" w:cs="Times New Roman"/>
            <w:noProof/>
            <w:webHidden/>
          </w:rPr>
          <w:fldChar w:fldCharType="begin"/>
        </w:r>
        <w:r w:rsidR="00E955C0" w:rsidRPr="00FE6E0A">
          <w:rPr>
            <w:rFonts w:ascii="Times New Roman" w:hAnsi="Times New Roman" w:cs="Times New Roman"/>
            <w:noProof/>
            <w:webHidden/>
          </w:rPr>
          <w:instrText xml:space="preserve"> PAGEREF _Toc481791386 \h </w:instrText>
        </w:r>
        <w:r w:rsidR="00E955C0" w:rsidRPr="00FE6E0A">
          <w:rPr>
            <w:rFonts w:ascii="Times New Roman" w:hAnsi="Times New Roman" w:cs="Times New Roman"/>
            <w:noProof/>
            <w:webHidden/>
          </w:rPr>
        </w:r>
        <w:r w:rsidR="00E955C0" w:rsidRPr="00FE6E0A">
          <w:rPr>
            <w:rFonts w:ascii="Times New Roman" w:hAnsi="Times New Roman" w:cs="Times New Roman"/>
            <w:noProof/>
            <w:webHidden/>
          </w:rPr>
          <w:fldChar w:fldCharType="separate"/>
        </w:r>
        <w:r w:rsidR="00E955C0" w:rsidRPr="00FE6E0A">
          <w:rPr>
            <w:rFonts w:ascii="Times New Roman" w:hAnsi="Times New Roman" w:cs="Times New Roman"/>
            <w:noProof/>
            <w:webHidden/>
          </w:rPr>
          <w:t>75</w:t>
        </w:r>
        <w:r w:rsidR="00E955C0" w:rsidRPr="00FE6E0A">
          <w:rPr>
            <w:rFonts w:ascii="Times New Roman" w:hAnsi="Times New Roman" w:cs="Times New Roman"/>
            <w:noProof/>
            <w:webHidden/>
          </w:rPr>
          <w:fldChar w:fldCharType="end"/>
        </w:r>
      </w:hyperlink>
    </w:p>
    <w:p w:rsidR="00FC6568" w:rsidRPr="00FC6568" w:rsidRDefault="00FC6568" w:rsidP="00FC6568"/>
    <w:p w:rsidR="005023B1" w:rsidRDefault="00E955C0" w:rsidP="00CA0213">
      <w:pPr>
        <w:pStyle w:val="Titre1"/>
        <w:spacing w:before="0" w:line="276" w:lineRule="auto"/>
        <w:rPr>
          <w:rFonts w:ascii="Times New Roman" w:hAnsi="Times New Roman" w:cs="Times New Roman"/>
          <w:b/>
          <w:color w:val="000000" w:themeColor="text1"/>
          <w:sz w:val="28"/>
        </w:rPr>
      </w:pPr>
      <w:r w:rsidRPr="00FE6E0A">
        <w:rPr>
          <w:rStyle w:val="Lienhypertexte"/>
          <w:rFonts w:ascii="Times New Roman" w:eastAsiaTheme="minorHAnsi" w:hAnsi="Times New Roman" w:cs="Times New Roman"/>
          <w:noProof/>
          <w:sz w:val="22"/>
          <w:szCs w:val="22"/>
        </w:rPr>
        <w:lastRenderedPageBreak/>
        <w:fldChar w:fldCharType="end"/>
      </w:r>
      <w:bookmarkStart w:id="5" w:name="_Toc481622062"/>
      <w:r w:rsidR="00FC6568" w:rsidRPr="00FC6568">
        <w:rPr>
          <w:rStyle w:val="Lienhypertexte"/>
          <w:rFonts w:ascii="Times New Roman" w:eastAsiaTheme="minorHAnsi" w:hAnsi="Times New Roman" w:cs="Times New Roman"/>
          <w:noProof/>
          <w:color w:val="FFFFFF" w:themeColor="background1"/>
          <w:sz w:val="22"/>
          <w:szCs w:val="22"/>
        </w:rPr>
        <w:t xml:space="preserve">                                                                   </w:t>
      </w:r>
      <w:r w:rsidR="005023B1" w:rsidRPr="005023B1">
        <w:rPr>
          <w:rFonts w:ascii="Times New Roman" w:hAnsi="Times New Roman" w:cs="Times New Roman"/>
          <w:b/>
          <w:color w:val="000000" w:themeColor="text1"/>
          <w:sz w:val="28"/>
        </w:rPr>
        <w:t>LISTE DES FIGURES</w:t>
      </w:r>
      <w:bookmarkEnd w:id="5"/>
    </w:p>
    <w:p w:rsidR="00FC6568" w:rsidRPr="00FC6568" w:rsidRDefault="00FC6568" w:rsidP="00FC6568"/>
    <w:p w:rsidR="00011028" w:rsidRPr="003F50D8" w:rsidRDefault="00011028" w:rsidP="009F0E50">
      <w:pPr>
        <w:pStyle w:val="Tabledesillustrations"/>
        <w:tabs>
          <w:tab w:val="right" w:leader="dot" w:pos="9346"/>
        </w:tabs>
        <w:spacing w:line="276" w:lineRule="auto"/>
        <w:rPr>
          <w:rFonts w:ascii="Times New Roman" w:hAnsi="Times New Roman" w:cs="Times New Roman"/>
          <w:noProof/>
        </w:rPr>
      </w:pPr>
      <w:r w:rsidRPr="003F50D8">
        <w:fldChar w:fldCharType="begin"/>
      </w:r>
      <w:r w:rsidRPr="003F50D8">
        <w:instrText xml:space="preserve"> TOC \h \z \c "Figure 1" </w:instrText>
      </w:r>
      <w:r w:rsidRPr="003F50D8">
        <w:fldChar w:fldCharType="separate"/>
      </w:r>
      <w:hyperlink w:anchor="_Toc481688179" w:history="1">
        <w:r w:rsidRPr="003F50D8">
          <w:rPr>
            <w:rStyle w:val="Lienhypertexte"/>
            <w:rFonts w:ascii="Times New Roman" w:hAnsi="Times New Roman" w:cs="Times New Roman"/>
            <w:noProof/>
          </w:rPr>
          <w:t>Figure 1 1</w:t>
        </w:r>
        <w:r w:rsidR="002663FC" w:rsidRPr="003F50D8">
          <w:rPr>
            <w:rStyle w:val="Lienhypertexte"/>
            <w:rFonts w:ascii="Times New Roman" w:hAnsi="Times New Roman" w:cs="Times New Roman"/>
            <w:noProof/>
          </w:rPr>
          <w:t xml:space="preserve"> </w:t>
        </w:r>
        <w:r w:rsidRPr="003F50D8">
          <w:rPr>
            <w:rStyle w:val="Lienhypertexte"/>
            <w:rFonts w:ascii="Times New Roman" w:hAnsi="Times New Roman" w:cs="Times New Roman"/>
            <w:noProof/>
          </w:rPr>
          <w:t>: Principales phases du laminage à chaud</w:t>
        </w:r>
        <w:r w:rsidRPr="003F50D8">
          <w:rPr>
            <w:rFonts w:ascii="Times New Roman" w:hAnsi="Times New Roman" w:cs="Times New Roman"/>
            <w:noProof/>
            <w:webHidden/>
          </w:rPr>
          <w:tab/>
        </w:r>
        <w:r w:rsidRPr="003F50D8">
          <w:rPr>
            <w:rFonts w:ascii="Times New Roman" w:hAnsi="Times New Roman" w:cs="Times New Roman"/>
            <w:noProof/>
            <w:webHidden/>
          </w:rPr>
          <w:fldChar w:fldCharType="begin"/>
        </w:r>
        <w:r w:rsidRPr="003F50D8">
          <w:rPr>
            <w:rFonts w:ascii="Times New Roman" w:hAnsi="Times New Roman" w:cs="Times New Roman"/>
            <w:noProof/>
            <w:webHidden/>
          </w:rPr>
          <w:instrText xml:space="preserve"> PAGEREF _Toc481688179 \h </w:instrText>
        </w:r>
        <w:r w:rsidRPr="003F50D8">
          <w:rPr>
            <w:rFonts w:ascii="Times New Roman" w:hAnsi="Times New Roman" w:cs="Times New Roman"/>
            <w:noProof/>
            <w:webHidden/>
          </w:rPr>
        </w:r>
        <w:r w:rsidRPr="003F50D8">
          <w:rPr>
            <w:rFonts w:ascii="Times New Roman" w:hAnsi="Times New Roman" w:cs="Times New Roman"/>
            <w:noProof/>
            <w:webHidden/>
          </w:rPr>
          <w:fldChar w:fldCharType="separate"/>
        </w:r>
        <w:r w:rsidRPr="003F50D8">
          <w:rPr>
            <w:rFonts w:ascii="Times New Roman" w:hAnsi="Times New Roman" w:cs="Times New Roman"/>
            <w:noProof/>
            <w:webHidden/>
          </w:rPr>
          <w:t>6</w:t>
        </w:r>
        <w:r w:rsidRPr="003F50D8">
          <w:rPr>
            <w:rFonts w:ascii="Times New Roman" w:hAnsi="Times New Roman" w:cs="Times New Roman"/>
            <w:noProof/>
            <w:webHidden/>
          </w:rPr>
          <w:fldChar w:fldCharType="end"/>
        </w:r>
      </w:hyperlink>
    </w:p>
    <w:p w:rsidR="00011028" w:rsidRPr="003F50D8" w:rsidRDefault="00760DD0" w:rsidP="009F0E50">
      <w:pPr>
        <w:pStyle w:val="Tabledesillustrations"/>
        <w:tabs>
          <w:tab w:val="right" w:leader="dot" w:pos="9346"/>
        </w:tabs>
        <w:spacing w:line="276" w:lineRule="auto"/>
        <w:rPr>
          <w:rFonts w:ascii="Times New Roman" w:hAnsi="Times New Roman" w:cs="Times New Roman"/>
          <w:noProof/>
        </w:rPr>
      </w:pPr>
      <w:hyperlink w:anchor="_Toc481688180" w:history="1">
        <w:r w:rsidR="00011028" w:rsidRPr="003F50D8">
          <w:rPr>
            <w:rStyle w:val="Lienhypertexte"/>
            <w:rFonts w:ascii="Times New Roman" w:hAnsi="Times New Roman" w:cs="Times New Roman"/>
            <w:noProof/>
          </w:rPr>
          <w:t>Figure 1 2</w:t>
        </w:r>
        <w:r w:rsidR="002663FC" w:rsidRPr="003F50D8">
          <w:rPr>
            <w:rStyle w:val="Lienhypertexte"/>
            <w:rFonts w:ascii="Times New Roman" w:hAnsi="Times New Roman" w:cs="Times New Roman"/>
            <w:noProof/>
          </w:rPr>
          <w:t xml:space="preserve"> </w:t>
        </w:r>
        <w:r w:rsidR="00011028" w:rsidRPr="003F50D8">
          <w:rPr>
            <w:rStyle w:val="Lienhypertexte"/>
            <w:rFonts w:ascii="Times New Roman" w:hAnsi="Times New Roman" w:cs="Times New Roman"/>
            <w:noProof/>
          </w:rPr>
          <w:t>: Diagramme contrainte déformation spécifique des aciers Fe E 235 et Fe E 355</w:t>
        </w:r>
        <w:r w:rsidR="00011028" w:rsidRPr="003F50D8">
          <w:rPr>
            <w:rFonts w:ascii="Times New Roman" w:hAnsi="Times New Roman" w:cs="Times New Roman"/>
            <w:noProof/>
            <w:webHidden/>
          </w:rPr>
          <w:tab/>
        </w:r>
        <w:r w:rsidR="00011028" w:rsidRPr="003F50D8">
          <w:rPr>
            <w:rFonts w:ascii="Times New Roman" w:hAnsi="Times New Roman" w:cs="Times New Roman"/>
            <w:noProof/>
            <w:webHidden/>
          </w:rPr>
          <w:fldChar w:fldCharType="begin"/>
        </w:r>
        <w:r w:rsidR="00011028" w:rsidRPr="003F50D8">
          <w:rPr>
            <w:rFonts w:ascii="Times New Roman" w:hAnsi="Times New Roman" w:cs="Times New Roman"/>
            <w:noProof/>
            <w:webHidden/>
          </w:rPr>
          <w:instrText xml:space="preserve"> PAGEREF _Toc481688180 \h </w:instrText>
        </w:r>
        <w:r w:rsidR="00011028" w:rsidRPr="003F50D8">
          <w:rPr>
            <w:rFonts w:ascii="Times New Roman" w:hAnsi="Times New Roman" w:cs="Times New Roman"/>
            <w:noProof/>
            <w:webHidden/>
          </w:rPr>
        </w:r>
        <w:r w:rsidR="00011028" w:rsidRPr="003F50D8">
          <w:rPr>
            <w:rFonts w:ascii="Times New Roman" w:hAnsi="Times New Roman" w:cs="Times New Roman"/>
            <w:noProof/>
            <w:webHidden/>
          </w:rPr>
          <w:fldChar w:fldCharType="separate"/>
        </w:r>
        <w:r w:rsidR="00011028" w:rsidRPr="003F50D8">
          <w:rPr>
            <w:rFonts w:ascii="Times New Roman" w:hAnsi="Times New Roman" w:cs="Times New Roman"/>
            <w:noProof/>
            <w:webHidden/>
          </w:rPr>
          <w:t>8</w:t>
        </w:r>
        <w:r w:rsidR="00011028" w:rsidRPr="003F50D8">
          <w:rPr>
            <w:rFonts w:ascii="Times New Roman" w:hAnsi="Times New Roman" w:cs="Times New Roman"/>
            <w:noProof/>
            <w:webHidden/>
          </w:rPr>
          <w:fldChar w:fldCharType="end"/>
        </w:r>
      </w:hyperlink>
    </w:p>
    <w:p w:rsidR="00011028" w:rsidRPr="003F50D8" w:rsidRDefault="00760DD0" w:rsidP="009F0E50">
      <w:pPr>
        <w:pStyle w:val="Tabledesillustrations"/>
        <w:tabs>
          <w:tab w:val="right" w:leader="dot" w:pos="9346"/>
        </w:tabs>
        <w:spacing w:line="276" w:lineRule="auto"/>
        <w:rPr>
          <w:rFonts w:ascii="Times New Roman" w:hAnsi="Times New Roman" w:cs="Times New Roman"/>
          <w:noProof/>
        </w:rPr>
      </w:pPr>
      <w:hyperlink w:anchor="_Toc481688181" w:history="1">
        <w:r w:rsidR="00011028" w:rsidRPr="003F50D8">
          <w:rPr>
            <w:rStyle w:val="Lienhypertexte"/>
            <w:rFonts w:ascii="Times New Roman" w:hAnsi="Times New Roman" w:cs="Times New Roman"/>
            <w:noProof/>
          </w:rPr>
          <w:t>Figure 1 3 : Diagramme de contrainte-déformation pour le calcul du béton</w:t>
        </w:r>
        <w:r w:rsidR="00011028" w:rsidRPr="003F50D8">
          <w:rPr>
            <w:rFonts w:ascii="Times New Roman" w:hAnsi="Times New Roman" w:cs="Times New Roman"/>
            <w:noProof/>
            <w:webHidden/>
          </w:rPr>
          <w:tab/>
        </w:r>
        <w:r w:rsidR="00011028" w:rsidRPr="003F50D8">
          <w:rPr>
            <w:rFonts w:ascii="Times New Roman" w:hAnsi="Times New Roman" w:cs="Times New Roman"/>
            <w:noProof/>
            <w:webHidden/>
          </w:rPr>
          <w:fldChar w:fldCharType="begin"/>
        </w:r>
        <w:r w:rsidR="00011028" w:rsidRPr="003F50D8">
          <w:rPr>
            <w:rFonts w:ascii="Times New Roman" w:hAnsi="Times New Roman" w:cs="Times New Roman"/>
            <w:noProof/>
            <w:webHidden/>
          </w:rPr>
          <w:instrText xml:space="preserve"> PAGEREF _Toc481688181 \h </w:instrText>
        </w:r>
        <w:r w:rsidR="00011028" w:rsidRPr="003F50D8">
          <w:rPr>
            <w:rFonts w:ascii="Times New Roman" w:hAnsi="Times New Roman" w:cs="Times New Roman"/>
            <w:noProof/>
            <w:webHidden/>
          </w:rPr>
        </w:r>
        <w:r w:rsidR="00011028" w:rsidRPr="003F50D8">
          <w:rPr>
            <w:rFonts w:ascii="Times New Roman" w:hAnsi="Times New Roman" w:cs="Times New Roman"/>
            <w:noProof/>
            <w:webHidden/>
          </w:rPr>
          <w:fldChar w:fldCharType="separate"/>
        </w:r>
        <w:r w:rsidR="00011028" w:rsidRPr="003F50D8">
          <w:rPr>
            <w:rFonts w:ascii="Times New Roman" w:hAnsi="Times New Roman" w:cs="Times New Roman"/>
            <w:noProof/>
            <w:webHidden/>
          </w:rPr>
          <w:t>14</w:t>
        </w:r>
        <w:r w:rsidR="00011028" w:rsidRPr="003F50D8">
          <w:rPr>
            <w:rFonts w:ascii="Times New Roman" w:hAnsi="Times New Roman" w:cs="Times New Roman"/>
            <w:noProof/>
            <w:webHidden/>
          </w:rPr>
          <w:fldChar w:fldCharType="end"/>
        </w:r>
      </w:hyperlink>
    </w:p>
    <w:p w:rsidR="00011028" w:rsidRPr="003F50D8" w:rsidRDefault="00760DD0" w:rsidP="009F0E50">
      <w:pPr>
        <w:pStyle w:val="Tabledesillustrations"/>
        <w:tabs>
          <w:tab w:val="right" w:leader="dot" w:pos="9346"/>
        </w:tabs>
        <w:spacing w:line="276" w:lineRule="auto"/>
        <w:rPr>
          <w:rFonts w:ascii="Times New Roman" w:hAnsi="Times New Roman" w:cs="Times New Roman"/>
          <w:noProof/>
        </w:rPr>
      </w:pPr>
      <w:hyperlink w:anchor="_Toc481688182" w:history="1">
        <w:r w:rsidR="00011028" w:rsidRPr="003F50D8">
          <w:rPr>
            <w:rStyle w:val="Lienhypertexte"/>
            <w:rFonts w:ascii="Times New Roman" w:hAnsi="Times New Roman" w:cs="Times New Roman"/>
            <w:noProof/>
          </w:rPr>
          <w:t>Figure 1 4</w:t>
        </w:r>
        <w:r w:rsidR="002663FC" w:rsidRPr="003F50D8">
          <w:rPr>
            <w:rStyle w:val="Lienhypertexte"/>
            <w:rFonts w:ascii="Times New Roman" w:hAnsi="Times New Roman" w:cs="Times New Roman"/>
            <w:noProof/>
          </w:rPr>
          <w:t> :</w:t>
        </w:r>
        <w:r w:rsidR="00011028" w:rsidRPr="003F50D8">
          <w:rPr>
            <w:rStyle w:val="Lienhypertexte"/>
            <w:rFonts w:ascii="Times New Roman" w:hAnsi="Times New Roman" w:cs="Times New Roman"/>
            <w:noProof/>
          </w:rPr>
          <w:t xml:space="preserve"> Diagrammes déformation-contraintes  des aciers d’armatures</w:t>
        </w:r>
        <w:r w:rsidR="00011028" w:rsidRPr="003F50D8">
          <w:rPr>
            <w:rFonts w:ascii="Times New Roman" w:hAnsi="Times New Roman" w:cs="Times New Roman"/>
            <w:noProof/>
            <w:webHidden/>
          </w:rPr>
          <w:tab/>
        </w:r>
        <w:r w:rsidR="00011028" w:rsidRPr="003F50D8">
          <w:rPr>
            <w:rFonts w:ascii="Times New Roman" w:hAnsi="Times New Roman" w:cs="Times New Roman"/>
            <w:noProof/>
            <w:webHidden/>
          </w:rPr>
          <w:fldChar w:fldCharType="begin"/>
        </w:r>
        <w:r w:rsidR="00011028" w:rsidRPr="003F50D8">
          <w:rPr>
            <w:rFonts w:ascii="Times New Roman" w:hAnsi="Times New Roman" w:cs="Times New Roman"/>
            <w:noProof/>
            <w:webHidden/>
          </w:rPr>
          <w:instrText xml:space="preserve"> PAGEREF _Toc481688182 \h </w:instrText>
        </w:r>
        <w:r w:rsidR="00011028" w:rsidRPr="003F50D8">
          <w:rPr>
            <w:rFonts w:ascii="Times New Roman" w:hAnsi="Times New Roman" w:cs="Times New Roman"/>
            <w:noProof/>
            <w:webHidden/>
          </w:rPr>
        </w:r>
        <w:r w:rsidR="00011028" w:rsidRPr="003F50D8">
          <w:rPr>
            <w:rFonts w:ascii="Times New Roman" w:hAnsi="Times New Roman" w:cs="Times New Roman"/>
            <w:noProof/>
            <w:webHidden/>
          </w:rPr>
          <w:fldChar w:fldCharType="separate"/>
        </w:r>
        <w:r w:rsidR="00011028" w:rsidRPr="003F50D8">
          <w:rPr>
            <w:rFonts w:ascii="Times New Roman" w:hAnsi="Times New Roman" w:cs="Times New Roman"/>
            <w:noProof/>
            <w:webHidden/>
          </w:rPr>
          <w:t>16</w:t>
        </w:r>
        <w:r w:rsidR="00011028" w:rsidRPr="003F50D8">
          <w:rPr>
            <w:rFonts w:ascii="Times New Roman" w:hAnsi="Times New Roman" w:cs="Times New Roman"/>
            <w:noProof/>
            <w:webHidden/>
          </w:rPr>
          <w:fldChar w:fldCharType="end"/>
        </w:r>
      </w:hyperlink>
    </w:p>
    <w:p w:rsidR="00011028" w:rsidRPr="003F50D8" w:rsidRDefault="00760DD0" w:rsidP="009F0E50">
      <w:pPr>
        <w:pStyle w:val="Tabledesillustrations"/>
        <w:tabs>
          <w:tab w:val="right" w:leader="dot" w:pos="9346"/>
        </w:tabs>
        <w:spacing w:line="276" w:lineRule="auto"/>
        <w:rPr>
          <w:rFonts w:ascii="Times New Roman" w:hAnsi="Times New Roman" w:cs="Times New Roman"/>
          <w:noProof/>
        </w:rPr>
      </w:pPr>
      <w:hyperlink w:anchor="_Toc481688183" w:history="1">
        <w:r w:rsidR="00011028" w:rsidRPr="003F50D8">
          <w:rPr>
            <w:rStyle w:val="Lienhypertexte"/>
            <w:rFonts w:ascii="Times New Roman" w:hAnsi="Times New Roman" w:cs="Times New Roman"/>
            <w:noProof/>
          </w:rPr>
          <w:t>Figure 1 5 : Les différents types d’ondes</w:t>
        </w:r>
        <w:r w:rsidR="00011028" w:rsidRPr="003F50D8">
          <w:rPr>
            <w:rFonts w:ascii="Times New Roman" w:hAnsi="Times New Roman" w:cs="Times New Roman"/>
            <w:noProof/>
            <w:webHidden/>
          </w:rPr>
          <w:tab/>
        </w:r>
        <w:r w:rsidR="00011028" w:rsidRPr="003F50D8">
          <w:rPr>
            <w:rFonts w:ascii="Times New Roman" w:hAnsi="Times New Roman" w:cs="Times New Roman"/>
            <w:noProof/>
            <w:webHidden/>
          </w:rPr>
          <w:fldChar w:fldCharType="begin"/>
        </w:r>
        <w:r w:rsidR="00011028" w:rsidRPr="003F50D8">
          <w:rPr>
            <w:rFonts w:ascii="Times New Roman" w:hAnsi="Times New Roman" w:cs="Times New Roman"/>
            <w:noProof/>
            <w:webHidden/>
          </w:rPr>
          <w:instrText xml:space="preserve"> PAGEREF _Toc481688183 \h </w:instrText>
        </w:r>
        <w:r w:rsidR="00011028" w:rsidRPr="003F50D8">
          <w:rPr>
            <w:rFonts w:ascii="Times New Roman" w:hAnsi="Times New Roman" w:cs="Times New Roman"/>
            <w:noProof/>
            <w:webHidden/>
          </w:rPr>
        </w:r>
        <w:r w:rsidR="00011028" w:rsidRPr="003F50D8">
          <w:rPr>
            <w:rFonts w:ascii="Times New Roman" w:hAnsi="Times New Roman" w:cs="Times New Roman"/>
            <w:noProof/>
            <w:webHidden/>
          </w:rPr>
          <w:fldChar w:fldCharType="separate"/>
        </w:r>
        <w:r w:rsidR="00011028" w:rsidRPr="003F50D8">
          <w:rPr>
            <w:rFonts w:ascii="Times New Roman" w:hAnsi="Times New Roman" w:cs="Times New Roman"/>
            <w:noProof/>
            <w:webHidden/>
          </w:rPr>
          <w:t>18</w:t>
        </w:r>
        <w:r w:rsidR="00011028" w:rsidRPr="003F50D8">
          <w:rPr>
            <w:rFonts w:ascii="Times New Roman" w:hAnsi="Times New Roman" w:cs="Times New Roman"/>
            <w:noProof/>
            <w:webHidden/>
          </w:rPr>
          <w:fldChar w:fldCharType="end"/>
        </w:r>
      </w:hyperlink>
    </w:p>
    <w:p w:rsidR="00011028" w:rsidRPr="003F50D8" w:rsidRDefault="00760DD0" w:rsidP="009F0E50">
      <w:pPr>
        <w:pStyle w:val="Tabledesillustrations"/>
        <w:tabs>
          <w:tab w:val="right" w:leader="dot" w:pos="9346"/>
        </w:tabs>
        <w:spacing w:line="276" w:lineRule="auto"/>
        <w:rPr>
          <w:rFonts w:ascii="Times New Roman" w:hAnsi="Times New Roman" w:cs="Times New Roman"/>
          <w:noProof/>
        </w:rPr>
      </w:pPr>
      <w:hyperlink w:anchor="_Toc481688184" w:history="1">
        <w:r w:rsidR="00011028" w:rsidRPr="003F50D8">
          <w:rPr>
            <w:rStyle w:val="Lienhypertexte"/>
            <w:rFonts w:ascii="Times New Roman" w:hAnsi="Times New Roman" w:cs="Times New Roman"/>
            <w:noProof/>
          </w:rPr>
          <w:t>Figure 1 6</w:t>
        </w:r>
        <w:r w:rsidR="002663FC" w:rsidRPr="003F50D8">
          <w:rPr>
            <w:rStyle w:val="Lienhypertexte"/>
            <w:rFonts w:ascii="Times New Roman" w:hAnsi="Times New Roman" w:cs="Times New Roman"/>
            <w:noProof/>
          </w:rPr>
          <w:t xml:space="preserve"> </w:t>
        </w:r>
        <w:r w:rsidR="00011028" w:rsidRPr="003F50D8">
          <w:rPr>
            <w:rStyle w:val="Lienhypertexte"/>
            <w:rFonts w:ascii="Times New Roman" w:hAnsi="Times New Roman" w:cs="Times New Roman"/>
            <w:noProof/>
          </w:rPr>
          <w:t>: Carte de zonage sismique de la RDC (Source OVG/Goma)</w:t>
        </w:r>
        <w:r w:rsidR="00011028" w:rsidRPr="003F50D8">
          <w:rPr>
            <w:rFonts w:ascii="Times New Roman" w:hAnsi="Times New Roman" w:cs="Times New Roman"/>
            <w:noProof/>
            <w:webHidden/>
          </w:rPr>
          <w:tab/>
        </w:r>
        <w:r w:rsidR="00011028" w:rsidRPr="003F50D8">
          <w:rPr>
            <w:rFonts w:ascii="Times New Roman" w:hAnsi="Times New Roman" w:cs="Times New Roman"/>
            <w:noProof/>
            <w:webHidden/>
          </w:rPr>
          <w:fldChar w:fldCharType="begin"/>
        </w:r>
        <w:r w:rsidR="00011028" w:rsidRPr="003F50D8">
          <w:rPr>
            <w:rFonts w:ascii="Times New Roman" w:hAnsi="Times New Roman" w:cs="Times New Roman"/>
            <w:noProof/>
            <w:webHidden/>
          </w:rPr>
          <w:instrText xml:space="preserve"> PAGEREF _Toc481688184 \h </w:instrText>
        </w:r>
        <w:r w:rsidR="00011028" w:rsidRPr="003F50D8">
          <w:rPr>
            <w:rFonts w:ascii="Times New Roman" w:hAnsi="Times New Roman" w:cs="Times New Roman"/>
            <w:noProof/>
            <w:webHidden/>
          </w:rPr>
        </w:r>
        <w:r w:rsidR="00011028" w:rsidRPr="003F50D8">
          <w:rPr>
            <w:rFonts w:ascii="Times New Roman" w:hAnsi="Times New Roman" w:cs="Times New Roman"/>
            <w:noProof/>
            <w:webHidden/>
          </w:rPr>
          <w:fldChar w:fldCharType="separate"/>
        </w:r>
        <w:r w:rsidR="00011028" w:rsidRPr="003F50D8">
          <w:rPr>
            <w:rFonts w:ascii="Times New Roman" w:hAnsi="Times New Roman" w:cs="Times New Roman"/>
            <w:noProof/>
            <w:webHidden/>
          </w:rPr>
          <w:t>20</w:t>
        </w:r>
        <w:r w:rsidR="00011028" w:rsidRPr="003F50D8">
          <w:rPr>
            <w:rFonts w:ascii="Times New Roman" w:hAnsi="Times New Roman" w:cs="Times New Roman"/>
            <w:noProof/>
            <w:webHidden/>
          </w:rPr>
          <w:fldChar w:fldCharType="end"/>
        </w:r>
      </w:hyperlink>
    </w:p>
    <w:p w:rsidR="00EF36E3" w:rsidRPr="003F50D8" w:rsidRDefault="00760DD0" w:rsidP="00EF36E3">
      <w:pPr>
        <w:pStyle w:val="Tabledesillustrations"/>
        <w:tabs>
          <w:tab w:val="right" w:leader="dot" w:pos="9346"/>
        </w:tabs>
        <w:spacing w:line="276" w:lineRule="auto"/>
        <w:rPr>
          <w:rFonts w:ascii="Times New Roman" w:hAnsi="Times New Roman" w:cs="Times New Roman"/>
          <w:noProof/>
        </w:rPr>
      </w:pPr>
      <w:hyperlink w:anchor="_Toc481688185" w:history="1">
        <w:r w:rsidR="00011028" w:rsidRPr="003F50D8">
          <w:rPr>
            <w:rStyle w:val="Lienhypertexte"/>
            <w:rFonts w:ascii="Times New Roman" w:hAnsi="Times New Roman" w:cs="Times New Roman"/>
            <w:noProof/>
          </w:rPr>
          <w:t>Figure 1 7</w:t>
        </w:r>
        <w:r w:rsidR="002663FC" w:rsidRPr="003F50D8">
          <w:rPr>
            <w:rStyle w:val="Lienhypertexte"/>
            <w:rFonts w:ascii="Times New Roman" w:hAnsi="Times New Roman" w:cs="Times New Roman"/>
            <w:noProof/>
          </w:rPr>
          <w:t xml:space="preserve"> </w:t>
        </w:r>
        <w:r w:rsidR="00011028" w:rsidRPr="003F50D8">
          <w:rPr>
            <w:rStyle w:val="Lienhypertexte"/>
            <w:rFonts w:ascii="Times New Roman" w:hAnsi="Times New Roman" w:cs="Times New Roman"/>
            <w:noProof/>
          </w:rPr>
          <w:t>: Effets dus à l’inertie des masses du bâtiment soumis aux actions sismiques</w:t>
        </w:r>
        <w:r w:rsidR="00011028" w:rsidRPr="003F50D8">
          <w:rPr>
            <w:rFonts w:ascii="Times New Roman" w:hAnsi="Times New Roman" w:cs="Times New Roman"/>
            <w:noProof/>
            <w:webHidden/>
          </w:rPr>
          <w:tab/>
        </w:r>
        <w:r w:rsidR="00011028" w:rsidRPr="003F50D8">
          <w:rPr>
            <w:rFonts w:ascii="Times New Roman" w:hAnsi="Times New Roman" w:cs="Times New Roman"/>
            <w:noProof/>
            <w:webHidden/>
          </w:rPr>
          <w:fldChar w:fldCharType="begin"/>
        </w:r>
        <w:r w:rsidR="00011028" w:rsidRPr="003F50D8">
          <w:rPr>
            <w:rFonts w:ascii="Times New Roman" w:hAnsi="Times New Roman" w:cs="Times New Roman"/>
            <w:noProof/>
            <w:webHidden/>
          </w:rPr>
          <w:instrText xml:space="preserve"> PAGEREF _Toc481688185 \h </w:instrText>
        </w:r>
        <w:r w:rsidR="00011028" w:rsidRPr="003F50D8">
          <w:rPr>
            <w:rFonts w:ascii="Times New Roman" w:hAnsi="Times New Roman" w:cs="Times New Roman"/>
            <w:noProof/>
            <w:webHidden/>
          </w:rPr>
        </w:r>
        <w:r w:rsidR="00011028" w:rsidRPr="003F50D8">
          <w:rPr>
            <w:rFonts w:ascii="Times New Roman" w:hAnsi="Times New Roman" w:cs="Times New Roman"/>
            <w:noProof/>
            <w:webHidden/>
          </w:rPr>
          <w:fldChar w:fldCharType="separate"/>
        </w:r>
        <w:r w:rsidR="00011028" w:rsidRPr="003F50D8">
          <w:rPr>
            <w:rFonts w:ascii="Times New Roman" w:hAnsi="Times New Roman" w:cs="Times New Roman"/>
            <w:noProof/>
            <w:webHidden/>
          </w:rPr>
          <w:t>22</w:t>
        </w:r>
        <w:r w:rsidR="00011028" w:rsidRPr="003F50D8">
          <w:rPr>
            <w:rFonts w:ascii="Times New Roman" w:hAnsi="Times New Roman" w:cs="Times New Roman"/>
            <w:noProof/>
            <w:webHidden/>
          </w:rPr>
          <w:fldChar w:fldCharType="end"/>
        </w:r>
      </w:hyperlink>
    </w:p>
    <w:p w:rsidR="000B57BE" w:rsidRPr="003F50D8" w:rsidRDefault="00011028" w:rsidP="00744A0A">
      <w:pPr>
        <w:pStyle w:val="Titre3"/>
        <w:spacing w:before="0" w:line="24" w:lineRule="auto"/>
        <w:rPr>
          <w:noProof/>
          <w:sz w:val="22"/>
          <w:szCs w:val="22"/>
        </w:rPr>
      </w:pPr>
      <w:r w:rsidRPr="003F50D8">
        <w:rPr>
          <w:sz w:val="22"/>
          <w:szCs w:val="22"/>
        </w:rPr>
        <w:fldChar w:fldCharType="end"/>
      </w:r>
      <w:r w:rsidR="000B57BE" w:rsidRPr="003F50D8">
        <w:rPr>
          <w:sz w:val="22"/>
          <w:szCs w:val="22"/>
        </w:rPr>
        <w:fldChar w:fldCharType="begin"/>
      </w:r>
      <w:r w:rsidR="000B57BE" w:rsidRPr="003F50D8">
        <w:rPr>
          <w:sz w:val="22"/>
          <w:szCs w:val="22"/>
        </w:rPr>
        <w:instrText xml:space="preserve"> TOC \h \z \c "Figure 2." </w:instrText>
      </w:r>
      <w:r w:rsidR="000B57BE" w:rsidRPr="003F50D8">
        <w:rPr>
          <w:sz w:val="22"/>
          <w:szCs w:val="22"/>
        </w:rPr>
        <w:fldChar w:fldCharType="separate"/>
      </w:r>
    </w:p>
    <w:p w:rsidR="000B57BE" w:rsidRPr="003F50D8" w:rsidRDefault="00760DD0" w:rsidP="009F0E50">
      <w:pPr>
        <w:pStyle w:val="Tabledesillustrations"/>
        <w:tabs>
          <w:tab w:val="right" w:leader="dot" w:pos="9346"/>
        </w:tabs>
        <w:spacing w:line="276" w:lineRule="auto"/>
        <w:rPr>
          <w:rStyle w:val="Lienhypertexte"/>
          <w:rFonts w:ascii="Times New Roman" w:hAnsi="Times New Roman" w:cs="Times New Roman"/>
        </w:rPr>
      </w:pPr>
      <w:hyperlink w:anchor="_Toc481707751" w:history="1">
        <w:r w:rsidR="003F50D8">
          <w:rPr>
            <w:rStyle w:val="Lienhypertexte"/>
            <w:rFonts w:ascii="Times New Roman" w:hAnsi="Times New Roman" w:cs="Times New Roman"/>
            <w:noProof/>
            <w:lang w:eastAsia="fr-FR"/>
          </w:rPr>
          <w:t xml:space="preserve">Figure 2 </w:t>
        </w:r>
        <w:r w:rsidR="000B57BE" w:rsidRPr="003F50D8">
          <w:rPr>
            <w:rStyle w:val="Lienhypertexte"/>
            <w:rFonts w:ascii="Times New Roman" w:hAnsi="Times New Roman" w:cs="Times New Roman"/>
            <w:noProof/>
            <w:lang w:eastAsia="fr-FR"/>
          </w:rPr>
          <w:t>1</w:t>
        </w:r>
        <w:r w:rsidR="00227538">
          <w:rPr>
            <w:rStyle w:val="Lienhypertexte"/>
            <w:rFonts w:ascii="Times New Roman" w:hAnsi="Times New Roman" w:cs="Times New Roman"/>
            <w:noProof/>
            <w:lang w:eastAsia="fr-FR"/>
          </w:rPr>
          <w:t xml:space="preserve"> </w:t>
        </w:r>
        <w:r w:rsidR="000B57BE" w:rsidRPr="003F50D8">
          <w:rPr>
            <w:rStyle w:val="Lienhypertexte"/>
            <w:rFonts w:ascii="Times New Roman" w:hAnsi="Times New Roman" w:cs="Times New Roman"/>
            <w:noProof/>
            <w:lang w:eastAsia="fr-FR"/>
          </w:rPr>
          <w:t>: Présentation  de la dalle en béton armé</w:t>
        </w:r>
        <w:r w:rsidR="000B57BE" w:rsidRPr="003F50D8">
          <w:rPr>
            <w:rStyle w:val="Lienhypertexte"/>
            <w:rFonts w:ascii="Times New Roman" w:hAnsi="Times New Roman" w:cs="Times New Roman"/>
            <w:webHidden/>
            <w:lang w:eastAsia="fr-FR"/>
          </w:rPr>
          <w:tab/>
        </w:r>
        <w:r w:rsidR="000B57BE" w:rsidRPr="003F50D8">
          <w:rPr>
            <w:rStyle w:val="Lienhypertexte"/>
            <w:rFonts w:ascii="Times New Roman" w:hAnsi="Times New Roman" w:cs="Times New Roman"/>
            <w:webHidden/>
            <w:lang w:eastAsia="fr-FR"/>
          </w:rPr>
          <w:fldChar w:fldCharType="begin"/>
        </w:r>
        <w:r w:rsidR="000B57BE" w:rsidRPr="003F50D8">
          <w:rPr>
            <w:rStyle w:val="Lienhypertexte"/>
            <w:rFonts w:ascii="Times New Roman" w:hAnsi="Times New Roman" w:cs="Times New Roman"/>
            <w:webHidden/>
            <w:lang w:eastAsia="fr-FR"/>
          </w:rPr>
          <w:instrText xml:space="preserve"> PAGEREF _Toc481707751 \h </w:instrText>
        </w:r>
        <w:r w:rsidR="000B57BE" w:rsidRPr="003F50D8">
          <w:rPr>
            <w:rStyle w:val="Lienhypertexte"/>
            <w:rFonts w:ascii="Times New Roman" w:hAnsi="Times New Roman" w:cs="Times New Roman"/>
            <w:webHidden/>
            <w:lang w:eastAsia="fr-FR"/>
          </w:rPr>
        </w:r>
        <w:r w:rsidR="000B57BE" w:rsidRPr="003F50D8">
          <w:rPr>
            <w:rStyle w:val="Lienhypertexte"/>
            <w:rFonts w:ascii="Times New Roman" w:hAnsi="Times New Roman" w:cs="Times New Roman"/>
            <w:webHidden/>
            <w:lang w:eastAsia="fr-FR"/>
          </w:rPr>
          <w:fldChar w:fldCharType="separate"/>
        </w:r>
        <w:r w:rsidR="000B57BE" w:rsidRPr="003F50D8">
          <w:rPr>
            <w:rStyle w:val="Lienhypertexte"/>
            <w:rFonts w:ascii="Times New Roman" w:hAnsi="Times New Roman" w:cs="Times New Roman"/>
            <w:noProof/>
            <w:webHidden/>
            <w:lang w:eastAsia="fr-FR"/>
          </w:rPr>
          <w:t>31</w:t>
        </w:r>
        <w:r w:rsidR="000B57BE" w:rsidRPr="003F50D8">
          <w:rPr>
            <w:rStyle w:val="Lienhypertexte"/>
            <w:rFonts w:ascii="Times New Roman" w:hAnsi="Times New Roman" w:cs="Times New Roman"/>
            <w:webHidden/>
            <w:lang w:eastAsia="fr-FR"/>
          </w:rPr>
          <w:fldChar w:fldCharType="end"/>
        </w:r>
      </w:hyperlink>
    </w:p>
    <w:p w:rsidR="000B57BE" w:rsidRPr="003F50D8" w:rsidRDefault="00760DD0" w:rsidP="009F0E50">
      <w:pPr>
        <w:pStyle w:val="Tabledesillustrations"/>
        <w:tabs>
          <w:tab w:val="right" w:leader="dot" w:pos="9346"/>
        </w:tabs>
        <w:spacing w:line="276" w:lineRule="auto"/>
        <w:rPr>
          <w:rStyle w:val="Lienhypertexte"/>
          <w:rFonts w:ascii="Times New Roman" w:hAnsi="Times New Roman" w:cs="Times New Roman"/>
        </w:rPr>
      </w:pPr>
      <w:hyperlink w:anchor="_Toc481707752" w:history="1">
        <w:r w:rsidR="003F50D8">
          <w:rPr>
            <w:rStyle w:val="Lienhypertexte"/>
            <w:rFonts w:ascii="Times New Roman" w:hAnsi="Times New Roman" w:cs="Times New Roman"/>
            <w:noProof/>
            <w:lang w:eastAsia="fr-FR"/>
          </w:rPr>
          <w:t>Figure 2</w:t>
        </w:r>
        <w:r w:rsidR="000B57BE" w:rsidRPr="003F50D8">
          <w:rPr>
            <w:rStyle w:val="Lienhypertexte"/>
            <w:rFonts w:ascii="Times New Roman" w:hAnsi="Times New Roman" w:cs="Times New Roman"/>
            <w:noProof/>
            <w:lang w:eastAsia="fr-FR"/>
          </w:rPr>
          <w:t xml:space="preserve"> 2</w:t>
        </w:r>
        <w:r w:rsidR="00227538">
          <w:rPr>
            <w:rStyle w:val="Lienhypertexte"/>
            <w:rFonts w:ascii="Times New Roman" w:hAnsi="Times New Roman" w:cs="Times New Roman"/>
            <w:noProof/>
            <w:lang w:eastAsia="fr-FR"/>
          </w:rPr>
          <w:t xml:space="preserve"> </w:t>
        </w:r>
        <w:r w:rsidR="000B57BE" w:rsidRPr="003F50D8">
          <w:rPr>
            <w:rStyle w:val="Lienhypertexte"/>
            <w:rFonts w:ascii="Times New Roman" w:hAnsi="Times New Roman" w:cs="Times New Roman"/>
            <w:noProof/>
            <w:lang w:eastAsia="fr-FR"/>
          </w:rPr>
          <w:t>:</w:t>
        </w:r>
        <w:r w:rsidR="001E0E3F">
          <w:rPr>
            <w:rStyle w:val="Lienhypertexte"/>
            <w:rFonts w:ascii="Times New Roman" w:hAnsi="Times New Roman" w:cs="Times New Roman"/>
            <w:noProof/>
            <w:lang w:eastAsia="fr-FR"/>
          </w:rPr>
          <w:t xml:space="preserve"> </w:t>
        </w:r>
        <w:r w:rsidR="000B57BE" w:rsidRPr="003F50D8">
          <w:rPr>
            <w:rStyle w:val="Lienhypertexte"/>
            <w:rFonts w:ascii="Times New Roman" w:hAnsi="Times New Roman" w:cs="Times New Roman"/>
            <w:noProof/>
            <w:lang w:eastAsia="fr-FR"/>
          </w:rPr>
          <w:t>Géometries de la dalle mxte</w:t>
        </w:r>
        <w:r w:rsidR="000B57BE" w:rsidRPr="003F50D8">
          <w:rPr>
            <w:rStyle w:val="Lienhypertexte"/>
            <w:rFonts w:ascii="Times New Roman" w:hAnsi="Times New Roman" w:cs="Times New Roman"/>
            <w:webHidden/>
            <w:lang w:eastAsia="fr-FR"/>
          </w:rPr>
          <w:tab/>
        </w:r>
        <w:r w:rsidR="000B57BE" w:rsidRPr="003F50D8">
          <w:rPr>
            <w:rStyle w:val="Lienhypertexte"/>
            <w:rFonts w:ascii="Times New Roman" w:hAnsi="Times New Roman" w:cs="Times New Roman"/>
            <w:webHidden/>
            <w:lang w:eastAsia="fr-FR"/>
          </w:rPr>
          <w:fldChar w:fldCharType="begin"/>
        </w:r>
        <w:r w:rsidR="000B57BE" w:rsidRPr="003F50D8">
          <w:rPr>
            <w:rStyle w:val="Lienhypertexte"/>
            <w:rFonts w:ascii="Times New Roman" w:hAnsi="Times New Roman" w:cs="Times New Roman"/>
            <w:webHidden/>
            <w:lang w:eastAsia="fr-FR"/>
          </w:rPr>
          <w:instrText xml:space="preserve"> PAGEREF _Toc481707752 \h </w:instrText>
        </w:r>
        <w:r w:rsidR="000B57BE" w:rsidRPr="003F50D8">
          <w:rPr>
            <w:rStyle w:val="Lienhypertexte"/>
            <w:rFonts w:ascii="Times New Roman" w:hAnsi="Times New Roman" w:cs="Times New Roman"/>
            <w:webHidden/>
            <w:lang w:eastAsia="fr-FR"/>
          </w:rPr>
        </w:r>
        <w:r w:rsidR="000B57BE" w:rsidRPr="003F50D8">
          <w:rPr>
            <w:rStyle w:val="Lienhypertexte"/>
            <w:rFonts w:ascii="Times New Roman" w:hAnsi="Times New Roman" w:cs="Times New Roman"/>
            <w:webHidden/>
            <w:lang w:eastAsia="fr-FR"/>
          </w:rPr>
          <w:fldChar w:fldCharType="separate"/>
        </w:r>
        <w:r w:rsidR="000B57BE" w:rsidRPr="003F50D8">
          <w:rPr>
            <w:rStyle w:val="Lienhypertexte"/>
            <w:rFonts w:ascii="Times New Roman" w:hAnsi="Times New Roman" w:cs="Times New Roman"/>
            <w:noProof/>
            <w:webHidden/>
            <w:lang w:eastAsia="fr-FR"/>
          </w:rPr>
          <w:t>32</w:t>
        </w:r>
        <w:r w:rsidR="000B57BE" w:rsidRPr="003F50D8">
          <w:rPr>
            <w:rStyle w:val="Lienhypertexte"/>
            <w:rFonts w:ascii="Times New Roman" w:hAnsi="Times New Roman" w:cs="Times New Roman"/>
            <w:webHidden/>
            <w:lang w:eastAsia="fr-FR"/>
          </w:rPr>
          <w:fldChar w:fldCharType="end"/>
        </w:r>
      </w:hyperlink>
    </w:p>
    <w:p w:rsidR="000B57BE" w:rsidRPr="003F50D8" w:rsidRDefault="00760DD0" w:rsidP="009F0E50">
      <w:pPr>
        <w:pStyle w:val="Tabledesillustrations"/>
        <w:tabs>
          <w:tab w:val="right" w:leader="dot" w:pos="9346"/>
        </w:tabs>
        <w:spacing w:line="276" w:lineRule="auto"/>
        <w:rPr>
          <w:rStyle w:val="Lienhypertexte"/>
          <w:rFonts w:ascii="Times New Roman" w:hAnsi="Times New Roman" w:cs="Times New Roman"/>
        </w:rPr>
      </w:pPr>
      <w:hyperlink w:anchor="_Toc481707753" w:history="1">
        <w:r w:rsidR="003F50D8">
          <w:rPr>
            <w:rStyle w:val="Lienhypertexte"/>
            <w:rFonts w:ascii="Times New Roman" w:hAnsi="Times New Roman" w:cs="Times New Roman"/>
            <w:noProof/>
            <w:lang w:eastAsia="fr-FR"/>
          </w:rPr>
          <w:t>Figure 2</w:t>
        </w:r>
        <w:r w:rsidR="000B57BE" w:rsidRPr="003F50D8">
          <w:rPr>
            <w:rStyle w:val="Lienhypertexte"/>
            <w:rFonts w:ascii="Times New Roman" w:hAnsi="Times New Roman" w:cs="Times New Roman"/>
            <w:noProof/>
            <w:lang w:eastAsia="fr-FR"/>
          </w:rPr>
          <w:t xml:space="preserve"> 3</w:t>
        </w:r>
        <w:r w:rsidR="00227538">
          <w:rPr>
            <w:rStyle w:val="Lienhypertexte"/>
            <w:rFonts w:ascii="Times New Roman" w:hAnsi="Times New Roman" w:cs="Times New Roman"/>
            <w:noProof/>
            <w:lang w:eastAsia="fr-FR"/>
          </w:rPr>
          <w:t xml:space="preserve"> </w:t>
        </w:r>
        <w:r w:rsidR="000B57BE" w:rsidRPr="003F50D8">
          <w:rPr>
            <w:rStyle w:val="Lienhypertexte"/>
            <w:rFonts w:ascii="Times New Roman" w:hAnsi="Times New Roman" w:cs="Times New Roman"/>
            <w:noProof/>
            <w:lang w:eastAsia="fr-FR"/>
          </w:rPr>
          <w:t>: Vue en perspective R+4</w:t>
        </w:r>
        <w:r w:rsidR="000B57BE" w:rsidRPr="003F50D8">
          <w:rPr>
            <w:rStyle w:val="Lienhypertexte"/>
            <w:rFonts w:ascii="Times New Roman" w:hAnsi="Times New Roman" w:cs="Times New Roman"/>
            <w:webHidden/>
            <w:lang w:eastAsia="fr-FR"/>
          </w:rPr>
          <w:tab/>
        </w:r>
        <w:r w:rsidR="000B57BE" w:rsidRPr="003F50D8">
          <w:rPr>
            <w:rStyle w:val="Lienhypertexte"/>
            <w:rFonts w:ascii="Times New Roman" w:hAnsi="Times New Roman" w:cs="Times New Roman"/>
            <w:webHidden/>
            <w:lang w:eastAsia="fr-FR"/>
          </w:rPr>
          <w:fldChar w:fldCharType="begin"/>
        </w:r>
        <w:r w:rsidR="000B57BE" w:rsidRPr="003F50D8">
          <w:rPr>
            <w:rStyle w:val="Lienhypertexte"/>
            <w:rFonts w:ascii="Times New Roman" w:hAnsi="Times New Roman" w:cs="Times New Roman"/>
            <w:webHidden/>
            <w:lang w:eastAsia="fr-FR"/>
          </w:rPr>
          <w:instrText xml:space="preserve"> PAGEREF _Toc481707753 \h </w:instrText>
        </w:r>
        <w:r w:rsidR="000B57BE" w:rsidRPr="003F50D8">
          <w:rPr>
            <w:rStyle w:val="Lienhypertexte"/>
            <w:rFonts w:ascii="Times New Roman" w:hAnsi="Times New Roman" w:cs="Times New Roman"/>
            <w:webHidden/>
            <w:lang w:eastAsia="fr-FR"/>
          </w:rPr>
        </w:r>
        <w:r w:rsidR="000B57BE" w:rsidRPr="003F50D8">
          <w:rPr>
            <w:rStyle w:val="Lienhypertexte"/>
            <w:rFonts w:ascii="Times New Roman" w:hAnsi="Times New Roman" w:cs="Times New Roman"/>
            <w:webHidden/>
            <w:lang w:eastAsia="fr-FR"/>
          </w:rPr>
          <w:fldChar w:fldCharType="separate"/>
        </w:r>
        <w:r w:rsidR="000B57BE" w:rsidRPr="003F50D8">
          <w:rPr>
            <w:rStyle w:val="Lienhypertexte"/>
            <w:rFonts w:ascii="Times New Roman" w:hAnsi="Times New Roman" w:cs="Times New Roman"/>
            <w:noProof/>
            <w:webHidden/>
            <w:lang w:eastAsia="fr-FR"/>
          </w:rPr>
          <w:t>36</w:t>
        </w:r>
        <w:r w:rsidR="000B57BE" w:rsidRPr="003F50D8">
          <w:rPr>
            <w:rStyle w:val="Lienhypertexte"/>
            <w:rFonts w:ascii="Times New Roman" w:hAnsi="Times New Roman" w:cs="Times New Roman"/>
            <w:webHidden/>
            <w:lang w:eastAsia="fr-FR"/>
          </w:rPr>
          <w:fldChar w:fldCharType="end"/>
        </w:r>
      </w:hyperlink>
    </w:p>
    <w:p w:rsidR="000B57BE" w:rsidRPr="003F50D8" w:rsidRDefault="00760DD0" w:rsidP="009F0E50">
      <w:pPr>
        <w:pStyle w:val="Tabledesillustrations"/>
        <w:tabs>
          <w:tab w:val="right" w:leader="dot" w:pos="9346"/>
        </w:tabs>
        <w:spacing w:line="276" w:lineRule="auto"/>
        <w:rPr>
          <w:rStyle w:val="Lienhypertexte"/>
          <w:rFonts w:ascii="Times New Roman" w:hAnsi="Times New Roman" w:cs="Times New Roman"/>
        </w:rPr>
      </w:pPr>
      <w:hyperlink w:anchor="_Toc481707754" w:history="1">
        <w:r w:rsidR="003F50D8">
          <w:rPr>
            <w:rStyle w:val="Lienhypertexte"/>
            <w:rFonts w:ascii="Times New Roman" w:hAnsi="Times New Roman" w:cs="Times New Roman"/>
            <w:noProof/>
            <w:lang w:eastAsia="fr-FR"/>
          </w:rPr>
          <w:t>Figure 2</w:t>
        </w:r>
        <w:r w:rsidR="000B57BE" w:rsidRPr="003F50D8">
          <w:rPr>
            <w:rStyle w:val="Lienhypertexte"/>
            <w:rFonts w:ascii="Times New Roman" w:hAnsi="Times New Roman" w:cs="Times New Roman"/>
            <w:noProof/>
            <w:lang w:eastAsia="fr-FR"/>
          </w:rPr>
          <w:t xml:space="preserve"> 4</w:t>
        </w:r>
        <w:r w:rsidR="00227538">
          <w:rPr>
            <w:rStyle w:val="Lienhypertexte"/>
            <w:rFonts w:ascii="Times New Roman" w:hAnsi="Times New Roman" w:cs="Times New Roman"/>
            <w:noProof/>
            <w:lang w:eastAsia="fr-FR"/>
          </w:rPr>
          <w:t xml:space="preserve"> </w:t>
        </w:r>
        <w:r w:rsidR="000B57BE" w:rsidRPr="003F50D8">
          <w:rPr>
            <w:rStyle w:val="Lienhypertexte"/>
            <w:rFonts w:ascii="Times New Roman" w:hAnsi="Times New Roman" w:cs="Times New Roman"/>
            <w:noProof/>
            <w:lang w:eastAsia="fr-FR"/>
          </w:rPr>
          <w:t>: Charges sur la structure R+4</w:t>
        </w:r>
        <w:r w:rsidR="000B57BE" w:rsidRPr="003F50D8">
          <w:rPr>
            <w:rStyle w:val="Lienhypertexte"/>
            <w:rFonts w:ascii="Times New Roman" w:hAnsi="Times New Roman" w:cs="Times New Roman"/>
            <w:webHidden/>
            <w:lang w:eastAsia="fr-FR"/>
          </w:rPr>
          <w:tab/>
        </w:r>
        <w:r w:rsidR="000B57BE" w:rsidRPr="003F50D8">
          <w:rPr>
            <w:rStyle w:val="Lienhypertexte"/>
            <w:rFonts w:ascii="Times New Roman" w:hAnsi="Times New Roman" w:cs="Times New Roman"/>
            <w:webHidden/>
            <w:lang w:eastAsia="fr-FR"/>
          </w:rPr>
          <w:fldChar w:fldCharType="begin"/>
        </w:r>
        <w:r w:rsidR="000B57BE" w:rsidRPr="003F50D8">
          <w:rPr>
            <w:rStyle w:val="Lienhypertexte"/>
            <w:rFonts w:ascii="Times New Roman" w:hAnsi="Times New Roman" w:cs="Times New Roman"/>
            <w:webHidden/>
            <w:lang w:eastAsia="fr-FR"/>
          </w:rPr>
          <w:instrText xml:space="preserve"> PAGEREF _Toc481707754 \h </w:instrText>
        </w:r>
        <w:r w:rsidR="000B57BE" w:rsidRPr="003F50D8">
          <w:rPr>
            <w:rStyle w:val="Lienhypertexte"/>
            <w:rFonts w:ascii="Times New Roman" w:hAnsi="Times New Roman" w:cs="Times New Roman"/>
            <w:webHidden/>
            <w:lang w:eastAsia="fr-FR"/>
          </w:rPr>
        </w:r>
        <w:r w:rsidR="000B57BE" w:rsidRPr="003F50D8">
          <w:rPr>
            <w:rStyle w:val="Lienhypertexte"/>
            <w:rFonts w:ascii="Times New Roman" w:hAnsi="Times New Roman" w:cs="Times New Roman"/>
            <w:webHidden/>
            <w:lang w:eastAsia="fr-FR"/>
          </w:rPr>
          <w:fldChar w:fldCharType="separate"/>
        </w:r>
        <w:r w:rsidR="000B57BE" w:rsidRPr="003F50D8">
          <w:rPr>
            <w:rStyle w:val="Lienhypertexte"/>
            <w:rFonts w:ascii="Times New Roman" w:hAnsi="Times New Roman" w:cs="Times New Roman"/>
            <w:noProof/>
            <w:webHidden/>
            <w:lang w:eastAsia="fr-FR"/>
          </w:rPr>
          <w:t>37</w:t>
        </w:r>
        <w:r w:rsidR="000B57BE" w:rsidRPr="003F50D8">
          <w:rPr>
            <w:rStyle w:val="Lienhypertexte"/>
            <w:rFonts w:ascii="Times New Roman" w:hAnsi="Times New Roman" w:cs="Times New Roman"/>
            <w:webHidden/>
            <w:lang w:eastAsia="fr-FR"/>
          </w:rPr>
          <w:fldChar w:fldCharType="end"/>
        </w:r>
      </w:hyperlink>
    </w:p>
    <w:p w:rsidR="000B57BE" w:rsidRPr="003F50D8" w:rsidRDefault="00760DD0" w:rsidP="009F0E50">
      <w:pPr>
        <w:pStyle w:val="Tabledesillustrations"/>
        <w:tabs>
          <w:tab w:val="right" w:leader="dot" w:pos="9346"/>
        </w:tabs>
        <w:spacing w:line="276" w:lineRule="auto"/>
        <w:rPr>
          <w:rStyle w:val="Lienhypertexte"/>
          <w:rFonts w:ascii="Times New Roman" w:hAnsi="Times New Roman" w:cs="Times New Roman"/>
        </w:rPr>
      </w:pPr>
      <w:hyperlink w:anchor="_Toc481707755" w:history="1">
        <w:r w:rsidR="003F50D8">
          <w:rPr>
            <w:rStyle w:val="Lienhypertexte"/>
            <w:rFonts w:ascii="Times New Roman" w:hAnsi="Times New Roman" w:cs="Times New Roman"/>
            <w:noProof/>
            <w:lang w:eastAsia="fr-FR"/>
          </w:rPr>
          <w:t>Figure 2</w:t>
        </w:r>
        <w:r w:rsidR="000B57BE" w:rsidRPr="003F50D8">
          <w:rPr>
            <w:rStyle w:val="Lienhypertexte"/>
            <w:rFonts w:ascii="Times New Roman" w:hAnsi="Times New Roman" w:cs="Times New Roman"/>
            <w:noProof/>
            <w:lang w:eastAsia="fr-FR"/>
          </w:rPr>
          <w:t xml:space="preserve"> 5 : Paramètres à sélectionnés dans Robot pour l’analyse modale</w:t>
        </w:r>
        <w:r w:rsidR="000B57BE" w:rsidRPr="003F50D8">
          <w:rPr>
            <w:rStyle w:val="Lienhypertexte"/>
            <w:rFonts w:ascii="Times New Roman" w:hAnsi="Times New Roman" w:cs="Times New Roman"/>
            <w:webHidden/>
            <w:lang w:eastAsia="fr-FR"/>
          </w:rPr>
          <w:tab/>
        </w:r>
        <w:r w:rsidR="000B57BE" w:rsidRPr="003F50D8">
          <w:rPr>
            <w:rStyle w:val="Lienhypertexte"/>
            <w:rFonts w:ascii="Times New Roman" w:hAnsi="Times New Roman" w:cs="Times New Roman"/>
            <w:webHidden/>
            <w:lang w:eastAsia="fr-FR"/>
          </w:rPr>
          <w:fldChar w:fldCharType="begin"/>
        </w:r>
        <w:r w:rsidR="000B57BE" w:rsidRPr="003F50D8">
          <w:rPr>
            <w:rStyle w:val="Lienhypertexte"/>
            <w:rFonts w:ascii="Times New Roman" w:hAnsi="Times New Roman" w:cs="Times New Roman"/>
            <w:webHidden/>
            <w:lang w:eastAsia="fr-FR"/>
          </w:rPr>
          <w:instrText xml:space="preserve"> PAGEREF _Toc481707755 \h </w:instrText>
        </w:r>
        <w:r w:rsidR="000B57BE" w:rsidRPr="003F50D8">
          <w:rPr>
            <w:rStyle w:val="Lienhypertexte"/>
            <w:rFonts w:ascii="Times New Roman" w:hAnsi="Times New Roman" w:cs="Times New Roman"/>
            <w:webHidden/>
            <w:lang w:eastAsia="fr-FR"/>
          </w:rPr>
        </w:r>
        <w:r w:rsidR="000B57BE" w:rsidRPr="003F50D8">
          <w:rPr>
            <w:rStyle w:val="Lienhypertexte"/>
            <w:rFonts w:ascii="Times New Roman" w:hAnsi="Times New Roman" w:cs="Times New Roman"/>
            <w:webHidden/>
            <w:lang w:eastAsia="fr-FR"/>
          </w:rPr>
          <w:fldChar w:fldCharType="separate"/>
        </w:r>
        <w:r w:rsidR="000B57BE" w:rsidRPr="003F50D8">
          <w:rPr>
            <w:rStyle w:val="Lienhypertexte"/>
            <w:rFonts w:ascii="Times New Roman" w:hAnsi="Times New Roman" w:cs="Times New Roman"/>
            <w:noProof/>
            <w:webHidden/>
            <w:lang w:eastAsia="fr-FR"/>
          </w:rPr>
          <w:t>38</w:t>
        </w:r>
        <w:r w:rsidR="000B57BE" w:rsidRPr="003F50D8">
          <w:rPr>
            <w:rStyle w:val="Lienhypertexte"/>
            <w:rFonts w:ascii="Times New Roman" w:hAnsi="Times New Roman" w:cs="Times New Roman"/>
            <w:webHidden/>
            <w:lang w:eastAsia="fr-FR"/>
          </w:rPr>
          <w:fldChar w:fldCharType="end"/>
        </w:r>
      </w:hyperlink>
    </w:p>
    <w:p w:rsidR="000B57BE" w:rsidRPr="003F50D8" w:rsidRDefault="00760DD0" w:rsidP="009F0E50">
      <w:pPr>
        <w:pStyle w:val="Tabledesillustrations"/>
        <w:tabs>
          <w:tab w:val="right" w:leader="dot" w:pos="9346"/>
        </w:tabs>
        <w:spacing w:line="276" w:lineRule="auto"/>
        <w:rPr>
          <w:rStyle w:val="Lienhypertexte"/>
          <w:rFonts w:ascii="Times New Roman" w:hAnsi="Times New Roman" w:cs="Times New Roman"/>
          <w:lang w:eastAsia="fr-FR"/>
        </w:rPr>
      </w:pPr>
      <w:hyperlink w:anchor="_Toc481707756" w:history="1">
        <w:r w:rsidR="003F50D8">
          <w:rPr>
            <w:rStyle w:val="Lienhypertexte"/>
            <w:rFonts w:ascii="Times New Roman" w:hAnsi="Times New Roman" w:cs="Times New Roman"/>
            <w:noProof/>
            <w:lang w:eastAsia="fr-FR"/>
          </w:rPr>
          <w:t>Figure 2</w:t>
        </w:r>
        <w:r w:rsidR="000B57BE" w:rsidRPr="003F50D8">
          <w:rPr>
            <w:rStyle w:val="Lienhypertexte"/>
            <w:rFonts w:ascii="Times New Roman" w:hAnsi="Times New Roman" w:cs="Times New Roman"/>
            <w:noProof/>
            <w:lang w:eastAsia="fr-FR"/>
          </w:rPr>
          <w:t xml:space="preserve"> 6</w:t>
        </w:r>
        <w:r w:rsidR="00227538">
          <w:rPr>
            <w:rStyle w:val="Lienhypertexte"/>
            <w:rFonts w:ascii="Times New Roman" w:hAnsi="Times New Roman" w:cs="Times New Roman"/>
            <w:noProof/>
            <w:lang w:eastAsia="fr-FR"/>
          </w:rPr>
          <w:t xml:space="preserve"> </w:t>
        </w:r>
        <w:r w:rsidR="000B57BE" w:rsidRPr="003F50D8">
          <w:rPr>
            <w:rStyle w:val="Lienhypertexte"/>
            <w:rFonts w:ascii="Times New Roman" w:hAnsi="Times New Roman" w:cs="Times New Roman"/>
            <w:noProof/>
            <w:lang w:eastAsia="fr-FR"/>
          </w:rPr>
          <w:t>: Paramètres de l’analyse sismique dans Robot</w:t>
        </w:r>
        <w:r w:rsidR="000B57BE" w:rsidRPr="003F50D8">
          <w:rPr>
            <w:rStyle w:val="Lienhypertexte"/>
            <w:rFonts w:ascii="Times New Roman" w:hAnsi="Times New Roman" w:cs="Times New Roman"/>
            <w:webHidden/>
            <w:lang w:eastAsia="fr-FR"/>
          </w:rPr>
          <w:tab/>
        </w:r>
        <w:r w:rsidR="000B57BE" w:rsidRPr="003F50D8">
          <w:rPr>
            <w:rStyle w:val="Lienhypertexte"/>
            <w:rFonts w:ascii="Times New Roman" w:hAnsi="Times New Roman" w:cs="Times New Roman"/>
            <w:webHidden/>
            <w:lang w:eastAsia="fr-FR"/>
          </w:rPr>
          <w:fldChar w:fldCharType="begin"/>
        </w:r>
        <w:r w:rsidR="000B57BE" w:rsidRPr="003F50D8">
          <w:rPr>
            <w:rStyle w:val="Lienhypertexte"/>
            <w:rFonts w:ascii="Times New Roman" w:hAnsi="Times New Roman" w:cs="Times New Roman"/>
            <w:webHidden/>
            <w:lang w:eastAsia="fr-FR"/>
          </w:rPr>
          <w:instrText xml:space="preserve"> PAGEREF _Toc481707756 \h </w:instrText>
        </w:r>
        <w:r w:rsidR="000B57BE" w:rsidRPr="003F50D8">
          <w:rPr>
            <w:rStyle w:val="Lienhypertexte"/>
            <w:rFonts w:ascii="Times New Roman" w:hAnsi="Times New Roman" w:cs="Times New Roman"/>
            <w:webHidden/>
            <w:lang w:eastAsia="fr-FR"/>
          </w:rPr>
        </w:r>
        <w:r w:rsidR="000B57BE" w:rsidRPr="003F50D8">
          <w:rPr>
            <w:rStyle w:val="Lienhypertexte"/>
            <w:rFonts w:ascii="Times New Roman" w:hAnsi="Times New Roman" w:cs="Times New Roman"/>
            <w:webHidden/>
            <w:lang w:eastAsia="fr-FR"/>
          </w:rPr>
          <w:fldChar w:fldCharType="separate"/>
        </w:r>
        <w:r w:rsidR="000B57BE" w:rsidRPr="003F50D8">
          <w:rPr>
            <w:rStyle w:val="Lienhypertexte"/>
            <w:rFonts w:ascii="Times New Roman" w:hAnsi="Times New Roman" w:cs="Times New Roman"/>
            <w:noProof/>
            <w:webHidden/>
            <w:lang w:eastAsia="fr-FR"/>
          </w:rPr>
          <w:t>39</w:t>
        </w:r>
        <w:r w:rsidR="000B57BE" w:rsidRPr="003F50D8">
          <w:rPr>
            <w:rStyle w:val="Lienhypertexte"/>
            <w:rFonts w:ascii="Times New Roman" w:hAnsi="Times New Roman" w:cs="Times New Roman"/>
            <w:webHidden/>
            <w:lang w:eastAsia="fr-FR"/>
          </w:rPr>
          <w:fldChar w:fldCharType="end"/>
        </w:r>
      </w:hyperlink>
    </w:p>
    <w:p w:rsidR="00F00C78" w:rsidRPr="003F50D8" w:rsidRDefault="000B57BE" w:rsidP="00F00C78">
      <w:pPr>
        <w:pStyle w:val="Titre3"/>
        <w:spacing w:line="24" w:lineRule="auto"/>
        <w:rPr>
          <w:b w:val="0"/>
          <w:noProof/>
          <w:sz w:val="22"/>
          <w:szCs w:val="22"/>
        </w:rPr>
      </w:pPr>
      <w:r w:rsidRPr="003F50D8">
        <w:rPr>
          <w:sz w:val="22"/>
          <w:szCs w:val="22"/>
        </w:rPr>
        <w:fldChar w:fldCharType="end"/>
      </w:r>
      <w:r w:rsidR="006D441E" w:rsidRPr="003F50D8">
        <w:rPr>
          <w:b w:val="0"/>
          <w:sz w:val="22"/>
          <w:szCs w:val="22"/>
        </w:rPr>
        <w:fldChar w:fldCharType="begin"/>
      </w:r>
      <w:r w:rsidR="006D441E" w:rsidRPr="003F50D8">
        <w:rPr>
          <w:b w:val="0"/>
          <w:sz w:val="22"/>
          <w:szCs w:val="22"/>
        </w:rPr>
        <w:instrText xml:space="preserve"> TOC \h \z \c "Figure 3." </w:instrText>
      </w:r>
      <w:r w:rsidR="006D441E" w:rsidRPr="003F50D8">
        <w:rPr>
          <w:b w:val="0"/>
          <w:sz w:val="22"/>
          <w:szCs w:val="22"/>
        </w:rPr>
        <w:fldChar w:fldCharType="separate"/>
      </w:r>
      <w:hyperlink w:anchor="_Toc481790762" w:history="1">
        <w:r w:rsidR="003F50D8">
          <w:rPr>
            <w:rStyle w:val="Lienhypertexte"/>
            <w:b w:val="0"/>
            <w:noProof/>
            <w:sz w:val="22"/>
            <w:szCs w:val="22"/>
          </w:rPr>
          <w:t xml:space="preserve">Figure </w:t>
        </w:r>
        <w:r w:rsidR="00227538">
          <w:rPr>
            <w:rStyle w:val="Lienhypertexte"/>
            <w:b w:val="0"/>
            <w:noProof/>
            <w:sz w:val="22"/>
            <w:szCs w:val="22"/>
          </w:rPr>
          <w:t xml:space="preserve">3 </w:t>
        </w:r>
        <w:r w:rsidR="006D441E" w:rsidRPr="003F50D8">
          <w:rPr>
            <w:rStyle w:val="Lienhypertexte"/>
            <w:b w:val="0"/>
            <w:noProof/>
            <w:sz w:val="22"/>
            <w:szCs w:val="22"/>
          </w:rPr>
          <w:t>1 : Surface d’influence pour les poteaux</w:t>
        </w:r>
        <w:r w:rsidR="002C77EA" w:rsidRPr="003F50D8">
          <w:rPr>
            <w:b w:val="0"/>
            <w:noProof/>
            <w:webHidden/>
            <w:sz w:val="22"/>
            <w:szCs w:val="22"/>
          </w:rPr>
          <w:t>………………………………………………</w:t>
        </w:r>
        <w:r w:rsidR="006D441E" w:rsidRPr="003F50D8">
          <w:rPr>
            <w:b w:val="0"/>
            <w:noProof/>
            <w:webHidden/>
            <w:sz w:val="22"/>
            <w:szCs w:val="22"/>
          </w:rPr>
          <w:fldChar w:fldCharType="begin"/>
        </w:r>
        <w:r w:rsidR="006D441E" w:rsidRPr="003F50D8">
          <w:rPr>
            <w:b w:val="0"/>
            <w:noProof/>
            <w:webHidden/>
            <w:sz w:val="22"/>
            <w:szCs w:val="22"/>
          </w:rPr>
          <w:instrText xml:space="preserve"> PAGEREF _Toc481790762 \h </w:instrText>
        </w:r>
        <w:r w:rsidR="006D441E" w:rsidRPr="003F50D8">
          <w:rPr>
            <w:b w:val="0"/>
            <w:noProof/>
            <w:webHidden/>
            <w:sz w:val="22"/>
            <w:szCs w:val="22"/>
          </w:rPr>
        </w:r>
        <w:r w:rsidR="006D441E" w:rsidRPr="003F50D8">
          <w:rPr>
            <w:b w:val="0"/>
            <w:noProof/>
            <w:webHidden/>
            <w:sz w:val="22"/>
            <w:szCs w:val="22"/>
          </w:rPr>
          <w:fldChar w:fldCharType="separate"/>
        </w:r>
        <w:r w:rsidR="006D441E" w:rsidRPr="003F50D8">
          <w:rPr>
            <w:b w:val="0"/>
            <w:noProof/>
            <w:webHidden/>
            <w:sz w:val="22"/>
            <w:szCs w:val="22"/>
          </w:rPr>
          <w:t>45</w:t>
        </w:r>
        <w:r w:rsidR="006D441E" w:rsidRPr="003F50D8">
          <w:rPr>
            <w:b w:val="0"/>
            <w:noProof/>
            <w:webHidden/>
            <w:sz w:val="22"/>
            <w:szCs w:val="22"/>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63" w:history="1">
        <w:r w:rsidR="00227538">
          <w:rPr>
            <w:rStyle w:val="Lienhypertexte"/>
            <w:rFonts w:ascii="Times New Roman" w:hAnsi="Times New Roman" w:cs="Times New Roman"/>
            <w:noProof/>
          </w:rPr>
          <w:t>Figure 3</w:t>
        </w:r>
        <w:r w:rsidR="006D441E" w:rsidRPr="003F50D8">
          <w:rPr>
            <w:rStyle w:val="Lienhypertexte"/>
            <w:rFonts w:ascii="Times New Roman" w:hAnsi="Times New Roman" w:cs="Times New Roman"/>
            <w:noProof/>
          </w:rPr>
          <w:t xml:space="preserve"> 2</w:t>
        </w:r>
        <w:r w:rsidR="00227538">
          <w:rPr>
            <w:rStyle w:val="Lienhypertexte"/>
            <w:rFonts w:ascii="Times New Roman" w:hAnsi="Times New Roman" w:cs="Times New Roman"/>
            <w:noProof/>
          </w:rPr>
          <w:t xml:space="preserve"> </w:t>
        </w:r>
        <w:r w:rsidR="006D441E" w:rsidRPr="003F50D8">
          <w:rPr>
            <w:rStyle w:val="Lienhypertexte"/>
            <w:rFonts w:ascii="Times New Roman" w:hAnsi="Times New Roman" w:cs="Times New Roman"/>
            <w:noProof/>
          </w:rPr>
          <w:t>: Profilés retenus sous charges gravitaires pour R+4</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_Toc481790763 \h </w:instrText>
        </w:r>
        <w:r w:rsidR="006D441E" w:rsidRPr="003F50D8">
          <w:rPr>
            <w:noProof/>
            <w:webHidden/>
          </w:rPr>
        </w:r>
        <w:r w:rsidR="006D441E" w:rsidRPr="003F50D8">
          <w:rPr>
            <w:noProof/>
            <w:webHidden/>
          </w:rPr>
          <w:fldChar w:fldCharType="separate"/>
        </w:r>
        <w:r w:rsidR="006D441E" w:rsidRPr="003F50D8">
          <w:rPr>
            <w:noProof/>
            <w:webHidden/>
          </w:rPr>
          <w:t>46</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64" w:history="1">
        <w:r w:rsidR="00227538">
          <w:rPr>
            <w:rStyle w:val="Lienhypertexte"/>
            <w:rFonts w:ascii="Times New Roman" w:hAnsi="Times New Roman" w:cs="Times New Roman"/>
            <w:noProof/>
          </w:rPr>
          <w:t>Figure 3</w:t>
        </w:r>
        <w:r w:rsidR="006D441E" w:rsidRPr="003F50D8">
          <w:rPr>
            <w:rStyle w:val="Lienhypertexte"/>
            <w:rFonts w:ascii="Times New Roman" w:hAnsi="Times New Roman" w:cs="Times New Roman"/>
            <w:noProof/>
          </w:rPr>
          <w:t xml:space="preserve"> 3 : Profilés retenus sous charges gravitaires pour R+4</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_Toc481790764 \h </w:instrText>
        </w:r>
        <w:r w:rsidR="006D441E" w:rsidRPr="003F50D8">
          <w:rPr>
            <w:noProof/>
            <w:webHidden/>
          </w:rPr>
        </w:r>
        <w:r w:rsidR="006D441E" w:rsidRPr="003F50D8">
          <w:rPr>
            <w:noProof/>
            <w:webHidden/>
          </w:rPr>
          <w:fldChar w:fldCharType="separate"/>
        </w:r>
        <w:r w:rsidR="006D441E" w:rsidRPr="003F50D8">
          <w:rPr>
            <w:noProof/>
            <w:webHidden/>
          </w:rPr>
          <w:t>46</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65" w:history="1">
        <w:r w:rsidR="00227538">
          <w:rPr>
            <w:rStyle w:val="Lienhypertexte"/>
            <w:rFonts w:ascii="Times New Roman" w:hAnsi="Times New Roman" w:cs="Times New Roman"/>
            <w:noProof/>
          </w:rPr>
          <w:t>Figure 3</w:t>
        </w:r>
        <w:r w:rsidR="006D441E" w:rsidRPr="003F50D8">
          <w:rPr>
            <w:rStyle w:val="Lienhypertexte"/>
            <w:rFonts w:ascii="Times New Roman" w:hAnsi="Times New Roman" w:cs="Times New Roman"/>
            <w:noProof/>
          </w:rPr>
          <w:t xml:space="preserve"> 4 : Fleche de la dalle pleine (SBA)</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_Toc481790765 \h </w:instrText>
        </w:r>
        <w:r w:rsidR="006D441E" w:rsidRPr="003F50D8">
          <w:rPr>
            <w:noProof/>
            <w:webHidden/>
          </w:rPr>
        </w:r>
        <w:r w:rsidR="006D441E" w:rsidRPr="003F50D8">
          <w:rPr>
            <w:noProof/>
            <w:webHidden/>
          </w:rPr>
          <w:fldChar w:fldCharType="separate"/>
        </w:r>
        <w:r w:rsidR="006D441E" w:rsidRPr="003F50D8">
          <w:rPr>
            <w:noProof/>
            <w:webHidden/>
          </w:rPr>
          <w:t>47</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66" w:history="1">
        <w:r w:rsidR="00227538">
          <w:rPr>
            <w:rStyle w:val="Lienhypertexte"/>
            <w:rFonts w:ascii="Times New Roman" w:hAnsi="Times New Roman" w:cs="Times New Roman"/>
            <w:noProof/>
          </w:rPr>
          <w:t>Figure 3</w:t>
        </w:r>
        <w:r w:rsidR="006D441E" w:rsidRPr="003F50D8">
          <w:rPr>
            <w:rStyle w:val="Lienhypertexte"/>
            <w:rFonts w:ascii="Times New Roman" w:hAnsi="Times New Roman" w:cs="Times New Roman"/>
            <w:noProof/>
          </w:rPr>
          <w:t xml:space="preserve"> 5 : Fleche max des poutres principales (SBA)</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_Toc481790766 \h </w:instrText>
        </w:r>
        <w:r w:rsidR="006D441E" w:rsidRPr="003F50D8">
          <w:rPr>
            <w:noProof/>
            <w:webHidden/>
          </w:rPr>
        </w:r>
        <w:r w:rsidR="006D441E" w:rsidRPr="003F50D8">
          <w:rPr>
            <w:noProof/>
            <w:webHidden/>
          </w:rPr>
          <w:fldChar w:fldCharType="separate"/>
        </w:r>
        <w:r w:rsidR="006D441E" w:rsidRPr="003F50D8">
          <w:rPr>
            <w:noProof/>
            <w:webHidden/>
          </w:rPr>
          <w:t>47</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67" w:history="1">
        <w:r w:rsidR="00227538">
          <w:rPr>
            <w:rStyle w:val="Lienhypertexte"/>
            <w:rFonts w:ascii="Times New Roman" w:hAnsi="Times New Roman" w:cs="Times New Roman"/>
            <w:noProof/>
          </w:rPr>
          <w:t>Figure 3</w:t>
        </w:r>
        <w:r w:rsidR="006D441E" w:rsidRPr="003F50D8">
          <w:rPr>
            <w:rStyle w:val="Lienhypertexte"/>
            <w:rFonts w:ascii="Times New Roman" w:hAnsi="Times New Roman" w:cs="Times New Roman"/>
            <w:noProof/>
          </w:rPr>
          <w:t xml:space="preserve"> 6 : Fleche max des solives(SBA)</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_Toc481790767 \h </w:instrText>
        </w:r>
        <w:r w:rsidR="006D441E" w:rsidRPr="003F50D8">
          <w:rPr>
            <w:noProof/>
            <w:webHidden/>
          </w:rPr>
        </w:r>
        <w:r w:rsidR="006D441E" w:rsidRPr="003F50D8">
          <w:rPr>
            <w:noProof/>
            <w:webHidden/>
          </w:rPr>
          <w:fldChar w:fldCharType="separate"/>
        </w:r>
        <w:r w:rsidR="006D441E" w:rsidRPr="003F50D8">
          <w:rPr>
            <w:noProof/>
            <w:webHidden/>
          </w:rPr>
          <w:t>48</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68" w:history="1">
        <w:r w:rsidR="00227538">
          <w:rPr>
            <w:rStyle w:val="Lienhypertexte"/>
            <w:rFonts w:ascii="Times New Roman" w:hAnsi="Times New Roman" w:cs="Times New Roman"/>
            <w:noProof/>
          </w:rPr>
          <w:t>Figure 3</w:t>
        </w:r>
        <w:r w:rsidR="006D441E" w:rsidRPr="003F50D8">
          <w:rPr>
            <w:rStyle w:val="Lienhypertexte"/>
            <w:rFonts w:ascii="Times New Roman" w:hAnsi="Times New Roman" w:cs="Times New Roman"/>
            <w:noProof/>
          </w:rPr>
          <w:t xml:space="preserve"> 7 : Fleche max de la dalle mixte(SM)</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_Toc481790768 \h </w:instrText>
        </w:r>
        <w:r w:rsidR="006D441E" w:rsidRPr="003F50D8">
          <w:rPr>
            <w:noProof/>
            <w:webHidden/>
          </w:rPr>
        </w:r>
        <w:r w:rsidR="006D441E" w:rsidRPr="003F50D8">
          <w:rPr>
            <w:noProof/>
            <w:webHidden/>
          </w:rPr>
          <w:fldChar w:fldCharType="separate"/>
        </w:r>
        <w:r w:rsidR="006D441E" w:rsidRPr="003F50D8">
          <w:rPr>
            <w:noProof/>
            <w:webHidden/>
          </w:rPr>
          <w:t>48</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69" w:history="1">
        <w:r w:rsidR="00227538">
          <w:rPr>
            <w:rStyle w:val="Lienhypertexte"/>
            <w:rFonts w:ascii="Times New Roman" w:hAnsi="Times New Roman" w:cs="Times New Roman"/>
            <w:noProof/>
          </w:rPr>
          <w:t>Figure 3</w:t>
        </w:r>
        <w:r w:rsidR="006D441E" w:rsidRPr="003F50D8">
          <w:rPr>
            <w:rStyle w:val="Lienhypertexte"/>
            <w:rFonts w:ascii="Times New Roman" w:hAnsi="Times New Roman" w:cs="Times New Roman"/>
            <w:noProof/>
          </w:rPr>
          <w:t xml:space="preserve"> 8 : Fleche max des poutres principales(SM)</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_Toc481790769 \h </w:instrText>
        </w:r>
        <w:r w:rsidR="006D441E" w:rsidRPr="003F50D8">
          <w:rPr>
            <w:noProof/>
            <w:webHidden/>
          </w:rPr>
        </w:r>
        <w:r w:rsidR="006D441E" w:rsidRPr="003F50D8">
          <w:rPr>
            <w:noProof/>
            <w:webHidden/>
          </w:rPr>
          <w:fldChar w:fldCharType="separate"/>
        </w:r>
        <w:r w:rsidR="006D441E" w:rsidRPr="003F50D8">
          <w:rPr>
            <w:noProof/>
            <w:webHidden/>
          </w:rPr>
          <w:t>48</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70" w:history="1">
        <w:r w:rsidR="00227538">
          <w:rPr>
            <w:rStyle w:val="Lienhypertexte"/>
            <w:rFonts w:ascii="Times New Roman" w:eastAsiaTheme="majorEastAsia" w:hAnsi="Times New Roman" w:cs="Times New Roman"/>
            <w:noProof/>
          </w:rPr>
          <w:t>Figure 3</w:t>
        </w:r>
        <w:r w:rsidR="006D441E" w:rsidRPr="003F50D8">
          <w:rPr>
            <w:rStyle w:val="Lienhypertexte"/>
            <w:rFonts w:ascii="Times New Roman" w:eastAsiaTheme="majorEastAsia" w:hAnsi="Times New Roman" w:cs="Times New Roman"/>
            <w:noProof/>
          </w:rPr>
          <w:t xml:space="preserve"> 9</w:t>
        </w:r>
        <w:r w:rsidR="00227538">
          <w:rPr>
            <w:rStyle w:val="Lienhypertexte"/>
            <w:rFonts w:ascii="Times New Roman" w:eastAsiaTheme="majorEastAsia" w:hAnsi="Times New Roman" w:cs="Times New Roman"/>
            <w:noProof/>
          </w:rPr>
          <w:t xml:space="preserve"> </w:t>
        </w:r>
        <w:r w:rsidR="006D441E" w:rsidRPr="003F50D8">
          <w:rPr>
            <w:rStyle w:val="Lienhypertexte"/>
            <w:rFonts w:ascii="Times New Roman" w:eastAsiaTheme="majorEastAsia" w:hAnsi="Times New Roman" w:cs="Times New Roman"/>
            <w:noProof/>
          </w:rPr>
          <w:t>: Fleche max des solives(SM)</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_Toc481790770 \h </w:instrText>
        </w:r>
        <w:r w:rsidR="006D441E" w:rsidRPr="003F50D8">
          <w:rPr>
            <w:noProof/>
            <w:webHidden/>
          </w:rPr>
        </w:r>
        <w:r w:rsidR="006D441E" w:rsidRPr="003F50D8">
          <w:rPr>
            <w:noProof/>
            <w:webHidden/>
          </w:rPr>
          <w:fldChar w:fldCharType="separate"/>
        </w:r>
        <w:r w:rsidR="006D441E" w:rsidRPr="003F50D8">
          <w:rPr>
            <w:noProof/>
            <w:webHidden/>
          </w:rPr>
          <w:t>48</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71" w:history="1">
        <w:r w:rsidR="00EA3BC4" w:rsidRPr="003F50D8">
          <w:rPr>
            <w:rStyle w:val="Lienhypertexte"/>
            <w:rFonts w:ascii="Times New Roman" w:hAnsi="Times New Roman" w:cs="Times New Roman"/>
            <w:noProof/>
          </w:rPr>
          <w:t>Fig</w:t>
        </w:r>
        <w:r w:rsidR="009D1B9C" w:rsidRPr="003F50D8">
          <w:rPr>
            <w:rStyle w:val="Lienhypertexte"/>
            <w:rFonts w:ascii="Times New Roman" w:hAnsi="Times New Roman" w:cs="Times New Roman"/>
            <w:noProof/>
          </w:rPr>
          <w:t>ure</w:t>
        </w:r>
        <w:r w:rsidR="00227538">
          <w:rPr>
            <w:rStyle w:val="Lienhypertexte"/>
            <w:rFonts w:ascii="Times New Roman" w:hAnsi="Times New Roman" w:cs="Times New Roman"/>
            <w:noProof/>
          </w:rPr>
          <w:t xml:space="preserve"> 3</w:t>
        </w:r>
        <w:r w:rsidR="00F00C78" w:rsidRPr="003F50D8">
          <w:rPr>
            <w:rStyle w:val="Lienhypertexte"/>
            <w:rFonts w:ascii="Times New Roman" w:hAnsi="Times New Roman" w:cs="Times New Roman"/>
            <w:noProof/>
          </w:rPr>
          <w:t xml:space="preserve"> 10</w:t>
        </w:r>
        <w:r w:rsidR="00227538">
          <w:rPr>
            <w:rStyle w:val="Lienhypertexte"/>
            <w:rFonts w:ascii="Times New Roman" w:hAnsi="Times New Roman" w:cs="Times New Roman"/>
            <w:noProof/>
          </w:rPr>
          <w:t xml:space="preserve"> </w:t>
        </w:r>
        <w:r w:rsidR="00F00C78" w:rsidRPr="003F50D8">
          <w:rPr>
            <w:rStyle w:val="Lienhypertexte"/>
            <w:rFonts w:ascii="Times New Roman" w:hAnsi="Times New Roman" w:cs="Times New Roman"/>
            <w:noProof/>
          </w:rPr>
          <w:t>: Intervalle de T</w:t>
        </w:r>
        <w:r w:rsidR="006D441E" w:rsidRPr="003F50D8">
          <w:rPr>
            <w:rStyle w:val="Lienhypertexte"/>
            <w:rFonts w:ascii="Times New Roman" w:hAnsi="Times New Roman" w:cs="Times New Roman"/>
            <w:noProof/>
          </w:rPr>
          <w:t xml:space="preserve">  sur le Spectre de réponse pou</w:t>
        </w:r>
        <w:r w:rsidR="00480C92" w:rsidRPr="003F50D8">
          <w:rPr>
            <w:rStyle w:val="Lienhypertexte"/>
            <w:rFonts w:ascii="Times New Roman" w:hAnsi="Times New Roman" w:cs="Times New Roman"/>
            <w:noProof/>
          </w:rPr>
          <w:t>r une structure souple et rigid</w:t>
        </w:r>
        <w:r w:rsidR="00EA3BC4" w:rsidRPr="003F50D8">
          <w:rPr>
            <w:rStyle w:val="Lienhypertexte"/>
            <w:rFonts w:ascii="Times New Roman" w:hAnsi="Times New Roman" w:cs="Times New Roman"/>
            <w:noProof/>
          </w:rPr>
          <w:t>e</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_Toc481790771 \h </w:instrText>
        </w:r>
        <w:r w:rsidR="006D441E" w:rsidRPr="003F50D8">
          <w:rPr>
            <w:noProof/>
            <w:webHidden/>
          </w:rPr>
        </w:r>
        <w:r w:rsidR="006D441E" w:rsidRPr="003F50D8">
          <w:rPr>
            <w:noProof/>
            <w:webHidden/>
          </w:rPr>
          <w:fldChar w:fldCharType="separate"/>
        </w:r>
        <w:r w:rsidR="006D441E" w:rsidRPr="003F50D8">
          <w:rPr>
            <w:noProof/>
            <w:webHidden/>
          </w:rPr>
          <w:t>52</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72" w:history="1">
        <w:r w:rsidR="00227538">
          <w:rPr>
            <w:rStyle w:val="Lienhypertexte"/>
            <w:rFonts w:ascii="Times New Roman" w:eastAsiaTheme="majorEastAsia" w:hAnsi="Times New Roman" w:cs="Times New Roman"/>
            <w:noProof/>
          </w:rPr>
          <w:t>Figure 3</w:t>
        </w:r>
        <w:r w:rsidR="006D441E" w:rsidRPr="003F50D8">
          <w:rPr>
            <w:rStyle w:val="Lienhypertexte"/>
            <w:rFonts w:ascii="Times New Roman" w:eastAsiaTheme="majorEastAsia" w:hAnsi="Times New Roman" w:cs="Times New Roman"/>
            <w:noProof/>
          </w:rPr>
          <w:t xml:space="preserve"> 11</w:t>
        </w:r>
        <w:r w:rsidR="00227538">
          <w:rPr>
            <w:rStyle w:val="Lienhypertexte"/>
            <w:rFonts w:ascii="Times New Roman" w:eastAsiaTheme="majorEastAsia" w:hAnsi="Times New Roman" w:cs="Times New Roman"/>
            <w:noProof/>
          </w:rPr>
          <w:t xml:space="preserve"> </w:t>
        </w:r>
        <w:r w:rsidR="006D441E" w:rsidRPr="003F50D8">
          <w:rPr>
            <w:rStyle w:val="Lienhypertexte"/>
            <w:rFonts w:ascii="Times New Roman" w:eastAsiaTheme="majorEastAsia" w:hAnsi="Times New Roman" w:cs="Times New Roman"/>
            <w:noProof/>
          </w:rPr>
          <w:t>: Spectre de réponse de calcul pour la structure auto stable en BA</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_Toc481790772 \h </w:instrText>
        </w:r>
        <w:r w:rsidR="006D441E" w:rsidRPr="003F50D8">
          <w:rPr>
            <w:noProof/>
            <w:webHidden/>
          </w:rPr>
        </w:r>
        <w:r w:rsidR="006D441E" w:rsidRPr="003F50D8">
          <w:rPr>
            <w:noProof/>
            <w:webHidden/>
          </w:rPr>
          <w:fldChar w:fldCharType="separate"/>
        </w:r>
        <w:r w:rsidR="006D441E" w:rsidRPr="003F50D8">
          <w:rPr>
            <w:noProof/>
            <w:webHidden/>
          </w:rPr>
          <w:t>53</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73" w:history="1">
        <w:r w:rsidR="00227538">
          <w:rPr>
            <w:rStyle w:val="Lienhypertexte"/>
            <w:rFonts w:ascii="Times New Roman" w:eastAsiaTheme="majorEastAsia" w:hAnsi="Times New Roman" w:cs="Times New Roman"/>
            <w:noProof/>
          </w:rPr>
          <w:t>Figure 3</w:t>
        </w:r>
        <w:r w:rsidR="006D441E" w:rsidRPr="003F50D8">
          <w:rPr>
            <w:rStyle w:val="Lienhypertexte"/>
            <w:rFonts w:ascii="Times New Roman" w:eastAsiaTheme="majorEastAsia" w:hAnsi="Times New Roman" w:cs="Times New Roman"/>
            <w:noProof/>
          </w:rPr>
          <w:t xml:space="preserve"> 12</w:t>
        </w:r>
        <w:r w:rsidR="00227538">
          <w:rPr>
            <w:rStyle w:val="Lienhypertexte"/>
            <w:rFonts w:ascii="Times New Roman" w:eastAsiaTheme="majorEastAsia" w:hAnsi="Times New Roman" w:cs="Times New Roman"/>
            <w:noProof/>
          </w:rPr>
          <w:t xml:space="preserve"> </w:t>
        </w:r>
        <w:r w:rsidR="006D441E" w:rsidRPr="003F50D8">
          <w:rPr>
            <w:rStyle w:val="Lienhypertexte"/>
            <w:rFonts w:ascii="Times New Roman" w:eastAsiaTheme="majorEastAsia" w:hAnsi="Times New Roman" w:cs="Times New Roman"/>
            <w:noProof/>
          </w:rPr>
          <w:t>: Spectre de réponse de calcul pour les structures mixtes en BA</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_Toc481790773 \h </w:instrText>
        </w:r>
        <w:r w:rsidR="006D441E" w:rsidRPr="003F50D8">
          <w:rPr>
            <w:noProof/>
            <w:webHidden/>
          </w:rPr>
        </w:r>
        <w:r w:rsidR="006D441E" w:rsidRPr="003F50D8">
          <w:rPr>
            <w:noProof/>
            <w:webHidden/>
          </w:rPr>
          <w:fldChar w:fldCharType="separate"/>
        </w:r>
        <w:r w:rsidR="006D441E" w:rsidRPr="003F50D8">
          <w:rPr>
            <w:noProof/>
            <w:webHidden/>
          </w:rPr>
          <w:t>53</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74" w:history="1">
        <w:r w:rsidR="00227538">
          <w:rPr>
            <w:rStyle w:val="Lienhypertexte"/>
            <w:rFonts w:ascii="Times New Roman" w:hAnsi="Times New Roman" w:cs="Times New Roman"/>
            <w:noProof/>
          </w:rPr>
          <w:t>Figure 3</w:t>
        </w:r>
        <w:r w:rsidR="006D441E" w:rsidRPr="003F50D8">
          <w:rPr>
            <w:rStyle w:val="Lienhypertexte"/>
            <w:rFonts w:ascii="Times New Roman" w:hAnsi="Times New Roman" w:cs="Times New Roman"/>
            <w:noProof/>
          </w:rPr>
          <w:t xml:space="preserve"> 13</w:t>
        </w:r>
        <w:r w:rsidR="00227538">
          <w:rPr>
            <w:rStyle w:val="Lienhypertexte"/>
            <w:rFonts w:ascii="Times New Roman" w:hAnsi="Times New Roman" w:cs="Times New Roman"/>
            <w:noProof/>
          </w:rPr>
          <w:t xml:space="preserve"> </w:t>
        </w:r>
        <w:r w:rsidR="006D441E" w:rsidRPr="003F50D8">
          <w:rPr>
            <w:rStyle w:val="Lienhypertexte"/>
            <w:rFonts w:ascii="Times New Roman" w:hAnsi="Times New Roman" w:cs="Times New Roman"/>
            <w:noProof/>
          </w:rPr>
          <w:t>: Spectre de réponse de calcul pour les structures mixtes en BA</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_Toc481790774 \h </w:instrText>
        </w:r>
        <w:r w:rsidR="006D441E" w:rsidRPr="003F50D8">
          <w:rPr>
            <w:noProof/>
            <w:webHidden/>
          </w:rPr>
        </w:r>
        <w:r w:rsidR="006D441E" w:rsidRPr="003F50D8">
          <w:rPr>
            <w:noProof/>
            <w:webHidden/>
          </w:rPr>
          <w:fldChar w:fldCharType="separate"/>
        </w:r>
        <w:r w:rsidR="006D441E" w:rsidRPr="003F50D8">
          <w:rPr>
            <w:noProof/>
            <w:webHidden/>
          </w:rPr>
          <w:t>54</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75" w:history="1">
        <w:r w:rsidR="00227538">
          <w:rPr>
            <w:rStyle w:val="Lienhypertexte"/>
            <w:rFonts w:ascii="Times New Roman" w:hAnsi="Times New Roman" w:cs="Times New Roman"/>
            <w:noProof/>
          </w:rPr>
          <w:t>Figure 3</w:t>
        </w:r>
        <w:r w:rsidR="006D441E" w:rsidRPr="003F50D8">
          <w:rPr>
            <w:rStyle w:val="Lienhypertexte"/>
            <w:rFonts w:ascii="Times New Roman" w:hAnsi="Times New Roman" w:cs="Times New Roman"/>
            <w:noProof/>
          </w:rPr>
          <w:t xml:space="preserve"> 14</w:t>
        </w:r>
        <w:r w:rsidR="00227538">
          <w:rPr>
            <w:rStyle w:val="Lienhypertexte"/>
            <w:rFonts w:ascii="Times New Roman" w:hAnsi="Times New Roman" w:cs="Times New Roman"/>
            <w:noProof/>
          </w:rPr>
          <w:t xml:space="preserve"> </w:t>
        </w:r>
        <w:r w:rsidR="006D441E" w:rsidRPr="003F50D8">
          <w:rPr>
            <w:rStyle w:val="Lienhypertexte"/>
            <w:rFonts w:ascii="Times New Roman" w:hAnsi="Times New Roman" w:cs="Times New Roman"/>
            <w:noProof/>
          </w:rPr>
          <w:t>: Système de contreventement par portiques avec poteaux-poutres (Variante 1)</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_Toc481790775 \h </w:instrText>
        </w:r>
        <w:r w:rsidR="006D441E" w:rsidRPr="003F50D8">
          <w:rPr>
            <w:noProof/>
            <w:webHidden/>
          </w:rPr>
        </w:r>
        <w:r w:rsidR="006D441E" w:rsidRPr="003F50D8">
          <w:rPr>
            <w:noProof/>
            <w:webHidden/>
          </w:rPr>
          <w:fldChar w:fldCharType="separate"/>
        </w:r>
        <w:r w:rsidR="006D441E" w:rsidRPr="003F50D8">
          <w:rPr>
            <w:noProof/>
            <w:webHidden/>
          </w:rPr>
          <w:t>54</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76" w:history="1">
        <w:r w:rsidR="00227538">
          <w:rPr>
            <w:rStyle w:val="Lienhypertexte"/>
            <w:rFonts w:ascii="Times New Roman" w:eastAsiaTheme="majorEastAsia" w:hAnsi="Times New Roman" w:cs="Times New Roman"/>
            <w:noProof/>
          </w:rPr>
          <w:t xml:space="preserve">Figure 3 15 </w:t>
        </w:r>
        <w:r w:rsidR="006D441E" w:rsidRPr="003F50D8">
          <w:rPr>
            <w:rStyle w:val="Lienhypertexte"/>
            <w:rFonts w:ascii="Times New Roman" w:eastAsiaTheme="majorEastAsia" w:hAnsi="Times New Roman" w:cs="Times New Roman"/>
            <w:noProof/>
          </w:rPr>
          <w:t>: Placement des voiles en à la cage d’escalier</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_Toc481790776 \h </w:instrText>
        </w:r>
        <w:r w:rsidR="006D441E" w:rsidRPr="003F50D8">
          <w:rPr>
            <w:noProof/>
            <w:webHidden/>
          </w:rPr>
        </w:r>
        <w:r w:rsidR="006D441E" w:rsidRPr="003F50D8">
          <w:rPr>
            <w:noProof/>
            <w:webHidden/>
          </w:rPr>
          <w:fldChar w:fldCharType="separate"/>
        </w:r>
        <w:r w:rsidR="006D441E" w:rsidRPr="003F50D8">
          <w:rPr>
            <w:noProof/>
            <w:webHidden/>
          </w:rPr>
          <w:t>55</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77" w:history="1">
        <w:r w:rsidR="00227538">
          <w:rPr>
            <w:rStyle w:val="Lienhypertexte"/>
            <w:rFonts w:ascii="Times New Roman" w:hAnsi="Times New Roman" w:cs="Times New Roman"/>
            <w:noProof/>
          </w:rPr>
          <w:t xml:space="preserve">Figure 3 16 </w:t>
        </w:r>
        <w:r w:rsidR="006D441E" w:rsidRPr="003F50D8">
          <w:rPr>
            <w:rStyle w:val="Lienhypertexte"/>
            <w:rFonts w:ascii="Times New Roman" w:hAnsi="Times New Roman" w:cs="Times New Roman"/>
            <w:noProof/>
          </w:rPr>
          <w:t>: Système de contreventement par portique + voiles pour l</w:t>
        </w:r>
        <w:r w:rsidR="00480C92" w:rsidRPr="003F50D8">
          <w:rPr>
            <w:rStyle w:val="Lienhypertexte"/>
            <w:rFonts w:ascii="Times New Roman" w:hAnsi="Times New Roman" w:cs="Times New Roman"/>
            <w:noProof/>
          </w:rPr>
          <w:t>e BA</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_Toc481790777 \h </w:instrText>
        </w:r>
        <w:r w:rsidR="006D441E" w:rsidRPr="003F50D8">
          <w:rPr>
            <w:noProof/>
            <w:webHidden/>
          </w:rPr>
        </w:r>
        <w:r w:rsidR="006D441E" w:rsidRPr="003F50D8">
          <w:rPr>
            <w:noProof/>
            <w:webHidden/>
          </w:rPr>
          <w:fldChar w:fldCharType="separate"/>
        </w:r>
        <w:r w:rsidR="006D441E" w:rsidRPr="003F50D8">
          <w:rPr>
            <w:noProof/>
            <w:webHidden/>
          </w:rPr>
          <w:t>55</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78" w:history="1">
        <w:r w:rsidR="00227538">
          <w:rPr>
            <w:rStyle w:val="Lienhypertexte"/>
            <w:rFonts w:ascii="Times New Roman" w:hAnsi="Times New Roman" w:cs="Times New Roman"/>
            <w:noProof/>
          </w:rPr>
          <w:t xml:space="preserve">Figure 3 17 </w:t>
        </w:r>
        <w:r w:rsidR="006D441E" w:rsidRPr="003F50D8">
          <w:rPr>
            <w:rStyle w:val="Lienhypertexte"/>
            <w:rFonts w:ascii="Times New Roman" w:hAnsi="Times New Roman" w:cs="Times New Roman"/>
            <w:noProof/>
          </w:rPr>
          <w:t>: Système de contreventement par portiques + palées trian</w:t>
        </w:r>
        <w:r w:rsidR="00480C92" w:rsidRPr="003F50D8">
          <w:rPr>
            <w:rStyle w:val="Lienhypertexte"/>
            <w:rFonts w:ascii="Times New Roman" w:hAnsi="Times New Roman" w:cs="Times New Roman"/>
            <w:noProof/>
          </w:rPr>
          <w:t>gulées pour le CM</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_Toc481790778 \h </w:instrText>
        </w:r>
        <w:r w:rsidR="006D441E" w:rsidRPr="003F50D8">
          <w:rPr>
            <w:noProof/>
            <w:webHidden/>
          </w:rPr>
        </w:r>
        <w:r w:rsidR="006D441E" w:rsidRPr="003F50D8">
          <w:rPr>
            <w:noProof/>
            <w:webHidden/>
          </w:rPr>
          <w:fldChar w:fldCharType="separate"/>
        </w:r>
        <w:r w:rsidR="006D441E" w:rsidRPr="003F50D8">
          <w:rPr>
            <w:noProof/>
            <w:webHidden/>
          </w:rPr>
          <w:t>55</w:t>
        </w:r>
        <w:r w:rsidR="006D441E" w:rsidRPr="003F50D8">
          <w:rPr>
            <w:noProof/>
            <w:webHidden/>
          </w:rPr>
          <w:fldChar w:fldCharType="end"/>
        </w:r>
      </w:hyperlink>
    </w:p>
    <w:p w:rsidR="006D441E" w:rsidRPr="003F50D8" w:rsidRDefault="00760DD0" w:rsidP="00B722FA">
      <w:pPr>
        <w:pStyle w:val="Tabledesillustrations"/>
        <w:tabs>
          <w:tab w:val="right" w:leader="dot" w:pos="9346"/>
        </w:tabs>
        <w:spacing w:line="276" w:lineRule="auto"/>
        <w:rPr>
          <w:rFonts w:eastAsiaTheme="minorEastAsia"/>
          <w:noProof/>
          <w:lang w:eastAsia="fr-FR"/>
        </w:rPr>
      </w:pPr>
      <w:hyperlink w:anchor="_Toc481790779" w:history="1">
        <w:r w:rsidR="00B722FA" w:rsidRPr="003F50D8">
          <w:rPr>
            <w:rStyle w:val="Lienhypertexte"/>
            <w:rFonts w:ascii="Times New Roman" w:hAnsi="Times New Roman" w:cs="Times New Roman"/>
            <w:noProof/>
          </w:rPr>
          <w:t>Fig</w:t>
        </w:r>
        <w:r w:rsidR="009D1B9C" w:rsidRPr="003F50D8">
          <w:rPr>
            <w:rStyle w:val="Lienhypertexte"/>
            <w:rFonts w:ascii="Times New Roman" w:hAnsi="Times New Roman" w:cs="Times New Roman"/>
            <w:noProof/>
          </w:rPr>
          <w:t>ure</w:t>
        </w:r>
        <w:r w:rsidR="00227538">
          <w:rPr>
            <w:rStyle w:val="Lienhypertexte"/>
            <w:rFonts w:ascii="Times New Roman" w:hAnsi="Times New Roman" w:cs="Times New Roman"/>
            <w:noProof/>
          </w:rPr>
          <w:t xml:space="preserve"> 3 18 </w:t>
        </w:r>
        <w:r w:rsidR="006D441E" w:rsidRPr="003F50D8">
          <w:rPr>
            <w:rStyle w:val="Lienhypertexte"/>
            <w:rFonts w:ascii="Times New Roman" w:hAnsi="Times New Roman" w:cs="Times New Roman"/>
            <w:noProof/>
          </w:rPr>
          <w:t>: Détermination de l’accé</w:t>
        </w:r>
        <w:r w:rsidR="00917BF9" w:rsidRPr="003F50D8">
          <w:rPr>
            <w:rStyle w:val="Lienhypertexte"/>
            <w:rFonts w:ascii="Times New Roman" w:hAnsi="Times New Roman" w:cs="Times New Roman"/>
            <w:noProof/>
          </w:rPr>
          <w:t xml:space="preserve">lération </w:t>
        </w:r>
        <w:r w:rsidR="009D1B9C" w:rsidRPr="003F50D8">
          <w:rPr>
            <w:rStyle w:val="Lienhypertexte"/>
            <w:rFonts w:ascii="Times New Roman" w:hAnsi="Times New Roman" w:cs="Times New Roman"/>
            <w:noProof/>
          </w:rPr>
          <w:t>en fonction de la T</w:t>
        </w:r>
        <w:r w:rsidR="006D441E" w:rsidRPr="003F50D8">
          <w:rPr>
            <w:rStyle w:val="Lienhypertexte"/>
            <w:rFonts w:ascii="Times New Roman" w:hAnsi="Times New Roman" w:cs="Times New Roman"/>
            <w:noProof/>
          </w:rPr>
          <w:t xml:space="preserve"> propre du bâtiment</w:t>
        </w:r>
        <w:r w:rsidR="006D441E" w:rsidRPr="003F50D8">
          <w:rPr>
            <w:noProof/>
            <w:webHidden/>
          </w:rPr>
          <w:tab/>
        </w:r>
        <w:r w:rsidR="006D441E" w:rsidRPr="003F50D8">
          <w:rPr>
            <w:noProof/>
            <w:webHidden/>
          </w:rPr>
          <w:fldChar w:fldCharType="begin"/>
        </w:r>
        <w:r w:rsidR="006D441E" w:rsidRPr="003F50D8">
          <w:rPr>
            <w:noProof/>
            <w:webHidden/>
          </w:rPr>
          <w:instrText xml:space="preserve"> PAGEREF _Toc481790779 \h </w:instrText>
        </w:r>
        <w:r w:rsidR="006D441E" w:rsidRPr="003F50D8">
          <w:rPr>
            <w:noProof/>
            <w:webHidden/>
          </w:rPr>
        </w:r>
        <w:r w:rsidR="006D441E" w:rsidRPr="003F50D8">
          <w:rPr>
            <w:noProof/>
            <w:webHidden/>
          </w:rPr>
          <w:fldChar w:fldCharType="separate"/>
        </w:r>
        <w:r w:rsidR="006D441E" w:rsidRPr="003F50D8">
          <w:rPr>
            <w:noProof/>
            <w:webHidden/>
          </w:rPr>
          <w:t>64</w:t>
        </w:r>
        <w:r w:rsidR="006D441E" w:rsidRPr="003F50D8">
          <w:rPr>
            <w:noProof/>
            <w:webHidden/>
          </w:rPr>
          <w:fldChar w:fldCharType="end"/>
        </w:r>
      </w:hyperlink>
    </w:p>
    <w:p w:rsidR="005023B1" w:rsidRPr="006E2693" w:rsidRDefault="006D441E" w:rsidP="006E2693">
      <w:pPr>
        <w:pStyle w:val="Titre3"/>
      </w:pPr>
      <w:r w:rsidRPr="003F50D8">
        <w:rPr>
          <w:b w:val="0"/>
          <w:sz w:val="22"/>
          <w:szCs w:val="22"/>
        </w:rPr>
        <w:fldChar w:fldCharType="end"/>
      </w:r>
    </w:p>
    <w:p w:rsidR="005023B1" w:rsidRDefault="005023B1" w:rsidP="005023B1"/>
    <w:p w:rsidR="005023B1" w:rsidRDefault="005023B1" w:rsidP="005023B1"/>
    <w:p w:rsidR="005023B1" w:rsidRDefault="005023B1" w:rsidP="005023B1"/>
    <w:p w:rsidR="003F50D8" w:rsidRDefault="003F50D8" w:rsidP="005023B1"/>
    <w:p w:rsidR="003F50D8" w:rsidRDefault="003F50D8" w:rsidP="005023B1"/>
    <w:p w:rsidR="005023B1" w:rsidRDefault="005023B1" w:rsidP="005023B1"/>
    <w:p w:rsidR="005023B1" w:rsidRPr="005023B1" w:rsidRDefault="005023B1" w:rsidP="005023B1"/>
    <w:p w:rsidR="008875A7" w:rsidRPr="00187973" w:rsidRDefault="008875A7" w:rsidP="00187973">
      <w:pPr>
        <w:pStyle w:val="Titre1"/>
        <w:jc w:val="center"/>
        <w:rPr>
          <w:rFonts w:ascii="Times New Roman" w:hAnsi="Times New Roman" w:cs="Times New Roman"/>
          <w:b/>
          <w:color w:val="000000" w:themeColor="text1"/>
          <w:sz w:val="28"/>
          <w:szCs w:val="28"/>
        </w:rPr>
      </w:pPr>
      <w:bookmarkStart w:id="6" w:name="_Toc481622063"/>
      <w:r w:rsidRPr="00187973">
        <w:rPr>
          <w:rFonts w:ascii="Times New Roman" w:hAnsi="Times New Roman" w:cs="Times New Roman"/>
          <w:b/>
          <w:color w:val="000000" w:themeColor="text1"/>
          <w:sz w:val="28"/>
          <w:szCs w:val="28"/>
        </w:rPr>
        <w:lastRenderedPageBreak/>
        <w:t>SIGLES ET ABREVIATIONS</w:t>
      </w:r>
      <w:bookmarkEnd w:id="6"/>
    </w:p>
    <w:p w:rsidR="0018542C" w:rsidRDefault="0047747D" w:rsidP="00EA3BC4">
      <w:pPr>
        <w:tabs>
          <w:tab w:val="left" w:pos="1701"/>
        </w:tabs>
        <w:spacing w:after="0" w:line="276" w:lineRule="auto"/>
        <w:rPr>
          <w:rFonts w:ascii="Times New Roman" w:hAnsi="Times New Roman" w:cs="Times New Roman"/>
          <w:sz w:val="24"/>
          <w:szCs w:val="24"/>
        </w:rPr>
      </w:pPr>
      <w:r>
        <w:rPr>
          <w:rFonts w:ascii="Times New Roman" w:hAnsi="Times New Roman" w:cs="Times New Roman"/>
          <w:sz w:val="24"/>
          <w:szCs w:val="24"/>
        </w:rPr>
        <w:t xml:space="preserve">A          </w:t>
      </w:r>
      <w:r w:rsidR="00EA3BC4">
        <w:rPr>
          <w:rFonts w:ascii="Times New Roman" w:hAnsi="Times New Roman" w:cs="Times New Roman"/>
          <w:sz w:val="24"/>
          <w:szCs w:val="24"/>
        </w:rPr>
        <w:t xml:space="preserve">      </w:t>
      </w:r>
      <w:r w:rsidR="0018542C" w:rsidRPr="007532EA">
        <w:rPr>
          <w:rFonts w:ascii="Times New Roman" w:hAnsi="Times New Roman" w:cs="Times New Roman"/>
          <w:sz w:val="24"/>
          <w:szCs w:val="24"/>
        </w:rPr>
        <w:t xml:space="preserve">: section d’acier prise en compte dans le calcul. </w:t>
      </w:r>
    </w:p>
    <w:p w:rsidR="0018542C" w:rsidRDefault="00EA3BC4" w:rsidP="00EA3BC4">
      <w:pPr>
        <w:tabs>
          <w:tab w:val="left" w:pos="1701"/>
        </w:tabs>
        <w:spacing w:after="0" w:line="276" w:lineRule="auto"/>
        <w:rPr>
          <w:rFonts w:ascii="Times New Roman" w:hAnsi="Times New Roman" w:cs="Times New Roman"/>
          <w:sz w:val="24"/>
          <w:szCs w:val="24"/>
        </w:rPr>
      </w:pPr>
      <w:r>
        <w:rPr>
          <w:rFonts w:ascii="Times New Roman" w:hAnsi="Times New Roman" w:cs="Times New Roman"/>
          <w:sz w:val="24"/>
          <w:szCs w:val="24"/>
        </w:rPr>
        <w:t xml:space="preserve">b                 </w:t>
      </w:r>
      <w:r w:rsidR="0018542C" w:rsidRPr="007532EA">
        <w:rPr>
          <w:rFonts w:ascii="Times New Roman" w:hAnsi="Times New Roman" w:cs="Times New Roman"/>
          <w:sz w:val="24"/>
          <w:szCs w:val="24"/>
        </w:rPr>
        <w:t>: base</w:t>
      </w:r>
      <w:r w:rsidR="0018542C">
        <w:rPr>
          <w:rFonts w:ascii="Times New Roman" w:hAnsi="Times New Roman" w:cs="Times New Roman"/>
          <w:sz w:val="24"/>
          <w:szCs w:val="24"/>
        </w:rPr>
        <w:t xml:space="preserve"> ou largeur</w:t>
      </w:r>
      <w:r w:rsidR="0018542C" w:rsidRPr="007532EA">
        <w:rPr>
          <w:rFonts w:ascii="Times New Roman" w:hAnsi="Times New Roman" w:cs="Times New Roman"/>
          <w:sz w:val="24"/>
          <w:szCs w:val="24"/>
        </w:rPr>
        <w:t xml:space="preserve"> </w:t>
      </w:r>
    </w:p>
    <w:p w:rsidR="00F82DFE" w:rsidRPr="007532EA" w:rsidRDefault="00EA3BC4" w:rsidP="00EA3BC4">
      <w:pPr>
        <w:tabs>
          <w:tab w:val="left" w:pos="1701"/>
        </w:tabs>
        <w:spacing w:after="0" w:line="276" w:lineRule="auto"/>
        <w:rPr>
          <w:rFonts w:ascii="Times New Roman" w:hAnsi="Times New Roman" w:cs="Times New Roman"/>
          <w:sz w:val="24"/>
          <w:szCs w:val="24"/>
        </w:rPr>
      </w:pPr>
      <w:r>
        <w:rPr>
          <w:rFonts w:ascii="Times New Roman" w:hAnsi="Times New Roman" w:cs="Times New Roman"/>
          <w:sz w:val="24"/>
          <w:szCs w:val="24"/>
        </w:rPr>
        <w:t xml:space="preserve">B.A             </w:t>
      </w:r>
      <w:r w:rsidR="00F82DFE" w:rsidRPr="007532EA">
        <w:rPr>
          <w:rFonts w:ascii="Times New Roman" w:hAnsi="Times New Roman" w:cs="Times New Roman"/>
          <w:sz w:val="24"/>
          <w:szCs w:val="24"/>
        </w:rPr>
        <w:t xml:space="preserve">: Béton armé </w:t>
      </w:r>
    </w:p>
    <w:p w:rsidR="00F82DFE" w:rsidRDefault="00EA3BC4" w:rsidP="00EA3BC4">
      <w:pPr>
        <w:tabs>
          <w:tab w:val="left" w:pos="1701"/>
        </w:tabs>
        <w:spacing w:after="0" w:line="276" w:lineRule="auto"/>
        <w:rPr>
          <w:rFonts w:ascii="Times New Roman" w:hAnsi="Times New Roman" w:cs="Times New Roman"/>
          <w:sz w:val="24"/>
          <w:szCs w:val="24"/>
        </w:rPr>
      </w:pPr>
      <w:r>
        <w:rPr>
          <w:rFonts w:ascii="Times New Roman" w:hAnsi="Times New Roman" w:cs="Times New Roman"/>
          <w:sz w:val="24"/>
          <w:szCs w:val="24"/>
        </w:rPr>
        <w:t xml:space="preserve">BAEL         </w:t>
      </w:r>
      <w:r w:rsidR="00F82DFE" w:rsidRPr="007532EA">
        <w:rPr>
          <w:rFonts w:ascii="Times New Roman" w:hAnsi="Times New Roman" w:cs="Times New Roman"/>
          <w:sz w:val="24"/>
          <w:szCs w:val="24"/>
        </w:rPr>
        <w:t xml:space="preserve">: Béton Armé aux Etats Limites </w:t>
      </w:r>
    </w:p>
    <w:p w:rsidR="0018542C" w:rsidRPr="007532EA" w:rsidRDefault="0018542C" w:rsidP="0018542C">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Br         </w:t>
      </w:r>
      <w:r w:rsidR="00EA3BC4">
        <w:rPr>
          <w:rFonts w:ascii="Times New Roman" w:hAnsi="Times New Roman" w:cs="Times New Roman"/>
          <w:sz w:val="24"/>
          <w:szCs w:val="24"/>
        </w:rPr>
        <w:t xml:space="preserve">      </w:t>
      </w:r>
      <w:r w:rsidRPr="007532EA">
        <w:rPr>
          <w:rFonts w:ascii="Times New Roman" w:hAnsi="Times New Roman" w:cs="Times New Roman"/>
          <w:sz w:val="24"/>
          <w:szCs w:val="24"/>
        </w:rPr>
        <w:t xml:space="preserve">: section du poteau.  </w:t>
      </w:r>
    </w:p>
    <w:p w:rsidR="00810709" w:rsidRPr="007532EA" w:rsidRDefault="00EA3BC4"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CAE           </w:t>
      </w:r>
      <w:r w:rsidR="00810709">
        <w:rPr>
          <w:rFonts w:ascii="Times New Roman" w:hAnsi="Times New Roman" w:cs="Times New Roman"/>
          <w:sz w:val="24"/>
          <w:szCs w:val="24"/>
        </w:rPr>
        <w:t xml:space="preserve">: corniers à ailes </w:t>
      </w:r>
      <w:r w:rsidR="00F82DFE">
        <w:rPr>
          <w:rFonts w:ascii="Times New Roman" w:hAnsi="Times New Roman" w:cs="Times New Roman"/>
          <w:sz w:val="24"/>
          <w:szCs w:val="24"/>
        </w:rPr>
        <w:t>égales</w:t>
      </w:r>
    </w:p>
    <w:p w:rsidR="0018542C" w:rsidRPr="007532EA" w:rsidRDefault="00EA3BC4"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CM            </w:t>
      </w:r>
      <w:r w:rsidR="0018542C" w:rsidRPr="007532EA">
        <w:rPr>
          <w:rFonts w:ascii="Times New Roman" w:hAnsi="Times New Roman" w:cs="Times New Roman"/>
          <w:sz w:val="24"/>
          <w:szCs w:val="24"/>
        </w:rPr>
        <w:t xml:space="preserve"> : Construction métallique  </w:t>
      </w:r>
    </w:p>
    <w:p w:rsidR="0018542C" w:rsidRPr="007532EA" w:rsidRDefault="00EA3BC4"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D                </w:t>
      </w:r>
      <w:r w:rsidR="0018542C" w:rsidRPr="007532EA">
        <w:rPr>
          <w:rFonts w:ascii="Times New Roman" w:hAnsi="Times New Roman" w:cs="Times New Roman"/>
          <w:sz w:val="24"/>
          <w:szCs w:val="24"/>
        </w:rPr>
        <w:t xml:space="preserve">: facteur d’amplification dynamique moyen </w:t>
      </w:r>
    </w:p>
    <w:p w:rsidR="0018542C" w:rsidRDefault="00EA3BC4"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DAO           </w:t>
      </w:r>
      <w:r w:rsidR="0018542C" w:rsidRPr="007532EA">
        <w:rPr>
          <w:rFonts w:ascii="Times New Roman" w:hAnsi="Times New Roman" w:cs="Times New Roman"/>
          <w:sz w:val="24"/>
          <w:szCs w:val="24"/>
        </w:rPr>
        <w:t>: Dessin Assisté par Ordinateur</w:t>
      </w:r>
    </w:p>
    <w:p w:rsidR="00810709" w:rsidRPr="007532EA" w:rsidRDefault="00810709"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D             </w:t>
      </w:r>
      <w:r w:rsidR="00EA3BC4">
        <w:rPr>
          <w:rFonts w:ascii="Times New Roman" w:hAnsi="Times New Roman" w:cs="Times New Roman"/>
          <w:sz w:val="24"/>
          <w:szCs w:val="24"/>
        </w:rPr>
        <w:t xml:space="preserve">    </w:t>
      </w:r>
      <w:r w:rsidR="00F82DFE">
        <w:rPr>
          <w:rFonts w:ascii="Times New Roman" w:hAnsi="Times New Roman" w:cs="Times New Roman"/>
          <w:sz w:val="24"/>
          <w:szCs w:val="24"/>
        </w:rPr>
        <w:t>: corniers doubles à ailles égales</w:t>
      </w:r>
    </w:p>
    <w:p w:rsidR="0018542C" w:rsidRPr="007532EA" w:rsidRDefault="00EA3BC4"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ep               </w:t>
      </w:r>
      <w:r w:rsidR="0018542C" w:rsidRPr="007532EA">
        <w:rPr>
          <w:rFonts w:ascii="Times New Roman" w:hAnsi="Times New Roman" w:cs="Times New Roman"/>
          <w:sz w:val="24"/>
          <w:szCs w:val="24"/>
        </w:rPr>
        <w:t xml:space="preserve"> : épaisseur  </w:t>
      </w:r>
    </w:p>
    <w:p w:rsidR="0018542C" w:rsidRPr="007532EA" w:rsidRDefault="00EA3BC4"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E                 </w:t>
      </w:r>
      <w:r w:rsidR="0018542C" w:rsidRPr="007532EA">
        <w:rPr>
          <w:rFonts w:ascii="Times New Roman" w:hAnsi="Times New Roman" w:cs="Times New Roman"/>
          <w:sz w:val="24"/>
          <w:szCs w:val="24"/>
        </w:rPr>
        <w:t xml:space="preserve"> : module de Young </w:t>
      </w:r>
    </w:p>
    <w:p w:rsidR="0018542C" w:rsidRDefault="00EA3BC4"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ELS             </w:t>
      </w:r>
      <w:r w:rsidR="0018542C" w:rsidRPr="007532EA">
        <w:rPr>
          <w:rFonts w:ascii="Times New Roman" w:hAnsi="Times New Roman" w:cs="Times New Roman"/>
          <w:sz w:val="24"/>
          <w:szCs w:val="24"/>
        </w:rPr>
        <w:t xml:space="preserve">: Etat Limite de Service </w:t>
      </w:r>
    </w:p>
    <w:p w:rsidR="002F61E0" w:rsidRPr="007532EA" w:rsidRDefault="00EA3BC4" w:rsidP="002F61E0">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ELU            </w:t>
      </w:r>
      <w:r w:rsidR="002F61E0" w:rsidRPr="007532EA">
        <w:rPr>
          <w:rFonts w:ascii="Times New Roman" w:hAnsi="Times New Roman" w:cs="Times New Roman"/>
          <w:sz w:val="24"/>
          <w:szCs w:val="24"/>
        </w:rPr>
        <w:t xml:space="preserve">: Etat Limite Ultime </w:t>
      </w:r>
    </w:p>
    <w:p w:rsidR="0018542C" w:rsidRPr="007532EA" w:rsidRDefault="0018542C" w:rsidP="0018542C">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f</w:t>
      </w:r>
      <w:r w:rsidRPr="007532EA">
        <w:rPr>
          <w:rFonts w:ascii="Times New Roman" w:hAnsi="Times New Roman" w:cs="Times New Roman"/>
          <w:sz w:val="24"/>
          <w:szCs w:val="24"/>
          <w:vertAlign w:val="subscript"/>
        </w:rPr>
        <w:t>c28</w:t>
      </w:r>
      <w:r w:rsidR="00EA3BC4">
        <w:rPr>
          <w:rFonts w:ascii="Times New Roman" w:hAnsi="Times New Roman" w:cs="Times New Roman"/>
          <w:sz w:val="24"/>
          <w:szCs w:val="24"/>
        </w:rPr>
        <w:t xml:space="preserve">               </w:t>
      </w:r>
      <w:r w:rsidRPr="007532EA">
        <w:rPr>
          <w:rFonts w:ascii="Times New Roman" w:hAnsi="Times New Roman" w:cs="Times New Roman"/>
          <w:sz w:val="24"/>
          <w:szCs w:val="24"/>
        </w:rPr>
        <w:t xml:space="preserve">: résistance à la compression de béton à 28 jours.  </w:t>
      </w:r>
    </w:p>
    <w:p w:rsidR="0018542C" w:rsidRDefault="00EA3BC4"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fe                 </w:t>
      </w:r>
      <w:r w:rsidR="0018542C" w:rsidRPr="007532EA">
        <w:rPr>
          <w:rFonts w:ascii="Times New Roman" w:hAnsi="Times New Roman" w:cs="Times New Roman"/>
          <w:sz w:val="24"/>
          <w:szCs w:val="24"/>
        </w:rPr>
        <w:t xml:space="preserve">: limite d’élasticité de l’acier utilisé. </w:t>
      </w:r>
    </w:p>
    <w:p w:rsidR="002F61E0" w:rsidRDefault="002F61E0" w:rsidP="002F61E0">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Fi                </w:t>
      </w:r>
      <w:r w:rsidR="00EA3BC4">
        <w:rPr>
          <w:rFonts w:ascii="Times New Roman" w:hAnsi="Times New Roman" w:cs="Times New Roman"/>
          <w:sz w:val="24"/>
          <w:szCs w:val="24"/>
        </w:rPr>
        <w:t xml:space="preserve"> </w:t>
      </w:r>
      <w:r w:rsidRPr="007532EA">
        <w:rPr>
          <w:rFonts w:ascii="Times New Roman" w:hAnsi="Times New Roman" w:cs="Times New Roman"/>
          <w:sz w:val="24"/>
          <w:szCs w:val="24"/>
        </w:rPr>
        <w:t xml:space="preserve">: c’est la force applique à chaque niveau.  </w:t>
      </w:r>
    </w:p>
    <w:p w:rsidR="002F61E0" w:rsidRPr="007532EA" w:rsidRDefault="00EA3BC4" w:rsidP="002F61E0">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FSTA          </w:t>
      </w:r>
      <w:r w:rsidR="002F61E0" w:rsidRPr="007532EA">
        <w:rPr>
          <w:rFonts w:ascii="Times New Roman" w:hAnsi="Times New Roman" w:cs="Times New Roman"/>
          <w:sz w:val="24"/>
          <w:szCs w:val="24"/>
        </w:rPr>
        <w:t xml:space="preserve">: Faculté des Sciences et des Technologies Appliquées </w:t>
      </w:r>
    </w:p>
    <w:p w:rsidR="0018542C" w:rsidRPr="007532EA" w:rsidRDefault="0018542C" w:rsidP="0018542C">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f</w:t>
      </w:r>
      <w:r w:rsidR="00EA3BC4">
        <w:rPr>
          <w:rFonts w:ascii="Times New Roman" w:hAnsi="Times New Roman" w:cs="Times New Roman"/>
          <w:sz w:val="24"/>
          <w:szCs w:val="24"/>
        </w:rPr>
        <w:t xml:space="preserve">y                 </w:t>
      </w:r>
      <w:r w:rsidRPr="007532EA">
        <w:rPr>
          <w:rFonts w:ascii="Times New Roman" w:hAnsi="Times New Roman" w:cs="Times New Roman"/>
          <w:sz w:val="24"/>
          <w:szCs w:val="24"/>
        </w:rPr>
        <w:t xml:space="preserve">: Résistance limite d’élasticité de l’acier </w:t>
      </w:r>
    </w:p>
    <w:p w:rsidR="0018542C" w:rsidRDefault="00EA3BC4"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g</w:t>
      </w:r>
      <w:r>
        <w:rPr>
          <w:rFonts w:ascii="Times New Roman" w:hAnsi="Times New Roman" w:cs="Times New Roman"/>
          <w:sz w:val="24"/>
          <w:szCs w:val="24"/>
        </w:rPr>
        <w:tab/>
        <w:t xml:space="preserve">        </w:t>
      </w:r>
      <w:r w:rsidR="0018542C" w:rsidRPr="007532EA">
        <w:rPr>
          <w:rFonts w:ascii="Times New Roman" w:hAnsi="Times New Roman" w:cs="Times New Roman"/>
          <w:sz w:val="24"/>
          <w:szCs w:val="24"/>
        </w:rPr>
        <w:t xml:space="preserve">: l’accélération de la pesanteur </w:t>
      </w:r>
    </w:p>
    <w:p w:rsidR="0018542C"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G                 </w:t>
      </w:r>
      <w:r w:rsidR="0018542C" w:rsidRPr="007532EA">
        <w:rPr>
          <w:rFonts w:ascii="Times New Roman" w:hAnsi="Times New Roman" w:cs="Times New Roman"/>
          <w:sz w:val="24"/>
          <w:szCs w:val="24"/>
        </w:rPr>
        <w:t xml:space="preserve">: charges permanentes </w:t>
      </w:r>
    </w:p>
    <w:p w:rsidR="0018542C"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h                  </w:t>
      </w:r>
      <w:r w:rsidR="0018542C">
        <w:rPr>
          <w:rFonts w:ascii="Times New Roman" w:hAnsi="Times New Roman" w:cs="Times New Roman"/>
          <w:sz w:val="24"/>
          <w:szCs w:val="24"/>
        </w:rPr>
        <w:t>: hauteur</w:t>
      </w:r>
    </w:p>
    <w:p w:rsidR="00DC3079" w:rsidRPr="007532EA" w:rsidRDefault="00872692" w:rsidP="00DC3079">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HA               </w:t>
      </w:r>
      <w:r w:rsidR="00DC3079" w:rsidRPr="007532EA">
        <w:rPr>
          <w:rFonts w:ascii="Times New Roman" w:hAnsi="Times New Roman" w:cs="Times New Roman"/>
          <w:sz w:val="24"/>
          <w:szCs w:val="24"/>
        </w:rPr>
        <w:t xml:space="preserve">: Acier haute adhérence </w:t>
      </w:r>
    </w:p>
    <w:p w:rsidR="0018542C" w:rsidRPr="007532EA"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HE               </w:t>
      </w:r>
      <w:r w:rsidR="0018542C" w:rsidRPr="007532EA">
        <w:rPr>
          <w:rFonts w:ascii="Times New Roman" w:hAnsi="Times New Roman" w:cs="Times New Roman"/>
          <w:sz w:val="24"/>
          <w:szCs w:val="24"/>
        </w:rPr>
        <w:t xml:space="preserve">: poutrelles européennes à larges ailes </w:t>
      </w:r>
    </w:p>
    <w:p w:rsidR="0018542C"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HR               </w:t>
      </w:r>
      <w:r w:rsidR="0018542C" w:rsidRPr="007532EA">
        <w:rPr>
          <w:rFonts w:ascii="Times New Roman" w:hAnsi="Times New Roman" w:cs="Times New Roman"/>
          <w:sz w:val="24"/>
          <w:szCs w:val="24"/>
        </w:rPr>
        <w:t>: haute adhérence</w:t>
      </w:r>
    </w:p>
    <w:p w:rsidR="00DC3079" w:rsidRDefault="00872692" w:rsidP="00DC3079">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I                   </w:t>
      </w:r>
      <w:r w:rsidR="00DC3079" w:rsidRPr="007532EA">
        <w:rPr>
          <w:rFonts w:ascii="Times New Roman" w:hAnsi="Times New Roman" w:cs="Times New Roman"/>
          <w:sz w:val="24"/>
          <w:szCs w:val="24"/>
        </w:rPr>
        <w:t xml:space="preserve">: moment d’inertie  </w:t>
      </w:r>
    </w:p>
    <w:p w:rsidR="00DC3079" w:rsidRPr="007532EA" w:rsidRDefault="00872692" w:rsidP="00DC3079">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IPE               </w:t>
      </w:r>
      <w:r w:rsidR="00DC3079" w:rsidRPr="007532EA">
        <w:rPr>
          <w:rFonts w:ascii="Times New Roman" w:hAnsi="Times New Roman" w:cs="Times New Roman"/>
          <w:sz w:val="24"/>
          <w:szCs w:val="24"/>
        </w:rPr>
        <w:t xml:space="preserve">: poutrelles I Européens </w:t>
      </w:r>
    </w:p>
    <w:p w:rsidR="0018542C" w:rsidRPr="007532EA"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iy                  </w:t>
      </w:r>
      <w:r w:rsidR="0018542C" w:rsidRPr="007532EA">
        <w:rPr>
          <w:rFonts w:ascii="Times New Roman" w:hAnsi="Times New Roman" w:cs="Times New Roman"/>
          <w:sz w:val="24"/>
          <w:szCs w:val="24"/>
        </w:rPr>
        <w:t>: rayon de giration suivant l’axe des y</w:t>
      </w:r>
    </w:p>
    <w:p w:rsidR="0018542C" w:rsidRPr="007532EA"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 iz                 </w:t>
      </w:r>
      <w:r w:rsidR="0018542C" w:rsidRPr="007532EA">
        <w:rPr>
          <w:rFonts w:ascii="Times New Roman" w:hAnsi="Times New Roman" w:cs="Times New Roman"/>
          <w:sz w:val="24"/>
          <w:szCs w:val="24"/>
        </w:rPr>
        <w:t>: rayon de giration suivant l’axe des z</w:t>
      </w:r>
    </w:p>
    <w:p w:rsidR="0018542C" w:rsidRPr="007532EA"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Kg                </w:t>
      </w:r>
      <w:r w:rsidR="0018542C" w:rsidRPr="007532EA">
        <w:rPr>
          <w:rFonts w:ascii="Times New Roman" w:hAnsi="Times New Roman" w:cs="Times New Roman"/>
          <w:sz w:val="24"/>
          <w:szCs w:val="24"/>
        </w:rPr>
        <w:t xml:space="preserve">: Kilogramme (Poids) </w:t>
      </w:r>
    </w:p>
    <w:p w:rsidR="0018542C" w:rsidRPr="007532EA"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L                   </w:t>
      </w:r>
      <w:r w:rsidR="0018542C" w:rsidRPr="007532EA">
        <w:rPr>
          <w:rFonts w:ascii="Times New Roman" w:hAnsi="Times New Roman" w:cs="Times New Roman"/>
          <w:sz w:val="24"/>
          <w:szCs w:val="24"/>
        </w:rPr>
        <w:t xml:space="preserve">: cornières à ailes égales </w:t>
      </w:r>
    </w:p>
    <w:p w:rsidR="0018542C" w:rsidRPr="007532EA"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Lay               </w:t>
      </w:r>
      <w:r w:rsidR="0018542C" w:rsidRPr="007532EA">
        <w:rPr>
          <w:rFonts w:ascii="Times New Roman" w:hAnsi="Times New Roman" w:cs="Times New Roman"/>
          <w:sz w:val="24"/>
          <w:szCs w:val="24"/>
        </w:rPr>
        <w:t xml:space="preserve">: élancement maximal suivant l’axe des y </w:t>
      </w:r>
    </w:p>
    <w:p w:rsidR="0018542C" w:rsidRPr="007532EA"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Laz               </w:t>
      </w:r>
      <w:r w:rsidR="0018542C" w:rsidRPr="007532EA">
        <w:rPr>
          <w:rFonts w:ascii="Times New Roman" w:hAnsi="Times New Roman" w:cs="Times New Roman"/>
          <w:sz w:val="24"/>
          <w:szCs w:val="24"/>
        </w:rPr>
        <w:t xml:space="preserve">: élancement maximal suivant l’axe des z </w:t>
      </w:r>
    </w:p>
    <w:p w:rsidR="0018542C"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m                  </w:t>
      </w:r>
      <w:r w:rsidR="0018542C" w:rsidRPr="007532EA">
        <w:rPr>
          <w:rFonts w:ascii="Times New Roman" w:hAnsi="Times New Roman" w:cs="Times New Roman"/>
          <w:sz w:val="24"/>
          <w:szCs w:val="24"/>
        </w:rPr>
        <w:t xml:space="preserve">: Mètre (Longueur) </w:t>
      </w:r>
    </w:p>
    <w:p w:rsidR="00D8734F"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P-∆               </w:t>
      </w:r>
      <w:r w:rsidR="00D8734F">
        <w:rPr>
          <w:rFonts w:ascii="Times New Roman" w:hAnsi="Times New Roman" w:cs="Times New Roman"/>
          <w:sz w:val="24"/>
          <w:szCs w:val="24"/>
        </w:rPr>
        <w:t xml:space="preserve">: </w:t>
      </w:r>
      <w:r w:rsidR="00C15E08">
        <w:rPr>
          <w:rFonts w:ascii="Times New Roman" w:hAnsi="Times New Roman" w:cs="Times New Roman"/>
          <w:sz w:val="24"/>
          <w:szCs w:val="24"/>
        </w:rPr>
        <w:t>Effet du 2</w:t>
      </w:r>
      <w:r w:rsidR="00C15E08" w:rsidRPr="00C15E08">
        <w:rPr>
          <w:rFonts w:ascii="Times New Roman" w:hAnsi="Times New Roman" w:cs="Times New Roman"/>
          <w:sz w:val="24"/>
          <w:szCs w:val="24"/>
          <w:vertAlign w:val="superscript"/>
        </w:rPr>
        <w:t>nd</w:t>
      </w:r>
      <w:r w:rsidR="00C15E08">
        <w:rPr>
          <w:rFonts w:ascii="Times New Roman" w:hAnsi="Times New Roman" w:cs="Times New Roman"/>
          <w:sz w:val="24"/>
          <w:szCs w:val="24"/>
        </w:rPr>
        <w:t xml:space="preserve"> ordre</w:t>
      </w:r>
    </w:p>
    <w:p w:rsidR="0018542C" w:rsidRPr="007532EA" w:rsidRDefault="0018542C" w:rsidP="0018542C">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q                   : Charge linéique </w:t>
      </w:r>
    </w:p>
    <w:p w:rsidR="0018542C" w:rsidRPr="007532EA" w:rsidRDefault="0018542C" w:rsidP="0018542C">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Q                  : charges d’exploitations  </w:t>
      </w:r>
    </w:p>
    <w:p w:rsidR="0018542C" w:rsidRDefault="0018542C" w:rsidP="0018542C">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Q                  </w:t>
      </w:r>
      <w:r>
        <w:rPr>
          <w:rFonts w:ascii="Times New Roman" w:hAnsi="Times New Roman" w:cs="Times New Roman"/>
          <w:sz w:val="24"/>
          <w:szCs w:val="24"/>
        </w:rPr>
        <w:t xml:space="preserve">: </w:t>
      </w:r>
      <w:r w:rsidRPr="007532EA">
        <w:rPr>
          <w:rFonts w:ascii="Times New Roman" w:hAnsi="Times New Roman" w:cs="Times New Roman"/>
          <w:sz w:val="24"/>
          <w:szCs w:val="24"/>
        </w:rPr>
        <w:t xml:space="preserve">facteur de qualité de la structure </w:t>
      </w:r>
    </w:p>
    <w:p w:rsidR="0018542C" w:rsidRPr="007532EA" w:rsidRDefault="0018542C" w:rsidP="0018542C">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R</w:t>
      </w:r>
      <w:r w:rsidRPr="007532EA">
        <w:rPr>
          <w:rFonts w:ascii="Times New Roman" w:hAnsi="Times New Roman" w:cs="Times New Roman"/>
          <w:sz w:val="24"/>
          <w:szCs w:val="24"/>
        </w:rPr>
        <w:tab/>
        <w:t xml:space="preserve">         : Coefficient de comportement global de la structure </w:t>
      </w:r>
    </w:p>
    <w:p w:rsidR="0018542C" w:rsidRPr="007532EA"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RSPA           </w:t>
      </w:r>
      <w:r w:rsidR="0018542C" w:rsidRPr="007532EA">
        <w:rPr>
          <w:rFonts w:ascii="Times New Roman" w:hAnsi="Times New Roman" w:cs="Times New Roman"/>
          <w:sz w:val="24"/>
          <w:szCs w:val="24"/>
        </w:rPr>
        <w:t>: Robot</w:t>
      </w:r>
      <w:r w:rsidR="001C5E74">
        <w:rPr>
          <w:rFonts w:ascii="Times New Roman" w:hAnsi="Times New Roman" w:cs="Times New Roman"/>
          <w:sz w:val="24"/>
          <w:szCs w:val="24"/>
        </w:rPr>
        <w:t xml:space="preserve"> Structural Professional Analysi</w:t>
      </w:r>
      <w:r w:rsidR="0018542C" w:rsidRPr="007532EA">
        <w:rPr>
          <w:rFonts w:ascii="Times New Roman" w:hAnsi="Times New Roman" w:cs="Times New Roman"/>
          <w:sz w:val="24"/>
          <w:szCs w:val="24"/>
        </w:rPr>
        <w:t xml:space="preserve">s  </w:t>
      </w:r>
    </w:p>
    <w:p w:rsidR="0018542C" w:rsidRPr="007532EA" w:rsidRDefault="0018542C" w:rsidP="0018542C">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Sa/g             </w:t>
      </w:r>
      <w:r w:rsidR="00872692">
        <w:rPr>
          <w:rFonts w:ascii="Times New Roman" w:hAnsi="Times New Roman" w:cs="Times New Roman"/>
          <w:sz w:val="24"/>
          <w:szCs w:val="24"/>
        </w:rPr>
        <w:t xml:space="preserve"> </w:t>
      </w:r>
      <w:r w:rsidRPr="007532EA">
        <w:rPr>
          <w:rFonts w:ascii="Times New Roman" w:hAnsi="Times New Roman" w:cs="Times New Roman"/>
          <w:sz w:val="24"/>
          <w:szCs w:val="24"/>
        </w:rPr>
        <w:t xml:space="preserve">: Le spectre de réponse de calcul en accélération </w:t>
      </w:r>
    </w:p>
    <w:p w:rsidR="0018542C"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SBA             </w:t>
      </w:r>
      <w:r w:rsidR="0018542C">
        <w:rPr>
          <w:rFonts w:ascii="Times New Roman" w:hAnsi="Times New Roman" w:cs="Times New Roman"/>
          <w:sz w:val="24"/>
          <w:szCs w:val="24"/>
        </w:rPr>
        <w:t>: structure en béton armé</w:t>
      </w:r>
    </w:p>
    <w:p w:rsidR="0018542C" w:rsidRDefault="00872692"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SM              </w:t>
      </w:r>
      <w:r w:rsidR="0018542C">
        <w:rPr>
          <w:rFonts w:ascii="Times New Roman" w:hAnsi="Times New Roman" w:cs="Times New Roman"/>
          <w:sz w:val="24"/>
          <w:szCs w:val="24"/>
        </w:rPr>
        <w:t xml:space="preserve"> : structure métallique</w:t>
      </w:r>
    </w:p>
    <w:p w:rsidR="0018542C" w:rsidRPr="007532EA" w:rsidRDefault="00FC602E" w:rsidP="0018542C">
      <w:pPr>
        <w:spacing w:after="0" w:line="276" w:lineRule="auto"/>
        <w:rPr>
          <w:rFonts w:ascii="Times New Roman" w:hAnsi="Times New Roman" w:cs="Times New Roman"/>
          <w:sz w:val="24"/>
          <w:szCs w:val="24"/>
        </w:rPr>
      </w:pPr>
      <w:r>
        <w:rPr>
          <w:rFonts w:ascii="Times New Roman" w:hAnsi="Times New Roman" w:cs="Times New Roman"/>
          <w:sz w:val="24"/>
          <w:szCs w:val="24"/>
        </w:rPr>
        <w:lastRenderedPageBreak/>
        <w:t xml:space="preserve">T                </w:t>
      </w:r>
      <w:r w:rsidR="0018542C">
        <w:rPr>
          <w:rFonts w:ascii="Times New Roman" w:hAnsi="Times New Roman" w:cs="Times New Roman"/>
          <w:sz w:val="24"/>
          <w:szCs w:val="24"/>
        </w:rPr>
        <w:t xml:space="preserve"> </w:t>
      </w:r>
      <w:r w:rsidR="0018542C" w:rsidRPr="007532EA">
        <w:rPr>
          <w:rFonts w:ascii="Times New Roman" w:hAnsi="Times New Roman" w:cs="Times New Roman"/>
          <w:sz w:val="24"/>
          <w:szCs w:val="24"/>
        </w:rPr>
        <w:t xml:space="preserve">: La période fondamentale de la structure </w:t>
      </w:r>
    </w:p>
    <w:p w:rsidR="005A683A" w:rsidRPr="007532EA" w:rsidRDefault="005A683A" w:rsidP="005A683A">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tf</w:t>
      </w:r>
      <w:r w:rsidR="00FC602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532EA">
        <w:rPr>
          <w:rFonts w:ascii="Times New Roman" w:hAnsi="Times New Roman" w:cs="Times New Roman"/>
          <w:sz w:val="24"/>
          <w:szCs w:val="24"/>
        </w:rPr>
        <w:t xml:space="preserve">: épaisseur d’aile </w:t>
      </w:r>
    </w:p>
    <w:p w:rsidR="005A683A" w:rsidRPr="007532EA" w:rsidRDefault="005A683A" w:rsidP="005A683A">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  t</w:t>
      </w:r>
      <w:r w:rsidR="00FC602E">
        <w:rPr>
          <w:rFonts w:ascii="Times New Roman" w:hAnsi="Times New Roman" w:cs="Times New Roman"/>
          <w:sz w:val="24"/>
          <w:szCs w:val="24"/>
        </w:rPr>
        <w:t xml:space="preserve">w              </w:t>
      </w:r>
      <w:r w:rsidRPr="007532EA">
        <w:rPr>
          <w:rFonts w:ascii="Times New Roman" w:hAnsi="Times New Roman" w:cs="Times New Roman"/>
          <w:sz w:val="24"/>
          <w:szCs w:val="24"/>
        </w:rPr>
        <w:t xml:space="preserve">: épaisseur </w:t>
      </w:r>
    </w:p>
    <w:p w:rsidR="005A683A" w:rsidRPr="007532EA" w:rsidRDefault="00FC602E" w:rsidP="005A683A">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V                 </w:t>
      </w:r>
      <w:r w:rsidR="005A683A" w:rsidRPr="007532EA">
        <w:rPr>
          <w:rFonts w:ascii="Times New Roman" w:hAnsi="Times New Roman" w:cs="Times New Roman"/>
          <w:sz w:val="24"/>
          <w:szCs w:val="24"/>
        </w:rPr>
        <w:t xml:space="preserve">: </w:t>
      </w:r>
      <w:r w:rsidR="005A683A">
        <w:rPr>
          <w:rFonts w:ascii="Times New Roman" w:hAnsi="Times New Roman" w:cs="Times New Roman"/>
          <w:sz w:val="24"/>
          <w:szCs w:val="24"/>
        </w:rPr>
        <w:t>force sismique</w:t>
      </w:r>
      <w:r w:rsidR="005A683A" w:rsidRPr="007532EA">
        <w:rPr>
          <w:rFonts w:ascii="Times New Roman" w:hAnsi="Times New Roman" w:cs="Times New Roman"/>
          <w:sz w:val="24"/>
          <w:szCs w:val="24"/>
        </w:rPr>
        <w:t xml:space="preserve"> </w:t>
      </w:r>
    </w:p>
    <w:p w:rsidR="005A683A" w:rsidRPr="007532EA" w:rsidRDefault="005A683A" w:rsidP="005A683A">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Vb               : Effort tranchant à la base de la structure.  </w:t>
      </w:r>
    </w:p>
    <w:p w:rsidR="005A683A" w:rsidRDefault="005A683A" w:rsidP="005A683A">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WGi            : la masse sismique due à G de chaque niveau.  </w:t>
      </w:r>
    </w:p>
    <w:p w:rsidR="00E26288" w:rsidRDefault="00E26288" w:rsidP="00E26288">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Wpl  </w:t>
      </w:r>
      <w:r w:rsidR="00FC602E">
        <w:rPr>
          <w:rFonts w:ascii="Times New Roman" w:hAnsi="Times New Roman" w:cs="Times New Roman"/>
          <w:sz w:val="24"/>
          <w:szCs w:val="24"/>
        </w:rPr>
        <w:t xml:space="preserve">           </w:t>
      </w:r>
      <w:r w:rsidRPr="007532EA">
        <w:rPr>
          <w:rFonts w:ascii="Times New Roman" w:hAnsi="Times New Roman" w:cs="Times New Roman"/>
          <w:sz w:val="24"/>
          <w:szCs w:val="24"/>
        </w:rPr>
        <w:t>: module de flexion plastique</w:t>
      </w:r>
    </w:p>
    <w:p w:rsidR="005A683A" w:rsidRPr="007532EA" w:rsidRDefault="005A683A" w:rsidP="005A683A">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WQi            : la masse sismique due à Q de chaque niveau.  </w:t>
      </w:r>
    </w:p>
    <w:p w:rsidR="00E26288" w:rsidRPr="007532EA" w:rsidRDefault="00FC602E" w:rsidP="00E26288">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Δk </w:t>
      </w:r>
      <w:r>
        <w:rPr>
          <w:rFonts w:ascii="Times New Roman" w:hAnsi="Times New Roman" w:cs="Times New Roman"/>
          <w:sz w:val="24"/>
          <w:szCs w:val="24"/>
        </w:rPr>
        <w:tab/>
        <w:t xml:space="preserve">        </w:t>
      </w:r>
      <w:r w:rsidR="00E26288" w:rsidRPr="007532EA">
        <w:rPr>
          <w:rFonts w:ascii="Times New Roman" w:hAnsi="Times New Roman" w:cs="Times New Roman"/>
          <w:sz w:val="24"/>
          <w:szCs w:val="24"/>
        </w:rPr>
        <w:t xml:space="preserve">: Déplacement inter-étage </w:t>
      </w:r>
    </w:p>
    <w:p w:rsidR="005A683A" w:rsidRPr="007532EA" w:rsidRDefault="00FC602E" w:rsidP="005A683A">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γ                  </w:t>
      </w:r>
      <w:r w:rsidR="005A683A" w:rsidRPr="007532EA">
        <w:rPr>
          <w:rFonts w:ascii="Times New Roman" w:hAnsi="Times New Roman" w:cs="Times New Roman"/>
          <w:sz w:val="24"/>
          <w:szCs w:val="24"/>
        </w:rPr>
        <w:t xml:space="preserve">: Poids volumique </w:t>
      </w:r>
    </w:p>
    <w:p w:rsidR="005A683A" w:rsidRPr="007532EA" w:rsidRDefault="005A683A" w:rsidP="005A683A">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 γ</w:t>
      </w:r>
      <w:r w:rsidRPr="007532EA">
        <w:rPr>
          <w:rFonts w:ascii="Times New Roman" w:hAnsi="Times New Roman" w:cs="Times New Roman"/>
          <w:sz w:val="24"/>
          <w:szCs w:val="24"/>
          <w:vertAlign w:val="subscript"/>
        </w:rPr>
        <w:t xml:space="preserve">s  </w:t>
      </w:r>
      <w:r w:rsidR="00FC602E">
        <w:rPr>
          <w:rFonts w:ascii="Times New Roman" w:hAnsi="Times New Roman" w:cs="Times New Roman"/>
          <w:sz w:val="24"/>
          <w:szCs w:val="24"/>
        </w:rPr>
        <w:t xml:space="preserve">               </w:t>
      </w:r>
      <w:r w:rsidRPr="007532EA">
        <w:rPr>
          <w:rFonts w:ascii="Times New Roman" w:hAnsi="Times New Roman" w:cs="Times New Roman"/>
          <w:sz w:val="24"/>
          <w:szCs w:val="24"/>
        </w:rPr>
        <w:t xml:space="preserve">: Coefficient de sécurité pour le cas général de l’acier. </w:t>
      </w:r>
    </w:p>
    <w:p w:rsidR="005A683A" w:rsidRPr="007532EA" w:rsidRDefault="005A683A" w:rsidP="005A683A">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γ</w:t>
      </w:r>
      <w:r w:rsidRPr="007532EA">
        <w:rPr>
          <w:rFonts w:ascii="Times New Roman" w:hAnsi="Times New Roman" w:cs="Times New Roman"/>
          <w:sz w:val="24"/>
          <w:szCs w:val="24"/>
          <w:vertAlign w:val="subscript"/>
        </w:rPr>
        <w:t>b</w:t>
      </w:r>
      <w:r w:rsidR="00FC602E">
        <w:rPr>
          <w:rFonts w:ascii="Times New Roman" w:hAnsi="Times New Roman" w:cs="Times New Roman"/>
          <w:sz w:val="24"/>
          <w:szCs w:val="24"/>
        </w:rPr>
        <w:t xml:space="preserve">                 </w:t>
      </w:r>
      <w:r w:rsidRPr="007532EA">
        <w:rPr>
          <w:rFonts w:ascii="Times New Roman" w:hAnsi="Times New Roman" w:cs="Times New Roman"/>
          <w:sz w:val="24"/>
          <w:szCs w:val="24"/>
        </w:rPr>
        <w:t xml:space="preserve">: Coefficient de sécurité pour le cas général du béton.  </w:t>
      </w:r>
    </w:p>
    <w:p w:rsidR="005A683A" w:rsidRPr="007532EA" w:rsidRDefault="005A683A" w:rsidP="005A683A">
      <w:pPr>
        <w:spacing w:after="0" w:line="276" w:lineRule="auto"/>
        <w:rPr>
          <w:rFonts w:ascii="Times New Roman" w:hAnsi="Times New Roman" w:cs="Times New Roman"/>
          <w:sz w:val="24"/>
          <w:szCs w:val="24"/>
        </w:rPr>
      </w:pPr>
      <w:r w:rsidRPr="007532EA">
        <w:rPr>
          <w:rFonts w:ascii="Times New Roman" w:hAnsi="Times New Roman" w:cs="Times New Roman"/>
          <w:sz w:val="24"/>
          <w:szCs w:val="24"/>
        </w:rPr>
        <w:t xml:space="preserve"> </w:t>
      </w:r>
      <w:r w:rsidRPr="007532EA">
        <w:rPr>
          <w:rFonts w:ascii="Times New Roman" w:hAnsi="Times New Roman" w:cs="Times New Roman"/>
          <w:noProof/>
          <w:sz w:val="24"/>
          <w:szCs w:val="24"/>
          <w:lang w:eastAsia="fr-FR"/>
        </w:rPr>
        <w:drawing>
          <wp:inline distT="0" distB="0" distL="0" distR="0" wp14:anchorId="356015AA" wp14:editId="422BF6EB">
            <wp:extent cx="73025" cy="146050"/>
            <wp:effectExtent l="0" t="0" r="0" b="0"/>
            <wp:docPr id="6" name="Picture 105903"/>
            <wp:cNvGraphicFramePr/>
            <a:graphic xmlns:a="http://schemas.openxmlformats.org/drawingml/2006/main">
              <a:graphicData uri="http://schemas.openxmlformats.org/drawingml/2006/picture">
                <pic:pic xmlns:pic="http://schemas.openxmlformats.org/drawingml/2006/picture">
                  <pic:nvPicPr>
                    <pic:cNvPr id="105903" name="Picture 105903"/>
                    <pic:cNvPicPr/>
                  </pic:nvPicPr>
                  <pic:blipFill>
                    <a:blip r:embed="rId9"/>
                    <a:stretch>
                      <a:fillRect/>
                    </a:stretch>
                  </pic:blipFill>
                  <pic:spPr>
                    <a:xfrm>
                      <a:off x="0" y="0"/>
                      <a:ext cx="73025" cy="146050"/>
                    </a:xfrm>
                    <a:prstGeom prst="rect">
                      <a:avLst/>
                    </a:prstGeom>
                  </pic:spPr>
                </pic:pic>
              </a:graphicData>
            </a:graphic>
          </wp:inline>
        </w:drawing>
      </w:r>
      <w:r w:rsidRPr="007532EA">
        <w:rPr>
          <w:rFonts w:ascii="Times New Roman" w:hAnsi="Times New Roman" w:cs="Times New Roman"/>
          <w:sz w:val="24"/>
          <w:szCs w:val="24"/>
        </w:rPr>
        <w:t xml:space="preserve">                  : Pourcentage </w:t>
      </w:r>
      <w:r w:rsidRPr="00FC602E">
        <w:rPr>
          <w:rFonts w:ascii="Times New Roman" w:hAnsi="Times New Roman" w:cs="Times New Roman"/>
          <w:sz w:val="24"/>
          <w:szCs w:val="24"/>
        </w:rPr>
        <w:t>d’amortissement critique</w:t>
      </w:r>
      <w:r w:rsidRPr="007532EA">
        <w:rPr>
          <w:rFonts w:ascii="Times New Roman" w:hAnsi="Times New Roman" w:cs="Times New Roman"/>
          <w:sz w:val="24"/>
          <w:szCs w:val="24"/>
        </w:rPr>
        <w:t xml:space="preserve"> </w:t>
      </w:r>
    </w:p>
    <w:p w:rsidR="005A683A" w:rsidRPr="007532EA" w:rsidRDefault="00D71C66" w:rsidP="005A683A">
      <w:pPr>
        <w:spacing w:after="0" w:line="276" w:lineRule="auto"/>
        <w:rPr>
          <w:rFonts w:ascii="Times New Roman" w:hAnsi="Times New Roman" w:cs="Times New Roman"/>
          <w:sz w:val="24"/>
          <w:szCs w:val="24"/>
        </w:rPr>
      </w:pPr>
      <w:r w:rsidRPr="00A94E9F">
        <w:rPr>
          <w:rFonts w:ascii="Times New Roman" w:hAnsi="Times New Roman" w:cs="Times New Roman"/>
          <w:position w:val="-12"/>
          <w:sz w:val="24"/>
          <w:szCs w:val="24"/>
        </w:rPr>
        <w:object w:dxaOrig="4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4" type="#_x0000_t75" style="width:22pt;height:17.8pt" o:ole="">
            <v:imagedata r:id="rId10" o:title=""/>
          </v:shape>
          <o:OLEObject Type="Embed" ProgID="Equation.3" ShapeID="_x0000_i1224" DrawAspect="Content" ObjectID="_1556175383" r:id="rId11"/>
        </w:object>
      </w:r>
      <w:r w:rsidR="00FC602E">
        <w:rPr>
          <w:rFonts w:ascii="Times New Roman" w:hAnsi="Times New Roman" w:cs="Times New Roman"/>
          <w:sz w:val="24"/>
          <w:szCs w:val="24"/>
        </w:rPr>
        <w:t xml:space="preserve">             </w:t>
      </w:r>
      <w:r w:rsidR="005A683A" w:rsidRPr="007532EA">
        <w:rPr>
          <w:rFonts w:ascii="Times New Roman" w:hAnsi="Times New Roman" w:cs="Times New Roman"/>
          <w:sz w:val="24"/>
          <w:szCs w:val="24"/>
        </w:rPr>
        <w:t xml:space="preserve">: Coefficient partiel de sécurité </w:t>
      </w:r>
      <w:r w:rsidR="005A683A">
        <w:rPr>
          <w:rFonts w:ascii="Times New Roman" w:hAnsi="Times New Roman" w:cs="Times New Roman"/>
          <w:sz w:val="24"/>
          <w:szCs w:val="24"/>
        </w:rPr>
        <w:t xml:space="preserve">des aciers de </w:t>
      </w:r>
      <w:r w:rsidR="00C15E08">
        <w:rPr>
          <w:rFonts w:ascii="Times New Roman" w:hAnsi="Times New Roman" w:cs="Times New Roman"/>
          <w:sz w:val="24"/>
          <w:szCs w:val="24"/>
        </w:rPr>
        <w:t>construction</w:t>
      </w:r>
    </w:p>
    <w:p w:rsidR="004F12B8" w:rsidRDefault="004F12B8" w:rsidP="00686B8A"/>
    <w:p w:rsidR="008875A7" w:rsidRDefault="008875A7" w:rsidP="00686B8A"/>
    <w:p w:rsidR="008875A7" w:rsidRDefault="008875A7" w:rsidP="00686B8A"/>
    <w:p w:rsidR="008875A7" w:rsidRDefault="008875A7" w:rsidP="00686B8A"/>
    <w:p w:rsidR="008875A7" w:rsidRDefault="008875A7" w:rsidP="00686B8A"/>
    <w:p w:rsidR="008875A7" w:rsidRDefault="008875A7" w:rsidP="00686B8A"/>
    <w:p w:rsidR="00187973" w:rsidRDefault="00187973" w:rsidP="00686B8A"/>
    <w:p w:rsidR="00187973" w:rsidRDefault="00187973" w:rsidP="00686B8A"/>
    <w:p w:rsidR="00187973" w:rsidRDefault="00187973" w:rsidP="00686B8A"/>
    <w:p w:rsidR="00187973" w:rsidRDefault="00187973" w:rsidP="00686B8A"/>
    <w:p w:rsidR="00187973" w:rsidRDefault="00187973" w:rsidP="00686B8A"/>
    <w:p w:rsidR="00187973" w:rsidRDefault="00187973" w:rsidP="00686B8A"/>
    <w:p w:rsidR="00187973" w:rsidRDefault="00187973" w:rsidP="00686B8A"/>
    <w:p w:rsidR="00187973" w:rsidRDefault="00187973" w:rsidP="00686B8A"/>
    <w:p w:rsidR="008875A7" w:rsidRDefault="008875A7" w:rsidP="00686B8A"/>
    <w:p w:rsidR="00D8129D" w:rsidRDefault="00D8129D" w:rsidP="00686B8A">
      <w:pPr>
        <w:sectPr w:rsidR="00D8129D" w:rsidSect="00837FA6">
          <w:headerReference w:type="default" r:id="rId12"/>
          <w:footerReference w:type="default" r:id="rId13"/>
          <w:pgSz w:w="11906" w:h="16838"/>
          <w:pgMar w:top="1417" w:right="1133" w:bottom="1276" w:left="1417" w:header="708" w:footer="275" w:gutter="0"/>
          <w:pgNumType w:fmt="lowerRoman" w:start="1"/>
          <w:cols w:space="708"/>
          <w:docGrid w:linePitch="360"/>
        </w:sectPr>
      </w:pPr>
    </w:p>
    <w:p w:rsidR="004F12B8" w:rsidRPr="00187973" w:rsidRDefault="004F12B8" w:rsidP="00B81CC2">
      <w:pPr>
        <w:pStyle w:val="Titre1"/>
        <w:numPr>
          <w:ilvl w:val="0"/>
          <w:numId w:val="68"/>
        </w:numPr>
        <w:spacing w:line="360" w:lineRule="auto"/>
        <w:ind w:left="284"/>
        <w:jc w:val="both"/>
        <w:rPr>
          <w:rFonts w:ascii="Times New Roman" w:hAnsi="Times New Roman" w:cs="Times New Roman"/>
          <w:b/>
          <w:color w:val="000000" w:themeColor="text1"/>
          <w:sz w:val="28"/>
          <w:szCs w:val="28"/>
        </w:rPr>
      </w:pPr>
      <w:bookmarkStart w:id="7" w:name="_Toc481622064"/>
      <w:r w:rsidRPr="00187973">
        <w:rPr>
          <w:rFonts w:ascii="Times New Roman" w:hAnsi="Times New Roman" w:cs="Times New Roman"/>
          <w:b/>
          <w:color w:val="000000" w:themeColor="text1"/>
          <w:sz w:val="28"/>
          <w:szCs w:val="28"/>
        </w:rPr>
        <w:lastRenderedPageBreak/>
        <w:t>INTRODUCTION GENERALE</w:t>
      </w:r>
      <w:bookmarkEnd w:id="7"/>
    </w:p>
    <w:p w:rsidR="004F12B8" w:rsidRPr="00187973" w:rsidRDefault="004F12B8" w:rsidP="00B81CC2">
      <w:pPr>
        <w:pStyle w:val="Titre2"/>
        <w:numPr>
          <w:ilvl w:val="1"/>
          <w:numId w:val="68"/>
        </w:numPr>
        <w:spacing w:line="360" w:lineRule="auto"/>
        <w:ind w:left="709"/>
        <w:rPr>
          <w:rFonts w:ascii="Times New Roman" w:hAnsi="Times New Roman" w:cs="Times New Roman"/>
          <w:b/>
          <w:color w:val="000000" w:themeColor="text1"/>
          <w:sz w:val="28"/>
          <w:szCs w:val="28"/>
        </w:rPr>
      </w:pPr>
      <w:bookmarkStart w:id="8" w:name="_Toc481622065"/>
      <w:r w:rsidRPr="00187973">
        <w:rPr>
          <w:rFonts w:ascii="Times New Roman" w:hAnsi="Times New Roman" w:cs="Times New Roman"/>
          <w:b/>
          <w:color w:val="000000" w:themeColor="text1"/>
          <w:sz w:val="28"/>
          <w:szCs w:val="28"/>
        </w:rPr>
        <w:t>Généralité sur le thème</w:t>
      </w:r>
      <w:bookmarkEnd w:id="8"/>
    </w:p>
    <w:p w:rsidR="004F12B8" w:rsidRDefault="004F12B8"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Depuis la nuit du temps jusqu’à nos jours, l’homme ne cherche qu’à améliorer son vécu quotidien par de nouvelles innovations dans le domaine de la construction des ouvrages de génie civil. Dans certaines région</w:t>
      </w:r>
      <w:r w:rsidR="003D7746">
        <w:rPr>
          <w:rFonts w:ascii="Times New Roman" w:hAnsi="Times New Roman" w:cs="Times New Roman"/>
          <w:sz w:val="24"/>
          <w:szCs w:val="24"/>
        </w:rPr>
        <w:t>s</w:t>
      </w:r>
      <w:r>
        <w:rPr>
          <w:rFonts w:ascii="Times New Roman" w:hAnsi="Times New Roman" w:cs="Times New Roman"/>
          <w:sz w:val="24"/>
          <w:szCs w:val="24"/>
        </w:rPr>
        <w:t xml:space="preserve"> du monde</w:t>
      </w:r>
      <w:r w:rsidR="003D7746">
        <w:rPr>
          <w:rFonts w:ascii="Times New Roman" w:hAnsi="Times New Roman" w:cs="Times New Roman"/>
          <w:sz w:val="24"/>
          <w:szCs w:val="24"/>
        </w:rPr>
        <w:t>,</w:t>
      </w:r>
      <w:r>
        <w:rPr>
          <w:rFonts w:ascii="Times New Roman" w:hAnsi="Times New Roman" w:cs="Times New Roman"/>
          <w:sz w:val="24"/>
          <w:szCs w:val="24"/>
        </w:rPr>
        <w:t xml:space="preserve"> ces ouvrages doivent faire face à un des phénomènes naturels le plus redoutable appelé ‘’ séisme’’.  Les séismes se traduisent par les tremblements de terre qui sont à l’origine des conséq</w:t>
      </w:r>
      <w:r w:rsidR="00003727">
        <w:rPr>
          <w:rFonts w:ascii="Times New Roman" w:hAnsi="Times New Roman" w:cs="Times New Roman"/>
          <w:sz w:val="24"/>
          <w:szCs w:val="24"/>
        </w:rPr>
        <w:t>uences graves et malheureuses qui occasionne</w:t>
      </w:r>
      <w:r>
        <w:rPr>
          <w:rFonts w:ascii="Times New Roman" w:hAnsi="Times New Roman" w:cs="Times New Roman"/>
          <w:sz w:val="24"/>
          <w:szCs w:val="24"/>
        </w:rPr>
        <w:t>nt des pertes en vies humaines par effondrement des édifices (cadres de vie). Il est difficile d’évaluer les risques des phénomènes sismiques dû</w:t>
      </w:r>
      <w:r w:rsidR="003D7746">
        <w:rPr>
          <w:rFonts w:ascii="Times New Roman" w:hAnsi="Times New Roman" w:cs="Times New Roman"/>
          <w:sz w:val="24"/>
          <w:szCs w:val="24"/>
        </w:rPr>
        <w:t>s</w:t>
      </w:r>
      <w:r>
        <w:rPr>
          <w:rFonts w:ascii="Times New Roman" w:hAnsi="Times New Roman" w:cs="Times New Roman"/>
          <w:sz w:val="24"/>
          <w:szCs w:val="24"/>
        </w:rPr>
        <w:t xml:space="preserve"> aux faits de leur aspect imprévu, de leur apparition aléatoire et de leur intensité parfois non maitrisée. </w:t>
      </w:r>
    </w:p>
    <w:p w:rsidR="00A73BC9" w:rsidRDefault="003D7746" w:rsidP="00686B8A">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La région </w:t>
      </w:r>
      <w:r w:rsidR="004F12B8">
        <w:rPr>
          <w:rFonts w:ascii="Times New Roman" w:hAnsi="Times New Roman" w:cs="Times New Roman"/>
          <w:sz w:val="24"/>
          <w:szCs w:val="24"/>
        </w:rPr>
        <w:t>où se trouve la ville tou</w:t>
      </w:r>
      <w:r>
        <w:rPr>
          <w:rFonts w:ascii="Times New Roman" w:hAnsi="Times New Roman" w:cs="Times New Roman"/>
          <w:sz w:val="24"/>
          <w:szCs w:val="24"/>
        </w:rPr>
        <w:t>ristique et commerciale de Goma</w:t>
      </w:r>
      <w:r w:rsidR="004F12B8">
        <w:rPr>
          <w:rFonts w:ascii="Times New Roman" w:hAnsi="Times New Roman" w:cs="Times New Roman"/>
          <w:sz w:val="24"/>
          <w:szCs w:val="24"/>
        </w:rPr>
        <w:t xml:space="preserve"> est sujette aux tremblements de terre imprévisibles causés d’une part, par l’activité volcanique (des volcans actifs Nyiragongo et Nyamulagira) et les séismes. On y remarque  un engouement dans la construction des bâtiments</w:t>
      </w:r>
      <w:r w:rsidR="00C3093A">
        <w:rPr>
          <w:rFonts w:ascii="Times New Roman" w:hAnsi="Times New Roman" w:cs="Times New Roman"/>
          <w:sz w:val="24"/>
          <w:szCs w:val="24"/>
        </w:rPr>
        <w:t>,</w:t>
      </w:r>
      <w:r w:rsidR="004F12B8">
        <w:rPr>
          <w:rFonts w:ascii="Times New Roman" w:hAnsi="Times New Roman" w:cs="Times New Roman"/>
          <w:sz w:val="24"/>
          <w:szCs w:val="24"/>
        </w:rPr>
        <w:t xml:space="preserve"> soit d’habitation  ou à usage commercial, qui participent de façon indiscutable à son développement. L’observation montre que la plupart de ces ouvrages, voir même</w:t>
      </w:r>
      <w:r w:rsidR="004F12B8" w:rsidRPr="003879CC">
        <w:rPr>
          <w:rFonts w:ascii="Times New Roman" w:hAnsi="Times New Roman" w:cs="Times New Roman"/>
          <w:sz w:val="24"/>
          <w:szCs w:val="24"/>
        </w:rPr>
        <w:t xml:space="preserve"> la majorité</w:t>
      </w:r>
      <w:r w:rsidR="0023147F">
        <w:rPr>
          <w:rFonts w:ascii="Times New Roman" w:hAnsi="Times New Roman" w:cs="Times New Roman"/>
          <w:sz w:val="24"/>
          <w:szCs w:val="24"/>
        </w:rPr>
        <w:t xml:space="preserve">, n’ont été </w:t>
      </w:r>
      <w:r w:rsidR="00731783">
        <w:rPr>
          <w:rFonts w:ascii="Times New Roman" w:hAnsi="Times New Roman" w:cs="Times New Roman"/>
          <w:sz w:val="24"/>
          <w:szCs w:val="24"/>
        </w:rPr>
        <w:t xml:space="preserve">conçus, </w:t>
      </w:r>
      <w:r w:rsidR="0023147F">
        <w:rPr>
          <w:rFonts w:ascii="Times New Roman" w:hAnsi="Times New Roman" w:cs="Times New Roman"/>
          <w:sz w:val="24"/>
          <w:szCs w:val="24"/>
        </w:rPr>
        <w:t>dimensionnés et réalisés en considération</w:t>
      </w:r>
      <w:r w:rsidR="004F12B8">
        <w:rPr>
          <w:rFonts w:ascii="Times New Roman" w:hAnsi="Times New Roman" w:cs="Times New Roman"/>
          <w:sz w:val="24"/>
          <w:szCs w:val="24"/>
        </w:rPr>
        <w:t xml:space="preserve"> que </w:t>
      </w:r>
      <w:r w:rsidR="0023147F">
        <w:rPr>
          <w:rFonts w:ascii="Times New Roman" w:hAnsi="Times New Roman" w:cs="Times New Roman"/>
          <w:sz w:val="24"/>
          <w:szCs w:val="24"/>
        </w:rPr>
        <w:t>des actions vertical</w:t>
      </w:r>
      <w:r w:rsidR="00E05671">
        <w:rPr>
          <w:rFonts w:ascii="Times New Roman" w:hAnsi="Times New Roman" w:cs="Times New Roman"/>
          <w:sz w:val="24"/>
          <w:szCs w:val="24"/>
        </w:rPr>
        <w:t>es</w:t>
      </w:r>
      <w:r w:rsidR="0023147F">
        <w:rPr>
          <w:rFonts w:ascii="Times New Roman" w:hAnsi="Times New Roman" w:cs="Times New Roman"/>
          <w:sz w:val="24"/>
          <w:szCs w:val="24"/>
        </w:rPr>
        <w:t xml:space="preserve"> (</w:t>
      </w:r>
      <w:r w:rsidR="004F12B8">
        <w:rPr>
          <w:rFonts w:ascii="Times New Roman" w:hAnsi="Times New Roman" w:cs="Times New Roman"/>
          <w:sz w:val="24"/>
          <w:szCs w:val="24"/>
        </w:rPr>
        <w:t>c</w:t>
      </w:r>
      <w:r w:rsidR="00DC51C9">
        <w:rPr>
          <w:rFonts w:ascii="Times New Roman" w:hAnsi="Times New Roman" w:cs="Times New Roman"/>
          <w:sz w:val="24"/>
          <w:szCs w:val="24"/>
        </w:rPr>
        <w:t>harges permanentes et</w:t>
      </w:r>
      <w:r w:rsidR="004F12B8">
        <w:rPr>
          <w:rFonts w:ascii="Times New Roman" w:hAnsi="Times New Roman" w:cs="Times New Roman"/>
          <w:sz w:val="24"/>
          <w:szCs w:val="24"/>
        </w:rPr>
        <w:t xml:space="preserve"> d’exploitation). </w:t>
      </w:r>
      <w:r w:rsidR="004F12B8" w:rsidRPr="003879CC">
        <w:rPr>
          <w:rFonts w:ascii="Times New Roman" w:hAnsi="Times New Roman" w:cs="Times New Roman"/>
          <w:sz w:val="24"/>
          <w:szCs w:val="24"/>
        </w:rPr>
        <w:t>Dans ce contexte, le danger est imminent et les mesures de prévention sont une priorité afin d’éviter le pire</w:t>
      </w:r>
      <w:r w:rsidR="004F12B8">
        <w:rPr>
          <w:rFonts w:ascii="Times New Roman" w:hAnsi="Times New Roman" w:cs="Times New Roman"/>
          <w:sz w:val="24"/>
          <w:szCs w:val="24"/>
        </w:rPr>
        <w:t xml:space="preserve">, car de toutes les façons ces dits ouvrages auront à faire face un jour à un séisme. La prévention du danger passe par une étude dynamique avec prise en compte des sollicitations sismiques </w:t>
      </w:r>
      <w:r w:rsidR="00C478DC">
        <w:rPr>
          <w:rFonts w:ascii="Times New Roman" w:hAnsi="Times New Roman" w:cs="Times New Roman"/>
          <w:sz w:val="24"/>
          <w:szCs w:val="24"/>
        </w:rPr>
        <w:t>sur le comportement dynamique</w:t>
      </w:r>
      <w:r w:rsidR="004F12B8">
        <w:rPr>
          <w:rFonts w:ascii="Times New Roman" w:hAnsi="Times New Roman" w:cs="Times New Roman"/>
          <w:sz w:val="24"/>
          <w:szCs w:val="24"/>
        </w:rPr>
        <w:t xml:space="preserve"> </w:t>
      </w:r>
      <w:r w:rsidR="0023147F">
        <w:rPr>
          <w:rFonts w:ascii="Times New Roman" w:hAnsi="Times New Roman" w:cs="Times New Roman"/>
          <w:sz w:val="24"/>
          <w:szCs w:val="24"/>
        </w:rPr>
        <w:t>des bâtiments en zone sismique</w:t>
      </w:r>
      <w:r w:rsidR="00B50600">
        <w:rPr>
          <w:rFonts w:ascii="Times New Roman" w:hAnsi="Times New Roman" w:cs="Times New Roman"/>
          <w:sz w:val="24"/>
          <w:szCs w:val="24"/>
        </w:rPr>
        <w:t>.</w:t>
      </w:r>
    </w:p>
    <w:p w:rsidR="004F12B8" w:rsidRPr="00187973" w:rsidRDefault="004F12B8" w:rsidP="00B81CC2">
      <w:pPr>
        <w:pStyle w:val="Titre2"/>
        <w:numPr>
          <w:ilvl w:val="1"/>
          <w:numId w:val="68"/>
        </w:numPr>
        <w:spacing w:line="360" w:lineRule="auto"/>
        <w:ind w:left="709"/>
        <w:rPr>
          <w:rFonts w:ascii="Times New Roman" w:hAnsi="Times New Roman" w:cs="Times New Roman"/>
          <w:b/>
          <w:color w:val="000000" w:themeColor="text1"/>
          <w:sz w:val="28"/>
          <w:szCs w:val="28"/>
        </w:rPr>
      </w:pPr>
      <w:bookmarkStart w:id="9" w:name="_Toc481622066"/>
      <w:r w:rsidRPr="00187973">
        <w:rPr>
          <w:rFonts w:ascii="Times New Roman" w:hAnsi="Times New Roman" w:cs="Times New Roman"/>
          <w:b/>
          <w:color w:val="000000" w:themeColor="text1"/>
          <w:sz w:val="28"/>
          <w:szCs w:val="28"/>
        </w:rPr>
        <w:t>Justification et motivation du thème</w:t>
      </w:r>
      <w:bookmarkEnd w:id="9"/>
    </w:p>
    <w:p w:rsidR="00B50600" w:rsidRDefault="00B50600" w:rsidP="00686B8A">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Etant donné que le séisme n’est pas un phénomène récurrent qui se manifeste chaque jour, la plupart des constructeurs calcul</w:t>
      </w:r>
      <w:r w:rsidR="003D7746">
        <w:rPr>
          <w:rFonts w:ascii="Times New Roman" w:hAnsi="Times New Roman" w:cs="Times New Roman"/>
          <w:sz w:val="24"/>
          <w:szCs w:val="24"/>
        </w:rPr>
        <w:t>ent</w:t>
      </w:r>
      <w:r>
        <w:rPr>
          <w:rFonts w:ascii="Times New Roman" w:hAnsi="Times New Roman" w:cs="Times New Roman"/>
          <w:sz w:val="24"/>
          <w:szCs w:val="24"/>
        </w:rPr>
        <w:t xml:space="preserve"> et réalisent des ouvrages sans tenir compte de l’aspect sismique du milieu dans lequel on construit. Ceci peut se justifier par l’absence d’un règlement sur </w:t>
      </w:r>
      <w:r w:rsidR="00302401">
        <w:rPr>
          <w:rFonts w:ascii="Times New Roman" w:hAnsi="Times New Roman" w:cs="Times New Roman"/>
          <w:sz w:val="24"/>
          <w:szCs w:val="24"/>
        </w:rPr>
        <w:t>la considération des sollicitations sur l’ensemble du pays. Cependant le danger est imminent même s’il est imprévisible.</w:t>
      </w:r>
    </w:p>
    <w:p w:rsidR="00B50600" w:rsidRDefault="00302401" w:rsidP="0030240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Si les structures n’ont pas été conçues pour faire face au séisme, les sollicitations sismiques importantes peuvent les endommager fortement jus</w:t>
      </w:r>
      <w:r w:rsidR="00C04689">
        <w:rPr>
          <w:rFonts w:ascii="Times New Roman" w:hAnsi="Times New Roman" w:cs="Times New Roman"/>
          <w:sz w:val="24"/>
          <w:szCs w:val="24"/>
        </w:rPr>
        <w:t>qu’à entrainer leur ruine.</w:t>
      </w:r>
      <w:r>
        <w:rPr>
          <w:rFonts w:ascii="Times New Roman" w:hAnsi="Times New Roman" w:cs="Times New Roman"/>
          <w:sz w:val="24"/>
          <w:szCs w:val="24"/>
        </w:rPr>
        <w:t xml:space="preserve">  </w:t>
      </w:r>
      <w:r w:rsidR="00C04689">
        <w:rPr>
          <w:rFonts w:ascii="Times New Roman" w:hAnsi="Times New Roman" w:cs="Times New Roman"/>
          <w:sz w:val="24"/>
          <w:szCs w:val="24"/>
        </w:rPr>
        <w:t xml:space="preserve">De </w:t>
      </w:r>
      <w:r w:rsidR="000652DC">
        <w:rPr>
          <w:rFonts w:ascii="Times New Roman" w:hAnsi="Times New Roman" w:cs="Times New Roman"/>
          <w:sz w:val="24"/>
          <w:szCs w:val="24"/>
        </w:rPr>
        <w:t>manière</w:t>
      </w:r>
      <w:r w:rsidR="00C04689">
        <w:rPr>
          <w:rFonts w:ascii="Times New Roman" w:hAnsi="Times New Roman" w:cs="Times New Roman"/>
          <w:sz w:val="24"/>
          <w:szCs w:val="24"/>
        </w:rPr>
        <w:t xml:space="preserve"> différée, les dégâts infligés au bâtiment se répe</w:t>
      </w:r>
      <w:r w:rsidR="003D7746">
        <w:rPr>
          <w:rFonts w:ascii="Times New Roman" w:hAnsi="Times New Roman" w:cs="Times New Roman"/>
          <w:sz w:val="24"/>
          <w:szCs w:val="24"/>
        </w:rPr>
        <w:t>rcutent lourdement sur le plan</w:t>
      </w:r>
      <w:r w:rsidR="00C04689">
        <w:rPr>
          <w:rFonts w:ascii="Times New Roman" w:hAnsi="Times New Roman" w:cs="Times New Roman"/>
          <w:sz w:val="24"/>
          <w:szCs w:val="24"/>
        </w:rPr>
        <w:t xml:space="preserve"> socio-économique de tout le milieu concerné.</w:t>
      </w:r>
      <w:r w:rsidR="006229F9">
        <w:rPr>
          <w:rFonts w:ascii="Times New Roman" w:hAnsi="Times New Roman" w:cs="Times New Roman"/>
          <w:sz w:val="24"/>
          <w:szCs w:val="24"/>
        </w:rPr>
        <w:t xml:space="preserve"> </w:t>
      </w:r>
      <w:r w:rsidR="00C04689">
        <w:rPr>
          <w:rFonts w:ascii="Times New Roman" w:hAnsi="Times New Roman" w:cs="Times New Roman"/>
          <w:sz w:val="24"/>
          <w:szCs w:val="24"/>
        </w:rPr>
        <w:t xml:space="preserve">Dans ce contexte, l’ingénieur en structures joue un rôle central pour réduire les conséquences éventuelles d’un évènement sismique. Et, ces conséquences certes néfastes ne peuvent être </w:t>
      </w:r>
      <w:r w:rsidR="00325C2D">
        <w:rPr>
          <w:rFonts w:ascii="Times New Roman" w:hAnsi="Times New Roman" w:cs="Times New Roman"/>
          <w:sz w:val="24"/>
          <w:szCs w:val="24"/>
        </w:rPr>
        <w:t>réduites</w:t>
      </w:r>
      <w:r w:rsidR="00C04689">
        <w:rPr>
          <w:rFonts w:ascii="Times New Roman" w:hAnsi="Times New Roman" w:cs="Times New Roman"/>
          <w:sz w:val="24"/>
          <w:szCs w:val="24"/>
        </w:rPr>
        <w:t xml:space="preserve"> que par une </w:t>
      </w:r>
      <w:r w:rsidR="00325C2D">
        <w:rPr>
          <w:rFonts w:ascii="Times New Roman" w:hAnsi="Times New Roman" w:cs="Times New Roman"/>
          <w:sz w:val="24"/>
          <w:szCs w:val="24"/>
        </w:rPr>
        <w:t>bonne compréhension du phénomène sismique.</w:t>
      </w:r>
    </w:p>
    <w:p w:rsidR="004F12B8" w:rsidRDefault="004F12B8"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Afin d</w:t>
      </w:r>
      <w:r w:rsidR="00325C2D">
        <w:rPr>
          <w:rFonts w:ascii="Times New Roman" w:hAnsi="Times New Roman" w:cs="Times New Roman"/>
          <w:sz w:val="24"/>
          <w:szCs w:val="24"/>
        </w:rPr>
        <w:t>’améliorer nos connaissances sur les sollicitations sismiques et la réponse du bâtiment face à celles-ci</w:t>
      </w:r>
      <w:r>
        <w:rPr>
          <w:rFonts w:ascii="Times New Roman" w:hAnsi="Times New Roman" w:cs="Times New Roman"/>
          <w:sz w:val="24"/>
          <w:szCs w:val="24"/>
        </w:rPr>
        <w:t xml:space="preserve">, nous nous sommes proposé de travailler sur </w:t>
      </w:r>
      <w:r w:rsidR="009776D7">
        <w:rPr>
          <w:rFonts w:ascii="Times New Roman" w:hAnsi="Times New Roman" w:cs="Times New Roman"/>
          <w:sz w:val="24"/>
          <w:szCs w:val="24"/>
        </w:rPr>
        <w:t xml:space="preserve">ce thème : </w:t>
      </w:r>
      <w:r w:rsidR="00325C2D">
        <w:rPr>
          <w:rFonts w:ascii="Times New Roman" w:hAnsi="Times New Roman" w:cs="Times New Roman"/>
          <w:sz w:val="24"/>
          <w:szCs w:val="24"/>
        </w:rPr>
        <w:t>une étude du comportement sismique de structures en zone, cas de deux bâtiments R+4 et R+6, en béton armé et en acier,  à usage commercial dans la ville de Goma.</w:t>
      </w:r>
    </w:p>
    <w:p w:rsidR="004F12B8" w:rsidRPr="00187973" w:rsidRDefault="00C143DD" w:rsidP="00B81CC2">
      <w:pPr>
        <w:pStyle w:val="Titre2"/>
        <w:numPr>
          <w:ilvl w:val="1"/>
          <w:numId w:val="68"/>
        </w:numPr>
        <w:spacing w:after="240"/>
        <w:ind w:left="709"/>
        <w:rPr>
          <w:rFonts w:ascii="Times New Roman" w:hAnsi="Times New Roman" w:cs="Times New Roman"/>
          <w:b/>
          <w:color w:val="000000" w:themeColor="text1"/>
          <w:sz w:val="28"/>
          <w:szCs w:val="28"/>
        </w:rPr>
      </w:pPr>
      <w:bookmarkStart w:id="10" w:name="_Toc453246571"/>
      <w:bookmarkStart w:id="11" w:name="_Toc481622067"/>
      <w:r>
        <w:rPr>
          <w:rFonts w:ascii="Times New Roman" w:hAnsi="Times New Roman" w:cs="Times New Roman"/>
          <w:b/>
          <w:color w:val="000000" w:themeColor="text1"/>
          <w:sz w:val="28"/>
          <w:szCs w:val="28"/>
        </w:rPr>
        <w:t>Enoncé</w:t>
      </w:r>
      <w:r w:rsidR="004F12B8" w:rsidRPr="00187973">
        <w:rPr>
          <w:rFonts w:ascii="Times New Roman" w:hAnsi="Times New Roman" w:cs="Times New Roman"/>
          <w:b/>
          <w:color w:val="000000" w:themeColor="text1"/>
          <w:sz w:val="28"/>
          <w:szCs w:val="28"/>
        </w:rPr>
        <w:t xml:space="preserve"> du problème de recherche</w:t>
      </w:r>
      <w:bookmarkEnd w:id="10"/>
      <w:bookmarkEnd w:id="11"/>
    </w:p>
    <w:p w:rsidR="00325C2D" w:rsidRDefault="004F12B8" w:rsidP="00686B8A">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Dans un milieu caractérisé par les actions accidentelles imprévisibles et aléatoires (séismes), qui sont à l’origine de tremblement de terre, les bâtiments sont contraints à se déformer. Ces déformations induisent des contraintes dans les éléments structuraux de bâtiments (poutres et poteau) parfois jusqu’à l’épuisement de leur résistance, qui a pour conséquence leur effondrement.</w:t>
      </w:r>
    </w:p>
    <w:p w:rsidR="004F12B8" w:rsidRDefault="00325C2D" w:rsidP="00325C2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Parfois même s’il n’y a pas eu effondrement mais les déplacements</w:t>
      </w:r>
      <w:r w:rsidR="00325DF1">
        <w:rPr>
          <w:rFonts w:ascii="Times New Roman" w:hAnsi="Times New Roman" w:cs="Times New Roman"/>
          <w:sz w:val="24"/>
          <w:szCs w:val="24"/>
        </w:rPr>
        <w:t xml:space="preserve"> important</w:t>
      </w:r>
      <w:r>
        <w:rPr>
          <w:rFonts w:ascii="Times New Roman" w:hAnsi="Times New Roman" w:cs="Times New Roman"/>
          <w:sz w:val="24"/>
          <w:szCs w:val="24"/>
        </w:rPr>
        <w:t>s de la superstructure</w:t>
      </w:r>
      <w:r w:rsidR="003D7746">
        <w:rPr>
          <w:rFonts w:ascii="Times New Roman" w:hAnsi="Times New Roman" w:cs="Times New Roman"/>
          <w:sz w:val="24"/>
          <w:szCs w:val="24"/>
        </w:rPr>
        <w:t xml:space="preserve"> ont</w:t>
      </w:r>
      <w:r w:rsidR="00325DF1">
        <w:rPr>
          <w:rFonts w:ascii="Times New Roman" w:hAnsi="Times New Roman" w:cs="Times New Roman"/>
          <w:sz w:val="24"/>
          <w:szCs w:val="24"/>
        </w:rPr>
        <w:t xml:space="preserve"> une conséquence néfaste sur les éléments non structuraux tels que le mur de remplissage,…qui peuvent s’arracher de leur position pour tomber sur les usagers.</w:t>
      </w:r>
      <w:r w:rsidR="004F12B8">
        <w:rPr>
          <w:rFonts w:ascii="Times New Roman" w:hAnsi="Times New Roman" w:cs="Times New Roman"/>
          <w:sz w:val="24"/>
          <w:szCs w:val="24"/>
        </w:rPr>
        <w:t xml:space="preserve">  </w:t>
      </w:r>
    </w:p>
    <w:p w:rsidR="004F12B8" w:rsidRDefault="00325DF1"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Et donc c</w:t>
      </w:r>
      <w:r w:rsidR="004F12B8">
        <w:rPr>
          <w:rFonts w:ascii="Times New Roman" w:hAnsi="Times New Roman" w:cs="Times New Roman"/>
          <w:sz w:val="24"/>
          <w:szCs w:val="24"/>
        </w:rPr>
        <w:t xml:space="preserve">e danger qui guette de façon permanente les bâtiments à cause des séismes, nourrit notre inquiétude vis-à-vis de la sécurité  de leurs usagers. A titre illustratif, Goma jugé par les experts, il y a lieu de mener une étude sur le </w:t>
      </w:r>
      <w:r>
        <w:rPr>
          <w:rFonts w:ascii="Times New Roman" w:hAnsi="Times New Roman" w:cs="Times New Roman"/>
          <w:sz w:val="24"/>
          <w:szCs w:val="24"/>
        </w:rPr>
        <w:t xml:space="preserve">comportement dynamique </w:t>
      </w:r>
      <w:r w:rsidR="004F12B8">
        <w:rPr>
          <w:rFonts w:ascii="Times New Roman" w:hAnsi="Times New Roman" w:cs="Times New Roman"/>
          <w:sz w:val="24"/>
          <w:szCs w:val="24"/>
        </w:rPr>
        <w:t>du bâtiment et sur le choix du matériau de construction qui ne doit pas être dicté par le simple fait de la disponibilité (béton armé) ou de la rareté (acier) des matériaux de construction.</w:t>
      </w:r>
    </w:p>
    <w:p w:rsidR="004F12B8" w:rsidRDefault="004F12B8"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Ainsi, le présent travail se propose de</w:t>
      </w:r>
      <w:r w:rsidR="00325DF1">
        <w:rPr>
          <w:rFonts w:ascii="Times New Roman" w:hAnsi="Times New Roman" w:cs="Times New Roman"/>
          <w:sz w:val="24"/>
          <w:szCs w:val="24"/>
        </w:rPr>
        <w:t xml:space="preserve"> montrer l’importance d’avoir une norme locale ou règlement parasismique et de</w:t>
      </w:r>
      <w:r>
        <w:rPr>
          <w:rFonts w:ascii="Times New Roman" w:hAnsi="Times New Roman" w:cs="Times New Roman"/>
          <w:sz w:val="24"/>
          <w:szCs w:val="24"/>
        </w:rPr>
        <w:t xml:space="preserve"> trouver les éléments pouvant contribuer au bon comportement des bâtiments face aux sollicitations sismiques. </w:t>
      </w:r>
    </w:p>
    <w:p w:rsidR="004F12B8" w:rsidRPr="00187973" w:rsidRDefault="00C143DD" w:rsidP="00B81CC2">
      <w:pPr>
        <w:pStyle w:val="Titre2"/>
        <w:numPr>
          <w:ilvl w:val="1"/>
          <w:numId w:val="68"/>
        </w:numPr>
        <w:spacing w:line="360" w:lineRule="auto"/>
        <w:ind w:left="709"/>
        <w:rPr>
          <w:rFonts w:ascii="Times New Roman" w:hAnsi="Times New Roman" w:cs="Times New Roman"/>
          <w:b/>
          <w:color w:val="000000" w:themeColor="text1"/>
          <w:sz w:val="28"/>
          <w:szCs w:val="28"/>
        </w:rPr>
      </w:pPr>
      <w:bookmarkStart w:id="12" w:name="_Toc481622068"/>
      <w:r>
        <w:rPr>
          <w:rFonts w:ascii="Times New Roman" w:hAnsi="Times New Roman" w:cs="Times New Roman"/>
          <w:b/>
          <w:color w:val="000000" w:themeColor="text1"/>
          <w:sz w:val="28"/>
          <w:szCs w:val="28"/>
        </w:rPr>
        <w:t>Enoncé</w:t>
      </w:r>
      <w:r w:rsidR="004F12B8" w:rsidRPr="00187973">
        <w:rPr>
          <w:rFonts w:ascii="Times New Roman" w:hAnsi="Times New Roman" w:cs="Times New Roman"/>
          <w:b/>
          <w:color w:val="000000" w:themeColor="text1"/>
          <w:sz w:val="28"/>
          <w:szCs w:val="28"/>
        </w:rPr>
        <w:t xml:space="preserve"> de la question de recherche</w:t>
      </w:r>
      <w:bookmarkEnd w:id="12"/>
    </w:p>
    <w:p w:rsidR="004F12B8" w:rsidRDefault="004F12B8"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Afin de mettre en évidence les </w:t>
      </w:r>
      <w:r w:rsidR="00325DF1">
        <w:rPr>
          <w:rFonts w:ascii="Times New Roman" w:hAnsi="Times New Roman" w:cs="Times New Roman"/>
          <w:sz w:val="24"/>
          <w:szCs w:val="24"/>
        </w:rPr>
        <w:t xml:space="preserve">comportements sismiques des </w:t>
      </w:r>
      <w:r w:rsidR="00701E09">
        <w:rPr>
          <w:rFonts w:ascii="Times New Roman" w:hAnsi="Times New Roman" w:cs="Times New Roman"/>
          <w:sz w:val="24"/>
          <w:szCs w:val="24"/>
        </w:rPr>
        <w:t>bâtiments</w:t>
      </w:r>
      <w:r w:rsidR="00325DF1">
        <w:rPr>
          <w:rFonts w:ascii="Times New Roman" w:hAnsi="Times New Roman" w:cs="Times New Roman"/>
          <w:sz w:val="24"/>
          <w:szCs w:val="24"/>
        </w:rPr>
        <w:t xml:space="preserve"> </w:t>
      </w:r>
      <w:r w:rsidR="007136A3">
        <w:rPr>
          <w:rFonts w:ascii="Times New Roman" w:hAnsi="Times New Roman" w:cs="Times New Roman"/>
          <w:sz w:val="24"/>
          <w:szCs w:val="24"/>
        </w:rPr>
        <w:t>en acier et</w:t>
      </w:r>
      <w:r w:rsidR="00701E09">
        <w:rPr>
          <w:rFonts w:ascii="Times New Roman" w:hAnsi="Times New Roman" w:cs="Times New Roman"/>
          <w:sz w:val="24"/>
          <w:szCs w:val="24"/>
        </w:rPr>
        <w:t xml:space="preserve"> en béton armé</w:t>
      </w:r>
      <w:r>
        <w:rPr>
          <w:rFonts w:ascii="Times New Roman" w:hAnsi="Times New Roman" w:cs="Times New Roman"/>
          <w:sz w:val="24"/>
          <w:szCs w:val="24"/>
        </w:rPr>
        <w:t>, les questions suivantes feront l’objet de notre étude:</w:t>
      </w:r>
    </w:p>
    <w:p w:rsidR="00701E09" w:rsidRDefault="004C072E"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t>Q</w:t>
      </w:r>
      <w:r w:rsidRPr="004C072E">
        <w:rPr>
          <w:rFonts w:ascii="Times New Roman" w:hAnsi="Times New Roman" w:cs="Times New Roman"/>
          <w:sz w:val="24"/>
          <w:szCs w:val="24"/>
          <w:vertAlign w:val="subscript"/>
        </w:rPr>
        <w:t>1</w:t>
      </w:r>
      <w:r w:rsidR="00C47800">
        <w:rPr>
          <w:rFonts w:ascii="Times New Roman" w:hAnsi="Times New Roman" w:cs="Times New Roman"/>
          <w:sz w:val="24"/>
          <w:szCs w:val="24"/>
        </w:rPr>
        <w:t>.  Les</w:t>
      </w:r>
      <w:r w:rsidR="00701E09">
        <w:rPr>
          <w:rFonts w:ascii="Times New Roman" w:hAnsi="Times New Roman" w:cs="Times New Roman"/>
          <w:sz w:val="24"/>
          <w:szCs w:val="24"/>
        </w:rPr>
        <w:t xml:space="preserve"> bâtiment</w:t>
      </w:r>
      <w:r w:rsidR="00C47800">
        <w:rPr>
          <w:rFonts w:ascii="Times New Roman" w:hAnsi="Times New Roman" w:cs="Times New Roman"/>
          <w:sz w:val="24"/>
          <w:szCs w:val="24"/>
        </w:rPr>
        <w:t>s</w:t>
      </w:r>
      <w:r w:rsidR="00701E09">
        <w:rPr>
          <w:rFonts w:ascii="Times New Roman" w:hAnsi="Times New Roman" w:cs="Times New Roman"/>
          <w:sz w:val="24"/>
          <w:szCs w:val="24"/>
        </w:rPr>
        <w:t xml:space="preserve"> </w:t>
      </w:r>
      <w:r w:rsidR="007136A3">
        <w:rPr>
          <w:rFonts w:ascii="Times New Roman" w:hAnsi="Times New Roman" w:cs="Times New Roman"/>
          <w:sz w:val="24"/>
          <w:szCs w:val="24"/>
        </w:rPr>
        <w:t>conçus</w:t>
      </w:r>
      <w:r w:rsidR="0045047A">
        <w:rPr>
          <w:rFonts w:ascii="Times New Roman" w:hAnsi="Times New Roman" w:cs="Times New Roman"/>
          <w:sz w:val="24"/>
          <w:szCs w:val="24"/>
        </w:rPr>
        <w:t xml:space="preserve"> et dimensionnés</w:t>
      </w:r>
      <w:r w:rsidR="00701E09">
        <w:rPr>
          <w:rFonts w:ascii="Times New Roman" w:hAnsi="Times New Roman" w:cs="Times New Roman"/>
          <w:sz w:val="24"/>
          <w:szCs w:val="24"/>
        </w:rPr>
        <w:t xml:space="preserve"> </w:t>
      </w:r>
      <w:r w:rsidR="003D7746">
        <w:rPr>
          <w:rFonts w:ascii="Times New Roman" w:hAnsi="Times New Roman" w:cs="Times New Roman"/>
          <w:sz w:val="24"/>
          <w:szCs w:val="24"/>
        </w:rPr>
        <w:t xml:space="preserve">sur la </w:t>
      </w:r>
      <w:r w:rsidR="00701E09">
        <w:rPr>
          <w:rFonts w:ascii="Times New Roman" w:hAnsi="Times New Roman" w:cs="Times New Roman"/>
          <w:sz w:val="24"/>
          <w:szCs w:val="24"/>
        </w:rPr>
        <w:t xml:space="preserve"> considération que des actions verticales (charges permanentes et d’exploitation) peuvent-ils résister aux sollicitations sismiques ?</w:t>
      </w:r>
    </w:p>
    <w:p w:rsidR="00CB38C2" w:rsidRDefault="00701E09" w:rsidP="00686B8A">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Q</w:t>
      </w:r>
      <w:r w:rsidRPr="004C072E">
        <w:rPr>
          <w:rFonts w:ascii="Times New Roman" w:hAnsi="Times New Roman" w:cs="Times New Roman"/>
          <w:sz w:val="24"/>
          <w:szCs w:val="24"/>
          <w:vertAlign w:val="subscript"/>
        </w:rPr>
        <w:t>2</w:t>
      </w:r>
      <w:r w:rsidR="004F12B8">
        <w:rPr>
          <w:rFonts w:ascii="Times New Roman" w:hAnsi="Times New Roman" w:cs="Times New Roman"/>
          <w:sz w:val="24"/>
          <w:szCs w:val="24"/>
        </w:rPr>
        <w:t xml:space="preserve">. </w:t>
      </w:r>
      <w:r w:rsidR="00DC15B2">
        <w:rPr>
          <w:rFonts w:ascii="Times New Roman" w:hAnsi="Times New Roman" w:cs="Times New Roman"/>
          <w:sz w:val="24"/>
          <w:szCs w:val="24"/>
        </w:rPr>
        <w:t xml:space="preserve"> </w:t>
      </w:r>
      <w:r w:rsidR="00F173BC">
        <w:rPr>
          <w:rFonts w:ascii="Times New Roman" w:hAnsi="Times New Roman" w:cs="Times New Roman"/>
          <w:sz w:val="24"/>
          <w:szCs w:val="24"/>
        </w:rPr>
        <w:t xml:space="preserve">L’ajout des </w:t>
      </w:r>
      <w:r w:rsidR="00A41038">
        <w:rPr>
          <w:rFonts w:ascii="Times New Roman" w:hAnsi="Times New Roman" w:cs="Times New Roman"/>
          <w:sz w:val="24"/>
          <w:szCs w:val="24"/>
        </w:rPr>
        <w:t>éléments</w:t>
      </w:r>
      <w:r w:rsidR="00F173BC">
        <w:rPr>
          <w:rFonts w:ascii="Times New Roman" w:hAnsi="Times New Roman" w:cs="Times New Roman"/>
          <w:sz w:val="24"/>
          <w:szCs w:val="24"/>
        </w:rPr>
        <w:t xml:space="preserve"> de contreventement</w:t>
      </w:r>
      <w:r w:rsidR="00A41038">
        <w:rPr>
          <w:rFonts w:ascii="Times New Roman" w:hAnsi="Times New Roman" w:cs="Times New Roman"/>
          <w:sz w:val="24"/>
          <w:szCs w:val="24"/>
        </w:rPr>
        <w:t xml:space="preserve"> </w:t>
      </w:r>
      <w:r w:rsidR="005D33AC">
        <w:rPr>
          <w:rFonts w:ascii="Times New Roman" w:hAnsi="Times New Roman" w:cs="Times New Roman"/>
          <w:sz w:val="24"/>
          <w:szCs w:val="24"/>
        </w:rPr>
        <w:t xml:space="preserve">peut-il </w:t>
      </w:r>
      <w:r w:rsidR="00A41038">
        <w:rPr>
          <w:rFonts w:ascii="Times New Roman" w:hAnsi="Times New Roman" w:cs="Times New Roman"/>
          <w:sz w:val="24"/>
          <w:szCs w:val="24"/>
        </w:rPr>
        <w:t>améliore</w:t>
      </w:r>
      <w:r w:rsidR="005D33AC">
        <w:rPr>
          <w:rFonts w:ascii="Times New Roman" w:hAnsi="Times New Roman" w:cs="Times New Roman"/>
          <w:sz w:val="24"/>
          <w:szCs w:val="24"/>
        </w:rPr>
        <w:t xml:space="preserve">r </w:t>
      </w:r>
      <w:r w:rsidR="00283655">
        <w:rPr>
          <w:rFonts w:ascii="Times New Roman" w:hAnsi="Times New Roman" w:cs="Times New Roman"/>
          <w:sz w:val="24"/>
          <w:szCs w:val="24"/>
        </w:rPr>
        <w:t>le bon comportement</w:t>
      </w:r>
      <w:r w:rsidR="00565121">
        <w:rPr>
          <w:rFonts w:ascii="Times New Roman" w:hAnsi="Times New Roman" w:cs="Times New Roman"/>
          <w:sz w:val="24"/>
          <w:szCs w:val="24"/>
        </w:rPr>
        <w:t xml:space="preserve"> </w:t>
      </w:r>
      <w:r w:rsidR="00283655">
        <w:rPr>
          <w:rFonts w:ascii="Times New Roman" w:hAnsi="Times New Roman" w:cs="Times New Roman"/>
          <w:sz w:val="24"/>
          <w:szCs w:val="24"/>
        </w:rPr>
        <w:t>des bâtiments en béton armé et</w:t>
      </w:r>
      <w:r w:rsidR="00CB38C2">
        <w:rPr>
          <w:rFonts w:ascii="Times New Roman" w:hAnsi="Times New Roman" w:cs="Times New Roman"/>
          <w:sz w:val="24"/>
          <w:szCs w:val="24"/>
        </w:rPr>
        <w:t xml:space="preserve"> </w:t>
      </w:r>
      <w:r w:rsidR="00710BE1">
        <w:rPr>
          <w:rFonts w:ascii="Times New Roman" w:hAnsi="Times New Roman" w:cs="Times New Roman"/>
          <w:sz w:val="24"/>
          <w:szCs w:val="24"/>
        </w:rPr>
        <w:t>en acier dans une zone sismique ?</w:t>
      </w:r>
      <w:r w:rsidR="00565121">
        <w:rPr>
          <w:rFonts w:ascii="Times New Roman" w:hAnsi="Times New Roman" w:cs="Times New Roman"/>
          <w:sz w:val="24"/>
          <w:szCs w:val="24"/>
        </w:rPr>
        <w:t xml:space="preserve"> </w:t>
      </w:r>
    </w:p>
    <w:p w:rsidR="00C55E2C" w:rsidRDefault="00F245A2" w:rsidP="007B03C8">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Q</w:t>
      </w:r>
      <w:r w:rsidRPr="004C072E">
        <w:rPr>
          <w:rFonts w:ascii="Times New Roman" w:hAnsi="Times New Roman" w:cs="Times New Roman"/>
          <w:sz w:val="24"/>
          <w:szCs w:val="24"/>
          <w:vertAlign w:val="subscript"/>
        </w:rPr>
        <w:t>3</w:t>
      </w:r>
      <w:r>
        <w:rPr>
          <w:rFonts w:ascii="Times New Roman" w:hAnsi="Times New Roman" w:cs="Times New Roman"/>
          <w:sz w:val="24"/>
          <w:szCs w:val="24"/>
        </w:rPr>
        <w:t xml:space="preserve">. </w:t>
      </w:r>
      <w:r w:rsidR="00A00E6A">
        <w:rPr>
          <w:rFonts w:ascii="Times New Roman" w:hAnsi="Times New Roman" w:cs="Times New Roman"/>
          <w:sz w:val="24"/>
          <w:szCs w:val="24"/>
        </w:rPr>
        <w:t>E</w:t>
      </w:r>
      <w:r w:rsidR="00656051">
        <w:rPr>
          <w:rFonts w:ascii="Times New Roman" w:hAnsi="Times New Roman" w:cs="Times New Roman"/>
          <w:sz w:val="24"/>
          <w:szCs w:val="24"/>
        </w:rPr>
        <w:t>n</w:t>
      </w:r>
      <w:r w:rsidR="008B36C6">
        <w:rPr>
          <w:rFonts w:ascii="Times New Roman" w:hAnsi="Times New Roman" w:cs="Times New Roman"/>
          <w:sz w:val="24"/>
          <w:szCs w:val="24"/>
        </w:rPr>
        <w:t>tre</w:t>
      </w:r>
      <w:r w:rsidR="00A00E6A">
        <w:rPr>
          <w:rFonts w:ascii="Times New Roman" w:hAnsi="Times New Roman" w:cs="Times New Roman"/>
          <w:sz w:val="24"/>
          <w:szCs w:val="24"/>
        </w:rPr>
        <w:t xml:space="preserve"> une structure</w:t>
      </w:r>
      <w:r w:rsidR="008B36C6">
        <w:rPr>
          <w:rFonts w:ascii="Times New Roman" w:hAnsi="Times New Roman" w:cs="Times New Roman"/>
          <w:sz w:val="24"/>
          <w:szCs w:val="24"/>
        </w:rPr>
        <w:t xml:space="preserve"> en</w:t>
      </w:r>
      <w:r w:rsidR="00656051">
        <w:rPr>
          <w:rFonts w:ascii="Times New Roman" w:hAnsi="Times New Roman" w:cs="Times New Roman"/>
          <w:sz w:val="24"/>
          <w:szCs w:val="24"/>
        </w:rPr>
        <w:t xml:space="preserve"> béton armé </w:t>
      </w:r>
      <w:r>
        <w:rPr>
          <w:rFonts w:ascii="Times New Roman" w:hAnsi="Times New Roman" w:cs="Times New Roman"/>
          <w:sz w:val="24"/>
          <w:szCs w:val="24"/>
        </w:rPr>
        <w:t xml:space="preserve">et une structure </w:t>
      </w:r>
      <w:r w:rsidR="00656051">
        <w:rPr>
          <w:rFonts w:ascii="Times New Roman" w:hAnsi="Times New Roman" w:cs="Times New Roman"/>
          <w:sz w:val="24"/>
          <w:szCs w:val="24"/>
        </w:rPr>
        <w:t>en acier</w:t>
      </w:r>
      <w:r w:rsidR="008B36C6">
        <w:rPr>
          <w:rFonts w:ascii="Times New Roman" w:hAnsi="Times New Roman" w:cs="Times New Roman"/>
          <w:sz w:val="24"/>
          <w:szCs w:val="24"/>
        </w:rPr>
        <w:t xml:space="preserve">, </w:t>
      </w:r>
      <w:r w:rsidR="00CD4921">
        <w:rPr>
          <w:rFonts w:ascii="Times New Roman" w:hAnsi="Times New Roman" w:cs="Times New Roman"/>
          <w:sz w:val="24"/>
          <w:szCs w:val="24"/>
        </w:rPr>
        <w:t>la</w:t>
      </w:r>
      <w:r>
        <w:rPr>
          <w:rFonts w:ascii="Times New Roman" w:hAnsi="Times New Roman" w:cs="Times New Roman"/>
          <w:sz w:val="24"/>
          <w:szCs w:val="24"/>
        </w:rPr>
        <w:t>q</w:t>
      </w:r>
      <w:r w:rsidR="00CD4921">
        <w:rPr>
          <w:rFonts w:ascii="Times New Roman" w:hAnsi="Times New Roman" w:cs="Times New Roman"/>
          <w:sz w:val="24"/>
          <w:szCs w:val="24"/>
        </w:rPr>
        <w:t>uelle</w:t>
      </w:r>
      <w:r>
        <w:rPr>
          <w:rFonts w:ascii="Times New Roman" w:hAnsi="Times New Roman" w:cs="Times New Roman"/>
          <w:sz w:val="24"/>
          <w:szCs w:val="24"/>
        </w:rPr>
        <w:t xml:space="preserve"> </w:t>
      </w:r>
      <w:r w:rsidR="00CD4921">
        <w:rPr>
          <w:rFonts w:ascii="Times New Roman" w:hAnsi="Times New Roman" w:cs="Times New Roman"/>
          <w:sz w:val="24"/>
          <w:szCs w:val="24"/>
        </w:rPr>
        <w:t xml:space="preserve">de ces deux </w:t>
      </w:r>
      <w:r w:rsidR="00D87E91">
        <w:rPr>
          <w:rFonts w:ascii="Times New Roman" w:hAnsi="Times New Roman" w:cs="Times New Roman"/>
          <w:sz w:val="24"/>
          <w:szCs w:val="24"/>
        </w:rPr>
        <w:t>présenterait</w:t>
      </w:r>
      <w:r w:rsidR="00DB1DB5">
        <w:rPr>
          <w:rFonts w:ascii="Times New Roman" w:hAnsi="Times New Roman" w:cs="Times New Roman"/>
          <w:sz w:val="24"/>
          <w:szCs w:val="24"/>
        </w:rPr>
        <w:t xml:space="preserve"> </w:t>
      </w:r>
      <w:r w:rsidR="00D87E91">
        <w:rPr>
          <w:rFonts w:ascii="Times New Roman" w:hAnsi="Times New Roman" w:cs="Times New Roman"/>
          <w:sz w:val="24"/>
          <w:szCs w:val="24"/>
        </w:rPr>
        <w:t>un</w:t>
      </w:r>
      <w:r w:rsidR="00656051">
        <w:rPr>
          <w:rFonts w:ascii="Times New Roman" w:hAnsi="Times New Roman" w:cs="Times New Roman"/>
          <w:sz w:val="24"/>
          <w:szCs w:val="24"/>
        </w:rPr>
        <w:t xml:space="preserve"> comportement </w:t>
      </w:r>
      <w:r w:rsidR="00DB1DB5">
        <w:rPr>
          <w:rFonts w:ascii="Times New Roman" w:hAnsi="Times New Roman" w:cs="Times New Roman"/>
          <w:sz w:val="24"/>
          <w:szCs w:val="24"/>
        </w:rPr>
        <w:t xml:space="preserve">parasismique </w:t>
      </w:r>
      <w:r w:rsidR="00D87E91">
        <w:rPr>
          <w:rFonts w:ascii="Times New Roman" w:hAnsi="Times New Roman" w:cs="Times New Roman"/>
          <w:sz w:val="24"/>
          <w:szCs w:val="24"/>
        </w:rPr>
        <w:t>plus que l’autre</w:t>
      </w:r>
      <w:r w:rsidR="007923BE">
        <w:rPr>
          <w:rFonts w:ascii="Times New Roman" w:hAnsi="Times New Roman" w:cs="Times New Roman"/>
          <w:sz w:val="24"/>
          <w:szCs w:val="24"/>
        </w:rPr>
        <w:t xml:space="preserve"> </w:t>
      </w:r>
      <w:r w:rsidR="00DB1DB5">
        <w:rPr>
          <w:rFonts w:ascii="Times New Roman" w:hAnsi="Times New Roman" w:cs="Times New Roman"/>
          <w:sz w:val="24"/>
          <w:szCs w:val="24"/>
        </w:rPr>
        <w:t>que l’autre</w:t>
      </w:r>
      <w:r w:rsidR="00656051">
        <w:rPr>
          <w:rFonts w:ascii="Times New Roman" w:hAnsi="Times New Roman" w:cs="Times New Roman"/>
          <w:sz w:val="24"/>
          <w:szCs w:val="24"/>
        </w:rPr>
        <w:t>.</w:t>
      </w:r>
    </w:p>
    <w:p w:rsidR="004F12B8" w:rsidRPr="00187973" w:rsidRDefault="003D7746" w:rsidP="00B81CC2">
      <w:pPr>
        <w:pStyle w:val="Titre2"/>
        <w:numPr>
          <w:ilvl w:val="1"/>
          <w:numId w:val="68"/>
        </w:numPr>
        <w:spacing w:before="0" w:line="360" w:lineRule="auto"/>
        <w:ind w:left="709"/>
        <w:rPr>
          <w:rFonts w:ascii="Times New Roman" w:hAnsi="Times New Roman" w:cs="Times New Roman"/>
          <w:b/>
          <w:color w:val="000000" w:themeColor="text1"/>
          <w:sz w:val="28"/>
          <w:szCs w:val="28"/>
        </w:rPr>
      </w:pPr>
      <w:bookmarkStart w:id="13" w:name="_Toc453246573"/>
      <w:bookmarkStart w:id="14" w:name="_Toc481622069"/>
      <w:r>
        <w:rPr>
          <w:rFonts w:ascii="Times New Roman" w:hAnsi="Times New Roman" w:cs="Times New Roman"/>
          <w:b/>
          <w:color w:val="000000" w:themeColor="text1"/>
          <w:sz w:val="28"/>
          <w:szCs w:val="28"/>
        </w:rPr>
        <w:lastRenderedPageBreak/>
        <w:t>Enoncé</w:t>
      </w:r>
      <w:r w:rsidR="004F12B8" w:rsidRPr="00187973">
        <w:rPr>
          <w:rFonts w:ascii="Times New Roman" w:hAnsi="Times New Roman" w:cs="Times New Roman"/>
          <w:b/>
          <w:color w:val="000000" w:themeColor="text1"/>
          <w:sz w:val="28"/>
          <w:szCs w:val="28"/>
        </w:rPr>
        <w:t xml:space="preserve"> des objectifs de recherche</w:t>
      </w:r>
      <w:bookmarkEnd w:id="13"/>
      <w:bookmarkEnd w:id="14"/>
    </w:p>
    <w:p w:rsidR="004F12B8" w:rsidRPr="00187973" w:rsidRDefault="004F12B8" w:rsidP="00CB7C2D">
      <w:pPr>
        <w:pStyle w:val="Titre3"/>
        <w:numPr>
          <w:ilvl w:val="2"/>
          <w:numId w:val="68"/>
        </w:numPr>
        <w:spacing w:before="0" w:line="360" w:lineRule="auto"/>
        <w:ind w:left="709"/>
      </w:pPr>
      <w:bookmarkStart w:id="15" w:name="_Toc481622070"/>
      <w:r w:rsidRPr="00187973">
        <w:t>Objectif général</w:t>
      </w:r>
      <w:bookmarkEnd w:id="15"/>
    </w:p>
    <w:p w:rsidR="004F12B8" w:rsidRDefault="004F12B8" w:rsidP="00686B8A">
      <w:pPr>
        <w:spacing w:after="0" w:line="360" w:lineRule="auto"/>
        <w:jc w:val="both"/>
        <w:rPr>
          <w:rFonts w:ascii="Times New Roman" w:hAnsi="Times New Roman" w:cs="Times New Roman"/>
          <w:sz w:val="24"/>
          <w:szCs w:val="24"/>
        </w:rPr>
      </w:pPr>
      <w:r w:rsidRPr="009D2DB7">
        <w:rPr>
          <w:rFonts w:ascii="Times New Roman" w:hAnsi="Times New Roman" w:cs="Times New Roman"/>
          <w:sz w:val="24"/>
          <w:szCs w:val="24"/>
        </w:rPr>
        <w:t>Le but princi</w:t>
      </w:r>
      <w:r w:rsidR="003D7746">
        <w:rPr>
          <w:rFonts w:ascii="Times New Roman" w:hAnsi="Times New Roman" w:cs="Times New Roman"/>
          <w:sz w:val="24"/>
          <w:szCs w:val="24"/>
        </w:rPr>
        <w:t>pal de cette dissertation</w:t>
      </w:r>
      <w:r w:rsidRPr="009D2DB7">
        <w:rPr>
          <w:rFonts w:ascii="Times New Roman" w:hAnsi="Times New Roman" w:cs="Times New Roman"/>
          <w:sz w:val="24"/>
          <w:szCs w:val="24"/>
        </w:rPr>
        <w:t xml:space="preserve"> est de mener une</w:t>
      </w:r>
      <w:r>
        <w:rPr>
          <w:rFonts w:ascii="Times New Roman" w:hAnsi="Times New Roman" w:cs="Times New Roman"/>
          <w:sz w:val="24"/>
          <w:szCs w:val="24"/>
        </w:rPr>
        <w:t xml:space="preserve"> </w:t>
      </w:r>
      <w:r w:rsidR="006C0731">
        <w:rPr>
          <w:rFonts w:ascii="Times New Roman" w:hAnsi="Times New Roman" w:cs="Times New Roman"/>
          <w:sz w:val="24"/>
          <w:szCs w:val="24"/>
        </w:rPr>
        <w:t>étude sur le</w:t>
      </w:r>
      <w:r w:rsidR="00E776E3">
        <w:rPr>
          <w:rFonts w:ascii="Times New Roman" w:hAnsi="Times New Roman" w:cs="Times New Roman"/>
          <w:sz w:val="24"/>
          <w:szCs w:val="24"/>
        </w:rPr>
        <w:t xml:space="preserve"> comportement sismique de structures en zone</w:t>
      </w:r>
      <w:r w:rsidR="006C0731">
        <w:rPr>
          <w:rFonts w:ascii="Times New Roman" w:hAnsi="Times New Roman" w:cs="Times New Roman"/>
          <w:sz w:val="24"/>
          <w:szCs w:val="24"/>
        </w:rPr>
        <w:t xml:space="preserve"> sismique</w:t>
      </w:r>
      <w:r w:rsidR="00E776E3">
        <w:rPr>
          <w:rFonts w:ascii="Times New Roman" w:hAnsi="Times New Roman" w:cs="Times New Roman"/>
          <w:sz w:val="24"/>
          <w:szCs w:val="24"/>
        </w:rPr>
        <w:t>, cas de deux bâtiments R+4 et R+6, en béton armé et en acier, à usage commercial dans la ville de Goma.</w:t>
      </w:r>
    </w:p>
    <w:p w:rsidR="004F12B8" w:rsidRPr="00187973" w:rsidRDefault="004F12B8" w:rsidP="00CB7C2D">
      <w:pPr>
        <w:pStyle w:val="Titre3"/>
        <w:numPr>
          <w:ilvl w:val="2"/>
          <w:numId w:val="68"/>
        </w:numPr>
        <w:spacing w:line="360" w:lineRule="auto"/>
        <w:ind w:left="709"/>
      </w:pPr>
      <w:bookmarkStart w:id="16" w:name="_Toc481622071"/>
      <w:r w:rsidRPr="00187973">
        <w:t>Objectifs spécifiques</w:t>
      </w:r>
      <w:bookmarkEnd w:id="16"/>
    </w:p>
    <w:p w:rsidR="004F12B8" w:rsidRPr="00433D12" w:rsidRDefault="004F12B8" w:rsidP="00686B8A">
      <w:pPr>
        <w:spacing w:after="0" w:line="360" w:lineRule="auto"/>
        <w:jc w:val="both"/>
        <w:rPr>
          <w:rFonts w:ascii="Times New Roman" w:hAnsi="Times New Roman" w:cs="Times New Roman"/>
          <w:sz w:val="24"/>
          <w:szCs w:val="24"/>
        </w:rPr>
      </w:pPr>
      <w:r w:rsidRPr="00433D12">
        <w:rPr>
          <w:rFonts w:ascii="Times New Roman" w:hAnsi="Times New Roman" w:cs="Times New Roman"/>
          <w:sz w:val="24"/>
          <w:szCs w:val="24"/>
        </w:rPr>
        <w:t>Nous aurons comme objectifs spécifiques tout au long de ce travail de :</w:t>
      </w:r>
    </w:p>
    <w:p w:rsidR="00454CF8" w:rsidRDefault="00793132" w:rsidP="004E46AE">
      <w:pPr>
        <w:spacing w:after="0" w:line="360" w:lineRule="auto"/>
        <w:ind w:firstLine="284"/>
        <w:jc w:val="both"/>
        <w:rPr>
          <w:rFonts w:ascii="Times New Roman" w:hAnsi="Times New Roman" w:cs="Times New Roman"/>
          <w:sz w:val="24"/>
          <w:szCs w:val="24"/>
        </w:rPr>
      </w:pPr>
      <w:r>
        <w:rPr>
          <w:rFonts w:ascii="Times New Roman" w:hAnsi="Times New Roman" w:cs="Times New Roman"/>
          <w:b/>
          <w:sz w:val="24"/>
          <w:szCs w:val="24"/>
        </w:rPr>
        <w:t>Ob.</w:t>
      </w:r>
      <w:r w:rsidRPr="00454CF8">
        <w:rPr>
          <w:rFonts w:ascii="Times New Roman" w:hAnsi="Times New Roman" w:cs="Times New Roman"/>
          <w:b/>
          <w:sz w:val="24"/>
          <w:szCs w:val="24"/>
          <w:vertAlign w:val="subscript"/>
        </w:rPr>
        <w:t>S</w:t>
      </w:r>
      <w:r w:rsidR="00E776E3" w:rsidRPr="00C3180F">
        <w:rPr>
          <w:rFonts w:ascii="Times New Roman" w:hAnsi="Times New Roman" w:cs="Times New Roman"/>
          <w:b/>
          <w:sz w:val="24"/>
          <w:szCs w:val="24"/>
          <w:vertAlign w:val="subscript"/>
        </w:rPr>
        <w:t>1</w:t>
      </w:r>
      <w:r>
        <w:rPr>
          <w:rFonts w:ascii="Times New Roman" w:hAnsi="Times New Roman" w:cs="Times New Roman"/>
          <w:b/>
          <w:sz w:val="24"/>
          <w:szCs w:val="24"/>
        </w:rPr>
        <w:t xml:space="preserve">.  </w:t>
      </w:r>
      <w:r w:rsidR="00DE7258" w:rsidRPr="009E2B22">
        <w:rPr>
          <w:rFonts w:ascii="Times New Roman" w:hAnsi="Times New Roman" w:cs="Times New Roman"/>
          <w:sz w:val="24"/>
          <w:szCs w:val="24"/>
        </w:rPr>
        <w:t>Calculer les déplacements</w:t>
      </w:r>
      <w:r w:rsidR="00CC01C7" w:rsidRPr="009E2B22">
        <w:rPr>
          <w:rFonts w:ascii="Times New Roman" w:hAnsi="Times New Roman" w:cs="Times New Roman"/>
          <w:sz w:val="24"/>
          <w:szCs w:val="24"/>
        </w:rPr>
        <w:t xml:space="preserve"> </w:t>
      </w:r>
      <w:r w:rsidR="00187332" w:rsidRPr="009E2B22">
        <w:rPr>
          <w:rFonts w:ascii="Times New Roman" w:hAnsi="Times New Roman" w:cs="Times New Roman"/>
          <w:sz w:val="24"/>
          <w:szCs w:val="24"/>
        </w:rPr>
        <w:t>inter étages</w:t>
      </w:r>
      <w:r w:rsidR="00CC01C7" w:rsidRPr="009E2B22">
        <w:rPr>
          <w:rFonts w:ascii="Times New Roman" w:hAnsi="Times New Roman" w:cs="Times New Roman"/>
          <w:sz w:val="24"/>
          <w:szCs w:val="24"/>
        </w:rPr>
        <w:t xml:space="preserve"> de chaque structure</w:t>
      </w:r>
      <w:r w:rsidR="003D7746">
        <w:rPr>
          <w:rFonts w:ascii="Times New Roman" w:hAnsi="Times New Roman" w:cs="Times New Roman"/>
          <w:sz w:val="24"/>
          <w:szCs w:val="24"/>
        </w:rPr>
        <w:t> </w:t>
      </w:r>
      <w:r w:rsidR="003D7746">
        <w:rPr>
          <w:rFonts w:ascii="Times New Roman" w:hAnsi="Times New Roman" w:cs="Times New Roman"/>
          <w:b/>
          <w:sz w:val="24"/>
          <w:szCs w:val="24"/>
        </w:rPr>
        <w:t>;</w:t>
      </w:r>
      <w:r w:rsidR="00D06777">
        <w:rPr>
          <w:rFonts w:ascii="Times New Roman" w:hAnsi="Times New Roman" w:cs="Times New Roman"/>
          <w:sz w:val="24"/>
          <w:szCs w:val="24"/>
        </w:rPr>
        <w:t xml:space="preserve"> </w:t>
      </w:r>
      <w:r w:rsidR="00613B8C" w:rsidRPr="008D79BC">
        <w:rPr>
          <w:rFonts w:ascii="Times New Roman" w:hAnsi="Times New Roman" w:cs="Times New Roman"/>
          <w:sz w:val="24"/>
          <w:szCs w:val="24"/>
        </w:rPr>
        <w:t xml:space="preserve"> </w:t>
      </w:r>
    </w:p>
    <w:p w:rsidR="00E776E3" w:rsidRDefault="00E776E3" w:rsidP="004E46AE">
      <w:pPr>
        <w:spacing w:after="0" w:line="360" w:lineRule="auto"/>
        <w:ind w:firstLine="284"/>
        <w:jc w:val="both"/>
        <w:rPr>
          <w:rFonts w:ascii="Times New Roman" w:hAnsi="Times New Roman" w:cs="Times New Roman"/>
          <w:sz w:val="24"/>
          <w:szCs w:val="24"/>
        </w:rPr>
      </w:pPr>
      <w:r w:rsidRPr="004E46AE">
        <w:rPr>
          <w:rFonts w:ascii="Times New Roman" w:hAnsi="Times New Roman" w:cs="Times New Roman"/>
          <w:b/>
          <w:sz w:val="24"/>
          <w:szCs w:val="24"/>
        </w:rPr>
        <w:t>Ob.</w:t>
      </w:r>
      <w:r w:rsidRPr="004E46AE">
        <w:rPr>
          <w:rFonts w:ascii="Times New Roman" w:hAnsi="Times New Roman" w:cs="Times New Roman"/>
          <w:b/>
          <w:sz w:val="24"/>
          <w:szCs w:val="24"/>
          <w:vertAlign w:val="subscript"/>
        </w:rPr>
        <w:t>S</w:t>
      </w:r>
      <w:r w:rsidRPr="00B400B4">
        <w:rPr>
          <w:rFonts w:ascii="Times New Roman" w:hAnsi="Times New Roman" w:cs="Times New Roman"/>
          <w:b/>
          <w:sz w:val="24"/>
          <w:szCs w:val="24"/>
          <w:vertAlign w:val="subscript"/>
        </w:rPr>
        <w:t>2</w:t>
      </w:r>
      <w:r w:rsidRPr="001D5EEF">
        <w:rPr>
          <w:rFonts w:ascii="Times New Roman" w:hAnsi="Times New Roman" w:cs="Times New Roman"/>
          <w:b/>
          <w:i/>
          <w:sz w:val="24"/>
          <w:szCs w:val="24"/>
        </w:rPr>
        <w:t>.</w:t>
      </w:r>
      <w:r>
        <w:rPr>
          <w:rFonts w:ascii="Times New Roman" w:hAnsi="Times New Roman" w:cs="Times New Roman"/>
          <w:sz w:val="24"/>
          <w:szCs w:val="24"/>
        </w:rPr>
        <w:t xml:space="preserve">  </w:t>
      </w:r>
      <w:r w:rsidR="006812ED">
        <w:rPr>
          <w:rFonts w:ascii="Times New Roman" w:hAnsi="Times New Roman" w:cs="Times New Roman"/>
          <w:sz w:val="24"/>
          <w:szCs w:val="24"/>
        </w:rPr>
        <w:t>Calculer les déplacements</w:t>
      </w:r>
      <w:r w:rsidR="00E557E5">
        <w:rPr>
          <w:rFonts w:ascii="Times New Roman" w:hAnsi="Times New Roman" w:cs="Times New Roman"/>
          <w:sz w:val="24"/>
          <w:szCs w:val="24"/>
        </w:rPr>
        <w:t xml:space="preserve"> </w:t>
      </w:r>
      <w:r w:rsidR="00AE541F">
        <w:rPr>
          <w:rFonts w:ascii="Times New Roman" w:hAnsi="Times New Roman" w:cs="Times New Roman"/>
          <w:sz w:val="24"/>
          <w:szCs w:val="24"/>
        </w:rPr>
        <w:t>et les effets du 2</w:t>
      </w:r>
      <w:r w:rsidR="00AE541F">
        <w:rPr>
          <w:rFonts w:ascii="Times New Roman" w:hAnsi="Times New Roman" w:cs="Times New Roman"/>
          <w:sz w:val="24"/>
          <w:szCs w:val="24"/>
          <w:vertAlign w:val="superscript"/>
        </w:rPr>
        <w:t xml:space="preserve">nd </w:t>
      </w:r>
      <w:r w:rsidR="000F1AD6">
        <w:rPr>
          <w:rFonts w:ascii="Times New Roman" w:hAnsi="Times New Roman" w:cs="Times New Roman"/>
          <w:sz w:val="24"/>
          <w:szCs w:val="24"/>
        </w:rPr>
        <w:t>ordre</w:t>
      </w:r>
      <w:r w:rsidR="00F87CC4">
        <w:rPr>
          <w:rFonts w:ascii="Times New Roman" w:hAnsi="Times New Roman" w:cs="Times New Roman"/>
          <w:sz w:val="24"/>
          <w:szCs w:val="24"/>
        </w:rPr>
        <w:t xml:space="preserve"> du à la déformation</w:t>
      </w:r>
      <w:r w:rsidR="00AA3AA7">
        <w:rPr>
          <w:rFonts w:ascii="Times New Roman" w:hAnsi="Times New Roman" w:cs="Times New Roman"/>
          <w:sz w:val="24"/>
          <w:szCs w:val="24"/>
        </w:rPr>
        <w:t xml:space="preserve"> de la structure</w:t>
      </w:r>
      <w:r w:rsidR="000F1AD6">
        <w:rPr>
          <w:rFonts w:ascii="Times New Roman" w:hAnsi="Times New Roman" w:cs="Times New Roman"/>
          <w:sz w:val="24"/>
          <w:szCs w:val="24"/>
        </w:rPr>
        <w:t xml:space="preserve"> pour chaque étage</w:t>
      </w:r>
      <w:r w:rsidR="003D7746">
        <w:rPr>
          <w:rFonts w:ascii="Times New Roman" w:hAnsi="Times New Roman" w:cs="Times New Roman"/>
          <w:sz w:val="24"/>
          <w:szCs w:val="24"/>
        </w:rPr>
        <w:t> ;</w:t>
      </w:r>
      <w:r w:rsidR="006812ED">
        <w:rPr>
          <w:rFonts w:ascii="Times New Roman" w:hAnsi="Times New Roman" w:cs="Times New Roman"/>
          <w:sz w:val="24"/>
          <w:szCs w:val="24"/>
        </w:rPr>
        <w:t xml:space="preserve"> </w:t>
      </w:r>
    </w:p>
    <w:p w:rsidR="00E94A6E" w:rsidRDefault="00BE307F" w:rsidP="004E46AE">
      <w:pPr>
        <w:spacing w:after="0" w:line="360" w:lineRule="auto"/>
        <w:ind w:firstLine="284"/>
        <w:jc w:val="both"/>
        <w:rPr>
          <w:rFonts w:ascii="Times New Roman" w:hAnsi="Times New Roman" w:cs="Times New Roman"/>
          <w:sz w:val="24"/>
          <w:szCs w:val="24"/>
        </w:rPr>
      </w:pPr>
      <w:r>
        <w:rPr>
          <w:rFonts w:ascii="Times New Roman" w:hAnsi="Times New Roman" w:cs="Times New Roman"/>
          <w:b/>
          <w:sz w:val="24"/>
          <w:szCs w:val="24"/>
        </w:rPr>
        <w:t>Ob.s</w:t>
      </w:r>
      <w:r>
        <w:rPr>
          <w:rFonts w:ascii="Times New Roman" w:hAnsi="Times New Roman" w:cs="Times New Roman"/>
          <w:b/>
          <w:sz w:val="24"/>
          <w:szCs w:val="24"/>
          <w:vertAlign w:val="subscript"/>
        </w:rPr>
        <w:t>3</w:t>
      </w:r>
      <w:r w:rsidR="000F3E75">
        <w:rPr>
          <w:rFonts w:ascii="Times New Roman" w:hAnsi="Times New Roman" w:cs="Times New Roman"/>
          <w:sz w:val="24"/>
          <w:szCs w:val="24"/>
        </w:rPr>
        <w:t xml:space="preserve">. </w:t>
      </w:r>
      <w:r w:rsidR="003F2777">
        <w:rPr>
          <w:rFonts w:ascii="Times New Roman" w:hAnsi="Times New Roman" w:cs="Times New Roman"/>
          <w:sz w:val="24"/>
          <w:szCs w:val="24"/>
        </w:rPr>
        <w:t xml:space="preserve">Calculer </w:t>
      </w:r>
      <w:r w:rsidR="00973237">
        <w:rPr>
          <w:rFonts w:ascii="Times New Roman" w:hAnsi="Times New Roman" w:cs="Times New Roman"/>
          <w:sz w:val="24"/>
          <w:szCs w:val="24"/>
        </w:rPr>
        <w:t>les contraintes</w:t>
      </w:r>
      <w:r w:rsidR="00E94A6E">
        <w:rPr>
          <w:rFonts w:ascii="Times New Roman" w:hAnsi="Times New Roman" w:cs="Times New Roman"/>
          <w:sz w:val="24"/>
          <w:szCs w:val="24"/>
        </w:rPr>
        <w:t xml:space="preserve"> sous les combinaisons statiques et dynamique.</w:t>
      </w:r>
      <w:r w:rsidR="00973237">
        <w:rPr>
          <w:rFonts w:ascii="Times New Roman" w:hAnsi="Times New Roman" w:cs="Times New Roman"/>
          <w:sz w:val="24"/>
          <w:szCs w:val="24"/>
        </w:rPr>
        <w:t xml:space="preserve"> </w:t>
      </w:r>
    </w:p>
    <w:p w:rsidR="00E94A6E" w:rsidRPr="00E94A6E" w:rsidRDefault="003D7746" w:rsidP="00B81CC2">
      <w:pPr>
        <w:pStyle w:val="Titre2"/>
        <w:numPr>
          <w:ilvl w:val="1"/>
          <w:numId w:val="68"/>
        </w:numPr>
        <w:spacing w:after="240"/>
        <w:ind w:left="709"/>
        <w:rPr>
          <w:rFonts w:ascii="Times New Roman" w:hAnsi="Times New Roman" w:cs="Times New Roman"/>
          <w:b/>
          <w:color w:val="000000" w:themeColor="text1"/>
          <w:sz w:val="28"/>
          <w:szCs w:val="28"/>
        </w:rPr>
      </w:pPr>
      <w:bookmarkStart w:id="17" w:name="_Toc453246574"/>
      <w:bookmarkStart w:id="18" w:name="_Toc481622072"/>
      <w:r>
        <w:rPr>
          <w:rFonts w:ascii="Times New Roman" w:hAnsi="Times New Roman" w:cs="Times New Roman"/>
          <w:b/>
          <w:color w:val="000000" w:themeColor="text1"/>
          <w:sz w:val="28"/>
          <w:szCs w:val="28"/>
        </w:rPr>
        <w:t>Enoncé</w:t>
      </w:r>
      <w:r w:rsidR="004F12B8" w:rsidRPr="00187973">
        <w:rPr>
          <w:rFonts w:ascii="Times New Roman" w:hAnsi="Times New Roman" w:cs="Times New Roman"/>
          <w:b/>
          <w:color w:val="000000" w:themeColor="text1"/>
          <w:sz w:val="28"/>
          <w:szCs w:val="28"/>
        </w:rPr>
        <w:t xml:space="preserve"> des </w:t>
      </w:r>
      <w:bookmarkEnd w:id="17"/>
      <w:r w:rsidR="004F12B8" w:rsidRPr="00187973">
        <w:rPr>
          <w:rFonts w:ascii="Times New Roman" w:hAnsi="Times New Roman" w:cs="Times New Roman"/>
          <w:b/>
          <w:color w:val="000000" w:themeColor="text1"/>
          <w:sz w:val="28"/>
          <w:szCs w:val="28"/>
        </w:rPr>
        <w:t>hypothèses</w:t>
      </w:r>
      <w:bookmarkEnd w:id="18"/>
    </w:p>
    <w:p w:rsidR="004F12B8" w:rsidRPr="00714668" w:rsidRDefault="004F12B8" w:rsidP="00686B8A">
      <w:pPr>
        <w:spacing w:after="0" w:line="360" w:lineRule="auto"/>
        <w:jc w:val="both"/>
        <w:rPr>
          <w:rFonts w:ascii="Times New Roman" w:hAnsi="Times New Roman" w:cs="Times New Roman"/>
          <w:sz w:val="24"/>
          <w:szCs w:val="24"/>
        </w:rPr>
      </w:pPr>
      <w:r w:rsidRPr="00714668">
        <w:rPr>
          <w:rFonts w:ascii="Times New Roman" w:hAnsi="Times New Roman" w:cs="Times New Roman"/>
          <w:sz w:val="24"/>
          <w:szCs w:val="24"/>
        </w:rPr>
        <w:t xml:space="preserve">Eu égard à la problématique présentée précédemment, les hypothèses suivantes peuvent être émises : </w:t>
      </w:r>
    </w:p>
    <w:p w:rsidR="004F12B8" w:rsidRDefault="004E46AE" w:rsidP="00686B8A">
      <w:pPr>
        <w:spacing w:after="0" w:line="360" w:lineRule="auto"/>
        <w:ind w:firstLine="284"/>
        <w:jc w:val="both"/>
        <w:rPr>
          <w:rFonts w:ascii="Times New Roman" w:hAnsi="Times New Roman" w:cs="Times New Roman"/>
          <w:sz w:val="24"/>
          <w:szCs w:val="24"/>
        </w:rPr>
      </w:pPr>
      <w:r>
        <w:rPr>
          <w:rFonts w:ascii="Times New Roman" w:hAnsi="Times New Roman" w:cs="Times New Roman"/>
          <w:b/>
          <w:sz w:val="24"/>
          <w:szCs w:val="24"/>
        </w:rPr>
        <w:t>Hyp</w:t>
      </w:r>
      <w:r w:rsidR="00556FAF" w:rsidRPr="00472DC9">
        <w:rPr>
          <w:rFonts w:ascii="Times New Roman" w:hAnsi="Times New Roman" w:cs="Times New Roman"/>
          <w:b/>
          <w:sz w:val="24"/>
          <w:szCs w:val="24"/>
          <w:vertAlign w:val="subscript"/>
        </w:rPr>
        <w:t>.</w:t>
      </w:r>
      <w:r w:rsidR="004F12B8" w:rsidRPr="00472DC9">
        <w:rPr>
          <w:rFonts w:ascii="Times New Roman" w:hAnsi="Times New Roman" w:cs="Times New Roman"/>
          <w:b/>
          <w:sz w:val="24"/>
          <w:szCs w:val="24"/>
          <w:vertAlign w:val="subscript"/>
        </w:rPr>
        <w:t>1</w:t>
      </w:r>
      <w:r w:rsidR="004F12B8" w:rsidRPr="00B66F8A">
        <w:rPr>
          <w:rFonts w:ascii="Times New Roman" w:hAnsi="Times New Roman" w:cs="Times New Roman"/>
          <w:b/>
          <w:sz w:val="24"/>
          <w:szCs w:val="24"/>
        </w:rPr>
        <w:t>.</w:t>
      </w:r>
      <w:r w:rsidR="004F12B8">
        <w:rPr>
          <w:rFonts w:ascii="Times New Roman" w:hAnsi="Times New Roman" w:cs="Times New Roman"/>
          <w:sz w:val="24"/>
          <w:szCs w:val="24"/>
        </w:rPr>
        <w:t xml:space="preserve"> </w:t>
      </w:r>
      <w:r w:rsidR="00B66F8A">
        <w:rPr>
          <w:rFonts w:ascii="Times New Roman" w:hAnsi="Times New Roman" w:cs="Times New Roman"/>
          <w:sz w:val="24"/>
          <w:szCs w:val="24"/>
        </w:rPr>
        <w:t>Les bâtiments en béton</w:t>
      </w:r>
      <w:r w:rsidR="00E776E3">
        <w:rPr>
          <w:rFonts w:ascii="Times New Roman" w:hAnsi="Times New Roman" w:cs="Times New Roman"/>
          <w:sz w:val="24"/>
          <w:szCs w:val="24"/>
        </w:rPr>
        <w:t xml:space="preserve"> armé ou </w:t>
      </w:r>
      <w:r w:rsidR="00B66F8A">
        <w:rPr>
          <w:rFonts w:ascii="Times New Roman" w:hAnsi="Times New Roman" w:cs="Times New Roman"/>
          <w:sz w:val="24"/>
          <w:szCs w:val="24"/>
        </w:rPr>
        <w:t xml:space="preserve">en acier </w:t>
      </w:r>
      <w:r w:rsidR="001C0B4B">
        <w:rPr>
          <w:rFonts w:ascii="Times New Roman" w:hAnsi="Times New Roman" w:cs="Times New Roman"/>
          <w:sz w:val="24"/>
          <w:szCs w:val="24"/>
        </w:rPr>
        <w:t>conçus</w:t>
      </w:r>
      <w:r w:rsidR="00BF1113">
        <w:rPr>
          <w:rFonts w:ascii="Times New Roman" w:hAnsi="Times New Roman" w:cs="Times New Roman"/>
          <w:sz w:val="24"/>
          <w:szCs w:val="24"/>
        </w:rPr>
        <w:t xml:space="preserve"> et dimensionnés</w:t>
      </w:r>
      <w:r w:rsidR="00E776E3">
        <w:rPr>
          <w:rFonts w:ascii="Times New Roman" w:hAnsi="Times New Roman" w:cs="Times New Roman"/>
          <w:sz w:val="24"/>
          <w:szCs w:val="24"/>
        </w:rPr>
        <w:t xml:space="preserve"> par la seule considération des actions verticales, </w:t>
      </w:r>
      <w:r w:rsidR="00B66F8A">
        <w:rPr>
          <w:rFonts w:ascii="Times New Roman" w:hAnsi="Times New Roman" w:cs="Times New Roman"/>
          <w:sz w:val="24"/>
          <w:szCs w:val="24"/>
        </w:rPr>
        <w:t>présente</w:t>
      </w:r>
      <w:r w:rsidR="00B400B4">
        <w:rPr>
          <w:rFonts w:ascii="Times New Roman" w:hAnsi="Times New Roman" w:cs="Times New Roman"/>
          <w:sz w:val="24"/>
          <w:szCs w:val="24"/>
        </w:rPr>
        <w:t>raient</w:t>
      </w:r>
      <w:r w:rsidR="00BF1113">
        <w:rPr>
          <w:rFonts w:ascii="Times New Roman" w:hAnsi="Times New Roman" w:cs="Times New Roman"/>
          <w:sz w:val="24"/>
          <w:szCs w:val="24"/>
        </w:rPr>
        <w:t xml:space="preserve"> un</w:t>
      </w:r>
      <w:r w:rsidR="00B66F8A">
        <w:rPr>
          <w:rFonts w:ascii="Times New Roman" w:hAnsi="Times New Roman" w:cs="Times New Roman"/>
          <w:sz w:val="24"/>
          <w:szCs w:val="24"/>
        </w:rPr>
        <w:t xml:space="preserve"> </w:t>
      </w:r>
      <w:r w:rsidR="00E776E3">
        <w:rPr>
          <w:rFonts w:ascii="Times New Roman" w:hAnsi="Times New Roman" w:cs="Times New Roman"/>
          <w:sz w:val="24"/>
          <w:szCs w:val="24"/>
        </w:rPr>
        <w:t>mauvais</w:t>
      </w:r>
      <w:r w:rsidR="001C0B4B">
        <w:rPr>
          <w:rFonts w:ascii="Times New Roman" w:hAnsi="Times New Roman" w:cs="Times New Roman"/>
          <w:sz w:val="24"/>
          <w:szCs w:val="24"/>
        </w:rPr>
        <w:t xml:space="preserve"> comportement</w:t>
      </w:r>
      <w:r w:rsidR="00B66F8A">
        <w:rPr>
          <w:rFonts w:ascii="Times New Roman" w:hAnsi="Times New Roman" w:cs="Times New Roman"/>
          <w:sz w:val="24"/>
          <w:szCs w:val="24"/>
        </w:rPr>
        <w:t xml:space="preserve"> </w:t>
      </w:r>
      <w:r w:rsidR="00E776E3">
        <w:rPr>
          <w:rFonts w:ascii="Times New Roman" w:hAnsi="Times New Roman" w:cs="Times New Roman"/>
          <w:sz w:val="24"/>
          <w:szCs w:val="24"/>
        </w:rPr>
        <w:t>fa</w:t>
      </w:r>
      <w:r w:rsidR="009E2B22">
        <w:rPr>
          <w:rFonts w:ascii="Times New Roman" w:hAnsi="Times New Roman" w:cs="Times New Roman"/>
          <w:sz w:val="24"/>
          <w:szCs w:val="24"/>
        </w:rPr>
        <w:t>ce aux sollicitations sismiques</w:t>
      </w:r>
      <w:r w:rsidR="00470267">
        <w:rPr>
          <w:rFonts w:ascii="Times New Roman" w:hAnsi="Times New Roman" w:cs="Times New Roman"/>
          <w:sz w:val="24"/>
          <w:szCs w:val="24"/>
        </w:rPr>
        <w:t xml:space="preserve">. </w:t>
      </w:r>
    </w:p>
    <w:p w:rsidR="000E6573" w:rsidRDefault="004E46AE" w:rsidP="00686B8A">
      <w:pPr>
        <w:spacing w:after="0" w:line="360" w:lineRule="auto"/>
        <w:ind w:firstLine="284"/>
        <w:jc w:val="both"/>
        <w:rPr>
          <w:rFonts w:ascii="Times New Roman" w:hAnsi="Times New Roman" w:cs="Times New Roman"/>
          <w:sz w:val="24"/>
          <w:szCs w:val="24"/>
        </w:rPr>
      </w:pPr>
      <w:r>
        <w:rPr>
          <w:rFonts w:ascii="Times New Roman" w:hAnsi="Times New Roman" w:cs="Times New Roman"/>
          <w:b/>
          <w:sz w:val="24"/>
          <w:szCs w:val="24"/>
        </w:rPr>
        <w:t>Hyp</w:t>
      </w:r>
      <w:r w:rsidR="00470267" w:rsidRPr="00472DC9">
        <w:rPr>
          <w:rFonts w:ascii="Times New Roman" w:hAnsi="Times New Roman" w:cs="Times New Roman"/>
          <w:b/>
          <w:sz w:val="24"/>
          <w:szCs w:val="24"/>
          <w:vertAlign w:val="subscript"/>
        </w:rPr>
        <w:t>.</w:t>
      </w:r>
      <w:r w:rsidR="00556FAF" w:rsidRPr="00472DC9">
        <w:rPr>
          <w:rFonts w:ascii="Times New Roman" w:hAnsi="Times New Roman" w:cs="Times New Roman"/>
          <w:b/>
          <w:sz w:val="24"/>
          <w:szCs w:val="24"/>
          <w:vertAlign w:val="subscript"/>
        </w:rPr>
        <w:t>2</w:t>
      </w:r>
      <w:r w:rsidR="00470267" w:rsidRPr="00B66F8A">
        <w:rPr>
          <w:rFonts w:ascii="Times New Roman" w:hAnsi="Times New Roman" w:cs="Times New Roman"/>
          <w:b/>
          <w:sz w:val="24"/>
          <w:szCs w:val="24"/>
        </w:rPr>
        <w:t>.</w:t>
      </w:r>
      <w:r w:rsidR="003C1015">
        <w:rPr>
          <w:rFonts w:ascii="Times New Roman" w:hAnsi="Times New Roman" w:cs="Times New Roman"/>
          <w:sz w:val="24"/>
          <w:szCs w:val="24"/>
        </w:rPr>
        <w:t xml:space="preserve"> D</w:t>
      </w:r>
      <w:r w:rsidR="00E776E3">
        <w:rPr>
          <w:rFonts w:ascii="Times New Roman" w:hAnsi="Times New Roman" w:cs="Times New Roman"/>
          <w:sz w:val="24"/>
          <w:szCs w:val="24"/>
        </w:rPr>
        <w:t>ans un milieu sis</w:t>
      </w:r>
      <w:r w:rsidR="00952204">
        <w:rPr>
          <w:rFonts w:ascii="Times New Roman" w:hAnsi="Times New Roman" w:cs="Times New Roman"/>
          <w:sz w:val="24"/>
          <w:szCs w:val="24"/>
        </w:rPr>
        <w:t>mique</w:t>
      </w:r>
      <w:r w:rsidR="00FC17D7">
        <w:rPr>
          <w:rFonts w:ascii="Times New Roman" w:hAnsi="Times New Roman" w:cs="Times New Roman"/>
          <w:sz w:val="24"/>
          <w:szCs w:val="24"/>
        </w:rPr>
        <w:t>, l’ajout des éléments de contreventement amélior</w:t>
      </w:r>
      <w:r w:rsidR="003C1015">
        <w:rPr>
          <w:rFonts w:ascii="Times New Roman" w:hAnsi="Times New Roman" w:cs="Times New Roman"/>
          <w:sz w:val="24"/>
          <w:szCs w:val="24"/>
        </w:rPr>
        <w:t>e</w:t>
      </w:r>
      <w:r w:rsidR="00463A86">
        <w:rPr>
          <w:rFonts w:ascii="Times New Roman" w:hAnsi="Times New Roman" w:cs="Times New Roman"/>
          <w:sz w:val="24"/>
          <w:szCs w:val="24"/>
        </w:rPr>
        <w:t>rait</w:t>
      </w:r>
      <w:r w:rsidR="003C1015">
        <w:rPr>
          <w:rFonts w:ascii="Times New Roman" w:hAnsi="Times New Roman" w:cs="Times New Roman"/>
          <w:sz w:val="24"/>
          <w:szCs w:val="24"/>
        </w:rPr>
        <w:t xml:space="preserve"> le comportement des bâtiments </w:t>
      </w:r>
      <w:r w:rsidR="00556580">
        <w:rPr>
          <w:rFonts w:ascii="Times New Roman" w:hAnsi="Times New Roman" w:cs="Times New Roman"/>
          <w:sz w:val="24"/>
          <w:szCs w:val="24"/>
        </w:rPr>
        <w:t xml:space="preserve">peu importe les types de matériaux de construction.  </w:t>
      </w:r>
    </w:p>
    <w:p w:rsidR="00470267" w:rsidRDefault="006663DD" w:rsidP="00686B8A">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 </w:t>
      </w:r>
      <w:r w:rsidR="004E46AE">
        <w:rPr>
          <w:rFonts w:ascii="Times New Roman" w:hAnsi="Times New Roman" w:cs="Times New Roman"/>
          <w:b/>
          <w:sz w:val="24"/>
          <w:szCs w:val="24"/>
        </w:rPr>
        <w:t>Hyp</w:t>
      </w:r>
      <w:r w:rsidR="000E6573">
        <w:rPr>
          <w:rFonts w:ascii="Times New Roman" w:hAnsi="Times New Roman" w:cs="Times New Roman"/>
          <w:b/>
          <w:sz w:val="24"/>
          <w:szCs w:val="24"/>
        </w:rPr>
        <w:t>.</w:t>
      </w:r>
      <w:r w:rsidR="00472DC9">
        <w:rPr>
          <w:rFonts w:ascii="Times New Roman" w:hAnsi="Times New Roman" w:cs="Times New Roman"/>
          <w:b/>
          <w:sz w:val="24"/>
          <w:szCs w:val="24"/>
          <w:vertAlign w:val="subscript"/>
        </w:rPr>
        <w:t>3</w:t>
      </w:r>
      <w:r w:rsidR="000E6573" w:rsidRPr="00B66F8A">
        <w:rPr>
          <w:rFonts w:ascii="Times New Roman" w:hAnsi="Times New Roman" w:cs="Times New Roman"/>
          <w:b/>
          <w:sz w:val="24"/>
          <w:szCs w:val="24"/>
        </w:rPr>
        <w:t>.</w:t>
      </w:r>
      <w:r w:rsidR="000E6573">
        <w:rPr>
          <w:rFonts w:ascii="Times New Roman" w:hAnsi="Times New Roman" w:cs="Times New Roman"/>
          <w:sz w:val="24"/>
          <w:szCs w:val="24"/>
        </w:rPr>
        <w:t xml:space="preserve">   Les structu</w:t>
      </w:r>
      <w:r w:rsidR="00463A86">
        <w:rPr>
          <w:rFonts w:ascii="Times New Roman" w:hAnsi="Times New Roman" w:cs="Times New Roman"/>
          <w:sz w:val="24"/>
          <w:szCs w:val="24"/>
        </w:rPr>
        <w:t>res métalliques auraient</w:t>
      </w:r>
      <w:r w:rsidR="009D421B">
        <w:rPr>
          <w:rFonts w:ascii="Times New Roman" w:hAnsi="Times New Roman" w:cs="Times New Roman"/>
          <w:sz w:val="24"/>
          <w:szCs w:val="24"/>
        </w:rPr>
        <w:t xml:space="preserve"> un bon comportement parasismique que les structures en béton armé.</w:t>
      </w:r>
    </w:p>
    <w:p w:rsidR="004F12B8" w:rsidRPr="00187973" w:rsidRDefault="004F12B8" w:rsidP="00B81CC2">
      <w:pPr>
        <w:pStyle w:val="Titre2"/>
        <w:numPr>
          <w:ilvl w:val="1"/>
          <w:numId w:val="68"/>
        </w:numPr>
        <w:spacing w:after="240" w:line="240" w:lineRule="auto"/>
        <w:ind w:left="709"/>
        <w:rPr>
          <w:rFonts w:ascii="Times New Roman" w:hAnsi="Times New Roman" w:cs="Times New Roman"/>
          <w:b/>
          <w:color w:val="000000" w:themeColor="text1"/>
          <w:sz w:val="28"/>
          <w:szCs w:val="28"/>
        </w:rPr>
      </w:pPr>
      <w:bookmarkStart w:id="19" w:name="_Toc481622073"/>
      <w:r w:rsidRPr="00187973">
        <w:rPr>
          <w:rFonts w:ascii="Times New Roman" w:hAnsi="Times New Roman" w:cs="Times New Roman"/>
          <w:b/>
          <w:color w:val="000000" w:themeColor="text1"/>
          <w:sz w:val="28"/>
          <w:szCs w:val="28"/>
        </w:rPr>
        <w:t>Définition des indicateurs et variables</w:t>
      </w:r>
      <w:bookmarkEnd w:id="19"/>
      <w:r w:rsidRPr="00187973">
        <w:rPr>
          <w:rFonts w:ascii="Times New Roman" w:hAnsi="Times New Roman" w:cs="Times New Roman"/>
          <w:b/>
          <w:color w:val="000000" w:themeColor="text1"/>
          <w:sz w:val="28"/>
          <w:szCs w:val="28"/>
        </w:rPr>
        <w:t xml:space="preserve"> </w:t>
      </w:r>
    </w:p>
    <w:p w:rsidR="004F12B8" w:rsidRDefault="004F12B8"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Les </w:t>
      </w:r>
      <w:r w:rsidR="00FC17D7">
        <w:rPr>
          <w:rFonts w:ascii="Times New Roman" w:hAnsi="Times New Roman" w:cs="Times New Roman"/>
          <w:sz w:val="24"/>
          <w:szCs w:val="24"/>
        </w:rPr>
        <w:t>comportements sismiques</w:t>
      </w:r>
      <w:r>
        <w:rPr>
          <w:rFonts w:ascii="Times New Roman" w:hAnsi="Times New Roman" w:cs="Times New Roman"/>
          <w:sz w:val="24"/>
          <w:szCs w:val="24"/>
        </w:rPr>
        <w:t xml:space="preserve"> de deux bâtiments en béton armé et acier, sous les combinaisons de charges statiques et dynamiques, seront </w:t>
      </w:r>
      <w:r w:rsidR="00773376">
        <w:rPr>
          <w:rFonts w:ascii="Times New Roman" w:hAnsi="Times New Roman" w:cs="Times New Roman"/>
          <w:sz w:val="24"/>
          <w:szCs w:val="24"/>
        </w:rPr>
        <w:t>décelés</w:t>
      </w:r>
      <w:r>
        <w:rPr>
          <w:rFonts w:ascii="Times New Roman" w:hAnsi="Times New Roman" w:cs="Times New Roman"/>
          <w:sz w:val="24"/>
          <w:szCs w:val="24"/>
        </w:rPr>
        <w:t xml:space="preserve"> par les calculs des indicateurs  et variables ci-dessous :</w:t>
      </w:r>
    </w:p>
    <w:p w:rsidR="00744D24" w:rsidRDefault="00744D24" w:rsidP="00744D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Comme variables :</w:t>
      </w:r>
    </w:p>
    <w:p w:rsidR="00744D24" w:rsidRDefault="00744D24" w:rsidP="00744D24">
      <w:pPr>
        <w:pStyle w:val="Paragraphedeliste"/>
        <w:numPr>
          <w:ilvl w:val="0"/>
          <w:numId w:val="17"/>
        </w:numPr>
        <w:spacing w:after="0" w:line="360" w:lineRule="auto"/>
        <w:ind w:left="567"/>
        <w:jc w:val="both"/>
        <w:rPr>
          <w:rFonts w:ascii="Times New Roman" w:hAnsi="Times New Roman" w:cs="Times New Roman"/>
          <w:sz w:val="24"/>
          <w:szCs w:val="24"/>
        </w:rPr>
      </w:pPr>
      <w:r>
        <w:rPr>
          <w:rFonts w:ascii="Times New Roman" w:hAnsi="Times New Roman" w:cs="Times New Roman"/>
          <w:sz w:val="24"/>
          <w:szCs w:val="24"/>
        </w:rPr>
        <w:t>Deux types de matériaux de construction, béton armé et acier.</w:t>
      </w:r>
    </w:p>
    <w:p w:rsidR="00744D24" w:rsidRDefault="00744D24" w:rsidP="00744D24">
      <w:pPr>
        <w:pStyle w:val="Paragraphedeliste"/>
        <w:numPr>
          <w:ilvl w:val="0"/>
          <w:numId w:val="17"/>
        </w:numPr>
        <w:spacing w:after="0" w:line="360" w:lineRule="auto"/>
        <w:ind w:left="567"/>
        <w:jc w:val="both"/>
        <w:rPr>
          <w:rFonts w:ascii="Times New Roman" w:hAnsi="Times New Roman" w:cs="Times New Roman"/>
          <w:sz w:val="24"/>
          <w:szCs w:val="24"/>
        </w:rPr>
      </w:pPr>
      <w:r>
        <w:rPr>
          <w:rFonts w:ascii="Times New Roman" w:hAnsi="Times New Roman" w:cs="Times New Roman"/>
          <w:sz w:val="24"/>
          <w:szCs w:val="24"/>
        </w:rPr>
        <w:t>Deux systèmes de contreventement</w:t>
      </w:r>
      <w:r w:rsidR="00555AB3">
        <w:rPr>
          <w:rFonts w:ascii="Times New Roman" w:hAnsi="Times New Roman" w:cs="Times New Roman"/>
          <w:sz w:val="24"/>
          <w:szCs w:val="24"/>
        </w:rPr>
        <w:t> : structure à portique</w:t>
      </w:r>
      <w:r>
        <w:rPr>
          <w:rFonts w:ascii="Times New Roman" w:hAnsi="Times New Roman" w:cs="Times New Roman"/>
          <w:sz w:val="24"/>
          <w:szCs w:val="24"/>
        </w:rPr>
        <w:t xml:space="preserve"> (souple) et structure contreventée (souple et rigide).</w:t>
      </w:r>
    </w:p>
    <w:p w:rsidR="00744D24" w:rsidRDefault="00744D24" w:rsidP="00744D24">
      <w:pPr>
        <w:pStyle w:val="Paragraphedeliste"/>
        <w:numPr>
          <w:ilvl w:val="0"/>
          <w:numId w:val="17"/>
        </w:numPr>
        <w:spacing w:after="0" w:line="360" w:lineRule="auto"/>
        <w:ind w:left="567"/>
        <w:jc w:val="both"/>
        <w:rPr>
          <w:rFonts w:ascii="Times New Roman" w:hAnsi="Times New Roman" w:cs="Times New Roman"/>
          <w:sz w:val="24"/>
          <w:szCs w:val="24"/>
        </w:rPr>
      </w:pPr>
      <w:r>
        <w:rPr>
          <w:rFonts w:ascii="Times New Roman" w:hAnsi="Times New Roman" w:cs="Times New Roman"/>
          <w:sz w:val="24"/>
          <w:szCs w:val="24"/>
        </w:rPr>
        <w:t>Le nombre d’étages.</w:t>
      </w:r>
    </w:p>
    <w:p w:rsidR="004F12B8" w:rsidRDefault="004F12B8"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Comme indicateurs :</w:t>
      </w:r>
    </w:p>
    <w:p w:rsidR="004F12B8" w:rsidRDefault="004F12B8" w:rsidP="005E696B">
      <w:pPr>
        <w:pStyle w:val="Paragraphedeliste"/>
        <w:numPr>
          <w:ilvl w:val="0"/>
          <w:numId w:val="16"/>
        </w:numPr>
        <w:spacing w:after="0" w:line="360" w:lineRule="auto"/>
        <w:ind w:left="567"/>
        <w:jc w:val="both"/>
        <w:rPr>
          <w:rFonts w:ascii="Times New Roman" w:hAnsi="Times New Roman" w:cs="Times New Roman"/>
          <w:sz w:val="24"/>
          <w:szCs w:val="24"/>
        </w:rPr>
      </w:pPr>
      <w:r w:rsidRPr="00E13B60">
        <w:rPr>
          <w:rFonts w:ascii="Times New Roman" w:hAnsi="Times New Roman" w:cs="Times New Roman"/>
          <w:sz w:val="24"/>
          <w:szCs w:val="24"/>
        </w:rPr>
        <w:t>les masses sismiques</w:t>
      </w:r>
      <w:r>
        <w:rPr>
          <w:rFonts w:ascii="Times New Roman" w:hAnsi="Times New Roman" w:cs="Times New Roman"/>
          <w:sz w:val="24"/>
          <w:szCs w:val="24"/>
        </w:rPr>
        <w:t xml:space="preserve"> M</w:t>
      </w:r>
      <w:r w:rsidR="00C252A3">
        <w:rPr>
          <w:rFonts w:ascii="Times New Roman" w:hAnsi="Times New Roman" w:cs="Times New Roman"/>
          <w:sz w:val="24"/>
          <w:szCs w:val="24"/>
        </w:rPr>
        <w:t>,</w:t>
      </w:r>
    </w:p>
    <w:p w:rsidR="00755221" w:rsidRPr="00E13B60" w:rsidRDefault="00755221" w:rsidP="005E696B">
      <w:pPr>
        <w:pStyle w:val="Paragraphedeliste"/>
        <w:numPr>
          <w:ilvl w:val="0"/>
          <w:numId w:val="16"/>
        </w:numPr>
        <w:spacing w:after="0" w:line="360" w:lineRule="auto"/>
        <w:ind w:left="567"/>
        <w:jc w:val="both"/>
        <w:rPr>
          <w:rFonts w:ascii="Times New Roman" w:hAnsi="Times New Roman" w:cs="Times New Roman"/>
          <w:sz w:val="24"/>
          <w:szCs w:val="24"/>
        </w:rPr>
      </w:pPr>
      <w:r>
        <w:rPr>
          <w:rFonts w:ascii="Times New Roman" w:hAnsi="Times New Roman" w:cs="Times New Roman"/>
          <w:sz w:val="24"/>
          <w:szCs w:val="24"/>
        </w:rPr>
        <w:lastRenderedPageBreak/>
        <w:t>les périodes</w:t>
      </w:r>
      <w:r w:rsidRPr="00E13B60">
        <w:rPr>
          <w:rFonts w:ascii="Times New Roman" w:hAnsi="Times New Roman" w:cs="Times New Roman"/>
          <w:sz w:val="24"/>
          <w:szCs w:val="24"/>
        </w:rPr>
        <w:t xml:space="preserve"> propres</w:t>
      </w:r>
      <w:r>
        <w:rPr>
          <w:rFonts w:ascii="Times New Roman" w:hAnsi="Times New Roman" w:cs="Times New Roman"/>
          <w:sz w:val="24"/>
          <w:szCs w:val="24"/>
        </w:rPr>
        <w:t xml:space="preserve"> (ou les fréquences propres)</w:t>
      </w:r>
      <w:r w:rsidRPr="00E13B60">
        <w:rPr>
          <w:rFonts w:ascii="Times New Roman" w:hAnsi="Times New Roman" w:cs="Times New Roman"/>
          <w:sz w:val="24"/>
          <w:szCs w:val="24"/>
        </w:rPr>
        <w:t> </w:t>
      </w:r>
      <w:r>
        <w:rPr>
          <w:rFonts w:ascii="Times New Roman" w:hAnsi="Times New Roman" w:cs="Times New Roman"/>
          <w:sz w:val="24"/>
          <w:szCs w:val="24"/>
        </w:rPr>
        <w:t>T</w:t>
      </w:r>
      <w:r w:rsidRPr="007C0E17">
        <w:rPr>
          <w:rFonts w:ascii="Times New Roman" w:hAnsi="Times New Roman" w:cs="Times New Roman"/>
          <w:sz w:val="24"/>
          <w:szCs w:val="24"/>
          <w:vertAlign w:val="subscript"/>
        </w:rPr>
        <w:t>structure</w:t>
      </w:r>
      <w:r w:rsidR="00C252A3">
        <w:rPr>
          <w:rFonts w:ascii="Times New Roman" w:hAnsi="Times New Roman" w:cs="Times New Roman"/>
          <w:sz w:val="24"/>
          <w:szCs w:val="24"/>
        </w:rPr>
        <w:t>,</w:t>
      </w:r>
    </w:p>
    <w:p w:rsidR="004F12B8" w:rsidRPr="00D87856" w:rsidRDefault="00AB1FBC" w:rsidP="005E696B">
      <w:pPr>
        <w:pStyle w:val="Paragraphedeliste"/>
        <w:numPr>
          <w:ilvl w:val="0"/>
          <w:numId w:val="16"/>
        </w:numPr>
        <w:spacing w:after="0" w:line="360" w:lineRule="auto"/>
        <w:ind w:left="567"/>
        <w:jc w:val="both"/>
        <w:rPr>
          <w:rFonts w:ascii="Times New Roman" w:hAnsi="Times New Roman" w:cs="Times New Roman"/>
          <w:sz w:val="24"/>
          <w:szCs w:val="24"/>
        </w:rPr>
      </w:pPr>
      <w:r>
        <w:rPr>
          <w:rFonts w:ascii="Times New Roman" w:hAnsi="Times New Roman" w:cs="Times New Roman"/>
          <w:sz w:val="24"/>
          <w:szCs w:val="24"/>
        </w:rPr>
        <w:t>La force sismique à la base V</w:t>
      </w:r>
      <w:r w:rsidR="00C252A3">
        <w:rPr>
          <w:rFonts w:ascii="Times New Roman" w:hAnsi="Times New Roman" w:cs="Times New Roman"/>
          <w:sz w:val="24"/>
          <w:szCs w:val="24"/>
        </w:rPr>
        <w:t>,</w:t>
      </w:r>
    </w:p>
    <w:p w:rsidR="004F12B8" w:rsidRDefault="004F12B8" w:rsidP="005E696B">
      <w:pPr>
        <w:pStyle w:val="Paragraphedeliste"/>
        <w:numPr>
          <w:ilvl w:val="0"/>
          <w:numId w:val="15"/>
        </w:numPr>
        <w:spacing w:after="0" w:line="360" w:lineRule="auto"/>
        <w:ind w:left="567"/>
        <w:jc w:val="both"/>
      </w:pPr>
      <w:r w:rsidRPr="00E13B60">
        <w:rPr>
          <w:rFonts w:ascii="Times New Roman" w:hAnsi="Times New Roman" w:cs="Times New Roman"/>
          <w:sz w:val="24"/>
          <w:szCs w:val="24"/>
        </w:rPr>
        <w:t>les déplacements</w:t>
      </w:r>
      <w:r>
        <w:rPr>
          <w:rFonts w:ascii="Times New Roman" w:hAnsi="Times New Roman" w:cs="Times New Roman"/>
          <w:sz w:val="24"/>
          <w:szCs w:val="24"/>
        </w:rPr>
        <w:t xml:space="preserve"> latéraux</w:t>
      </w:r>
      <w:r w:rsidRPr="00E13B60">
        <w:rPr>
          <w:rFonts w:ascii="Times New Roman" w:hAnsi="Times New Roman" w:cs="Times New Roman"/>
          <w:sz w:val="24"/>
          <w:szCs w:val="24"/>
        </w:rPr>
        <w:t xml:space="preserve"> au sommet et inter-ét</w:t>
      </w:r>
      <w:r>
        <w:rPr>
          <w:rFonts w:ascii="Times New Roman" w:hAnsi="Times New Roman" w:cs="Times New Roman"/>
          <w:sz w:val="24"/>
          <w:szCs w:val="24"/>
        </w:rPr>
        <w:t xml:space="preserve">ages des différents </w:t>
      </w:r>
      <w:r w:rsidR="00C252A3">
        <w:rPr>
          <w:rFonts w:ascii="Times New Roman" w:hAnsi="Times New Roman" w:cs="Times New Roman"/>
          <w:sz w:val="24"/>
          <w:szCs w:val="24"/>
        </w:rPr>
        <w:t>niveaux</w:t>
      </w:r>
      <w:r w:rsidRPr="001B761A">
        <w:rPr>
          <w:rFonts w:ascii="Times New Roman" w:hAnsi="Times New Roman" w:cs="Times New Roman"/>
          <w:position w:val="-12"/>
          <w:sz w:val="24"/>
          <w:szCs w:val="24"/>
        </w:rPr>
        <w:object w:dxaOrig="320" w:dyaOrig="360">
          <v:shape id="_x0000_i1054" type="#_x0000_t75" style="width:13.55pt;height:22pt" o:ole="">
            <v:imagedata r:id="rId14" o:title=""/>
          </v:shape>
          <o:OLEObject Type="Embed" ProgID="Equation.3" ShapeID="_x0000_i1054" DrawAspect="Content" ObjectID="_1556175384" r:id="rId15"/>
        </w:object>
      </w:r>
      <w:r w:rsidR="00C252A3">
        <w:rPr>
          <w:rFonts w:ascii="Times New Roman" w:hAnsi="Times New Roman" w:cs="Times New Roman"/>
          <w:sz w:val="24"/>
          <w:szCs w:val="24"/>
        </w:rPr>
        <w:t>,</w:t>
      </w:r>
    </w:p>
    <w:p w:rsidR="004F12B8" w:rsidRDefault="004F12B8" w:rsidP="005E696B">
      <w:pPr>
        <w:pStyle w:val="Paragraphedeliste"/>
        <w:numPr>
          <w:ilvl w:val="0"/>
          <w:numId w:val="15"/>
        </w:numPr>
        <w:spacing w:after="0" w:line="360" w:lineRule="auto"/>
        <w:ind w:left="567"/>
        <w:jc w:val="both"/>
        <w:rPr>
          <w:rFonts w:ascii="Times New Roman" w:hAnsi="Times New Roman" w:cs="Times New Roman"/>
          <w:sz w:val="24"/>
          <w:szCs w:val="24"/>
        </w:rPr>
      </w:pPr>
      <w:r>
        <w:rPr>
          <w:rFonts w:ascii="Times New Roman" w:hAnsi="Times New Roman" w:cs="Times New Roman"/>
          <w:sz w:val="24"/>
          <w:szCs w:val="24"/>
        </w:rPr>
        <w:t xml:space="preserve">Le rapport </w:t>
      </w:r>
      <w:r w:rsidRPr="00F864DD">
        <w:rPr>
          <w:rFonts w:ascii="Times New Roman" w:hAnsi="Times New Roman" w:cs="Times New Roman"/>
          <w:position w:val="-6"/>
          <w:sz w:val="24"/>
          <w:szCs w:val="24"/>
        </w:rPr>
        <w:object w:dxaOrig="200" w:dyaOrig="279">
          <v:shape id="_x0000_i1055" type="#_x0000_t75" style="width:7.6pt;height:13.55pt" o:ole="">
            <v:imagedata r:id="rId16" o:title=""/>
          </v:shape>
          <o:OLEObject Type="Embed" ProgID="Equation.3" ShapeID="_x0000_i1055" DrawAspect="Content" ObjectID="_1556175385" r:id="rId17"/>
        </w:object>
      </w:r>
      <w:r w:rsidR="00AB1FBC">
        <w:rPr>
          <w:rFonts w:ascii="Times New Roman" w:hAnsi="Times New Roman" w:cs="Times New Roman"/>
          <w:sz w:val="24"/>
          <w:szCs w:val="24"/>
        </w:rPr>
        <w:t xml:space="preserve"> pour la vérification des effets </w:t>
      </w:r>
      <w:r>
        <w:rPr>
          <w:rFonts w:ascii="Times New Roman" w:hAnsi="Times New Roman" w:cs="Times New Roman"/>
          <w:sz w:val="24"/>
          <w:szCs w:val="24"/>
        </w:rPr>
        <w:t>2</w:t>
      </w:r>
      <w:r w:rsidRPr="005049BD">
        <w:rPr>
          <w:rFonts w:ascii="Times New Roman" w:hAnsi="Times New Roman" w:cs="Times New Roman"/>
          <w:sz w:val="24"/>
          <w:szCs w:val="24"/>
          <w:vertAlign w:val="superscript"/>
        </w:rPr>
        <w:t>nd</w:t>
      </w:r>
      <w:r w:rsidR="00C252A3">
        <w:rPr>
          <w:rFonts w:ascii="Times New Roman" w:hAnsi="Times New Roman" w:cs="Times New Roman"/>
          <w:sz w:val="24"/>
          <w:szCs w:val="24"/>
        </w:rPr>
        <w:t xml:space="preserve"> ordre,</w:t>
      </w:r>
    </w:p>
    <w:p w:rsidR="004F12B8" w:rsidRDefault="00C252A3" w:rsidP="005E696B">
      <w:pPr>
        <w:pStyle w:val="Paragraphedeliste"/>
        <w:numPr>
          <w:ilvl w:val="0"/>
          <w:numId w:val="15"/>
        </w:numPr>
        <w:spacing w:after="0" w:line="360" w:lineRule="auto"/>
        <w:ind w:left="567"/>
        <w:jc w:val="both"/>
        <w:rPr>
          <w:rFonts w:ascii="Times New Roman" w:hAnsi="Times New Roman" w:cs="Times New Roman"/>
          <w:sz w:val="24"/>
          <w:szCs w:val="24"/>
        </w:rPr>
      </w:pPr>
      <w:r>
        <w:rPr>
          <w:rFonts w:ascii="Times New Roman" w:hAnsi="Times New Roman" w:cs="Times New Roman"/>
          <w:sz w:val="24"/>
          <w:szCs w:val="24"/>
        </w:rPr>
        <w:t>Les contraintes</w:t>
      </w:r>
      <w:r w:rsidR="005049BD">
        <w:rPr>
          <w:rFonts w:ascii="Times New Roman" w:hAnsi="Times New Roman" w:cs="Times New Roman"/>
          <w:sz w:val="24"/>
          <w:szCs w:val="24"/>
        </w:rPr>
        <w:t>.</w:t>
      </w:r>
    </w:p>
    <w:p w:rsidR="004F12B8" w:rsidRPr="00187973" w:rsidRDefault="004F12B8" w:rsidP="00B81CC2">
      <w:pPr>
        <w:pStyle w:val="Titre2"/>
        <w:numPr>
          <w:ilvl w:val="1"/>
          <w:numId w:val="68"/>
        </w:numPr>
        <w:spacing w:after="240" w:line="240" w:lineRule="auto"/>
        <w:ind w:left="709"/>
        <w:rPr>
          <w:rFonts w:ascii="Times New Roman" w:hAnsi="Times New Roman" w:cs="Times New Roman"/>
          <w:b/>
          <w:color w:val="000000" w:themeColor="text1"/>
          <w:sz w:val="28"/>
          <w:szCs w:val="28"/>
        </w:rPr>
      </w:pPr>
      <w:bookmarkStart w:id="20" w:name="_Toc481622074"/>
      <w:r w:rsidRPr="00187973">
        <w:rPr>
          <w:rFonts w:ascii="Times New Roman" w:hAnsi="Times New Roman" w:cs="Times New Roman"/>
          <w:b/>
          <w:color w:val="000000" w:themeColor="text1"/>
          <w:sz w:val="28"/>
          <w:szCs w:val="28"/>
        </w:rPr>
        <w:t>Démarche générale de vérification</w:t>
      </w:r>
      <w:bookmarkEnd w:id="20"/>
    </w:p>
    <w:p w:rsidR="00FC17D7" w:rsidRDefault="004F12B8" w:rsidP="00686B8A">
      <w:pPr>
        <w:spacing w:after="0" w:line="360" w:lineRule="auto"/>
        <w:ind w:firstLine="360"/>
        <w:jc w:val="both"/>
        <w:rPr>
          <w:rFonts w:ascii="Times New Roman" w:hAnsi="Times New Roman" w:cs="Times New Roman"/>
          <w:sz w:val="24"/>
          <w:szCs w:val="24"/>
        </w:rPr>
      </w:pPr>
      <w:r w:rsidRPr="00B76B19">
        <w:rPr>
          <w:rFonts w:ascii="Times New Roman" w:hAnsi="Times New Roman" w:cs="Times New Roman"/>
          <w:sz w:val="24"/>
          <w:szCs w:val="24"/>
        </w:rPr>
        <w:t xml:space="preserve">Pour atteindre notre objectif </w:t>
      </w:r>
      <w:r>
        <w:rPr>
          <w:rFonts w:ascii="Times New Roman" w:hAnsi="Times New Roman" w:cs="Times New Roman"/>
          <w:sz w:val="24"/>
          <w:szCs w:val="24"/>
        </w:rPr>
        <w:t>décrit</w:t>
      </w:r>
      <w:r w:rsidRPr="00B76B19">
        <w:rPr>
          <w:rFonts w:ascii="Times New Roman" w:hAnsi="Times New Roman" w:cs="Times New Roman"/>
          <w:sz w:val="24"/>
          <w:szCs w:val="24"/>
        </w:rPr>
        <w:t xml:space="preserve"> dans les points précédents, </w:t>
      </w:r>
      <w:r>
        <w:rPr>
          <w:rFonts w:ascii="Times New Roman" w:hAnsi="Times New Roman" w:cs="Times New Roman"/>
          <w:sz w:val="24"/>
          <w:szCs w:val="24"/>
        </w:rPr>
        <w:t xml:space="preserve">nous nous servirons </w:t>
      </w:r>
      <w:r w:rsidR="008351F0">
        <w:rPr>
          <w:rFonts w:ascii="Times New Roman" w:hAnsi="Times New Roman" w:cs="Times New Roman"/>
          <w:sz w:val="24"/>
          <w:szCs w:val="24"/>
        </w:rPr>
        <w:t>d</w:t>
      </w:r>
      <w:r>
        <w:rPr>
          <w:rFonts w:ascii="Times New Roman" w:hAnsi="Times New Roman" w:cs="Times New Roman"/>
          <w:sz w:val="24"/>
          <w:szCs w:val="24"/>
        </w:rPr>
        <w:t xml:space="preserve">es méthodes d’analyse linéaire des structures en se basant </w:t>
      </w:r>
      <w:r w:rsidR="00EE659C">
        <w:rPr>
          <w:rFonts w:ascii="Times New Roman" w:hAnsi="Times New Roman" w:cs="Times New Roman"/>
          <w:sz w:val="24"/>
          <w:szCs w:val="24"/>
        </w:rPr>
        <w:t>sur le</w:t>
      </w:r>
      <w:r w:rsidR="009715E3">
        <w:rPr>
          <w:rFonts w:ascii="Times New Roman" w:hAnsi="Times New Roman" w:cs="Times New Roman"/>
          <w:sz w:val="24"/>
          <w:szCs w:val="24"/>
        </w:rPr>
        <w:t xml:space="preserve">  règlement des calculs parasismiques </w:t>
      </w:r>
      <w:r>
        <w:rPr>
          <w:rFonts w:ascii="Times New Roman" w:hAnsi="Times New Roman" w:cs="Times New Roman"/>
          <w:sz w:val="24"/>
          <w:szCs w:val="24"/>
        </w:rPr>
        <w:t>RPA 99/2003 (règles parasismiques algériennes</w:t>
      </w:r>
      <w:r w:rsidR="00FC17D7">
        <w:rPr>
          <w:rFonts w:ascii="Times New Roman" w:hAnsi="Times New Roman" w:cs="Times New Roman"/>
          <w:sz w:val="24"/>
          <w:szCs w:val="24"/>
        </w:rPr>
        <w:t>) vu que notre pays n’en dispose</w:t>
      </w:r>
      <w:r>
        <w:rPr>
          <w:rFonts w:ascii="Times New Roman" w:hAnsi="Times New Roman" w:cs="Times New Roman"/>
          <w:sz w:val="24"/>
          <w:szCs w:val="24"/>
        </w:rPr>
        <w:t xml:space="preserve"> pas encore. Trois variantes, définies par le système</w:t>
      </w:r>
      <w:r w:rsidR="007F5AA7">
        <w:rPr>
          <w:rFonts w:ascii="Times New Roman" w:hAnsi="Times New Roman" w:cs="Times New Roman"/>
          <w:sz w:val="24"/>
          <w:szCs w:val="24"/>
        </w:rPr>
        <w:t xml:space="preserve"> de contreventement par portique (poteau-poutre) et par</w:t>
      </w:r>
      <w:r>
        <w:rPr>
          <w:rFonts w:ascii="Times New Roman" w:hAnsi="Times New Roman" w:cs="Times New Roman"/>
          <w:sz w:val="24"/>
          <w:szCs w:val="24"/>
        </w:rPr>
        <w:t xml:space="preserve"> </w:t>
      </w:r>
      <w:r w:rsidR="002266DA">
        <w:rPr>
          <w:rFonts w:ascii="Times New Roman" w:hAnsi="Times New Roman" w:cs="Times New Roman"/>
          <w:sz w:val="24"/>
          <w:szCs w:val="24"/>
        </w:rPr>
        <w:t xml:space="preserve">le </w:t>
      </w:r>
      <w:r w:rsidR="00705418">
        <w:rPr>
          <w:rFonts w:ascii="Times New Roman" w:hAnsi="Times New Roman" w:cs="Times New Roman"/>
          <w:sz w:val="24"/>
          <w:szCs w:val="24"/>
        </w:rPr>
        <w:t xml:space="preserve">système de contreventement </w:t>
      </w:r>
      <w:r w:rsidR="0022155C">
        <w:rPr>
          <w:rFonts w:ascii="Times New Roman" w:hAnsi="Times New Roman" w:cs="Times New Roman"/>
          <w:sz w:val="24"/>
          <w:szCs w:val="24"/>
        </w:rPr>
        <w:t>mixte (</w:t>
      </w:r>
      <w:r w:rsidR="006508CB">
        <w:rPr>
          <w:rFonts w:ascii="Times New Roman" w:hAnsi="Times New Roman" w:cs="Times New Roman"/>
          <w:sz w:val="24"/>
          <w:szCs w:val="24"/>
        </w:rPr>
        <w:t>portiques +</w:t>
      </w:r>
      <w:r>
        <w:rPr>
          <w:rFonts w:ascii="Times New Roman" w:hAnsi="Times New Roman" w:cs="Times New Roman"/>
          <w:sz w:val="24"/>
          <w:szCs w:val="24"/>
        </w:rPr>
        <w:t>voiles</w:t>
      </w:r>
      <w:r w:rsidR="00386FCC">
        <w:rPr>
          <w:rFonts w:ascii="Times New Roman" w:hAnsi="Times New Roman" w:cs="Times New Roman"/>
          <w:sz w:val="24"/>
          <w:szCs w:val="24"/>
        </w:rPr>
        <w:t xml:space="preserve"> pour SBA</w:t>
      </w:r>
      <w:r w:rsidR="006508CB">
        <w:rPr>
          <w:rFonts w:ascii="Times New Roman" w:hAnsi="Times New Roman" w:cs="Times New Roman"/>
          <w:sz w:val="24"/>
          <w:szCs w:val="24"/>
        </w:rPr>
        <w:t xml:space="preserve"> et portique palées triangulées</w:t>
      </w:r>
      <w:r w:rsidR="00386FCC">
        <w:rPr>
          <w:rFonts w:ascii="Times New Roman" w:hAnsi="Times New Roman" w:cs="Times New Roman"/>
          <w:sz w:val="24"/>
          <w:szCs w:val="24"/>
        </w:rPr>
        <w:t xml:space="preserve"> pour SM</w:t>
      </w:r>
      <w:r w:rsidR="006508CB">
        <w:rPr>
          <w:rFonts w:ascii="Times New Roman" w:hAnsi="Times New Roman" w:cs="Times New Roman"/>
          <w:sz w:val="24"/>
          <w:szCs w:val="24"/>
        </w:rPr>
        <w:t>)</w:t>
      </w:r>
      <w:r>
        <w:rPr>
          <w:rFonts w:ascii="Times New Roman" w:hAnsi="Times New Roman" w:cs="Times New Roman"/>
          <w:sz w:val="24"/>
          <w:szCs w:val="24"/>
        </w:rPr>
        <w:t>, seront retenues pour le calcul dans chaque cas de bâtiment R+4 et bâtiment R+6. Vu la complexité du calcul sismique, nous aurons à modéliser  tous les différents bâtiments dans le logiciel des calculs aux éléments finis Robot structure. Les valeurs de certains indicateurs seront obtenus directement à partir du logiciel alors que d</w:t>
      </w:r>
      <w:r w:rsidR="0022155C">
        <w:rPr>
          <w:rFonts w:ascii="Times New Roman" w:hAnsi="Times New Roman" w:cs="Times New Roman"/>
          <w:sz w:val="24"/>
          <w:szCs w:val="24"/>
        </w:rPr>
        <w:t>’autre seront calculés</w:t>
      </w:r>
      <w:r>
        <w:rPr>
          <w:rFonts w:ascii="Times New Roman" w:hAnsi="Times New Roman" w:cs="Times New Roman"/>
          <w:sz w:val="24"/>
          <w:szCs w:val="24"/>
        </w:rPr>
        <w:t>. Nous aurons à comparer les résultats  des calculs obtenus sur base des indicateurs que nous avons définis ci haut, pour en déduire le</w:t>
      </w:r>
      <w:r w:rsidR="00FC17D7">
        <w:rPr>
          <w:rFonts w:ascii="Times New Roman" w:hAnsi="Times New Roman" w:cs="Times New Roman"/>
          <w:sz w:val="24"/>
          <w:szCs w:val="24"/>
        </w:rPr>
        <w:t xml:space="preserve"> comportement sismique selon les exigences du</w:t>
      </w:r>
      <w:r w:rsidR="004C5CEF">
        <w:rPr>
          <w:rFonts w:ascii="Times New Roman" w:hAnsi="Times New Roman" w:cs="Times New Roman"/>
          <w:sz w:val="24"/>
          <w:szCs w:val="24"/>
        </w:rPr>
        <w:t xml:space="preserve"> RPA99/2003</w:t>
      </w:r>
      <w:r w:rsidR="00FC17D7">
        <w:rPr>
          <w:rFonts w:ascii="Times New Roman" w:hAnsi="Times New Roman" w:cs="Times New Roman"/>
          <w:sz w:val="24"/>
          <w:szCs w:val="24"/>
        </w:rPr>
        <w:t>.</w:t>
      </w:r>
      <w:r>
        <w:rPr>
          <w:rFonts w:ascii="Times New Roman" w:hAnsi="Times New Roman" w:cs="Times New Roman"/>
          <w:sz w:val="24"/>
          <w:szCs w:val="24"/>
        </w:rPr>
        <w:t xml:space="preserve"> </w:t>
      </w:r>
    </w:p>
    <w:p w:rsidR="004F12B8" w:rsidRPr="00664F6A" w:rsidRDefault="004F12B8" w:rsidP="003D7746">
      <w:pPr>
        <w:pStyle w:val="Paragraphedeliste"/>
        <w:numPr>
          <w:ilvl w:val="0"/>
          <w:numId w:val="32"/>
        </w:numPr>
        <w:spacing w:before="240" w:line="480" w:lineRule="auto"/>
        <w:jc w:val="both"/>
        <w:rPr>
          <w:rFonts w:ascii="Times New Roman" w:hAnsi="Times New Roman" w:cs="Times New Roman"/>
          <w:b/>
          <w:sz w:val="24"/>
          <w:szCs w:val="24"/>
        </w:rPr>
      </w:pPr>
      <w:r w:rsidRPr="00664F6A">
        <w:rPr>
          <w:rFonts w:ascii="Times New Roman" w:hAnsi="Times New Roman" w:cs="Times New Roman"/>
          <w:b/>
          <w:sz w:val="24"/>
          <w:szCs w:val="24"/>
        </w:rPr>
        <w:t>La procédure de calcul</w:t>
      </w:r>
    </w:p>
    <w:p w:rsidR="004F12B8" w:rsidRPr="004B25E6" w:rsidRDefault="006C43D6" w:rsidP="005E696B">
      <w:pPr>
        <w:pStyle w:val="Paragraphedeliste"/>
        <w:numPr>
          <w:ilvl w:val="0"/>
          <w:numId w:val="27"/>
        </w:numPr>
        <w:spacing w:after="0" w:line="360" w:lineRule="auto"/>
        <w:ind w:left="284"/>
        <w:jc w:val="both"/>
        <w:rPr>
          <w:rFonts w:ascii="Times New Roman" w:hAnsi="Times New Roman" w:cs="Times New Roman"/>
          <w:sz w:val="24"/>
          <w:szCs w:val="24"/>
        </w:rPr>
      </w:pPr>
      <w:r>
        <w:rPr>
          <w:rFonts w:ascii="Times New Roman" w:hAnsi="Times New Roman" w:cs="Times New Roman"/>
          <w:sz w:val="24"/>
          <w:szCs w:val="24"/>
        </w:rPr>
        <w:t>Le calcul des indicateurs se fe</w:t>
      </w:r>
      <w:r w:rsidR="004F12B8" w:rsidRPr="004B25E6">
        <w:rPr>
          <w:rFonts w:ascii="Times New Roman" w:hAnsi="Times New Roman" w:cs="Times New Roman"/>
          <w:sz w:val="24"/>
          <w:szCs w:val="24"/>
        </w:rPr>
        <w:t>ra en en faisant</w:t>
      </w:r>
      <w:r w:rsidR="004C5CEF">
        <w:rPr>
          <w:rFonts w:ascii="Times New Roman" w:hAnsi="Times New Roman" w:cs="Times New Roman"/>
          <w:sz w:val="24"/>
          <w:szCs w:val="24"/>
        </w:rPr>
        <w:t xml:space="preserve"> varier</w:t>
      </w:r>
      <w:r w:rsidR="004F12B8" w:rsidRPr="004B25E6">
        <w:rPr>
          <w:rFonts w:ascii="Times New Roman" w:hAnsi="Times New Roman" w:cs="Times New Roman"/>
          <w:sz w:val="24"/>
          <w:szCs w:val="24"/>
        </w:rPr>
        <w:t xml:space="preserve"> la période propre du bâtiment par le choix du système de contreventement (trois variantes de calcul) pour avoir des structures souples et rigides. En suite le </w:t>
      </w:r>
      <w:r w:rsidR="003A3520">
        <w:rPr>
          <w:rFonts w:ascii="Times New Roman" w:hAnsi="Times New Roman" w:cs="Times New Roman"/>
          <w:sz w:val="24"/>
          <w:szCs w:val="24"/>
        </w:rPr>
        <w:t>nombre des niveaux passera de R+4 à R+6</w:t>
      </w:r>
      <w:r w:rsidR="004F12B8" w:rsidRPr="004B25E6">
        <w:rPr>
          <w:rFonts w:ascii="Times New Roman" w:hAnsi="Times New Roman" w:cs="Times New Roman"/>
          <w:sz w:val="24"/>
          <w:szCs w:val="24"/>
        </w:rPr>
        <w:t xml:space="preserve"> pour la même démarche.    </w:t>
      </w:r>
    </w:p>
    <w:p w:rsidR="004F12B8" w:rsidRDefault="004F12B8" w:rsidP="005E696B">
      <w:pPr>
        <w:pStyle w:val="Paragraphedeliste"/>
        <w:numPr>
          <w:ilvl w:val="0"/>
          <w:numId w:val="27"/>
        </w:numPr>
        <w:spacing w:after="0" w:line="36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Pour l’interprétation des indicateurs, nous aurons à démontrer que : </w:t>
      </w:r>
    </w:p>
    <w:p w:rsidR="003D7746" w:rsidRDefault="003D7746" w:rsidP="005E696B">
      <w:pPr>
        <w:pStyle w:val="Paragraphedeliste"/>
        <w:numPr>
          <w:ilvl w:val="0"/>
          <w:numId w:val="2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Masses sismiques</w:t>
      </w:r>
    </w:p>
    <w:p w:rsidR="004F12B8" w:rsidRPr="003D7746" w:rsidRDefault="004F12B8" w:rsidP="003D7746">
      <w:pPr>
        <w:spacing w:after="0" w:line="360" w:lineRule="auto"/>
        <w:jc w:val="both"/>
        <w:rPr>
          <w:rFonts w:ascii="Times New Roman" w:hAnsi="Times New Roman" w:cs="Times New Roman"/>
          <w:sz w:val="24"/>
          <w:szCs w:val="24"/>
        </w:rPr>
      </w:pPr>
      <w:r w:rsidRPr="003D7746">
        <w:rPr>
          <w:rFonts w:ascii="Times New Roman" w:hAnsi="Times New Roman" w:cs="Times New Roman"/>
          <w:sz w:val="24"/>
          <w:szCs w:val="24"/>
        </w:rPr>
        <w:t>Le</w:t>
      </w:r>
      <w:r w:rsidR="003A3520" w:rsidRPr="003D7746">
        <w:rPr>
          <w:rFonts w:ascii="Times New Roman" w:hAnsi="Times New Roman" w:cs="Times New Roman"/>
          <w:sz w:val="24"/>
          <w:szCs w:val="24"/>
        </w:rPr>
        <w:t>s</w:t>
      </w:r>
      <w:r w:rsidRPr="003D7746">
        <w:rPr>
          <w:rFonts w:ascii="Times New Roman" w:hAnsi="Times New Roman" w:cs="Times New Roman"/>
          <w:sz w:val="24"/>
          <w:szCs w:val="24"/>
        </w:rPr>
        <w:t xml:space="preserve"> mode</w:t>
      </w:r>
      <w:r w:rsidR="003A3520" w:rsidRPr="003D7746">
        <w:rPr>
          <w:rFonts w:ascii="Times New Roman" w:hAnsi="Times New Roman" w:cs="Times New Roman"/>
          <w:sz w:val="24"/>
          <w:szCs w:val="24"/>
        </w:rPr>
        <w:t xml:space="preserve">s propres </w:t>
      </w:r>
      <w:r w:rsidR="00755221" w:rsidRPr="003D7746">
        <w:rPr>
          <w:rFonts w:ascii="Times New Roman" w:hAnsi="Times New Roman" w:cs="Times New Roman"/>
          <w:sz w:val="24"/>
          <w:szCs w:val="24"/>
        </w:rPr>
        <w:t xml:space="preserve">à retenir </w:t>
      </w:r>
      <w:r w:rsidR="0047167B" w:rsidRPr="003D7746">
        <w:rPr>
          <w:rFonts w:ascii="Times New Roman" w:hAnsi="Times New Roman" w:cs="Times New Roman"/>
          <w:sz w:val="24"/>
          <w:szCs w:val="24"/>
        </w:rPr>
        <w:t xml:space="preserve">doit </w:t>
      </w:r>
      <w:r w:rsidR="00755221" w:rsidRPr="003D7746">
        <w:rPr>
          <w:rFonts w:ascii="Times New Roman" w:hAnsi="Times New Roman" w:cs="Times New Roman"/>
          <w:sz w:val="24"/>
          <w:szCs w:val="24"/>
        </w:rPr>
        <w:t>présente</w:t>
      </w:r>
      <w:r w:rsidR="0047167B" w:rsidRPr="003D7746">
        <w:rPr>
          <w:rFonts w:ascii="Times New Roman" w:hAnsi="Times New Roman" w:cs="Times New Roman"/>
          <w:sz w:val="24"/>
          <w:szCs w:val="24"/>
        </w:rPr>
        <w:t>r</w:t>
      </w:r>
      <w:r w:rsidR="00755221" w:rsidRPr="003D7746">
        <w:rPr>
          <w:rFonts w:ascii="Times New Roman" w:hAnsi="Times New Roman" w:cs="Times New Roman"/>
          <w:sz w:val="24"/>
          <w:szCs w:val="24"/>
        </w:rPr>
        <w:t xml:space="preserve"> </w:t>
      </w:r>
      <w:r w:rsidR="0026447D" w:rsidRPr="003D7746">
        <w:rPr>
          <w:rFonts w:ascii="Times New Roman" w:hAnsi="Times New Roman" w:cs="Times New Roman"/>
          <w:sz w:val="24"/>
          <w:szCs w:val="24"/>
        </w:rPr>
        <w:t>au moins une masse de 90%</w:t>
      </w:r>
      <w:r w:rsidR="0047167B" w:rsidRPr="003D7746">
        <w:rPr>
          <w:rFonts w:ascii="Times New Roman" w:hAnsi="Times New Roman" w:cs="Times New Roman"/>
          <w:sz w:val="24"/>
          <w:szCs w:val="24"/>
        </w:rPr>
        <w:t xml:space="preserve"> dans les deux directions horizontales</w:t>
      </w:r>
      <w:r w:rsidR="00F040CF" w:rsidRPr="003D7746">
        <w:rPr>
          <w:rFonts w:ascii="Times New Roman" w:hAnsi="Times New Roman" w:cs="Times New Roman"/>
          <w:sz w:val="24"/>
          <w:szCs w:val="24"/>
        </w:rPr>
        <w:t xml:space="preserve"> x et y</w:t>
      </w:r>
      <w:r w:rsidR="0047167B" w:rsidRPr="003D7746">
        <w:rPr>
          <w:rFonts w:ascii="Times New Roman" w:hAnsi="Times New Roman" w:cs="Times New Roman"/>
          <w:sz w:val="24"/>
          <w:szCs w:val="24"/>
        </w:rPr>
        <w:t>.</w:t>
      </w:r>
      <w:r w:rsidRPr="003D7746">
        <w:rPr>
          <w:rFonts w:ascii="Times New Roman" w:hAnsi="Times New Roman" w:cs="Times New Roman"/>
          <w:sz w:val="24"/>
          <w:szCs w:val="24"/>
        </w:rPr>
        <w:t xml:space="preserve"> </w:t>
      </w:r>
    </w:p>
    <w:p w:rsidR="00755221" w:rsidRDefault="00755221" w:rsidP="003D7746">
      <w:pPr>
        <w:pStyle w:val="Paragraphedeliste"/>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période propre de la structure </w:t>
      </w:r>
      <w:r w:rsidRPr="007D656A">
        <w:rPr>
          <w:rFonts w:ascii="Times New Roman" w:hAnsi="Times New Roman" w:cs="Times New Roman"/>
          <w:b/>
          <w:sz w:val="24"/>
          <w:szCs w:val="24"/>
        </w:rPr>
        <w:t>T</w:t>
      </w:r>
      <w:r w:rsidRPr="007D656A">
        <w:rPr>
          <w:rFonts w:ascii="Times New Roman" w:hAnsi="Times New Roman" w:cs="Times New Roman"/>
          <w:b/>
          <w:sz w:val="24"/>
          <w:szCs w:val="24"/>
          <w:vertAlign w:val="subscript"/>
        </w:rPr>
        <w:t>structure</w:t>
      </w:r>
      <w:r>
        <w:rPr>
          <w:rFonts w:ascii="Times New Roman" w:hAnsi="Times New Roman" w:cs="Times New Roman"/>
          <w:sz w:val="24"/>
          <w:szCs w:val="24"/>
        </w:rPr>
        <w:t xml:space="preserve"> : </w:t>
      </w:r>
    </w:p>
    <w:p w:rsidR="00755221" w:rsidRDefault="003D7746" w:rsidP="003D7746">
      <w:pPr>
        <w:pStyle w:val="Paragraphedeliste"/>
        <w:spacing w:after="0" w:line="360" w:lineRule="auto"/>
        <w:ind w:left="2136" w:firstLine="696"/>
        <w:jc w:val="both"/>
        <w:rPr>
          <w:rFonts w:ascii="Times New Roman" w:hAnsi="Times New Roman" w:cs="Times New Roman"/>
          <w:sz w:val="24"/>
          <w:szCs w:val="24"/>
        </w:rPr>
      </w:pPr>
      <w:r w:rsidRPr="003A3520">
        <w:rPr>
          <w:rFonts w:ascii="Times New Roman" w:hAnsi="Times New Roman" w:cs="Times New Roman"/>
          <w:position w:val="-14"/>
          <w:sz w:val="24"/>
          <w:szCs w:val="24"/>
        </w:rPr>
        <w:object w:dxaOrig="3739" w:dyaOrig="380">
          <v:shape id="_x0000_i1056" type="#_x0000_t75" style="width:180.4pt;height:21.2pt" o:ole="">
            <v:imagedata r:id="rId18" o:title=""/>
          </v:shape>
          <o:OLEObject Type="Embed" ProgID="Equation.3" ShapeID="_x0000_i1056" DrawAspect="Content" ObjectID="_1556175386" r:id="rId19"/>
        </w:object>
      </w:r>
    </w:p>
    <w:p w:rsidR="004F12B8" w:rsidRPr="00A22488" w:rsidRDefault="004F12B8" w:rsidP="003D7746">
      <w:pPr>
        <w:pStyle w:val="Paragraphedeliste"/>
        <w:numPr>
          <w:ilvl w:val="0"/>
          <w:numId w:val="28"/>
        </w:numPr>
        <w:spacing w:after="0" w:line="360" w:lineRule="auto"/>
        <w:jc w:val="both"/>
        <w:rPr>
          <w:rFonts w:ascii="Times New Roman" w:hAnsi="Times New Roman" w:cs="Times New Roman"/>
          <w:sz w:val="24"/>
          <w:szCs w:val="24"/>
        </w:rPr>
      </w:pPr>
      <w:r w:rsidRPr="00A22488">
        <w:rPr>
          <w:rFonts w:ascii="Times New Roman" w:hAnsi="Times New Roman" w:cs="Times New Roman"/>
          <w:sz w:val="24"/>
          <w:szCs w:val="24"/>
        </w:rPr>
        <w:t xml:space="preserve">Déplacement relatif latéral </w:t>
      </w:r>
      <w:r w:rsidRPr="000442F7">
        <w:rPr>
          <w:position w:val="-12"/>
        </w:rPr>
        <w:object w:dxaOrig="320" w:dyaOrig="360">
          <v:shape id="_x0000_i1057" type="#_x0000_t75" style="width:13.55pt;height:22pt" o:ole="">
            <v:imagedata r:id="rId20" o:title=""/>
          </v:shape>
          <o:OLEObject Type="Embed" ProgID="Equation.3" ShapeID="_x0000_i1057" DrawAspect="Content" ObjectID="_1556175387" r:id="rId21"/>
        </w:object>
      </w:r>
      <w:r w:rsidRPr="00A2248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22488">
        <w:rPr>
          <w:rFonts w:ascii="Times New Roman" w:hAnsi="Times New Roman" w:cs="Times New Roman"/>
          <w:sz w:val="24"/>
          <w:szCs w:val="24"/>
        </w:rPr>
        <w:t xml:space="preserve">: </w:t>
      </w:r>
      <w:r w:rsidR="003D7746" w:rsidRPr="00ED60F1">
        <w:rPr>
          <w:position w:val="-24"/>
        </w:rPr>
        <w:object w:dxaOrig="2079" w:dyaOrig="620">
          <v:shape id="_x0000_i1058" type="#_x0000_t75" style="width:108.4pt;height:31.35pt" o:ole="">
            <v:imagedata r:id="rId22" o:title=""/>
          </v:shape>
          <o:OLEObject Type="Embed" ProgID="Equation.3" ShapeID="_x0000_i1058" DrawAspect="Content" ObjectID="_1556175388" r:id="rId23"/>
        </w:object>
      </w:r>
      <w:r w:rsidR="00F040CF">
        <w:t xml:space="preserve"> </w:t>
      </w:r>
    </w:p>
    <w:p w:rsidR="004F12B8" w:rsidRPr="00A22488" w:rsidRDefault="004F12B8" w:rsidP="003D7746">
      <w:pPr>
        <w:pStyle w:val="Paragraphedeliste"/>
        <w:numPr>
          <w:ilvl w:val="0"/>
          <w:numId w:val="28"/>
        </w:numPr>
        <w:spacing w:after="0" w:line="360" w:lineRule="auto"/>
        <w:jc w:val="both"/>
        <w:rPr>
          <w:rFonts w:ascii="Times New Roman" w:hAnsi="Times New Roman" w:cs="Times New Roman"/>
          <w:sz w:val="24"/>
          <w:szCs w:val="24"/>
        </w:rPr>
      </w:pPr>
      <w:r w:rsidRPr="00A22488">
        <w:rPr>
          <w:rFonts w:ascii="Times New Roman" w:hAnsi="Times New Roman" w:cs="Times New Roman"/>
          <w:sz w:val="24"/>
          <w:szCs w:val="24"/>
        </w:rPr>
        <w:t xml:space="preserve">La force sismique à la base </w:t>
      </w:r>
      <w:r w:rsidRPr="00FE40D2">
        <w:rPr>
          <w:position w:val="-12"/>
        </w:rPr>
        <w:object w:dxaOrig="279" w:dyaOrig="360">
          <v:shape id="_x0000_i1059" type="#_x0000_t75" style="width:13.55pt;height:13.55pt" o:ole="">
            <v:imagedata r:id="rId24" o:title=""/>
          </v:shape>
          <o:OLEObject Type="Embed" ProgID="Equation.3" ShapeID="_x0000_i1059" DrawAspect="Content" ObjectID="_1556175389" r:id="rId25"/>
        </w:object>
      </w:r>
      <w:r w:rsidRPr="00A22488">
        <w:rPr>
          <w:rFonts w:ascii="Times New Roman" w:hAnsi="Times New Roman" w:cs="Times New Roman"/>
          <w:sz w:val="24"/>
          <w:szCs w:val="24"/>
        </w:rPr>
        <w:t xml:space="preserve">     :  </w:t>
      </w:r>
      <w:r w:rsidR="003D7746" w:rsidRPr="003C33DF">
        <w:rPr>
          <w:position w:val="-24"/>
        </w:rPr>
        <w:object w:dxaOrig="3660" w:dyaOrig="620">
          <v:shape id="_x0000_i1060" type="#_x0000_t75" style="width:183.8pt;height:27.1pt" o:ole="">
            <v:imagedata r:id="rId26" o:title=""/>
          </v:shape>
          <o:OLEObject Type="Embed" ProgID="Equation.3" ShapeID="_x0000_i1060" DrawAspect="Content" ObjectID="_1556175390" r:id="rId27"/>
        </w:object>
      </w:r>
      <w:r w:rsidRPr="00A22488">
        <w:rPr>
          <w:rFonts w:ascii="Times New Roman" w:hAnsi="Times New Roman" w:cs="Times New Roman"/>
          <w:sz w:val="24"/>
          <w:szCs w:val="24"/>
        </w:rPr>
        <w:t xml:space="preserve"> </w:t>
      </w:r>
    </w:p>
    <w:p w:rsidR="004F12B8" w:rsidRPr="001D2466" w:rsidRDefault="004F12B8" w:rsidP="003D7746">
      <w:pPr>
        <w:pStyle w:val="Paragraphedeliste"/>
        <w:numPr>
          <w:ilvl w:val="0"/>
          <w:numId w:val="28"/>
        </w:numPr>
        <w:spacing w:line="360" w:lineRule="auto"/>
        <w:jc w:val="both"/>
        <w:rPr>
          <w:rFonts w:ascii="Times New Roman" w:hAnsi="Times New Roman" w:cs="Times New Roman"/>
          <w:sz w:val="24"/>
          <w:szCs w:val="24"/>
        </w:rPr>
      </w:pPr>
      <w:r w:rsidRPr="00A22488">
        <w:rPr>
          <w:rFonts w:ascii="Times New Roman" w:hAnsi="Times New Roman" w:cs="Times New Roman"/>
          <w:sz w:val="24"/>
          <w:szCs w:val="24"/>
        </w:rPr>
        <w:t xml:space="preserve">Les effets </w:t>
      </w:r>
      <w:r w:rsidRPr="009804FD">
        <w:rPr>
          <w:position w:val="-14"/>
        </w:rPr>
        <w:object w:dxaOrig="760" w:dyaOrig="380">
          <v:shape id="_x0000_i1061" type="#_x0000_t75" style="width:35.6pt;height:22pt" o:ole="">
            <v:imagedata r:id="rId28" o:title=""/>
          </v:shape>
          <o:OLEObject Type="Embed" ProgID="Equation.3" ShapeID="_x0000_i1061" DrawAspect="Content" ObjectID="_1556175391" r:id="rId29"/>
        </w:object>
      </w:r>
      <w:r w:rsidR="0047167B">
        <w:t>du 2</w:t>
      </w:r>
      <w:r w:rsidR="0047167B" w:rsidRPr="0047167B">
        <w:rPr>
          <w:vertAlign w:val="superscript"/>
        </w:rPr>
        <w:t>nd</w:t>
      </w:r>
      <w:r w:rsidRPr="00A22488">
        <w:rPr>
          <w:rFonts w:ascii="Times New Roman" w:hAnsi="Times New Roman" w:cs="Times New Roman"/>
          <w:sz w:val="24"/>
          <w:szCs w:val="24"/>
        </w:rPr>
        <w:t> </w:t>
      </w:r>
      <w:r w:rsidR="008B363E">
        <w:rPr>
          <w:rFonts w:ascii="Times New Roman" w:hAnsi="Times New Roman" w:cs="Times New Roman"/>
          <w:sz w:val="24"/>
          <w:szCs w:val="24"/>
        </w:rPr>
        <w:t xml:space="preserve">ordre       </w:t>
      </w:r>
      <w:r w:rsidRPr="00A22488">
        <w:rPr>
          <w:rFonts w:ascii="Times New Roman" w:hAnsi="Times New Roman" w:cs="Times New Roman"/>
          <w:sz w:val="24"/>
          <w:szCs w:val="24"/>
        </w:rPr>
        <w:t xml:space="preserve">: </w:t>
      </w:r>
      <w:r w:rsidR="003D7746" w:rsidRPr="001E4FD5">
        <w:rPr>
          <w:position w:val="-12"/>
        </w:rPr>
        <w:object w:dxaOrig="2160" w:dyaOrig="360">
          <v:shape id="_x0000_i1062" type="#_x0000_t75" style="width:109.25pt;height:15.25pt" o:ole="">
            <v:imagedata r:id="rId30" o:title=""/>
          </v:shape>
          <o:OLEObject Type="Embed" ProgID="Equation.3" ShapeID="_x0000_i1062" DrawAspect="Content" ObjectID="_1556175392" r:id="rId31"/>
        </w:object>
      </w:r>
    </w:p>
    <w:p w:rsidR="001D2466" w:rsidRPr="00A22488" w:rsidRDefault="001D2466" w:rsidP="005E696B">
      <w:pPr>
        <w:pStyle w:val="Paragraphedeliste"/>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Les contraintes</w:t>
      </w:r>
      <w:r w:rsidR="000D61CD">
        <w:rPr>
          <w:rFonts w:ascii="Times New Roman" w:hAnsi="Times New Roman" w:cs="Times New Roman"/>
          <w:sz w:val="24"/>
          <w:szCs w:val="24"/>
        </w:rPr>
        <w:t xml:space="preserve">                              :</w:t>
      </w:r>
      <w:r>
        <w:rPr>
          <w:rFonts w:ascii="Times New Roman" w:hAnsi="Times New Roman" w:cs="Times New Roman"/>
          <w:sz w:val="24"/>
          <w:szCs w:val="24"/>
        </w:rPr>
        <w:t xml:space="preserve"> </w:t>
      </w:r>
      <w:r w:rsidR="003D7746" w:rsidRPr="001D2466">
        <w:rPr>
          <w:rFonts w:ascii="Times New Roman" w:hAnsi="Times New Roman" w:cs="Times New Roman"/>
          <w:position w:val="-12"/>
          <w:sz w:val="24"/>
          <w:szCs w:val="24"/>
        </w:rPr>
        <w:object w:dxaOrig="1359" w:dyaOrig="360">
          <v:shape id="_x0000_i1063" type="#_x0000_t75" style="width:68.6pt;height:17.8pt" o:ole="">
            <v:imagedata r:id="rId32" o:title=""/>
          </v:shape>
          <o:OLEObject Type="Embed" ProgID="Equation.3" ShapeID="_x0000_i1063" DrawAspect="Content" ObjectID="_1556175393" r:id="rId33"/>
        </w:object>
      </w:r>
    </w:p>
    <w:p w:rsidR="00AD34C9" w:rsidRDefault="00472DC9" w:rsidP="005E696B">
      <w:pPr>
        <w:pStyle w:val="Paragraphedeliste"/>
        <w:numPr>
          <w:ilvl w:val="0"/>
          <w:numId w:val="29"/>
        </w:numPr>
        <w:spacing w:line="360" w:lineRule="auto"/>
        <w:ind w:left="284"/>
        <w:jc w:val="both"/>
        <w:rPr>
          <w:rFonts w:ascii="Times New Roman" w:hAnsi="Times New Roman" w:cs="Times New Roman"/>
          <w:sz w:val="24"/>
        </w:rPr>
      </w:pPr>
      <w:r>
        <w:rPr>
          <w:rFonts w:ascii="Times New Roman" w:hAnsi="Times New Roman" w:cs="Times New Roman"/>
          <w:sz w:val="24"/>
        </w:rPr>
        <w:t>Et en</w:t>
      </w:r>
      <w:r w:rsidR="001D26F8" w:rsidRPr="00903995">
        <w:rPr>
          <w:rFonts w:ascii="Times New Roman" w:hAnsi="Times New Roman" w:cs="Times New Roman"/>
          <w:sz w:val="24"/>
        </w:rPr>
        <w:t>fin conclure</w:t>
      </w:r>
      <w:r w:rsidR="003A1BFE">
        <w:rPr>
          <w:rFonts w:ascii="Times New Roman" w:hAnsi="Times New Roman" w:cs="Times New Roman"/>
          <w:sz w:val="24"/>
        </w:rPr>
        <w:t xml:space="preserve"> que </w:t>
      </w:r>
      <w:r w:rsidR="00E56942">
        <w:rPr>
          <w:rFonts w:ascii="Times New Roman" w:hAnsi="Times New Roman" w:cs="Times New Roman"/>
          <w:sz w:val="24"/>
        </w:rPr>
        <w:t>les structures bien contreventées</w:t>
      </w:r>
      <w:r w:rsidR="009C61DE">
        <w:rPr>
          <w:rFonts w:ascii="Times New Roman" w:hAnsi="Times New Roman" w:cs="Times New Roman"/>
          <w:sz w:val="24"/>
        </w:rPr>
        <w:t xml:space="preserve">, en </w:t>
      </w:r>
      <w:r w:rsidR="00DB1B66">
        <w:rPr>
          <w:rFonts w:ascii="Times New Roman" w:hAnsi="Times New Roman" w:cs="Times New Roman"/>
          <w:sz w:val="24"/>
        </w:rPr>
        <w:t>béton</w:t>
      </w:r>
      <w:r w:rsidR="009C61DE">
        <w:rPr>
          <w:rFonts w:ascii="Times New Roman" w:hAnsi="Times New Roman" w:cs="Times New Roman"/>
          <w:sz w:val="24"/>
        </w:rPr>
        <w:t xml:space="preserve"> armé ou en acier, </w:t>
      </w:r>
      <w:r w:rsidR="00DB1B66">
        <w:rPr>
          <w:rFonts w:ascii="Times New Roman" w:hAnsi="Times New Roman" w:cs="Times New Roman"/>
          <w:sz w:val="24"/>
        </w:rPr>
        <w:t>présente</w:t>
      </w:r>
      <w:r w:rsidR="004C24CC">
        <w:rPr>
          <w:rFonts w:ascii="Times New Roman" w:hAnsi="Times New Roman" w:cs="Times New Roman"/>
          <w:sz w:val="24"/>
        </w:rPr>
        <w:t>nt</w:t>
      </w:r>
      <w:r w:rsidR="00DB1B66">
        <w:rPr>
          <w:rFonts w:ascii="Times New Roman" w:hAnsi="Times New Roman" w:cs="Times New Roman"/>
          <w:sz w:val="24"/>
        </w:rPr>
        <w:t xml:space="preserve"> un bon comportement </w:t>
      </w:r>
      <w:r w:rsidR="000A3F27">
        <w:rPr>
          <w:rFonts w:ascii="Times New Roman" w:hAnsi="Times New Roman" w:cs="Times New Roman"/>
          <w:sz w:val="24"/>
        </w:rPr>
        <w:t xml:space="preserve">face aux sollicitations combinées </w:t>
      </w:r>
      <w:r w:rsidR="00CE182D">
        <w:rPr>
          <w:rFonts w:ascii="Times New Roman" w:hAnsi="Times New Roman" w:cs="Times New Roman"/>
          <w:sz w:val="24"/>
        </w:rPr>
        <w:t xml:space="preserve">des actions </w:t>
      </w:r>
      <w:r w:rsidR="006D299F">
        <w:rPr>
          <w:rFonts w:ascii="Times New Roman" w:hAnsi="Times New Roman" w:cs="Times New Roman"/>
          <w:sz w:val="24"/>
        </w:rPr>
        <w:t>verticales</w:t>
      </w:r>
      <w:r w:rsidR="00CE182D">
        <w:rPr>
          <w:rFonts w:ascii="Times New Roman" w:hAnsi="Times New Roman" w:cs="Times New Roman"/>
          <w:sz w:val="24"/>
        </w:rPr>
        <w:t xml:space="preserve"> et horizontales dues respectivement </w:t>
      </w:r>
      <w:r w:rsidR="006D299F">
        <w:rPr>
          <w:rFonts w:ascii="Times New Roman" w:hAnsi="Times New Roman" w:cs="Times New Roman"/>
          <w:sz w:val="24"/>
        </w:rPr>
        <w:t>aux charges grav</w:t>
      </w:r>
      <w:r w:rsidR="00162D29">
        <w:rPr>
          <w:rFonts w:ascii="Times New Roman" w:hAnsi="Times New Roman" w:cs="Times New Roman"/>
          <w:sz w:val="24"/>
        </w:rPr>
        <w:t xml:space="preserve">itaires et aux forces sismiques, </w:t>
      </w:r>
      <w:r w:rsidR="004C24CC">
        <w:rPr>
          <w:rFonts w:ascii="Times New Roman" w:hAnsi="Times New Roman" w:cs="Times New Roman"/>
          <w:sz w:val="24"/>
        </w:rPr>
        <w:t>avec au passage un</w:t>
      </w:r>
      <w:r w:rsidR="005B267B">
        <w:rPr>
          <w:rFonts w:ascii="Times New Roman" w:hAnsi="Times New Roman" w:cs="Times New Roman"/>
          <w:sz w:val="24"/>
        </w:rPr>
        <w:t xml:space="preserve"> bon</w:t>
      </w:r>
      <w:r w:rsidR="004C24CC">
        <w:rPr>
          <w:rFonts w:ascii="Times New Roman" w:hAnsi="Times New Roman" w:cs="Times New Roman"/>
          <w:sz w:val="24"/>
        </w:rPr>
        <w:t xml:space="preserve"> compo</w:t>
      </w:r>
      <w:r w:rsidR="005B267B">
        <w:rPr>
          <w:rFonts w:ascii="Times New Roman" w:hAnsi="Times New Roman" w:cs="Times New Roman"/>
          <w:sz w:val="24"/>
        </w:rPr>
        <w:t>r</w:t>
      </w:r>
      <w:r w:rsidR="004C24CC">
        <w:rPr>
          <w:rFonts w:ascii="Times New Roman" w:hAnsi="Times New Roman" w:cs="Times New Roman"/>
          <w:sz w:val="24"/>
        </w:rPr>
        <w:t>tement parasismique des</w:t>
      </w:r>
      <w:r w:rsidR="005B267B">
        <w:rPr>
          <w:rFonts w:ascii="Times New Roman" w:hAnsi="Times New Roman" w:cs="Times New Roman"/>
          <w:sz w:val="24"/>
        </w:rPr>
        <w:t xml:space="preserve"> structures métalliques que celles en béton. </w:t>
      </w:r>
      <w:r w:rsidR="004C24CC">
        <w:rPr>
          <w:rFonts w:ascii="Times New Roman" w:hAnsi="Times New Roman" w:cs="Times New Roman"/>
          <w:sz w:val="24"/>
        </w:rPr>
        <w:t xml:space="preserve"> </w:t>
      </w:r>
      <w:r w:rsidR="006D299F">
        <w:rPr>
          <w:rFonts w:ascii="Times New Roman" w:hAnsi="Times New Roman" w:cs="Times New Roman"/>
          <w:sz w:val="24"/>
        </w:rPr>
        <w:t xml:space="preserve">    </w:t>
      </w: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3C5814" w:rsidRDefault="003C5814" w:rsidP="003C5814">
      <w:pPr>
        <w:spacing w:line="360" w:lineRule="auto"/>
        <w:jc w:val="both"/>
        <w:rPr>
          <w:rFonts w:ascii="Times New Roman" w:hAnsi="Times New Roman" w:cs="Times New Roman"/>
          <w:sz w:val="24"/>
        </w:rPr>
      </w:pPr>
    </w:p>
    <w:p w:rsidR="00542576" w:rsidRDefault="00542576" w:rsidP="003C5814">
      <w:pPr>
        <w:spacing w:line="360" w:lineRule="auto"/>
        <w:jc w:val="both"/>
        <w:rPr>
          <w:rFonts w:ascii="Times New Roman" w:hAnsi="Times New Roman" w:cs="Times New Roman"/>
          <w:sz w:val="24"/>
        </w:rPr>
      </w:pPr>
    </w:p>
    <w:p w:rsidR="003C5814" w:rsidRPr="003C5814" w:rsidRDefault="003C5814" w:rsidP="003C5814">
      <w:pPr>
        <w:spacing w:line="360" w:lineRule="auto"/>
        <w:jc w:val="both"/>
        <w:rPr>
          <w:rFonts w:ascii="Times New Roman" w:hAnsi="Times New Roman" w:cs="Times New Roman"/>
          <w:sz w:val="24"/>
        </w:rPr>
      </w:pPr>
    </w:p>
    <w:p w:rsidR="00612778" w:rsidRPr="00500E52" w:rsidRDefault="006D6D84" w:rsidP="0069061E">
      <w:pPr>
        <w:spacing w:after="0" w:line="240" w:lineRule="auto"/>
        <w:ind w:left="2832" w:firstLine="708"/>
        <w:rPr>
          <w:rFonts w:ascii="Times New Roman" w:hAnsi="Times New Roman" w:cs="Times New Roman"/>
          <w:i/>
          <w:sz w:val="24"/>
        </w:rPr>
      </w:pPr>
      <w:r>
        <w:rPr>
          <w:rFonts w:ascii="Times New Roman" w:hAnsi="Times New Roman" w:cs="Times New Roman"/>
          <w:i/>
          <w:sz w:val="24"/>
        </w:rPr>
        <w:lastRenderedPageBreak/>
        <w:t>Chapitre</w:t>
      </w:r>
      <w:r w:rsidR="00184669" w:rsidRPr="00500E52">
        <w:rPr>
          <w:rFonts w:ascii="Times New Roman" w:hAnsi="Times New Roman" w:cs="Times New Roman"/>
          <w:i/>
          <w:sz w:val="24"/>
        </w:rPr>
        <w:t xml:space="preserve"> premier</w:t>
      </w:r>
    </w:p>
    <w:p w:rsidR="00B014D1" w:rsidRPr="003D7746" w:rsidRDefault="00B014D1" w:rsidP="0069061E">
      <w:pPr>
        <w:pStyle w:val="Titre1"/>
        <w:spacing w:line="480" w:lineRule="auto"/>
        <w:jc w:val="center"/>
        <w:rPr>
          <w:rFonts w:ascii="Times New Roman" w:hAnsi="Times New Roman" w:cs="Times New Roman"/>
          <w:b/>
          <w:color w:val="000000" w:themeColor="text1"/>
          <w:sz w:val="36"/>
          <w:szCs w:val="28"/>
        </w:rPr>
      </w:pPr>
      <w:bookmarkStart w:id="21" w:name="_Toc481622075"/>
      <w:r w:rsidRPr="003D7746">
        <w:rPr>
          <w:rFonts w:ascii="Times New Roman" w:hAnsi="Times New Roman" w:cs="Times New Roman"/>
          <w:b/>
          <w:color w:val="000000" w:themeColor="text1"/>
          <w:sz w:val="36"/>
          <w:szCs w:val="28"/>
        </w:rPr>
        <w:t>REVUE DE LA LITTERATURE</w:t>
      </w:r>
      <w:bookmarkEnd w:id="21"/>
    </w:p>
    <w:p w:rsidR="002707DD" w:rsidRPr="00187973" w:rsidRDefault="00B014D1" w:rsidP="003D7746">
      <w:pPr>
        <w:pStyle w:val="Titre2"/>
        <w:spacing w:line="360" w:lineRule="auto"/>
        <w:rPr>
          <w:rFonts w:ascii="Times New Roman" w:hAnsi="Times New Roman" w:cs="Times New Roman"/>
          <w:b/>
          <w:color w:val="000000" w:themeColor="text1"/>
          <w:sz w:val="28"/>
          <w:szCs w:val="28"/>
        </w:rPr>
      </w:pPr>
      <w:bookmarkStart w:id="22" w:name="_Toc481622076"/>
      <w:r w:rsidRPr="00187973">
        <w:rPr>
          <w:rFonts w:ascii="Times New Roman" w:hAnsi="Times New Roman" w:cs="Times New Roman"/>
          <w:b/>
          <w:color w:val="000000" w:themeColor="text1"/>
          <w:sz w:val="28"/>
          <w:szCs w:val="28"/>
        </w:rPr>
        <w:t xml:space="preserve">1.1.     </w:t>
      </w:r>
      <w:r w:rsidR="002707DD" w:rsidRPr="00187973">
        <w:rPr>
          <w:rFonts w:ascii="Times New Roman" w:hAnsi="Times New Roman" w:cs="Times New Roman"/>
          <w:b/>
          <w:color w:val="000000" w:themeColor="text1"/>
          <w:sz w:val="28"/>
          <w:szCs w:val="28"/>
        </w:rPr>
        <w:t xml:space="preserve">L’ACIER </w:t>
      </w:r>
      <w:r w:rsidR="00F81A0B" w:rsidRPr="00187973">
        <w:rPr>
          <w:rFonts w:ascii="Times New Roman" w:hAnsi="Times New Roman" w:cs="Times New Roman"/>
          <w:b/>
          <w:color w:val="000000" w:themeColor="text1"/>
          <w:sz w:val="28"/>
          <w:szCs w:val="28"/>
        </w:rPr>
        <w:t>DE CONSTRUCTION</w:t>
      </w:r>
      <w:r w:rsidRPr="00187973">
        <w:rPr>
          <w:rFonts w:ascii="Times New Roman" w:hAnsi="Times New Roman" w:cs="Times New Roman"/>
          <w:b/>
          <w:color w:val="000000" w:themeColor="text1"/>
          <w:sz w:val="28"/>
          <w:szCs w:val="28"/>
        </w:rPr>
        <w:t xml:space="preserve"> </w:t>
      </w:r>
      <m:oMath>
        <m:d>
          <m:dPr>
            <m:begChr m:val="["/>
            <m:endChr m:val="]"/>
            <m:ctrlPr>
              <w:rPr>
                <w:rFonts w:ascii="Cambria Math" w:hAnsi="Cambria Math" w:cs="Times New Roman"/>
                <w:b/>
                <w:color w:val="000000" w:themeColor="text1"/>
                <w:sz w:val="28"/>
                <w:szCs w:val="28"/>
              </w:rPr>
            </m:ctrlPr>
          </m:dPr>
          <m:e>
            <m:r>
              <m:rPr>
                <m:sty m:val="b"/>
              </m:rPr>
              <w:rPr>
                <w:rFonts w:ascii="Cambria Math" w:hAnsi="Cambria Math" w:cs="Times New Roman"/>
                <w:color w:val="000000" w:themeColor="text1"/>
                <w:sz w:val="28"/>
                <w:szCs w:val="28"/>
              </w:rPr>
              <m:t>1</m:t>
            </m:r>
          </m:e>
        </m:d>
      </m:oMath>
      <w:bookmarkEnd w:id="22"/>
    </w:p>
    <w:p w:rsidR="00111C8B" w:rsidRDefault="00111C8B" w:rsidP="003D7746">
      <w:pPr>
        <w:spacing w:after="0" w:line="360" w:lineRule="auto"/>
        <w:jc w:val="both"/>
        <w:rPr>
          <w:rFonts w:ascii="Times New Roman" w:hAnsi="Times New Roman" w:cs="Times New Roman"/>
          <w:b/>
          <w:sz w:val="24"/>
          <w:szCs w:val="24"/>
        </w:rPr>
      </w:pPr>
      <w:r w:rsidRPr="00FE562A">
        <w:rPr>
          <w:rFonts w:ascii="Times New Roman" w:hAnsi="Times New Roman" w:cs="Times New Roman"/>
          <w:sz w:val="24"/>
          <w:szCs w:val="24"/>
        </w:rPr>
        <w:t>L’acier peut être défini com</w:t>
      </w:r>
      <w:r>
        <w:rPr>
          <w:rFonts w:ascii="Times New Roman" w:hAnsi="Times New Roman" w:cs="Times New Roman"/>
          <w:sz w:val="24"/>
          <w:szCs w:val="24"/>
        </w:rPr>
        <w:t>me un matériau (alliage) constitué</w:t>
      </w:r>
      <w:r w:rsidRPr="00FE562A">
        <w:rPr>
          <w:rFonts w:ascii="Times New Roman" w:hAnsi="Times New Roman" w:cs="Times New Roman"/>
          <w:sz w:val="24"/>
          <w:szCs w:val="24"/>
        </w:rPr>
        <w:t xml:space="preserve"> essentiellement de fer</w:t>
      </w:r>
      <w:r>
        <w:rPr>
          <w:rFonts w:ascii="Times New Roman" w:hAnsi="Times New Roman" w:cs="Times New Roman"/>
          <w:sz w:val="24"/>
          <w:szCs w:val="24"/>
        </w:rPr>
        <w:t xml:space="preserve"> et d’un peu de carbone, qui sont extraits de matières premières naturelles tirées du sous-sol (minerai de fer et de charbon). Le carbone intervient, dans la composition, que pour une très faible part inférieur généralement  à 1</w:t>
      </w:r>
      <w:r w:rsidRPr="00DC5BA0">
        <w:rPr>
          <w:rFonts w:ascii="Times New Roman" w:hAnsi="Times New Roman" w:cs="Times New Roman"/>
          <w:b/>
          <w:sz w:val="24"/>
          <w:szCs w:val="24"/>
        </w:rPr>
        <w:t>%.</w:t>
      </w:r>
    </w:p>
    <w:p w:rsidR="00111C8B" w:rsidRDefault="00111C8B" w:rsidP="003D774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Outre le fer et le carbone, l’acier peut comporter d’autres éléments qui leur sont associés :</w:t>
      </w:r>
    </w:p>
    <w:p w:rsidR="00111C8B" w:rsidRPr="00903E99" w:rsidRDefault="00111C8B" w:rsidP="003D7746">
      <w:pPr>
        <w:pStyle w:val="Paragraphedeliste"/>
        <w:numPr>
          <w:ilvl w:val="0"/>
          <w:numId w:val="7"/>
        </w:numPr>
        <w:spacing w:line="360" w:lineRule="auto"/>
        <w:jc w:val="both"/>
        <w:rPr>
          <w:rFonts w:ascii="Times New Roman" w:hAnsi="Times New Roman" w:cs="Times New Roman"/>
          <w:sz w:val="24"/>
          <w:szCs w:val="24"/>
        </w:rPr>
      </w:pPr>
      <w:r w:rsidRPr="00903E99">
        <w:rPr>
          <w:rFonts w:ascii="Times New Roman" w:hAnsi="Times New Roman" w:cs="Times New Roman"/>
          <w:sz w:val="24"/>
          <w:szCs w:val="24"/>
        </w:rPr>
        <w:t xml:space="preserve">Soit involontairement : phosphore, soufre… qui sont des impuretés qui altèrent les propriétés des aciers. </w:t>
      </w:r>
    </w:p>
    <w:p w:rsidR="001A75B4" w:rsidRDefault="00111C8B" w:rsidP="003D7746">
      <w:pPr>
        <w:pStyle w:val="Paragraphedeliste"/>
        <w:numPr>
          <w:ilvl w:val="0"/>
          <w:numId w:val="7"/>
        </w:numPr>
        <w:spacing w:after="0" w:line="360" w:lineRule="auto"/>
        <w:jc w:val="both"/>
        <w:rPr>
          <w:rFonts w:ascii="Times New Roman" w:hAnsi="Times New Roman" w:cs="Times New Roman"/>
          <w:sz w:val="24"/>
          <w:szCs w:val="24"/>
        </w:rPr>
      </w:pPr>
      <w:r w:rsidRPr="00C06BE3">
        <w:rPr>
          <w:rFonts w:ascii="Times New Roman" w:hAnsi="Times New Roman" w:cs="Times New Roman"/>
          <w:sz w:val="24"/>
          <w:szCs w:val="24"/>
        </w:rPr>
        <w:t>Soit volontairement : ce sont notamment le silicium, le manganèse, le nickel, le chrome, le tungstène, le vanadium,</w:t>
      </w:r>
      <w:r>
        <w:rPr>
          <w:rFonts w:ascii="Times New Roman" w:hAnsi="Times New Roman" w:cs="Times New Roman"/>
          <w:sz w:val="24"/>
          <w:szCs w:val="24"/>
        </w:rPr>
        <w:t xml:space="preserve"> </w:t>
      </w:r>
      <w:r w:rsidRPr="00C06BE3">
        <w:rPr>
          <w:rFonts w:ascii="Times New Roman" w:hAnsi="Times New Roman" w:cs="Times New Roman"/>
          <w:sz w:val="24"/>
          <w:szCs w:val="24"/>
        </w:rPr>
        <w:t>etc…qui ont pour propriété d’améliorer les caractéristiques mécaniques des aciers. On parle, dans ces cas, d’aciers alliés.</w:t>
      </w:r>
    </w:p>
    <w:p w:rsidR="00F81A0B" w:rsidRPr="00187973" w:rsidRDefault="004745C0" w:rsidP="003D7746">
      <w:pPr>
        <w:pStyle w:val="Titre3"/>
        <w:spacing w:before="0" w:line="360" w:lineRule="auto"/>
      </w:pPr>
      <w:bookmarkStart w:id="23" w:name="_Toc481622077"/>
      <w:r w:rsidRPr="00187973">
        <w:t>1.1</w:t>
      </w:r>
      <w:r w:rsidR="00B014D1" w:rsidRPr="00187973">
        <w:t>.</w:t>
      </w:r>
      <w:r w:rsidR="00CE16D7" w:rsidRPr="00187973">
        <w:t>1</w:t>
      </w:r>
      <w:r w:rsidR="00F81A0B" w:rsidRPr="00187973">
        <w:t xml:space="preserve">.   </w:t>
      </w:r>
      <w:r w:rsidR="00EA7D13" w:rsidRPr="00187973">
        <w:t xml:space="preserve">Classification des produits </w:t>
      </w:r>
      <w:r w:rsidR="005D4FAF" w:rsidRPr="00187973">
        <w:t>sidérurgiques</w:t>
      </w:r>
      <m:oMath>
        <m:d>
          <m:dPr>
            <m:begChr m:val="["/>
            <m:endChr m:val="]"/>
            <m:ctrlPr>
              <w:rPr>
                <w:rFonts w:ascii="Cambria Math" w:hAnsi="Cambria Math"/>
              </w:rPr>
            </m:ctrlPr>
          </m:dPr>
          <m:e>
            <m:r>
              <m:rPr>
                <m:sty m:val="b"/>
              </m:rPr>
              <w:rPr>
                <w:rFonts w:ascii="Cambria Math" w:hAnsi="Cambria Math"/>
              </w:rPr>
              <m:t>2</m:t>
            </m:r>
          </m:e>
        </m:d>
      </m:oMath>
      <w:bookmarkEnd w:id="23"/>
    </w:p>
    <w:p w:rsidR="00F81A0B" w:rsidRPr="00B014D1" w:rsidRDefault="00F81A0B" w:rsidP="003D7746">
      <w:pPr>
        <w:spacing w:after="0" w:line="360" w:lineRule="auto"/>
        <w:jc w:val="both"/>
        <w:rPr>
          <w:rFonts w:ascii="Times New Roman" w:hAnsi="Times New Roman" w:cs="Times New Roman"/>
          <w:color w:val="000000" w:themeColor="text1"/>
          <w:sz w:val="24"/>
          <w:szCs w:val="24"/>
        </w:rPr>
      </w:pPr>
      <w:r w:rsidRPr="00DF26BF">
        <w:rPr>
          <w:rFonts w:ascii="Times New Roman" w:hAnsi="Times New Roman" w:cs="Times New Roman"/>
          <w:color w:val="000000" w:themeColor="text1"/>
          <w:sz w:val="24"/>
          <w:szCs w:val="24"/>
        </w:rPr>
        <w:t>Les produits sidérurgiques employés en construction métallique sont obtenus par laminage à chaud. Leurs dimensions et caractéristiques sont normalisées et répertoriées sur catalogues</w:t>
      </w:r>
      <w:r>
        <w:rPr>
          <w:rFonts w:ascii="Times New Roman" w:hAnsi="Times New Roman" w:cs="Times New Roman"/>
          <w:b/>
          <w:color w:val="000000" w:themeColor="text1"/>
          <w:sz w:val="24"/>
          <w:szCs w:val="24"/>
        </w:rPr>
        <w:t>.</w:t>
      </w:r>
      <w:r w:rsidR="00B014D1">
        <w:rPr>
          <w:rFonts w:ascii="Times New Roman" w:hAnsi="Times New Roman" w:cs="Times New Roman"/>
          <w:b/>
          <w:color w:val="000000" w:themeColor="text1"/>
          <w:sz w:val="24"/>
          <w:szCs w:val="24"/>
        </w:rPr>
        <w:t xml:space="preserve"> </w:t>
      </w:r>
      <w:r w:rsidR="00B014D1" w:rsidRPr="00B014D1">
        <w:rPr>
          <w:rFonts w:ascii="Times New Roman" w:hAnsi="Times New Roman" w:cs="Times New Roman"/>
          <w:color w:val="000000" w:themeColor="text1"/>
          <w:sz w:val="24"/>
          <w:szCs w:val="24"/>
        </w:rPr>
        <w:t>La figure 1.1 présente les principales phases et produits du laminage à chaud.</w:t>
      </w:r>
    </w:p>
    <w:p w:rsidR="00C83874" w:rsidRDefault="00F81A0B" w:rsidP="00C83874">
      <w:pPr>
        <w:keepNext/>
        <w:spacing w:after="0" w:line="480" w:lineRule="auto"/>
        <w:jc w:val="center"/>
      </w:pPr>
      <w:r>
        <w:rPr>
          <w:noProof/>
          <w:lang w:eastAsia="fr-FR"/>
        </w:rPr>
        <w:drawing>
          <wp:inline distT="0" distB="0" distL="0" distR="0" wp14:anchorId="743C3443" wp14:editId="44ADE40D">
            <wp:extent cx="5032800" cy="2757600"/>
            <wp:effectExtent l="0" t="0" r="0" b="508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032800" cy="2757600"/>
                    </a:xfrm>
                    <a:prstGeom prst="rect">
                      <a:avLst/>
                    </a:prstGeom>
                  </pic:spPr>
                </pic:pic>
              </a:graphicData>
            </a:graphic>
          </wp:inline>
        </w:drawing>
      </w:r>
    </w:p>
    <w:p w:rsidR="00B12C88" w:rsidRPr="00D207DE" w:rsidRDefault="00C83874" w:rsidP="00C83874">
      <w:pPr>
        <w:pStyle w:val="Lgende"/>
        <w:jc w:val="center"/>
        <w:rPr>
          <w:rFonts w:ascii="Times New Roman" w:hAnsi="Times New Roman" w:cs="Times New Roman"/>
          <w:iCs w:val="0"/>
          <w:color w:val="000000" w:themeColor="text1"/>
          <w:sz w:val="24"/>
          <w:szCs w:val="24"/>
        </w:rPr>
      </w:pPr>
      <w:r w:rsidRPr="00D207DE">
        <w:rPr>
          <w:rFonts w:ascii="Times New Roman" w:hAnsi="Times New Roman" w:cs="Times New Roman"/>
          <w:iCs w:val="0"/>
          <w:color w:val="000000" w:themeColor="text1"/>
          <w:sz w:val="24"/>
          <w:szCs w:val="24"/>
        </w:rPr>
        <w:t xml:space="preserve">Figure 1. </w:t>
      </w:r>
      <w:r w:rsidRPr="00D207DE">
        <w:rPr>
          <w:rFonts w:ascii="Times New Roman" w:hAnsi="Times New Roman" w:cs="Times New Roman"/>
          <w:iCs w:val="0"/>
          <w:color w:val="000000" w:themeColor="text1"/>
          <w:sz w:val="24"/>
          <w:szCs w:val="24"/>
        </w:rPr>
        <w:fldChar w:fldCharType="begin"/>
      </w:r>
      <w:r w:rsidRPr="00D207DE">
        <w:rPr>
          <w:rFonts w:ascii="Times New Roman" w:hAnsi="Times New Roman" w:cs="Times New Roman"/>
          <w:iCs w:val="0"/>
          <w:color w:val="000000" w:themeColor="text1"/>
          <w:sz w:val="24"/>
          <w:szCs w:val="24"/>
        </w:rPr>
        <w:instrText xml:space="preserve"> SEQ Figure_1. \* ARABIC </w:instrText>
      </w:r>
      <w:r w:rsidRPr="00D207DE">
        <w:rPr>
          <w:rFonts w:ascii="Times New Roman" w:hAnsi="Times New Roman" w:cs="Times New Roman"/>
          <w:iCs w:val="0"/>
          <w:color w:val="000000" w:themeColor="text1"/>
          <w:sz w:val="24"/>
          <w:szCs w:val="24"/>
        </w:rPr>
        <w:fldChar w:fldCharType="separate"/>
      </w:r>
      <w:r w:rsidR="006234A1">
        <w:rPr>
          <w:rFonts w:ascii="Times New Roman" w:hAnsi="Times New Roman" w:cs="Times New Roman"/>
          <w:iCs w:val="0"/>
          <w:noProof/>
          <w:color w:val="000000" w:themeColor="text1"/>
          <w:sz w:val="24"/>
          <w:szCs w:val="24"/>
        </w:rPr>
        <w:t>1</w:t>
      </w:r>
      <w:r w:rsidRPr="00D207DE">
        <w:rPr>
          <w:rFonts w:ascii="Times New Roman" w:hAnsi="Times New Roman" w:cs="Times New Roman"/>
          <w:iCs w:val="0"/>
          <w:color w:val="000000" w:themeColor="text1"/>
          <w:sz w:val="24"/>
          <w:szCs w:val="24"/>
        </w:rPr>
        <w:fldChar w:fldCharType="end"/>
      </w:r>
      <w:r w:rsidR="00BE5DE3" w:rsidRPr="00D207DE">
        <w:rPr>
          <w:rFonts w:ascii="Times New Roman" w:hAnsi="Times New Roman" w:cs="Times New Roman"/>
          <w:iCs w:val="0"/>
          <w:color w:val="000000" w:themeColor="text1"/>
          <w:sz w:val="24"/>
          <w:szCs w:val="24"/>
        </w:rPr>
        <w:t> :</w:t>
      </w:r>
      <w:r w:rsidR="001054B6" w:rsidRPr="00D207DE">
        <w:rPr>
          <w:rFonts w:ascii="Times New Roman" w:hAnsi="Times New Roman" w:cs="Times New Roman"/>
          <w:iCs w:val="0"/>
          <w:color w:val="000000" w:themeColor="text1"/>
          <w:sz w:val="24"/>
          <w:szCs w:val="24"/>
        </w:rPr>
        <w:t xml:space="preserve"> Principales phases du laminage à chaud</w:t>
      </w:r>
    </w:p>
    <w:p w:rsidR="003B7B32" w:rsidRDefault="00F81A0B" w:rsidP="00686B8A">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Aux sort</w:t>
      </w:r>
      <w:r w:rsidR="00B014D1">
        <w:rPr>
          <w:rFonts w:ascii="Times New Roman" w:hAnsi="Times New Roman" w:cs="Times New Roman"/>
          <w:color w:val="000000" w:themeColor="text1"/>
          <w:sz w:val="24"/>
          <w:szCs w:val="24"/>
        </w:rPr>
        <w:t>ies de des laminoirs,</w:t>
      </w:r>
      <w:r>
        <w:rPr>
          <w:rFonts w:ascii="Times New Roman" w:hAnsi="Times New Roman" w:cs="Times New Roman"/>
          <w:color w:val="000000" w:themeColor="text1"/>
          <w:sz w:val="24"/>
          <w:szCs w:val="24"/>
        </w:rPr>
        <w:t xml:space="preserve"> plusieurs formes </w:t>
      </w:r>
      <w:r w:rsidR="00CE16D7">
        <w:rPr>
          <w:rFonts w:ascii="Times New Roman" w:hAnsi="Times New Roman" w:cs="Times New Roman"/>
          <w:color w:val="000000" w:themeColor="text1"/>
          <w:sz w:val="24"/>
          <w:szCs w:val="24"/>
        </w:rPr>
        <w:t xml:space="preserve">sont obtenues </w:t>
      </w:r>
      <w:r>
        <w:rPr>
          <w:rFonts w:ascii="Times New Roman" w:hAnsi="Times New Roman" w:cs="Times New Roman"/>
          <w:color w:val="000000" w:themeColor="text1"/>
          <w:sz w:val="24"/>
          <w:szCs w:val="24"/>
        </w:rPr>
        <w:t>que</w:t>
      </w:r>
      <w:r w:rsidR="00CE16D7">
        <w:rPr>
          <w:rFonts w:ascii="Times New Roman" w:hAnsi="Times New Roman" w:cs="Times New Roman"/>
          <w:color w:val="000000" w:themeColor="text1"/>
          <w:sz w:val="24"/>
          <w:szCs w:val="24"/>
        </w:rPr>
        <w:t xml:space="preserve"> l’on classe </w:t>
      </w:r>
      <w:r>
        <w:rPr>
          <w:rFonts w:ascii="Times New Roman" w:hAnsi="Times New Roman" w:cs="Times New Roman"/>
          <w:color w:val="000000" w:themeColor="text1"/>
          <w:sz w:val="24"/>
          <w:szCs w:val="24"/>
        </w:rPr>
        <w:t xml:space="preserve"> </w:t>
      </w:r>
      <w:r w:rsidR="00CE16D7">
        <w:rPr>
          <w:rFonts w:ascii="Times New Roman" w:hAnsi="Times New Roman" w:cs="Times New Roman"/>
          <w:color w:val="000000" w:themeColor="text1"/>
          <w:sz w:val="24"/>
          <w:szCs w:val="24"/>
        </w:rPr>
        <w:t>en 2 grandes catégories à savoir les produits longs et les produits plats.</w:t>
      </w:r>
    </w:p>
    <w:p w:rsidR="003D7746" w:rsidRPr="009C7E6C" w:rsidRDefault="003D7746" w:rsidP="00686B8A">
      <w:pPr>
        <w:spacing w:after="0" w:line="360" w:lineRule="auto"/>
        <w:jc w:val="both"/>
        <w:rPr>
          <w:rFonts w:ascii="Times New Roman" w:hAnsi="Times New Roman" w:cs="Times New Roman"/>
          <w:color w:val="000000" w:themeColor="text1"/>
          <w:sz w:val="24"/>
          <w:szCs w:val="24"/>
        </w:rPr>
      </w:pPr>
    </w:p>
    <w:p w:rsidR="00350DB9" w:rsidRPr="00350DB9" w:rsidRDefault="00F81A0B" w:rsidP="005E696B">
      <w:pPr>
        <w:pStyle w:val="Paragraphedeliste"/>
        <w:numPr>
          <w:ilvl w:val="0"/>
          <w:numId w:val="8"/>
        </w:numPr>
        <w:spacing w:after="0" w:line="360" w:lineRule="auto"/>
        <w:ind w:left="426"/>
        <w:jc w:val="both"/>
        <w:rPr>
          <w:rFonts w:ascii="Times New Roman" w:eastAsia="Consolas" w:hAnsi="Times New Roman" w:cs="Times New Roman"/>
          <w:b/>
          <w:sz w:val="24"/>
        </w:rPr>
      </w:pPr>
      <w:r w:rsidRPr="00350DB9">
        <w:rPr>
          <w:rFonts w:ascii="Times New Roman" w:eastAsia="Consolas" w:hAnsi="Times New Roman" w:cs="Times New Roman"/>
          <w:b/>
          <w:sz w:val="24"/>
        </w:rPr>
        <w:lastRenderedPageBreak/>
        <w:t xml:space="preserve"> </w:t>
      </w:r>
      <w:r w:rsidRPr="00350DB9">
        <w:rPr>
          <w:rFonts w:ascii="Times New Roman" w:eastAsia="Consolas" w:hAnsi="Times New Roman" w:cs="Times New Roman"/>
          <w:b/>
          <w:sz w:val="28"/>
        </w:rPr>
        <w:t>Les produits longs</w:t>
      </w:r>
    </w:p>
    <w:p w:rsidR="00C355AF" w:rsidRPr="00350DB9" w:rsidRDefault="00350DB9" w:rsidP="00350DB9">
      <w:pPr>
        <w:spacing w:after="0" w:line="360" w:lineRule="auto"/>
        <w:jc w:val="both"/>
        <w:rPr>
          <w:rFonts w:ascii="Times New Roman" w:eastAsia="Consolas" w:hAnsi="Times New Roman" w:cs="Times New Roman"/>
          <w:b/>
          <w:sz w:val="24"/>
        </w:rPr>
      </w:pPr>
      <w:r>
        <w:rPr>
          <w:rFonts w:ascii="Times New Roman" w:eastAsia="Consolas" w:hAnsi="Times New Roman" w:cs="Times New Roman"/>
          <w:b/>
          <w:sz w:val="24"/>
        </w:rPr>
        <w:t xml:space="preserve">A.1.   </w:t>
      </w:r>
      <w:r w:rsidR="00F81A0B" w:rsidRPr="00350DB9">
        <w:rPr>
          <w:rFonts w:ascii="Times New Roman" w:eastAsia="Consolas" w:hAnsi="Times New Roman" w:cs="Times New Roman"/>
          <w:b/>
          <w:sz w:val="24"/>
        </w:rPr>
        <w:t>Les laminés marchands</w:t>
      </w:r>
    </w:p>
    <w:p w:rsidR="00F81A0B" w:rsidRPr="00A736D8" w:rsidRDefault="00F81A0B" w:rsidP="00350DB9">
      <w:pPr>
        <w:spacing w:after="0" w:line="360" w:lineRule="auto"/>
        <w:ind w:firstLine="708"/>
        <w:jc w:val="both"/>
        <w:rPr>
          <w:rFonts w:ascii="Times New Roman" w:hAnsi="Times New Roman" w:cs="Times New Roman"/>
          <w:b/>
          <w:sz w:val="24"/>
        </w:rPr>
      </w:pPr>
      <w:r w:rsidRPr="00C355AF">
        <w:rPr>
          <w:rFonts w:ascii="Times New Roman" w:hAnsi="Times New Roman" w:cs="Times New Roman"/>
          <w:sz w:val="24"/>
          <w:szCs w:val="24"/>
        </w:rPr>
        <w:t>Obtenus par laminage à chaud, étirage ou tréf</w:t>
      </w:r>
      <w:r w:rsidR="004523EC">
        <w:rPr>
          <w:rFonts w:ascii="Times New Roman" w:hAnsi="Times New Roman" w:cs="Times New Roman"/>
          <w:sz w:val="24"/>
          <w:szCs w:val="24"/>
        </w:rPr>
        <w:t>ilage, on en distingue 8</w:t>
      </w:r>
      <w:r w:rsidR="004E2004">
        <w:rPr>
          <w:rFonts w:ascii="Times New Roman" w:hAnsi="Times New Roman" w:cs="Times New Roman"/>
          <w:sz w:val="24"/>
          <w:szCs w:val="24"/>
        </w:rPr>
        <w:t xml:space="preserve"> sous familles : cornière à ailes égales, </w:t>
      </w:r>
      <w:r w:rsidRPr="00C355AF">
        <w:rPr>
          <w:rFonts w:ascii="Times New Roman" w:hAnsi="Times New Roman" w:cs="Times New Roman"/>
          <w:sz w:val="24"/>
          <w:szCs w:val="24"/>
        </w:rPr>
        <w:t xml:space="preserve">cornière à ailes inégales, </w:t>
      </w:r>
      <w:r w:rsidR="004E2004">
        <w:rPr>
          <w:rFonts w:ascii="Times New Roman" w:hAnsi="Times New Roman" w:cs="Times New Roman"/>
          <w:sz w:val="24"/>
          <w:szCs w:val="24"/>
        </w:rPr>
        <w:t>fer en T,</w:t>
      </w:r>
      <w:r w:rsidR="004745C0" w:rsidRPr="00C355AF">
        <w:rPr>
          <w:rFonts w:ascii="Times New Roman" w:hAnsi="Times New Roman" w:cs="Times New Roman"/>
          <w:sz w:val="24"/>
          <w:szCs w:val="24"/>
        </w:rPr>
        <w:t xml:space="preserve"> </w:t>
      </w:r>
      <w:r w:rsidR="004E2004">
        <w:rPr>
          <w:rFonts w:ascii="Times New Roman" w:hAnsi="Times New Roman" w:cs="Times New Roman"/>
          <w:sz w:val="24"/>
          <w:szCs w:val="24"/>
        </w:rPr>
        <w:t xml:space="preserve">petit U ou UPN, rond plein, carré plein, hexagone et </w:t>
      </w:r>
      <w:r w:rsidR="00A736D8">
        <w:rPr>
          <w:rFonts w:ascii="Times New Roman" w:hAnsi="Times New Roman" w:cs="Times New Roman"/>
          <w:sz w:val="24"/>
          <w:szCs w:val="24"/>
        </w:rPr>
        <w:t>plat.</w:t>
      </w:r>
    </w:p>
    <w:p w:rsidR="00F81A0B" w:rsidRPr="00350DB9" w:rsidRDefault="00350DB9" w:rsidP="00350DB9">
      <w:pPr>
        <w:spacing w:after="0" w:line="360" w:lineRule="auto"/>
        <w:jc w:val="both"/>
        <w:rPr>
          <w:rFonts w:ascii="Times New Roman" w:hAnsi="Times New Roman" w:cs="Times New Roman"/>
          <w:b/>
          <w:color w:val="000000" w:themeColor="text1"/>
          <w:szCs w:val="24"/>
        </w:rPr>
      </w:pPr>
      <w:r>
        <w:rPr>
          <w:rFonts w:ascii="Times New Roman" w:eastAsia="Consolas" w:hAnsi="Times New Roman" w:cs="Times New Roman"/>
          <w:b/>
          <w:color w:val="000000" w:themeColor="text1"/>
          <w:sz w:val="24"/>
        </w:rPr>
        <w:t xml:space="preserve">A.2.   </w:t>
      </w:r>
      <w:r w:rsidR="00F81A0B" w:rsidRPr="00350DB9">
        <w:rPr>
          <w:rFonts w:ascii="Times New Roman" w:eastAsia="Consolas" w:hAnsi="Times New Roman" w:cs="Times New Roman"/>
          <w:b/>
          <w:color w:val="000000" w:themeColor="text1"/>
          <w:sz w:val="24"/>
        </w:rPr>
        <w:t xml:space="preserve">Les poutrelles </w:t>
      </w:r>
    </w:p>
    <w:p w:rsidR="00F81A0B" w:rsidRDefault="00F81A0B" w:rsidP="00350DB9">
      <w:pPr>
        <w:spacing w:after="0" w:line="360" w:lineRule="auto"/>
        <w:ind w:firstLine="708"/>
        <w:jc w:val="both"/>
        <w:rPr>
          <w:rFonts w:ascii="Times New Roman" w:hAnsi="Times New Roman" w:cs="Times New Roman"/>
          <w:color w:val="000000" w:themeColor="text1"/>
          <w:sz w:val="24"/>
          <w:szCs w:val="24"/>
        </w:rPr>
      </w:pPr>
      <w:r w:rsidRPr="006D67D2">
        <w:rPr>
          <w:rFonts w:ascii="Times New Roman" w:hAnsi="Times New Roman" w:cs="Times New Roman"/>
          <w:color w:val="000000" w:themeColor="text1"/>
          <w:sz w:val="24"/>
          <w:szCs w:val="24"/>
        </w:rPr>
        <w:t xml:space="preserve">Les poutrelles </w:t>
      </w:r>
      <w:r w:rsidR="00A736D8" w:rsidRPr="006D67D2">
        <w:rPr>
          <w:rFonts w:ascii="Times New Roman" w:hAnsi="Times New Roman" w:cs="Times New Roman"/>
          <w:color w:val="000000" w:themeColor="text1"/>
          <w:sz w:val="24"/>
          <w:szCs w:val="24"/>
        </w:rPr>
        <w:t>laminées</w:t>
      </w:r>
      <w:r w:rsidRPr="006D67D2">
        <w:rPr>
          <w:rFonts w:ascii="Times New Roman" w:hAnsi="Times New Roman" w:cs="Times New Roman"/>
          <w:color w:val="000000" w:themeColor="text1"/>
          <w:sz w:val="24"/>
          <w:szCs w:val="24"/>
        </w:rPr>
        <w:t xml:space="preserve"> pe</w:t>
      </w:r>
      <w:r w:rsidR="00A736D8">
        <w:rPr>
          <w:rFonts w:ascii="Times New Roman" w:hAnsi="Times New Roman" w:cs="Times New Roman"/>
          <w:color w:val="000000" w:themeColor="text1"/>
          <w:sz w:val="24"/>
          <w:szCs w:val="24"/>
        </w:rPr>
        <w:t xml:space="preserve">uvent avoir différentes sections. Elles peuvent </w:t>
      </w:r>
      <w:r w:rsidR="00065A9E">
        <w:rPr>
          <w:rFonts w:ascii="Times New Roman" w:hAnsi="Times New Roman" w:cs="Times New Roman"/>
          <w:color w:val="000000" w:themeColor="text1"/>
          <w:sz w:val="24"/>
          <w:szCs w:val="24"/>
        </w:rPr>
        <w:t>être</w:t>
      </w:r>
      <w:r w:rsidR="00A736D8">
        <w:rPr>
          <w:rFonts w:ascii="Times New Roman" w:hAnsi="Times New Roman" w:cs="Times New Roman"/>
          <w:color w:val="000000" w:themeColor="text1"/>
          <w:sz w:val="24"/>
          <w:szCs w:val="24"/>
        </w:rPr>
        <w:t xml:space="preserve"> soit en I, U, </w:t>
      </w:r>
      <w:r w:rsidRPr="006D67D2">
        <w:rPr>
          <w:rFonts w:ascii="Times New Roman" w:hAnsi="Times New Roman" w:cs="Times New Roman"/>
          <w:color w:val="000000" w:themeColor="text1"/>
          <w:sz w:val="24"/>
          <w:szCs w:val="24"/>
        </w:rPr>
        <w:t>H</w:t>
      </w:r>
      <w:r w:rsidR="00A736D8">
        <w:rPr>
          <w:rFonts w:ascii="Times New Roman" w:hAnsi="Times New Roman" w:cs="Times New Roman"/>
          <w:color w:val="000000" w:themeColor="text1"/>
          <w:sz w:val="24"/>
          <w:szCs w:val="24"/>
        </w:rPr>
        <w:t xml:space="preserve"> ou en </w:t>
      </w:r>
      <w:r w:rsidR="006D6D84">
        <w:rPr>
          <w:rFonts w:ascii="Times New Roman" w:hAnsi="Times New Roman" w:cs="Times New Roman"/>
          <w:color w:val="000000" w:themeColor="text1"/>
          <w:sz w:val="24"/>
          <w:szCs w:val="24"/>
        </w:rPr>
        <w:t>demi-produits</w:t>
      </w:r>
      <w:r w:rsidR="00A736D8">
        <w:rPr>
          <w:rFonts w:ascii="Times New Roman" w:hAnsi="Times New Roman" w:cs="Times New Roman"/>
          <w:color w:val="000000" w:themeColor="text1"/>
          <w:sz w:val="24"/>
          <w:szCs w:val="24"/>
        </w:rPr>
        <w:t xml:space="preserve"> aussi</w:t>
      </w:r>
      <w:r w:rsidRPr="006D67D2">
        <w:rPr>
          <w:rFonts w:ascii="Times New Roman" w:hAnsi="Times New Roman" w:cs="Times New Roman"/>
          <w:color w:val="000000" w:themeColor="text1"/>
          <w:sz w:val="24"/>
          <w:szCs w:val="24"/>
        </w:rPr>
        <w:t>. Elles conviennent aussi bien pour les poteaux.</w:t>
      </w:r>
    </w:p>
    <w:p w:rsidR="00A736D8" w:rsidRDefault="00A736D8" w:rsidP="00B33622">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Les poutrelles en I sont soit des IPN ou des IPE. Les poutrelles en U </w:t>
      </w:r>
      <w:r w:rsidR="006D6D84">
        <w:rPr>
          <w:rFonts w:ascii="Times New Roman" w:hAnsi="Times New Roman" w:cs="Times New Roman"/>
          <w:color w:val="000000" w:themeColor="text1"/>
          <w:sz w:val="24"/>
          <w:szCs w:val="24"/>
        </w:rPr>
        <w:t>quand)</w:t>
      </w:r>
      <w:r>
        <w:rPr>
          <w:rFonts w:ascii="Times New Roman" w:hAnsi="Times New Roman" w:cs="Times New Roman"/>
          <w:color w:val="000000" w:themeColor="text1"/>
          <w:sz w:val="24"/>
          <w:szCs w:val="24"/>
        </w:rPr>
        <w:t xml:space="preserve"> eux sont utilisés comme des </w:t>
      </w:r>
      <w:r w:rsidR="00065A9E">
        <w:rPr>
          <w:rFonts w:ascii="Times New Roman" w:hAnsi="Times New Roman" w:cs="Times New Roman"/>
          <w:color w:val="000000" w:themeColor="text1"/>
          <w:sz w:val="24"/>
          <w:szCs w:val="24"/>
        </w:rPr>
        <w:t>éléments</w:t>
      </w:r>
      <w:r>
        <w:rPr>
          <w:rFonts w:ascii="Times New Roman" w:hAnsi="Times New Roman" w:cs="Times New Roman"/>
          <w:color w:val="000000" w:themeColor="text1"/>
          <w:sz w:val="24"/>
          <w:szCs w:val="24"/>
        </w:rPr>
        <w:t xml:space="preserve"> </w:t>
      </w:r>
      <w:r w:rsidR="00350DB9">
        <w:rPr>
          <w:rFonts w:ascii="Times New Roman" w:hAnsi="Times New Roman" w:cs="Times New Roman"/>
          <w:color w:val="000000" w:themeColor="text1"/>
          <w:sz w:val="24"/>
          <w:szCs w:val="24"/>
        </w:rPr>
        <w:t xml:space="preserve">secondaires. </w:t>
      </w:r>
      <w:r>
        <w:rPr>
          <w:rFonts w:ascii="Times New Roman" w:hAnsi="Times New Roman" w:cs="Times New Roman"/>
          <w:color w:val="000000" w:themeColor="text1"/>
          <w:sz w:val="24"/>
          <w:szCs w:val="24"/>
        </w:rPr>
        <w:t xml:space="preserve">On en </w:t>
      </w:r>
      <w:r w:rsidR="00350DB9">
        <w:rPr>
          <w:rFonts w:ascii="Times New Roman" w:hAnsi="Times New Roman" w:cs="Times New Roman"/>
          <w:color w:val="000000" w:themeColor="text1"/>
          <w:sz w:val="24"/>
          <w:szCs w:val="24"/>
        </w:rPr>
        <w:t>distingue</w:t>
      </w:r>
      <w:r>
        <w:rPr>
          <w:rFonts w:ascii="Times New Roman" w:hAnsi="Times New Roman" w:cs="Times New Roman"/>
          <w:color w:val="000000" w:themeColor="text1"/>
          <w:sz w:val="24"/>
          <w:szCs w:val="24"/>
        </w:rPr>
        <w:t xml:space="preserve"> des </w:t>
      </w:r>
      <w:r w:rsidR="00350DB9">
        <w:rPr>
          <w:rFonts w:ascii="Times New Roman" w:hAnsi="Times New Roman" w:cs="Times New Roman"/>
          <w:color w:val="000000" w:themeColor="text1"/>
          <w:sz w:val="24"/>
          <w:szCs w:val="24"/>
        </w:rPr>
        <w:t>UPN,</w:t>
      </w:r>
      <w:r>
        <w:rPr>
          <w:rFonts w:ascii="Times New Roman" w:hAnsi="Times New Roman" w:cs="Times New Roman"/>
          <w:color w:val="000000" w:themeColor="text1"/>
          <w:sz w:val="24"/>
          <w:szCs w:val="24"/>
        </w:rPr>
        <w:t xml:space="preserve"> UAP et UPE.</w:t>
      </w:r>
    </w:p>
    <w:p w:rsidR="00A736D8" w:rsidRDefault="00A736D8" w:rsidP="00B33622">
      <w:pPr>
        <w:spacing w:after="0" w:line="360" w:lineRule="auto"/>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Les poutrelles HE </w:t>
      </w:r>
      <w:r w:rsidRPr="00E34E9D">
        <w:rPr>
          <w:rFonts w:ascii="Times New Roman" w:hAnsi="Times New Roman" w:cs="Times New Roman"/>
          <w:sz w:val="24"/>
          <w:szCs w:val="24"/>
        </w:rPr>
        <w:t>s</w:t>
      </w:r>
      <w:r>
        <w:rPr>
          <w:rFonts w:ascii="Times New Roman" w:hAnsi="Times New Roman" w:cs="Times New Roman"/>
          <w:sz w:val="24"/>
          <w:szCs w:val="24"/>
        </w:rPr>
        <w:t xml:space="preserve">e décomposent en trois séries à </w:t>
      </w:r>
      <w:r w:rsidRPr="00E34E9D">
        <w:rPr>
          <w:rFonts w:ascii="Times New Roman" w:hAnsi="Times New Roman" w:cs="Times New Roman"/>
          <w:sz w:val="24"/>
          <w:szCs w:val="24"/>
        </w:rPr>
        <w:t>HEA, HEB et HEM, suivant l’épaisseur de leur amé et  de leurs semelles ou ailes. Les profils HEA, les plus légers, présentent le meilleur rapport performance-poids en général et sont donc les plus utilisés.</w:t>
      </w:r>
    </w:p>
    <w:p w:rsidR="00A736D8" w:rsidRDefault="00A736D8" w:rsidP="00D02E1F">
      <w:pPr>
        <w:spacing w:after="0" w:line="360" w:lineRule="auto"/>
        <w:jc w:val="both"/>
        <w:rPr>
          <w:rFonts w:ascii="Times New Roman" w:hAnsi="Times New Roman" w:cs="Times New Roman"/>
          <w:sz w:val="24"/>
          <w:szCs w:val="24"/>
        </w:rPr>
      </w:pPr>
      <w:r w:rsidRPr="00B96A21">
        <w:rPr>
          <w:rFonts w:ascii="Times New Roman" w:hAnsi="Times New Roman" w:cs="Times New Roman"/>
          <w:sz w:val="24"/>
          <w:szCs w:val="24"/>
        </w:rPr>
        <w:t>Le découpage des poutrelles I et H suivant l’axe longitudinal</w:t>
      </w:r>
      <w:r>
        <w:rPr>
          <w:rFonts w:ascii="Times New Roman" w:hAnsi="Times New Roman" w:cs="Times New Roman"/>
          <w:sz w:val="24"/>
          <w:szCs w:val="24"/>
        </w:rPr>
        <w:t>, donnant lieu à demi-poutrelles,</w:t>
      </w:r>
      <w:r w:rsidRPr="00B96A21">
        <w:rPr>
          <w:rFonts w:ascii="Times New Roman" w:hAnsi="Times New Roman" w:cs="Times New Roman"/>
          <w:sz w:val="24"/>
          <w:szCs w:val="24"/>
        </w:rPr>
        <w:t xml:space="preserve"> a des multiples utilisations: sections</w:t>
      </w:r>
      <w:r>
        <w:rPr>
          <w:rFonts w:ascii="Times New Roman" w:hAnsi="Times New Roman" w:cs="Times New Roman"/>
          <w:sz w:val="24"/>
          <w:szCs w:val="24"/>
        </w:rPr>
        <w:t xml:space="preserve"> en</w:t>
      </w:r>
      <w:r w:rsidRPr="00B96A21">
        <w:rPr>
          <w:rFonts w:ascii="Times New Roman" w:hAnsi="Times New Roman" w:cs="Times New Roman"/>
          <w:sz w:val="24"/>
          <w:szCs w:val="24"/>
        </w:rPr>
        <w:t xml:space="preserve"> T, membrures de poutres… </w:t>
      </w:r>
    </w:p>
    <w:p w:rsidR="00D02E1F" w:rsidRDefault="00D02E1F" w:rsidP="00350DB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Les figures en rapport avec les différentes poutrell</w:t>
      </w:r>
      <w:r w:rsidR="00D83B84">
        <w:rPr>
          <w:rFonts w:ascii="Times New Roman" w:hAnsi="Times New Roman" w:cs="Times New Roman"/>
          <w:sz w:val="24"/>
          <w:szCs w:val="24"/>
        </w:rPr>
        <w:t>es, sont présentées à l’annexe 2</w:t>
      </w:r>
      <w:r>
        <w:rPr>
          <w:rFonts w:ascii="Times New Roman" w:hAnsi="Times New Roman" w:cs="Times New Roman"/>
          <w:sz w:val="24"/>
          <w:szCs w:val="24"/>
        </w:rPr>
        <w:t>.</w:t>
      </w:r>
    </w:p>
    <w:p w:rsidR="00F81A0B" w:rsidRPr="00F13BCC" w:rsidRDefault="00F81A0B" w:rsidP="005E696B">
      <w:pPr>
        <w:pStyle w:val="Paragraphedeliste"/>
        <w:numPr>
          <w:ilvl w:val="0"/>
          <w:numId w:val="8"/>
        </w:numPr>
        <w:spacing w:after="0" w:line="360" w:lineRule="auto"/>
        <w:jc w:val="both"/>
        <w:rPr>
          <w:rFonts w:ascii="Times New Roman" w:hAnsi="Times New Roman" w:cs="Times New Roman"/>
          <w:b/>
        </w:rPr>
      </w:pPr>
      <w:r w:rsidRPr="00F13BCC">
        <w:rPr>
          <w:rFonts w:ascii="Times New Roman" w:eastAsia="Consolas" w:hAnsi="Times New Roman" w:cs="Times New Roman"/>
          <w:b/>
          <w:sz w:val="28"/>
        </w:rPr>
        <w:t>Les Produits plats</w:t>
      </w:r>
    </w:p>
    <w:p w:rsidR="00F81A0B" w:rsidRDefault="00F81A0B" w:rsidP="00686B8A">
      <w:pPr>
        <w:spacing w:after="0" w:line="360" w:lineRule="auto"/>
        <w:jc w:val="both"/>
        <w:rPr>
          <w:rFonts w:ascii="Times New Roman" w:hAnsi="Times New Roman" w:cs="Times New Roman"/>
          <w:sz w:val="24"/>
        </w:rPr>
      </w:pPr>
      <w:r w:rsidRPr="000D62CA">
        <w:rPr>
          <w:rFonts w:ascii="Times New Roman" w:hAnsi="Times New Roman" w:cs="Times New Roman"/>
          <w:sz w:val="24"/>
        </w:rPr>
        <w:t>Ce sont des éléments qui subissent généralement un laminage à froid, à l’excepti</w:t>
      </w:r>
      <w:r w:rsidR="009B171D">
        <w:rPr>
          <w:rFonts w:ascii="Times New Roman" w:hAnsi="Times New Roman" w:cs="Times New Roman"/>
          <w:sz w:val="24"/>
        </w:rPr>
        <w:t>on des tôles de forte épaisseur, sont fabriqués sous forme des bobines.</w:t>
      </w:r>
      <w:r w:rsidRPr="000D62CA">
        <w:rPr>
          <w:rFonts w:ascii="Times New Roman" w:hAnsi="Times New Roman" w:cs="Times New Roman"/>
          <w:sz w:val="24"/>
        </w:rPr>
        <w:t xml:space="preserve"> </w:t>
      </w:r>
      <w:r w:rsidR="00D02E1F">
        <w:rPr>
          <w:rFonts w:ascii="Times New Roman" w:hAnsi="Times New Roman" w:cs="Times New Roman"/>
          <w:sz w:val="24"/>
        </w:rPr>
        <w:t>Da</w:t>
      </w:r>
      <w:r w:rsidR="009B171D">
        <w:rPr>
          <w:rFonts w:ascii="Times New Roman" w:hAnsi="Times New Roman" w:cs="Times New Roman"/>
          <w:sz w:val="24"/>
        </w:rPr>
        <w:t>ns</w:t>
      </w:r>
      <w:r w:rsidR="00D02E1F">
        <w:rPr>
          <w:rFonts w:ascii="Times New Roman" w:hAnsi="Times New Roman" w:cs="Times New Roman"/>
          <w:sz w:val="24"/>
        </w:rPr>
        <w:t xml:space="preserve"> cette famille nous y trouvons :</w:t>
      </w:r>
    </w:p>
    <w:p w:rsidR="00D02E1F" w:rsidRPr="00291F04" w:rsidRDefault="00D02E1F" w:rsidP="005E696B">
      <w:pPr>
        <w:pStyle w:val="Paragraphedeliste"/>
        <w:numPr>
          <w:ilvl w:val="0"/>
          <w:numId w:val="34"/>
        </w:numPr>
        <w:spacing w:after="0" w:line="360" w:lineRule="auto"/>
        <w:jc w:val="both"/>
        <w:rPr>
          <w:rFonts w:ascii="Times New Roman" w:hAnsi="Times New Roman" w:cs="Times New Roman"/>
          <w:sz w:val="24"/>
        </w:rPr>
      </w:pPr>
      <w:r w:rsidRPr="00291F04">
        <w:rPr>
          <w:rFonts w:ascii="Times New Roman" w:eastAsia="SimSun" w:hAnsi="Times New Roman" w:cs="Times New Roman"/>
        </w:rPr>
        <w:t>Les tôles et les larges plats</w:t>
      </w:r>
    </w:p>
    <w:p w:rsidR="009B171D" w:rsidRPr="00291F04" w:rsidRDefault="00D02E1F" w:rsidP="005E696B">
      <w:pPr>
        <w:pStyle w:val="Paragraphedeliste"/>
        <w:numPr>
          <w:ilvl w:val="0"/>
          <w:numId w:val="34"/>
        </w:numPr>
        <w:spacing w:after="0" w:line="360" w:lineRule="auto"/>
        <w:jc w:val="both"/>
        <w:rPr>
          <w:rFonts w:ascii="Times New Roman" w:hAnsi="Times New Roman" w:cs="Times New Roman"/>
          <w:sz w:val="20"/>
        </w:rPr>
      </w:pPr>
      <w:r w:rsidRPr="00291F04">
        <w:rPr>
          <w:rFonts w:ascii="Times New Roman" w:eastAsia="Consolas" w:hAnsi="Times New Roman" w:cs="Times New Roman"/>
          <w:sz w:val="24"/>
        </w:rPr>
        <w:t>Les tôles nervurées</w:t>
      </w:r>
    </w:p>
    <w:p w:rsidR="009B171D" w:rsidRPr="00291F04" w:rsidRDefault="00F81A0B" w:rsidP="005E696B">
      <w:pPr>
        <w:pStyle w:val="Paragraphedeliste"/>
        <w:numPr>
          <w:ilvl w:val="0"/>
          <w:numId w:val="34"/>
        </w:numPr>
        <w:spacing w:after="0" w:line="360" w:lineRule="auto"/>
        <w:jc w:val="both"/>
        <w:rPr>
          <w:rFonts w:ascii="Times New Roman" w:hAnsi="Times New Roman" w:cs="Times New Roman"/>
          <w:sz w:val="20"/>
        </w:rPr>
      </w:pPr>
      <w:r w:rsidRPr="00291F04">
        <w:rPr>
          <w:rFonts w:ascii="Times New Roman" w:eastAsia="Consolas" w:hAnsi="Times New Roman" w:cs="Times New Roman"/>
          <w:sz w:val="24"/>
        </w:rPr>
        <w:t>Les profils c</w:t>
      </w:r>
      <w:r w:rsidR="009B171D" w:rsidRPr="00291F04">
        <w:rPr>
          <w:rFonts w:ascii="Times New Roman" w:eastAsia="Consolas" w:hAnsi="Times New Roman" w:cs="Times New Roman"/>
          <w:sz w:val="24"/>
        </w:rPr>
        <w:t xml:space="preserve">reux : </w:t>
      </w:r>
      <w:r w:rsidRPr="00291F04">
        <w:rPr>
          <w:rFonts w:ascii="Times New Roman" w:hAnsi="Times New Roman" w:cs="Times New Roman"/>
          <w:sz w:val="24"/>
        </w:rPr>
        <w:t>peuvent être carrée rectangulaire, hexagonal,…</w:t>
      </w:r>
      <w:r w:rsidRPr="00291F04">
        <w:rPr>
          <w:rFonts w:ascii="Times New Roman" w:hAnsi="Times New Roman" w:cs="Times New Roman"/>
        </w:rPr>
        <w:t xml:space="preserve"> </w:t>
      </w:r>
    </w:p>
    <w:p w:rsidR="00184669" w:rsidRPr="00291F04" w:rsidRDefault="00F81A0B" w:rsidP="005E696B">
      <w:pPr>
        <w:pStyle w:val="Paragraphedeliste"/>
        <w:numPr>
          <w:ilvl w:val="0"/>
          <w:numId w:val="34"/>
        </w:numPr>
        <w:spacing w:after="0" w:line="360" w:lineRule="auto"/>
        <w:jc w:val="both"/>
        <w:rPr>
          <w:rFonts w:ascii="Times New Roman" w:hAnsi="Times New Roman" w:cs="Times New Roman"/>
          <w:b/>
          <w:sz w:val="20"/>
        </w:rPr>
      </w:pPr>
      <w:r w:rsidRPr="00291F04">
        <w:rPr>
          <w:rFonts w:ascii="Times New Roman" w:eastAsia="Consolas" w:hAnsi="Times New Roman" w:cs="Times New Roman"/>
          <w:sz w:val="24"/>
          <w:szCs w:val="24"/>
        </w:rPr>
        <w:t>Les plaques</w:t>
      </w:r>
      <w:r w:rsidR="00291F04" w:rsidRPr="00291F04">
        <w:rPr>
          <w:rFonts w:ascii="Times New Roman" w:hAnsi="Times New Roman" w:cs="Times New Roman"/>
          <w:sz w:val="24"/>
          <w:szCs w:val="24"/>
        </w:rPr>
        <w:t xml:space="preserve">: </w:t>
      </w:r>
      <w:r w:rsidRPr="00291F04">
        <w:rPr>
          <w:rFonts w:ascii="Times New Roman" w:hAnsi="Times New Roman" w:cs="Times New Roman"/>
          <w:sz w:val="24"/>
          <w:szCs w:val="24"/>
        </w:rPr>
        <w:t>principalement utilisées  pour les ouvrages d’art</w:t>
      </w:r>
      <w:r w:rsidR="00291F04">
        <w:rPr>
          <w:rFonts w:ascii="Times New Roman" w:hAnsi="Times New Roman" w:cs="Times New Roman"/>
          <w:sz w:val="24"/>
          <w:szCs w:val="24"/>
        </w:rPr>
        <w:t>.</w:t>
      </w:r>
      <w:r w:rsidRPr="00291F04">
        <w:rPr>
          <w:rFonts w:ascii="Times New Roman" w:hAnsi="Times New Roman" w:cs="Times New Roman"/>
          <w:sz w:val="24"/>
          <w:szCs w:val="24"/>
        </w:rPr>
        <w:t xml:space="preserve"> </w:t>
      </w:r>
    </w:p>
    <w:p w:rsidR="00291F04" w:rsidRPr="00291F04" w:rsidRDefault="00291F04" w:rsidP="00291F04">
      <w:pPr>
        <w:spacing w:after="0" w:line="360" w:lineRule="auto"/>
        <w:jc w:val="both"/>
        <w:rPr>
          <w:rFonts w:ascii="Times New Roman" w:hAnsi="Times New Roman" w:cs="Times New Roman"/>
          <w:sz w:val="24"/>
        </w:rPr>
      </w:pPr>
      <w:r>
        <w:rPr>
          <w:rFonts w:ascii="Times New Roman" w:hAnsi="Times New Roman" w:cs="Times New Roman"/>
          <w:sz w:val="24"/>
        </w:rPr>
        <w:t>Toutes l</w:t>
      </w:r>
      <w:r w:rsidRPr="00291F04">
        <w:rPr>
          <w:rFonts w:ascii="Times New Roman" w:hAnsi="Times New Roman" w:cs="Times New Roman"/>
          <w:sz w:val="24"/>
        </w:rPr>
        <w:t xml:space="preserve">es figures en rapport </w:t>
      </w:r>
      <w:r w:rsidR="00F843B5">
        <w:rPr>
          <w:rFonts w:ascii="Times New Roman" w:hAnsi="Times New Roman" w:cs="Times New Roman"/>
          <w:sz w:val="24"/>
        </w:rPr>
        <w:t xml:space="preserve">avec </w:t>
      </w:r>
      <w:r w:rsidRPr="00291F04">
        <w:rPr>
          <w:rFonts w:ascii="Times New Roman" w:hAnsi="Times New Roman" w:cs="Times New Roman"/>
          <w:sz w:val="24"/>
        </w:rPr>
        <w:t>les produits plats sont présenté</w:t>
      </w:r>
      <w:r>
        <w:rPr>
          <w:rFonts w:ascii="Times New Roman" w:hAnsi="Times New Roman" w:cs="Times New Roman"/>
          <w:sz w:val="24"/>
        </w:rPr>
        <w:t>e</w:t>
      </w:r>
      <w:r w:rsidR="00D83B84">
        <w:rPr>
          <w:rFonts w:ascii="Times New Roman" w:hAnsi="Times New Roman" w:cs="Times New Roman"/>
          <w:sz w:val="24"/>
        </w:rPr>
        <w:t>s en annexe2</w:t>
      </w:r>
      <w:r w:rsidRPr="00291F04">
        <w:rPr>
          <w:rFonts w:ascii="Times New Roman" w:hAnsi="Times New Roman" w:cs="Times New Roman"/>
          <w:sz w:val="24"/>
        </w:rPr>
        <w:t>.</w:t>
      </w:r>
    </w:p>
    <w:p w:rsidR="00634392" w:rsidRPr="00187973" w:rsidRDefault="00021A2C" w:rsidP="003D7746">
      <w:pPr>
        <w:pStyle w:val="Titre3"/>
        <w:spacing w:before="0" w:after="240"/>
      </w:pPr>
      <w:bookmarkStart w:id="24" w:name="_Toc481622078"/>
      <w:r w:rsidRPr="003D7746">
        <w:rPr>
          <w:sz w:val="24"/>
        </w:rPr>
        <w:t>1.1</w:t>
      </w:r>
      <w:r w:rsidR="00BB6CA5" w:rsidRPr="003D7746">
        <w:rPr>
          <w:sz w:val="24"/>
        </w:rPr>
        <w:t>.2</w:t>
      </w:r>
      <w:r w:rsidR="00634392" w:rsidRPr="003D7746">
        <w:rPr>
          <w:sz w:val="24"/>
        </w:rPr>
        <w:t xml:space="preserve">.   </w:t>
      </w:r>
      <w:r w:rsidR="00F31D1C" w:rsidRPr="00187973">
        <w:t>Essai de traction</w:t>
      </w:r>
      <m:oMath>
        <m:d>
          <m:dPr>
            <m:begChr m:val="["/>
            <m:endChr m:val="]"/>
            <m:ctrlPr>
              <w:rPr>
                <w:rFonts w:ascii="Cambria Math" w:hAnsi="Cambria Math"/>
                <w:i/>
              </w:rPr>
            </m:ctrlPr>
          </m:dPr>
          <m:e>
            <m:r>
              <m:rPr>
                <m:sty m:val="bi"/>
              </m:rPr>
              <w:rPr>
                <w:rFonts w:ascii="Cambria Math" w:hAnsi="Cambria Math"/>
              </w:rPr>
              <m:t>2</m:t>
            </m:r>
          </m:e>
        </m:d>
      </m:oMath>
      <w:bookmarkEnd w:id="24"/>
    </w:p>
    <w:p w:rsidR="0023453D" w:rsidRPr="004D67F4" w:rsidRDefault="00634392" w:rsidP="00686B8A">
      <w:pPr>
        <w:spacing w:after="0" w:line="360" w:lineRule="auto"/>
        <w:jc w:val="both"/>
        <w:rPr>
          <w:rFonts w:ascii="Times New Roman" w:hAnsi="Times New Roman" w:cs="Times New Roman"/>
        </w:rPr>
      </w:pPr>
      <w:r>
        <w:rPr>
          <w:rFonts w:ascii="Times New Roman" w:hAnsi="Times New Roman" w:cs="Times New Roman"/>
          <w:sz w:val="24"/>
        </w:rPr>
        <w:t xml:space="preserve">Il est pratiqué sur une éprouvette cylindrique, soumise à un effort de traction progressif, croissant de zéro à la rupture (Norme NF A. 03101). On obtient un diagramme effort-déformation, selon </w:t>
      </w:r>
      <w:r w:rsidRPr="00477419">
        <w:rPr>
          <w:rFonts w:ascii="Times New Roman" w:hAnsi="Times New Roman" w:cs="Times New Roman"/>
          <w:color w:val="000000" w:themeColor="text1"/>
          <w:sz w:val="24"/>
        </w:rPr>
        <w:t>la figure</w:t>
      </w:r>
      <w:r w:rsidR="00D83B84">
        <w:rPr>
          <w:rFonts w:ascii="Times New Roman" w:hAnsi="Times New Roman" w:cs="Times New Roman"/>
          <w:color w:val="000000" w:themeColor="text1"/>
          <w:sz w:val="24"/>
        </w:rPr>
        <w:t xml:space="preserve"> 1.1</w:t>
      </w:r>
      <w:r>
        <w:rPr>
          <w:rFonts w:ascii="Times New Roman" w:hAnsi="Times New Roman" w:cs="Times New Roman"/>
          <w:sz w:val="24"/>
        </w:rPr>
        <w:t>.</w:t>
      </w:r>
      <w:r w:rsidR="001D7A73">
        <w:rPr>
          <w:rFonts w:ascii="Times New Roman" w:hAnsi="Times New Roman" w:cs="Times New Roman"/>
        </w:rPr>
        <w:t xml:space="preserve"> </w:t>
      </w:r>
      <w:r w:rsidR="0023453D" w:rsidRPr="001E03E7">
        <w:rPr>
          <w:rFonts w:ascii="Times New Roman" w:hAnsi="Times New Roman" w:cs="Times New Roman"/>
          <w:sz w:val="24"/>
        </w:rPr>
        <w:t>Lors de l’essai de traction de l’acier, il y a trois phases de déformation: Phase élastique, plastique et rupture.</w:t>
      </w:r>
    </w:p>
    <w:p w:rsidR="00583C68" w:rsidRDefault="001E03E7" w:rsidP="00583C68">
      <w:pPr>
        <w:keepNext/>
        <w:spacing w:after="0" w:line="240" w:lineRule="auto"/>
        <w:jc w:val="center"/>
      </w:pPr>
      <w:r>
        <w:rPr>
          <w:noProof/>
          <w:lang w:eastAsia="fr-FR"/>
        </w:rPr>
        <w:lastRenderedPageBreak/>
        <w:drawing>
          <wp:inline distT="0" distB="0" distL="0" distR="0" wp14:anchorId="247940E0" wp14:editId="5ABAA30C">
            <wp:extent cx="3268800" cy="1436400"/>
            <wp:effectExtent l="0" t="0" r="825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268800" cy="1436400"/>
                    </a:xfrm>
                    <a:prstGeom prst="rect">
                      <a:avLst/>
                    </a:prstGeom>
                  </pic:spPr>
                </pic:pic>
              </a:graphicData>
            </a:graphic>
          </wp:inline>
        </w:drawing>
      </w:r>
    </w:p>
    <w:p w:rsidR="005F3F75" w:rsidRDefault="00583C68" w:rsidP="00583C68">
      <w:pPr>
        <w:pStyle w:val="Lgende"/>
        <w:jc w:val="center"/>
      </w:pPr>
      <w:bookmarkStart w:id="25" w:name="_Toc481688180"/>
      <w:r w:rsidRPr="00D207DE">
        <w:rPr>
          <w:rFonts w:ascii="Times New Roman" w:hAnsi="Times New Roman" w:cs="Times New Roman"/>
          <w:color w:val="000000" w:themeColor="text1"/>
          <w:sz w:val="24"/>
          <w:szCs w:val="24"/>
        </w:rPr>
        <w:t xml:space="preserve">Figure 1 </w:t>
      </w:r>
      <w:r w:rsidR="00B12C88" w:rsidRPr="00D207DE">
        <w:rPr>
          <w:rFonts w:ascii="Times New Roman" w:hAnsi="Times New Roman" w:cs="Times New Roman"/>
          <w:color w:val="000000" w:themeColor="text1"/>
          <w:sz w:val="24"/>
          <w:szCs w:val="24"/>
        </w:rPr>
        <w:fldChar w:fldCharType="begin"/>
      </w:r>
      <w:r w:rsidR="00B12C88" w:rsidRPr="00D207DE">
        <w:rPr>
          <w:rFonts w:ascii="Times New Roman" w:hAnsi="Times New Roman" w:cs="Times New Roman"/>
          <w:color w:val="000000" w:themeColor="text1"/>
          <w:sz w:val="24"/>
          <w:szCs w:val="24"/>
        </w:rPr>
        <w:instrText xml:space="preserve"> SEQ Figure_1 \* ARABIC </w:instrText>
      </w:r>
      <w:r w:rsidR="00B12C88" w:rsidRPr="00D207DE">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w:t>
      </w:r>
      <w:r w:rsidR="00B12C88" w:rsidRPr="00D207DE">
        <w:rPr>
          <w:rFonts w:ascii="Times New Roman" w:hAnsi="Times New Roman" w:cs="Times New Roman"/>
          <w:color w:val="000000" w:themeColor="text1"/>
          <w:sz w:val="24"/>
          <w:szCs w:val="24"/>
        </w:rPr>
        <w:fldChar w:fldCharType="end"/>
      </w:r>
      <w:r w:rsidR="00E60436" w:rsidRPr="000E318B">
        <w:rPr>
          <w:rFonts w:ascii="Times New Roman" w:hAnsi="Times New Roman" w:cs="Times New Roman"/>
          <w:color w:val="000000" w:themeColor="text1"/>
          <w:sz w:val="24"/>
          <w:szCs w:val="24"/>
        </w:rPr>
        <w:t>: Diagramme contrainte déformation spécifique des aciers Fe E 235 et Fe E 355</w:t>
      </w:r>
      <w:bookmarkEnd w:id="25"/>
    </w:p>
    <w:p w:rsidR="0023453D" w:rsidRPr="002E5B56" w:rsidRDefault="0023453D" w:rsidP="005E696B">
      <w:pPr>
        <w:pStyle w:val="Paragraphedeliste"/>
        <w:numPr>
          <w:ilvl w:val="0"/>
          <w:numId w:val="17"/>
        </w:numPr>
        <w:spacing w:after="0" w:line="360" w:lineRule="auto"/>
        <w:jc w:val="both"/>
        <w:rPr>
          <w:rFonts w:ascii="Times New Roman" w:hAnsi="Times New Roman" w:cs="Times New Roman"/>
          <w:b/>
          <w:sz w:val="24"/>
        </w:rPr>
      </w:pPr>
      <w:r w:rsidRPr="002E5B56">
        <w:rPr>
          <w:rFonts w:ascii="Times New Roman" w:hAnsi="Times New Roman" w:cs="Times New Roman"/>
          <w:b/>
          <w:sz w:val="24"/>
        </w:rPr>
        <w:t xml:space="preserve">Commentaire </w:t>
      </w:r>
    </w:p>
    <w:p w:rsidR="0023453D" w:rsidRPr="002E5B56" w:rsidRDefault="0023453D" w:rsidP="00F31D1C">
      <w:pPr>
        <w:spacing w:after="0" w:line="360" w:lineRule="auto"/>
        <w:ind w:left="10"/>
        <w:jc w:val="both"/>
        <w:rPr>
          <w:rFonts w:ascii="Times New Roman" w:hAnsi="Times New Roman" w:cs="Times New Roman"/>
          <w:sz w:val="24"/>
        </w:rPr>
      </w:pPr>
      <w:r w:rsidRPr="002E5B56">
        <w:rPr>
          <w:rFonts w:ascii="Times New Roman" w:hAnsi="Times New Roman" w:cs="Times New Roman"/>
          <w:sz w:val="24"/>
        </w:rPr>
        <w:t xml:space="preserve">La déformation de l’éprouvette passe par trois phases </w:t>
      </w:r>
      <w:r w:rsidR="00BB6CA5" w:rsidRPr="002E5B56">
        <w:rPr>
          <w:rFonts w:ascii="Times New Roman" w:hAnsi="Times New Roman" w:cs="Times New Roman"/>
          <w:sz w:val="24"/>
        </w:rPr>
        <w:t>à savoir</w:t>
      </w:r>
      <w:r w:rsidR="002E5B56" w:rsidRPr="002E5B56">
        <w:rPr>
          <w:rFonts w:ascii="Times New Roman" w:hAnsi="Times New Roman" w:cs="Times New Roman"/>
          <w:sz w:val="24"/>
        </w:rPr>
        <w:t>: phase élastique</w:t>
      </w:r>
      <w:r w:rsidR="00F31D1C" w:rsidRPr="002E5B56">
        <w:rPr>
          <w:rFonts w:ascii="Times New Roman" w:hAnsi="Times New Roman" w:cs="Times New Roman"/>
          <w:sz w:val="24"/>
        </w:rPr>
        <w:t xml:space="preserve">, </w:t>
      </w:r>
      <w:r w:rsidR="00F31D1C" w:rsidRPr="002E5B56">
        <w:rPr>
          <w:rFonts w:ascii="Times New Roman" w:eastAsia="Calibri" w:hAnsi="Times New Roman" w:cs="Times New Roman"/>
          <w:sz w:val="24"/>
        </w:rPr>
        <w:t>p</w:t>
      </w:r>
      <w:r w:rsidR="002E5B56" w:rsidRPr="002E5B56">
        <w:rPr>
          <w:rFonts w:ascii="Times New Roman" w:eastAsia="Calibri" w:hAnsi="Times New Roman" w:cs="Times New Roman"/>
          <w:sz w:val="24"/>
        </w:rPr>
        <w:t xml:space="preserve">hase plastique </w:t>
      </w:r>
      <w:r w:rsidR="00F31D1C" w:rsidRPr="002E5B56">
        <w:rPr>
          <w:rFonts w:ascii="Times New Roman" w:hAnsi="Times New Roman" w:cs="Times New Roman"/>
          <w:sz w:val="24"/>
        </w:rPr>
        <w:t xml:space="preserve">et </w:t>
      </w:r>
      <w:r w:rsidR="002E5B56" w:rsidRPr="002E5B56">
        <w:rPr>
          <w:rFonts w:ascii="Times New Roman" w:eastAsia="Calibri" w:hAnsi="Times New Roman" w:cs="Times New Roman"/>
          <w:sz w:val="24"/>
        </w:rPr>
        <w:t>la phase de rupture</w:t>
      </w:r>
      <w:r w:rsidR="00F31D1C" w:rsidRPr="002E5B56">
        <w:rPr>
          <w:rFonts w:ascii="Times New Roman" w:eastAsia="Calibri" w:hAnsi="Times New Roman" w:cs="Times New Roman"/>
          <w:sz w:val="24"/>
        </w:rPr>
        <w:t xml:space="preserve">. </w:t>
      </w:r>
      <w:r w:rsidR="00F31D1C" w:rsidRPr="002E5B56">
        <w:rPr>
          <w:rFonts w:ascii="Times New Roman" w:hAnsi="Times New Roman" w:cs="Times New Roman"/>
          <w:sz w:val="24"/>
        </w:rPr>
        <w:t xml:space="preserve"> </w:t>
      </w:r>
    </w:p>
    <w:p w:rsidR="00634392" w:rsidRDefault="00634392" w:rsidP="00686B8A">
      <w:pPr>
        <w:spacing w:after="0" w:line="360" w:lineRule="auto"/>
        <w:jc w:val="both"/>
        <w:rPr>
          <w:rFonts w:ascii="Times New Roman" w:hAnsi="Times New Roman" w:cs="Times New Roman"/>
          <w:sz w:val="24"/>
        </w:rPr>
      </w:pPr>
      <w:r>
        <w:rPr>
          <w:rFonts w:ascii="Times New Roman" w:hAnsi="Times New Roman" w:cs="Times New Roman"/>
          <w:sz w:val="24"/>
        </w:rPr>
        <w:t>Ce diagramme permet de mesurer :</w:t>
      </w:r>
    </w:p>
    <w:p w:rsidR="00634392" w:rsidRDefault="00634392" w:rsidP="005E696B">
      <w:pPr>
        <w:pStyle w:val="Paragraphedeliste"/>
        <w:numPr>
          <w:ilvl w:val="0"/>
          <w:numId w:val="10"/>
        </w:numPr>
        <w:spacing w:after="0" w:line="360" w:lineRule="auto"/>
        <w:jc w:val="both"/>
        <w:rPr>
          <w:rFonts w:ascii="Times New Roman" w:hAnsi="Times New Roman" w:cs="Times New Roman"/>
          <w:sz w:val="24"/>
        </w:rPr>
      </w:pPr>
      <w:r>
        <w:rPr>
          <w:rFonts w:ascii="Times New Roman" w:hAnsi="Times New Roman" w:cs="Times New Roman"/>
          <w:sz w:val="24"/>
        </w:rPr>
        <w:t>La  limite d’élasticité</w:t>
      </w:r>
      <w:r w:rsidRPr="008A7356">
        <w:rPr>
          <w:rFonts w:ascii="Times New Roman" w:hAnsi="Times New Roman" w:cs="Times New Roman"/>
          <w:position w:val="-14"/>
          <w:sz w:val="24"/>
        </w:rPr>
        <w:object w:dxaOrig="300" w:dyaOrig="380">
          <v:shape id="_x0000_i1064" type="#_x0000_t75" style="width:13.55pt;height:22pt" o:ole="">
            <v:imagedata r:id="rId36" o:title=""/>
          </v:shape>
          <o:OLEObject Type="Embed" ProgID="Equation.3" ShapeID="_x0000_i1064" DrawAspect="Content" ObjectID="_1556175394" r:id="rId37"/>
        </w:object>
      </w:r>
      <w:r>
        <w:rPr>
          <w:rFonts w:ascii="Times New Roman" w:hAnsi="Times New Roman" w:cs="Times New Roman"/>
          <w:sz w:val="24"/>
        </w:rPr>
        <w:t>, conventionnellement définie comme contrainte correspondant à un allongement rémanent de 0,2%,</w:t>
      </w:r>
    </w:p>
    <w:p w:rsidR="00634392" w:rsidRDefault="00634392" w:rsidP="005E696B">
      <w:pPr>
        <w:pStyle w:val="Paragraphedeliste"/>
        <w:numPr>
          <w:ilvl w:val="0"/>
          <w:numId w:val="10"/>
        </w:numPr>
        <w:spacing w:after="0" w:line="240" w:lineRule="auto"/>
        <w:jc w:val="both"/>
        <w:rPr>
          <w:rFonts w:ascii="Times New Roman" w:hAnsi="Times New Roman" w:cs="Times New Roman"/>
          <w:sz w:val="24"/>
        </w:rPr>
      </w:pPr>
      <w:r>
        <w:rPr>
          <w:rFonts w:ascii="Times New Roman" w:hAnsi="Times New Roman" w:cs="Times New Roman"/>
          <w:sz w:val="24"/>
        </w:rPr>
        <w:t>La contrainte à la rupture à la traction</w:t>
      </w:r>
      <w:r w:rsidRPr="008A7356">
        <w:rPr>
          <w:rFonts w:ascii="Times New Roman" w:hAnsi="Times New Roman" w:cs="Times New Roman"/>
          <w:position w:val="-10"/>
          <w:sz w:val="24"/>
        </w:rPr>
        <w:object w:dxaOrig="320" w:dyaOrig="320">
          <v:shape id="_x0000_i1065" type="#_x0000_t75" style="width:13.55pt;height:13.55pt" o:ole="">
            <v:imagedata r:id="rId38" o:title=""/>
          </v:shape>
          <o:OLEObject Type="Embed" ProgID="Equation.3" ShapeID="_x0000_i1065" DrawAspect="Content" ObjectID="_1556175395" r:id="rId39"/>
        </w:object>
      </w:r>
      <w:r>
        <w:rPr>
          <w:rFonts w:ascii="Times New Roman" w:hAnsi="Times New Roman" w:cs="Times New Roman"/>
          <w:sz w:val="24"/>
        </w:rPr>
        <w:t>, qui correspond au point B,</w:t>
      </w:r>
    </w:p>
    <w:p w:rsidR="00634392" w:rsidRPr="00D65598" w:rsidRDefault="00634392" w:rsidP="005E696B">
      <w:pPr>
        <w:pStyle w:val="Paragraphedeliste"/>
        <w:numPr>
          <w:ilvl w:val="0"/>
          <w:numId w:val="10"/>
        </w:numPr>
        <w:spacing w:after="0" w:line="240" w:lineRule="auto"/>
        <w:jc w:val="both"/>
        <w:rPr>
          <w:rFonts w:ascii="Times New Roman" w:hAnsi="Times New Roman" w:cs="Times New Roman"/>
          <w:sz w:val="24"/>
        </w:rPr>
      </w:pPr>
      <w:r>
        <w:rPr>
          <w:rFonts w:ascii="Times New Roman" w:hAnsi="Times New Roman" w:cs="Times New Roman"/>
          <w:sz w:val="24"/>
        </w:rPr>
        <w:t xml:space="preserve">Le module d’élasticité longitudinal de l’acier E : </w:t>
      </w:r>
      <w:r w:rsidR="006D2D49">
        <w:rPr>
          <w:rFonts w:ascii="Times New Roman" w:hAnsi="Times New Roman" w:cs="Times New Roman"/>
          <w:sz w:val="24"/>
        </w:rPr>
        <w:t xml:space="preserve"> </w:t>
      </w:r>
      <w:r>
        <w:rPr>
          <w:rFonts w:ascii="Times New Roman" w:hAnsi="Times New Roman" w:cs="Times New Roman"/>
          <w:sz w:val="24"/>
        </w:rPr>
        <w:t xml:space="preserve"> </w:t>
      </w:r>
      <w:r w:rsidR="006D2D49" w:rsidRPr="001F6CA6">
        <w:rPr>
          <w:position w:val="-24"/>
        </w:rPr>
        <w:object w:dxaOrig="3140" w:dyaOrig="620">
          <v:shape id="_x0000_i1066" type="#_x0000_t75" style="width:156.7pt;height:28.8pt" o:ole="">
            <v:imagedata r:id="rId40" o:title=""/>
          </v:shape>
          <o:OLEObject Type="Embed" ProgID="Equation.3" ShapeID="_x0000_i1066" DrawAspect="Content" ObjectID="_1556175396" r:id="rId41"/>
        </w:object>
      </w:r>
    </w:p>
    <w:p w:rsidR="00634392" w:rsidRDefault="00634392" w:rsidP="005E696B">
      <w:pPr>
        <w:pStyle w:val="Paragraphedeliste"/>
        <w:numPr>
          <w:ilvl w:val="0"/>
          <w:numId w:val="10"/>
        </w:numPr>
        <w:spacing w:after="0" w:line="240" w:lineRule="auto"/>
        <w:jc w:val="both"/>
        <w:rPr>
          <w:rFonts w:ascii="Times New Roman" w:hAnsi="Times New Roman" w:cs="Times New Roman"/>
          <w:sz w:val="24"/>
        </w:rPr>
      </w:pPr>
      <w:r>
        <w:rPr>
          <w:rFonts w:ascii="Times New Roman" w:hAnsi="Times New Roman" w:cs="Times New Roman"/>
          <w:sz w:val="24"/>
        </w:rPr>
        <w:t>L’allongement à rupture A</w:t>
      </w:r>
      <w:r>
        <w:rPr>
          <w:rFonts w:ascii="Times New Roman" w:hAnsi="Times New Roman" w:cs="Times New Roman"/>
          <w:sz w:val="24"/>
          <w:vertAlign w:val="subscript"/>
        </w:rPr>
        <w:t>R</w:t>
      </w:r>
      <w:r>
        <w:rPr>
          <w:rFonts w:ascii="Times New Roman" w:hAnsi="Times New Roman" w:cs="Times New Roman"/>
          <w:sz w:val="24"/>
        </w:rPr>
        <w:t>, l’allongement de striction A</w:t>
      </w:r>
      <w:r>
        <w:rPr>
          <w:rFonts w:ascii="Times New Roman" w:hAnsi="Times New Roman" w:cs="Times New Roman"/>
          <w:sz w:val="24"/>
          <w:vertAlign w:val="subscript"/>
        </w:rPr>
        <w:t>Z</w:t>
      </w:r>
      <w:r>
        <w:rPr>
          <w:rFonts w:ascii="Times New Roman" w:hAnsi="Times New Roman" w:cs="Times New Roman"/>
          <w:sz w:val="24"/>
        </w:rPr>
        <w:t xml:space="preserve"> et donc l’allongement total,</w:t>
      </w:r>
    </w:p>
    <w:p w:rsidR="00600F4F" w:rsidRPr="00184669" w:rsidRDefault="00634392" w:rsidP="005E696B">
      <w:pPr>
        <w:pStyle w:val="Paragraphedeliste"/>
        <w:numPr>
          <w:ilvl w:val="0"/>
          <w:numId w:val="10"/>
        </w:numPr>
        <w:spacing w:after="0" w:line="360" w:lineRule="auto"/>
        <w:jc w:val="both"/>
        <w:rPr>
          <w:rFonts w:ascii="Times New Roman" w:hAnsi="Times New Roman" w:cs="Times New Roman"/>
          <w:sz w:val="24"/>
        </w:rPr>
      </w:pPr>
      <w:r>
        <w:rPr>
          <w:rFonts w:ascii="Times New Roman" w:hAnsi="Times New Roman" w:cs="Times New Roman"/>
          <w:sz w:val="24"/>
        </w:rPr>
        <w:t xml:space="preserve">Le module d’élasticité transversal de l’acier G :  </w:t>
      </w:r>
      <w:r w:rsidR="006D2D49" w:rsidRPr="001F6CA6">
        <w:rPr>
          <w:position w:val="-30"/>
        </w:rPr>
        <w:object w:dxaOrig="2580" w:dyaOrig="680">
          <v:shape id="_x0000_i1067" type="#_x0000_t75" style="width:131.3pt;height:33.05pt" o:ole="">
            <v:imagedata r:id="rId42" o:title=""/>
          </v:shape>
          <o:OLEObject Type="Embed" ProgID="Equation.3" ShapeID="_x0000_i1067" DrawAspect="Content" ObjectID="_1556175397" r:id="rId43"/>
        </w:object>
      </w:r>
    </w:p>
    <w:p w:rsidR="00F81A0B" w:rsidRPr="00187973" w:rsidRDefault="00477419" w:rsidP="00D06B93">
      <w:pPr>
        <w:pStyle w:val="Titre3"/>
        <w:spacing w:before="0" w:line="360" w:lineRule="auto"/>
      </w:pPr>
      <w:bookmarkStart w:id="26" w:name="_Toc481596074"/>
      <w:bookmarkStart w:id="27" w:name="_Toc481622079"/>
      <w:r w:rsidRPr="00187973">
        <w:t>1.1</w:t>
      </w:r>
      <w:r w:rsidR="00F31D1C" w:rsidRPr="00187973">
        <w:t>.3</w:t>
      </w:r>
      <w:r w:rsidR="00F81A0B" w:rsidRPr="00187973">
        <w:t xml:space="preserve">.   </w:t>
      </w:r>
      <w:r w:rsidR="00F31D1C" w:rsidRPr="00187973">
        <w:t xml:space="preserve">Caractéristiques des aciers normalisés </w:t>
      </w:r>
      <m:oMath>
        <m:d>
          <m:dPr>
            <m:begChr m:val="["/>
            <m:endChr m:val="]"/>
            <m:ctrlPr>
              <w:rPr>
                <w:rFonts w:ascii="Cambria Math" w:hAnsi="Cambria Math"/>
                <w:i/>
              </w:rPr>
            </m:ctrlPr>
          </m:dPr>
          <m:e>
            <m:r>
              <m:rPr>
                <m:sty m:val="bi"/>
              </m:rPr>
              <w:rPr>
                <w:rFonts w:ascii="Cambria Math" w:hAnsi="Cambria Math"/>
              </w:rPr>
              <m:t>3</m:t>
            </m:r>
          </m:e>
        </m:d>
      </m:oMath>
      <w:bookmarkEnd w:id="26"/>
      <w:bookmarkEnd w:id="27"/>
    </w:p>
    <w:p w:rsidR="00F81A0B" w:rsidRDefault="00F81A0B" w:rsidP="00686B8A">
      <w:pPr>
        <w:spacing w:after="0" w:line="360" w:lineRule="auto"/>
        <w:jc w:val="both"/>
        <w:rPr>
          <w:rFonts w:ascii="Times New Roman" w:hAnsi="Times New Roman" w:cs="Times New Roman"/>
          <w:sz w:val="24"/>
        </w:rPr>
      </w:pPr>
      <w:r w:rsidRPr="00E13094">
        <w:rPr>
          <w:rFonts w:ascii="Times New Roman" w:hAnsi="Times New Roman" w:cs="Times New Roman"/>
          <w:sz w:val="24"/>
        </w:rPr>
        <w:t>La norme européenne EN 10025, publiée en octobre 1990 par AFNOR, définit les nuances d’acier, qui correspondent à leurs caractéristiques mécaniques et e</w:t>
      </w:r>
      <w:r w:rsidR="00B40CEA">
        <w:rPr>
          <w:rFonts w:ascii="Times New Roman" w:hAnsi="Times New Roman" w:cs="Times New Roman"/>
          <w:sz w:val="24"/>
        </w:rPr>
        <w:t>n fonction d’une nuance donnée. E</w:t>
      </w:r>
      <w:r w:rsidRPr="00E13094">
        <w:rPr>
          <w:rFonts w:ascii="Times New Roman" w:hAnsi="Times New Roman" w:cs="Times New Roman"/>
          <w:sz w:val="24"/>
        </w:rPr>
        <w:t>lle définit égalem</w:t>
      </w:r>
      <w:r w:rsidR="00B40CEA">
        <w:rPr>
          <w:rFonts w:ascii="Times New Roman" w:hAnsi="Times New Roman" w:cs="Times New Roman"/>
          <w:sz w:val="24"/>
        </w:rPr>
        <w:t>ent,  l</w:t>
      </w:r>
      <w:r w:rsidRPr="00E13094">
        <w:rPr>
          <w:rFonts w:ascii="Times New Roman" w:hAnsi="Times New Roman" w:cs="Times New Roman"/>
          <w:sz w:val="24"/>
        </w:rPr>
        <w:t>es classes de qualité qui se distinguent entre elles par leur soudabilité notamment.</w:t>
      </w:r>
      <w:r>
        <w:rPr>
          <w:rFonts w:ascii="Times New Roman" w:hAnsi="Times New Roman" w:cs="Times New Roman"/>
          <w:sz w:val="24"/>
        </w:rPr>
        <w:t xml:space="preserve"> Cette norme concerne les aciers non alliés, laminés à chaud et destinés à la fabrication d’éléments de construction, soudés ou non, et qu’il s’agisse de produits plats aussi bien que de produits longs. En construction métalliques, on se limite à trois nuances principales d’acier, qui satisfont aux trois exigences du calcul en plasticité, qui sont :</w:t>
      </w:r>
    </w:p>
    <w:p w:rsidR="00F81A0B" w:rsidRDefault="00F81A0B" w:rsidP="005E696B">
      <w:pPr>
        <w:pStyle w:val="Paragraphedeliste"/>
        <w:numPr>
          <w:ilvl w:val="0"/>
          <w:numId w:val="9"/>
        </w:numPr>
        <w:spacing w:line="240" w:lineRule="auto"/>
        <w:jc w:val="both"/>
        <w:rPr>
          <w:rFonts w:ascii="Times New Roman" w:hAnsi="Times New Roman" w:cs="Times New Roman"/>
          <w:sz w:val="24"/>
        </w:rPr>
      </w:pPr>
      <w:r>
        <w:rPr>
          <w:rFonts w:ascii="Times New Roman" w:hAnsi="Times New Roman" w:cs="Times New Roman"/>
          <w:sz w:val="24"/>
        </w:rPr>
        <w:t>La contrainte à la</w:t>
      </w:r>
      <w:r w:rsidR="00F10E7D">
        <w:rPr>
          <w:rFonts w:ascii="Times New Roman" w:hAnsi="Times New Roman" w:cs="Times New Roman"/>
          <w:sz w:val="24"/>
        </w:rPr>
        <w:t xml:space="preserve"> rupture en traction</w:t>
      </w:r>
      <w:r>
        <w:rPr>
          <w:rFonts w:ascii="Times New Roman" w:hAnsi="Times New Roman" w:cs="Times New Roman"/>
          <w:sz w:val="24"/>
        </w:rPr>
        <w:t xml:space="preserve"> </w:t>
      </w:r>
      <w:r w:rsidRPr="000D39FB">
        <w:rPr>
          <w:rFonts w:ascii="Times New Roman" w:hAnsi="Times New Roman" w:cs="Times New Roman"/>
          <w:position w:val="-12"/>
          <w:sz w:val="24"/>
        </w:rPr>
        <w:object w:dxaOrig="279" w:dyaOrig="360">
          <v:shape id="_x0000_i1068" type="#_x0000_t75" style="width:13.55pt;height:22pt" o:ole="">
            <v:imagedata r:id="rId44" o:title=""/>
          </v:shape>
          <o:OLEObject Type="Embed" ProgID="Equation.3" ShapeID="_x0000_i1068" DrawAspect="Content" ObjectID="_1556175398" r:id="rId45"/>
        </w:object>
      </w:r>
      <w:r>
        <w:rPr>
          <w:rFonts w:ascii="Times New Roman" w:hAnsi="Times New Roman" w:cs="Times New Roman"/>
          <w:sz w:val="24"/>
        </w:rPr>
        <w:t xml:space="preserve"> doit être supérieure de 20% au moins à la limite d’élasticité </w:t>
      </w:r>
      <w:r w:rsidRPr="008A7356">
        <w:rPr>
          <w:rFonts w:ascii="Times New Roman" w:hAnsi="Times New Roman" w:cs="Times New Roman"/>
          <w:position w:val="-14"/>
          <w:sz w:val="24"/>
        </w:rPr>
        <w:object w:dxaOrig="300" w:dyaOrig="380">
          <v:shape id="_x0000_i1069" type="#_x0000_t75" style="width:13.55pt;height:22pt" o:ole="">
            <v:imagedata r:id="rId36" o:title=""/>
          </v:shape>
          <o:OLEObject Type="Embed" ProgID="Equation.3" ShapeID="_x0000_i1069" DrawAspect="Content" ObjectID="_1556175399" r:id="rId46"/>
        </w:object>
      </w:r>
      <w:r>
        <w:rPr>
          <w:rFonts w:ascii="Times New Roman" w:hAnsi="Times New Roman" w:cs="Times New Roman"/>
          <w:sz w:val="24"/>
        </w:rPr>
        <w:t> :</w:t>
      </w:r>
      <w:r w:rsidR="00B40CEA">
        <w:rPr>
          <w:rFonts w:ascii="Times New Roman" w:hAnsi="Times New Roman" w:cs="Times New Roman"/>
          <w:sz w:val="24"/>
        </w:rPr>
        <w:t xml:space="preserve"> </w:t>
      </w:r>
      <w:r w:rsidR="003D7746" w:rsidRPr="000D39FB">
        <w:rPr>
          <w:rFonts w:ascii="Times New Roman" w:hAnsi="Times New Roman" w:cs="Times New Roman"/>
          <w:position w:val="-14"/>
          <w:sz w:val="24"/>
        </w:rPr>
        <w:object w:dxaOrig="1040" w:dyaOrig="380">
          <v:shape id="_x0000_i1070" type="#_x0000_t75" style="width:50pt;height:18.65pt" o:ole="">
            <v:imagedata r:id="rId47" o:title=""/>
          </v:shape>
          <o:OLEObject Type="Embed" ProgID="Equation.3" ShapeID="_x0000_i1070" DrawAspect="Content" ObjectID="_1556175400" r:id="rId48"/>
        </w:object>
      </w:r>
      <w:r>
        <w:rPr>
          <w:rFonts w:ascii="Times New Roman" w:hAnsi="Times New Roman" w:cs="Times New Roman"/>
          <w:sz w:val="24"/>
        </w:rPr>
        <w:t> ;</w:t>
      </w:r>
    </w:p>
    <w:p w:rsidR="00F81A0B" w:rsidRDefault="00F81A0B" w:rsidP="005E696B">
      <w:pPr>
        <w:pStyle w:val="Paragraphedeliste"/>
        <w:numPr>
          <w:ilvl w:val="0"/>
          <w:numId w:val="9"/>
        </w:numPr>
        <w:spacing w:after="0" w:line="276" w:lineRule="auto"/>
        <w:jc w:val="both"/>
        <w:rPr>
          <w:rFonts w:ascii="Times New Roman" w:hAnsi="Times New Roman" w:cs="Times New Roman"/>
          <w:sz w:val="24"/>
        </w:rPr>
      </w:pPr>
      <w:r>
        <w:rPr>
          <w:rFonts w:ascii="Times New Roman" w:hAnsi="Times New Roman" w:cs="Times New Roman"/>
          <w:sz w:val="24"/>
        </w:rPr>
        <w:t xml:space="preserve">L’allongement à la rupture </w:t>
      </w:r>
      <w:r w:rsidRPr="000D39FB">
        <w:rPr>
          <w:rFonts w:ascii="Times New Roman" w:hAnsi="Times New Roman" w:cs="Times New Roman"/>
          <w:position w:val="-12"/>
          <w:sz w:val="24"/>
        </w:rPr>
        <w:object w:dxaOrig="279" w:dyaOrig="360">
          <v:shape id="_x0000_i1071" type="#_x0000_t75" style="width:13.55pt;height:22pt" o:ole="">
            <v:imagedata r:id="rId49" o:title=""/>
          </v:shape>
          <o:OLEObject Type="Embed" ProgID="Equation.3" ShapeID="_x0000_i1071" DrawAspect="Content" ObjectID="_1556175401" r:id="rId50"/>
        </w:object>
      </w:r>
      <w:r>
        <w:rPr>
          <w:rFonts w:ascii="Times New Roman" w:hAnsi="Times New Roman" w:cs="Times New Roman"/>
          <w:sz w:val="24"/>
        </w:rPr>
        <w:t xml:space="preserve"> doit être </w:t>
      </w:r>
      <w:r w:rsidR="00634392">
        <w:rPr>
          <w:rFonts w:ascii="Times New Roman" w:hAnsi="Times New Roman" w:cs="Times New Roman"/>
          <w:sz w:val="24"/>
        </w:rPr>
        <w:t>supérieur</w:t>
      </w:r>
      <w:r>
        <w:rPr>
          <w:rFonts w:ascii="Times New Roman" w:hAnsi="Times New Roman" w:cs="Times New Roman"/>
          <w:sz w:val="24"/>
        </w:rPr>
        <w:t xml:space="preserve"> à 15% : </w:t>
      </w:r>
      <w:r w:rsidR="003D7746" w:rsidRPr="000D39FB">
        <w:rPr>
          <w:rFonts w:ascii="Times New Roman" w:hAnsi="Times New Roman" w:cs="Times New Roman"/>
          <w:position w:val="-12"/>
          <w:sz w:val="24"/>
        </w:rPr>
        <w:object w:dxaOrig="940" w:dyaOrig="360">
          <v:shape id="_x0000_i1072" type="#_x0000_t75" style="width:42.35pt;height:18.65pt" o:ole="">
            <v:imagedata r:id="rId51" o:title=""/>
          </v:shape>
          <o:OLEObject Type="Embed" ProgID="Equation.3" ShapeID="_x0000_i1072" DrawAspect="Content" ObjectID="_1556175402" r:id="rId52"/>
        </w:object>
      </w:r>
      <w:r>
        <w:rPr>
          <w:rFonts w:ascii="Times New Roman" w:hAnsi="Times New Roman" w:cs="Times New Roman"/>
          <w:sz w:val="24"/>
        </w:rPr>
        <w:t> ;</w:t>
      </w:r>
    </w:p>
    <w:p w:rsidR="00F81A0B" w:rsidRDefault="00F81A0B" w:rsidP="005E696B">
      <w:pPr>
        <w:pStyle w:val="Paragraphedeliste"/>
        <w:numPr>
          <w:ilvl w:val="0"/>
          <w:numId w:val="9"/>
        </w:numPr>
        <w:spacing w:after="0" w:line="276" w:lineRule="auto"/>
        <w:jc w:val="both"/>
        <w:rPr>
          <w:rFonts w:ascii="Times New Roman" w:hAnsi="Times New Roman" w:cs="Times New Roman"/>
          <w:sz w:val="24"/>
        </w:rPr>
      </w:pPr>
      <w:r>
        <w:rPr>
          <w:rFonts w:ascii="Times New Roman" w:hAnsi="Times New Roman" w:cs="Times New Roman"/>
          <w:sz w:val="24"/>
        </w:rPr>
        <w:t xml:space="preserve">L’allongement à ma rupture </w:t>
      </w:r>
      <w:r w:rsidRPr="000D39FB">
        <w:rPr>
          <w:rFonts w:ascii="Times New Roman" w:hAnsi="Times New Roman" w:cs="Times New Roman"/>
          <w:position w:val="-12"/>
          <w:sz w:val="24"/>
        </w:rPr>
        <w:object w:dxaOrig="279" w:dyaOrig="360">
          <v:shape id="_x0000_i1073" type="#_x0000_t75" style="width:13.55pt;height:22pt" o:ole="">
            <v:imagedata r:id="rId49" o:title=""/>
          </v:shape>
          <o:OLEObject Type="Embed" ProgID="Equation.3" ShapeID="_x0000_i1073" DrawAspect="Content" ObjectID="_1556175403" r:id="rId53"/>
        </w:object>
      </w:r>
      <w:r>
        <w:rPr>
          <w:rFonts w:ascii="Times New Roman" w:hAnsi="Times New Roman" w:cs="Times New Roman"/>
          <w:sz w:val="24"/>
        </w:rPr>
        <w:t xml:space="preserve"> (correspondant à </w:t>
      </w:r>
      <w:r w:rsidRPr="000D39FB">
        <w:rPr>
          <w:rFonts w:ascii="Times New Roman" w:hAnsi="Times New Roman" w:cs="Times New Roman"/>
          <w:position w:val="-12"/>
          <w:sz w:val="24"/>
        </w:rPr>
        <w:object w:dxaOrig="279" w:dyaOrig="360">
          <v:shape id="_x0000_i1074" type="#_x0000_t75" style="width:13.55pt;height:22pt" o:ole="">
            <v:imagedata r:id="rId54" o:title=""/>
          </v:shape>
          <o:OLEObject Type="Embed" ProgID="Equation.3" ShapeID="_x0000_i1074" DrawAspect="Content" ObjectID="_1556175404" r:id="rId55"/>
        </w:object>
      </w:r>
      <w:r>
        <w:rPr>
          <w:rFonts w:ascii="Times New Roman" w:hAnsi="Times New Roman" w:cs="Times New Roman"/>
          <w:sz w:val="24"/>
        </w:rPr>
        <w:t xml:space="preserve"> ) doit être supérieur à 20fois l’allongement </w:t>
      </w:r>
      <w:r w:rsidRPr="000D39FB">
        <w:rPr>
          <w:rFonts w:ascii="Times New Roman" w:hAnsi="Times New Roman" w:cs="Times New Roman"/>
          <w:position w:val="-14"/>
          <w:sz w:val="24"/>
        </w:rPr>
        <w:object w:dxaOrig="279" w:dyaOrig="380">
          <v:shape id="_x0000_i1075" type="#_x0000_t75" style="width:13.55pt;height:22pt" o:ole="">
            <v:imagedata r:id="rId56" o:title=""/>
          </v:shape>
          <o:OLEObject Type="Embed" ProgID="Equation.3" ShapeID="_x0000_i1075" DrawAspect="Content" ObjectID="_1556175405" r:id="rId57"/>
        </w:object>
      </w:r>
      <w:r w:rsidR="00477419">
        <w:rPr>
          <w:rFonts w:ascii="Times New Roman" w:hAnsi="Times New Roman" w:cs="Times New Roman"/>
          <w:sz w:val="24"/>
        </w:rPr>
        <w:t>(correspond</w:t>
      </w:r>
      <w:r>
        <w:rPr>
          <w:rFonts w:ascii="Times New Roman" w:hAnsi="Times New Roman" w:cs="Times New Roman"/>
          <w:sz w:val="24"/>
        </w:rPr>
        <w:t xml:space="preserve"> </w:t>
      </w:r>
      <w:r w:rsidR="00477419">
        <w:rPr>
          <w:rFonts w:ascii="Times New Roman" w:hAnsi="Times New Roman" w:cs="Times New Roman"/>
          <w:sz w:val="24"/>
        </w:rPr>
        <w:t>à</w:t>
      </w:r>
      <w:r w:rsidRPr="000D39FB">
        <w:rPr>
          <w:rFonts w:ascii="Times New Roman" w:hAnsi="Times New Roman" w:cs="Times New Roman"/>
          <w:position w:val="-14"/>
          <w:sz w:val="24"/>
        </w:rPr>
        <w:object w:dxaOrig="300" w:dyaOrig="380">
          <v:shape id="_x0000_i1076" type="#_x0000_t75" style="width:13.55pt;height:22pt" o:ole="">
            <v:imagedata r:id="rId58" o:title=""/>
          </v:shape>
          <o:OLEObject Type="Embed" ProgID="Equation.3" ShapeID="_x0000_i1076" DrawAspect="Content" ObjectID="_1556175406" r:id="rId59"/>
        </w:object>
      </w:r>
      <w:r>
        <w:rPr>
          <w:rFonts w:ascii="Times New Roman" w:hAnsi="Times New Roman" w:cs="Times New Roman"/>
          <w:sz w:val="24"/>
        </w:rPr>
        <w:t xml:space="preserve">) : </w:t>
      </w:r>
      <w:r w:rsidR="003D7746" w:rsidRPr="000D39FB">
        <w:rPr>
          <w:rFonts w:ascii="Times New Roman" w:hAnsi="Times New Roman" w:cs="Times New Roman"/>
          <w:position w:val="-14"/>
          <w:sz w:val="24"/>
        </w:rPr>
        <w:object w:dxaOrig="1160" w:dyaOrig="380">
          <v:shape id="_x0000_i1077" type="#_x0000_t75" style="width:58.45pt;height:18.65pt" o:ole="">
            <v:imagedata r:id="rId60" o:title=""/>
          </v:shape>
          <o:OLEObject Type="Embed" ProgID="Equation.3" ShapeID="_x0000_i1077" DrawAspect="Content" ObjectID="_1556175407" r:id="rId61"/>
        </w:object>
      </w:r>
      <w:r>
        <w:rPr>
          <w:rFonts w:ascii="Times New Roman" w:hAnsi="Times New Roman" w:cs="Times New Roman"/>
          <w:sz w:val="24"/>
        </w:rPr>
        <w:t>.</w:t>
      </w:r>
    </w:p>
    <w:p w:rsidR="00F81A0B" w:rsidRPr="005F3F75" w:rsidRDefault="00F81A0B" w:rsidP="005F3F75">
      <w:pPr>
        <w:spacing w:after="0" w:line="360" w:lineRule="auto"/>
        <w:jc w:val="both"/>
        <w:rPr>
          <w:rFonts w:ascii="Times New Roman" w:hAnsi="Times New Roman" w:cs="Times New Roman"/>
          <w:sz w:val="24"/>
        </w:rPr>
      </w:pPr>
      <w:r>
        <w:rPr>
          <w:rFonts w:ascii="Times New Roman" w:hAnsi="Times New Roman" w:cs="Times New Roman"/>
          <w:sz w:val="24"/>
        </w:rPr>
        <w:t xml:space="preserve">Les trois nuances d’acier </w:t>
      </w:r>
      <w:r w:rsidR="00F31D1C">
        <w:rPr>
          <w:rFonts w:ascii="Times New Roman" w:hAnsi="Times New Roman" w:cs="Times New Roman"/>
          <w:sz w:val="24"/>
        </w:rPr>
        <w:t>figurant dans le tableau 1.1</w:t>
      </w:r>
      <w:r>
        <w:rPr>
          <w:rFonts w:ascii="Times New Roman" w:hAnsi="Times New Roman" w:cs="Times New Roman"/>
          <w:sz w:val="24"/>
        </w:rPr>
        <w:t xml:space="preserve"> sa</w:t>
      </w:r>
      <w:r w:rsidR="005F3F75">
        <w:rPr>
          <w:rFonts w:ascii="Times New Roman" w:hAnsi="Times New Roman" w:cs="Times New Roman"/>
          <w:sz w:val="24"/>
        </w:rPr>
        <w:t>tisfont à ces trois exigences </w:t>
      </w:r>
    </w:p>
    <w:p w:rsidR="00900832" w:rsidRDefault="00900832" w:rsidP="00D06B93">
      <w:pPr>
        <w:pStyle w:val="Lgende"/>
        <w:keepNext/>
        <w:jc w:val="center"/>
      </w:pPr>
      <w:bookmarkStart w:id="28" w:name="_Toc481688301"/>
      <w:bookmarkStart w:id="29" w:name="_Toc481707481"/>
      <w:r w:rsidRPr="00D207DE">
        <w:rPr>
          <w:rFonts w:ascii="Times New Roman" w:hAnsi="Times New Roman" w:cs="Times New Roman"/>
          <w:color w:val="000000" w:themeColor="text1"/>
          <w:sz w:val="24"/>
          <w:szCs w:val="24"/>
        </w:rPr>
        <w:lastRenderedPageBreak/>
        <w:t xml:space="preserve">Tableau 1 </w:t>
      </w:r>
      <w:r w:rsidR="00B12C88" w:rsidRPr="00D207DE">
        <w:rPr>
          <w:rFonts w:ascii="Times New Roman" w:hAnsi="Times New Roman" w:cs="Times New Roman"/>
          <w:color w:val="000000" w:themeColor="text1"/>
          <w:sz w:val="24"/>
          <w:szCs w:val="24"/>
        </w:rPr>
        <w:fldChar w:fldCharType="begin"/>
      </w:r>
      <w:r w:rsidR="00B12C88" w:rsidRPr="00D207DE">
        <w:rPr>
          <w:rFonts w:ascii="Times New Roman" w:hAnsi="Times New Roman" w:cs="Times New Roman"/>
          <w:color w:val="000000" w:themeColor="text1"/>
          <w:sz w:val="24"/>
          <w:szCs w:val="24"/>
        </w:rPr>
        <w:instrText xml:space="preserve"> SEQ Tableau_1 \* ARABIC </w:instrText>
      </w:r>
      <w:r w:rsidR="00B12C88" w:rsidRPr="00D207DE">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w:t>
      </w:r>
      <w:r w:rsidR="00B12C88" w:rsidRPr="00D207DE">
        <w:rPr>
          <w:rFonts w:ascii="Times New Roman" w:hAnsi="Times New Roman" w:cs="Times New Roman"/>
          <w:color w:val="000000" w:themeColor="text1"/>
          <w:sz w:val="24"/>
          <w:szCs w:val="24"/>
        </w:rPr>
        <w:fldChar w:fldCharType="end"/>
      </w:r>
      <w:r w:rsidRPr="00D207DE">
        <w:rPr>
          <w:rFonts w:ascii="Times New Roman" w:hAnsi="Times New Roman" w:cs="Times New Roman"/>
          <w:color w:val="000000" w:themeColor="text1"/>
          <w:sz w:val="24"/>
          <w:szCs w:val="24"/>
        </w:rPr>
        <w:t>:</w:t>
      </w:r>
      <w:r w:rsidRPr="00900832">
        <w:rPr>
          <w:rFonts w:ascii="Times New Roman" w:hAnsi="Times New Roman" w:cs="Times New Roman"/>
          <w:color w:val="000000" w:themeColor="text1"/>
          <w:sz w:val="24"/>
          <w:szCs w:val="24"/>
        </w:rPr>
        <w:t xml:space="preserve"> </w:t>
      </w:r>
      <w:r w:rsidRPr="000E318B">
        <w:rPr>
          <w:rFonts w:ascii="Times New Roman" w:hAnsi="Times New Roman" w:cs="Times New Roman"/>
          <w:color w:val="000000" w:themeColor="text1"/>
          <w:sz w:val="24"/>
          <w:szCs w:val="24"/>
        </w:rPr>
        <w:t>Caractéristiques mécaniques des aciers pour trois nuances principaux.</w:t>
      </w:r>
      <w:bookmarkEnd w:id="28"/>
      <w:bookmarkEnd w:id="29"/>
    </w:p>
    <w:tbl>
      <w:tblPr>
        <w:tblStyle w:val="Grilledutableau"/>
        <w:tblW w:w="8897" w:type="dxa"/>
        <w:jc w:val="center"/>
        <w:tblLook w:val="04A0" w:firstRow="1" w:lastRow="0" w:firstColumn="1" w:lastColumn="0" w:noHBand="0" w:noVBand="1"/>
      </w:tblPr>
      <w:tblGrid>
        <w:gridCol w:w="5495"/>
        <w:gridCol w:w="1134"/>
        <w:gridCol w:w="1134"/>
        <w:gridCol w:w="1134"/>
      </w:tblGrid>
      <w:tr w:rsidR="00F81A0B" w:rsidTr="00946C29">
        <w:trPr>
          <w:jc w:val="center"/>
        </w:trPr>
        <w:tc>
          <w:tcPr>
            <w:tcW w:w="5495" w:type="dxa"/>
            <w:vMerge w:val="restart"/>
          </w:tcPr>
          <w:p w:rsidR="00946C29" w:rsidRPr="00A62E56" w:rsidRDefault="00F81A0B" w:rsidP="00686B8A">
            <w:pPr>
              <w:spacing w:line="360" w:lineRule="auto"/>
              <w:jc w:val="center"/>
              <w:rPr>
                <w:rFonts w:ascii="Times New Roman" w:hAnsi="Times New Roman" w:cs="Times New Roman"/>
                <w:i/>
                <w:iCs/>
                <w:color w:val="000000" w:themeColor="text1"/>
                <w:sz w:val="24"/>
                <w:szCs w:val="24"/>
              </w:rPr>
            </w:pPr>
            <w:r w:rsidRPr="00A62E56">
              <w:rPr>
                <w:rFonts w:ascii="Times New Roman" w:hAnsi="Times New Roman" w:cs="Times New Roman"/>
                <w:i/>
                <w:iCs/>
                <w:color w:val="000000" w:themeColor="text1"/>
                <w:sz w:val="24"/>
                <w:szCs w:val="24"/>
              </w:rPr>
              <w:t>Caractéristiques mécaniques des Aciers en fonction de</w:t>
            </w:r>
          </w:p>
          <w:p w:rsidR="00F81A0B" w:rsidRPr="00A62E56" w:rsidRDefault="00F81A0B" w:rsidP="00686B8A">
            <w:pPr>
              <w:spacing w:line="360" w:lineRule="auto"/>
              <w:jc w:val="center"/>
              <w:rPr>
                <w:rFonts w:ascii="Times New Roman" w:hAnsi="Times New Roman" w:cs="Times New Roman"/>
                <w:i/>
                <w:iCs/>
                <w:color w:val="000000" w:themeColor="text1"/>
                <w:sz w:val="24"/>
                <w:szCs w:val="24"/>
              </w:rPr>
            </w:pPr>
            <w:r w:rsidRPr="00A62E56">
              <w:rPr>
                <w:rFonts w:ascii="Times New Roman" w:hAnsi="Times New Roman" w:cs="Times New Roman"/>
                <w:i/>
                <w:iCs/>
                <w:color w:val="000000" w:themeColor="text1"/>
                <w:sz w:val="24"/>
                <w:szCs w:val="24"/>
              </w:rPr>
              <w:t>leur épaisseur t</w:t>
            </w:r>
          </w:p>
        </w:tc>
        <w:tc>
          <w:tcPr>
            <w:tcW w:w="3402" w:type="dxa"/>
            <w:gridSpan w:val="3"/>
          </w:tcPr>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Nuances d’aciers</w:t>
            </w:r>
          </w:p>
        </w:tc>
      </w:tr>
      <w:tr w:rsidR="00F81A0B" w:rsidTr="00946C29">
        <w:trPr>
          <w:jc w:val="center"/>
        </w:trPr>
        <w:tc>
          <w:tcPr>
            <w:tcW w:w="5495" w:type="dxa"/>
            <w:vMerge/>
          </w:tcPr>
          <w:p w:rsidR="00F81A0B" w:rsidRPr="0053591F" w:rsidRDefault="00F81A0B" w:rsidP="00686B8A">
            <w:pPr>
              <w:spacing w:line="360" w:lineRule="auto"/>
              <w:jc w:val="center"/>
              <w:rPr>
                <w:rFonts w:ascii="Times New Roman" w:hAnsi="Times New Roman" w:cs="Times New Roman"/>
                <w:sz w:val="24"/>
                <w:szCs w:val="24"/>
              </w:rPr>
            </w:pP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S235</w:t>
            </w: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S275</w:t>
            </w: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S355</w:t>
            </w:r>
          </w:p>
        </w:tc>
      </w:tr>
      <w:tr w:rsidR="00F81A0B" w:rsidTr="00946C29">
        <w:trPr>
          <w:trHeight w:val="1568"/>
          <w:jc w:val="center"/>
        </w:trPr>
        <w:tc>
          <w:tcPr>
            <w:tcW w:w="5495" w:type="dxa"/>
          </w:tcPr>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 xml:space="preserve">Limité élastique </w:t>
            </w:r>
            <w:r w:rsidRPr="0053591F">
              <w:rPr>
                <w:rFonts w:ascii="Times New Roman" w:hAnsi="Times New Roman" w:cs="Times New Roman"/>
                <w:position w:val="-14"/>
                <w:sz w:val="24"/>
                <w:szCs w:val="24"/>
              </w:rPr>
              <w:object w:dxaOrig="300" w:dyaOrig="380">
                <v:shape id="_x0000_i1078" type="#_x0000_t75" style="width:13.55pt;height:22pt" o:ole="">
                  <v:imagedata r:id="rId58" o:title=""/>
                </v:shape>
                <o:OLEObject Type="Embed" ProgID="Equation.3" ShapeID="_x0000_i1078" DrawAspect="Content" ObjectID="_1556175408" r:id="rId62"/>
              </w:object>
            </w:r>
            <w:r w:rsidRPr="0053591F">
              <w:rPr>
                <w:rFonts w:ascii="Times New Roman" w:hAnsi="Times New Roman" w:cs="Times New Roman"/>
                <w:sz w:val="24"/>
                <w:szCs w:val="24"/>
              </w:rPr>
              <w:t>(MPa)</w:t>
            </w:r>
          </w:p>
          <w:p w:rsidR="00F81A0B" w:rsidRPr="0053591F" w:rsidRDefault="00F81A0B" w:rsidP="00686B8A">
            <w:pPr>
              <w:spacing w:line="360" w:lineRule="auto"/>
              <w:jc w:val="center"/>
              <w:rPr>
                <w:rFonts w:ascii="Times New Roman" w:hAnsi="Times New Roman" w:cs="Times New Roman"/>
                <w:i/>
                <w:sz w:val="24"/>
                <w:szCs w:val="24"/>
              </w:rPr>
            </w:pPr>
            <w:r w:rsidRPr="0053591F">
              <w:rPr>
                <w:rFonts w:ascii="Times New Roman" w:hAnsi="Times New Roman" w:cs="Times New Roman"/>
                <w:i/>
                <w:sz w:val="24"/>
                <w:szCs w:val="24"/>
              </w:rPr>
              <w:t>t ≤  16mm</w:t>
            </w:r>
          </w:p>
          <w:p w:rsidR="00F81A0B" w:rsidRPr="0053591F" w:rsidRDefault="00F81A0B" w:rsidP="00686B8A">
            <w:pPr>
              <w:spacing w:line="360" w:lineRule="auto"/>
              <w:jc w:val="center"/>
              <w:rPr>
                <w:rFonts w:ascii="Times New Roman" w:hAnsi="Times New Roman" w:cs="Times New Roman"/>
                <w:i/>
                <w:sz w:val="24"/>
                <w:szCs w:val="24"/>
              </w:rPr>
            </w:pPr>
            <w:r w:rsidRPr="0053591F">
              <w:rPr>
                <w:rFonts w:ascii="Times New Roman" w:hAnsi="Times New Roman" w:cs="Times New Roman"/>
                <w:i/>
                <w:sz w:val="24"/>
                <w:szCs w:val="24"/>
              </w:rPr>
              <w:t>16 ˂ t ≤  40mm</w:t>
            </w:r>
          </w:p>
          <w:p w:rsidR="00F81A0B" w:rsidRPr="0053591F" w:rsidRDefault="00F81A0B" w:rsidP="00686B8A">
            <w:pPr>
              <w:spacing w:line="360" w:lineRule="auto"/>
              <w:jc w:val="center"/>
              <w:rPr>
                <w:rFonts w:ascii="Times New Roman" w:hAnsi="Times New Roman" w:cs="Times New Roman"/>
                <w:i/>
                <w:sz w:val="24"/>
                <w:szCs w:val="24"/>
              </w:rPr>
            </w:pPr>
            <w:r w:rsidRPr="0053591F">
              <w:rPr>
                <w:rFonts w:ascii="Times New Roman" w:hAnsi="Times New Roman" w:cs="Times New Roman"/>
                <w:i/>
                <w:sz w:val="24"/>
                <w:szCs w:val="24"/>
              </w:rPr>
              <w:t>40 ˂ t ≤  63mm</w:t>
            </w: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p>
          <w:p w:rsidR="00600F4F" w:rsidRPr="0053591F" w:rsidRDefault="00600F4F" w:rsidP="00686B8A">
            <w:pPr>
              <w:spacing w:line="360" w:lineRule="auto"/>
              <w:jc w:val="center"/>
              <w:rPr>
                <w:rFonts w:ascii="Times New Roman" w:hAnsi="Times New Roman" w:cs="Times New Roman"/>
                <w:sz w:val="24"/>
                <w:szCs w:val="24"/>
              </w:rPr>
            </w:pP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235</w:t>
            </w: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225</w:t>
            </w: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215</w:t>
            </w: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p>
          <w:p w:rsidR="00600F4F" w:rsidRPr="0053591F" w:rsidRDefault="00600F4F" w:rsidP="00686B8A">
            <w:pPr>
              <w:spacing w:line="360" w:lineRule="auto"/>
              <w:jc w:val="center"/>
              <w:rPr>
                <w:rFonts w:ascii="Times New Roman" w:hAnsi="Times New Roman" w:cs="Times New Roman"/>
                <w:sz w:val="24"/>
                <w:szCs w:val="24"/>
              </w:rPr>
            </w:pP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275</w:t>
            </w: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265</w:t>
            </w: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255</w:t>
            </w: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p>
          <w:p w:rsidR="00600F4F" w:rsidRPr="0053591F" w:rsidRDefault="00600F4F" w:rsidP="00686B8A">
            <w:pPr>
              <w:spacing w:line="360" w:lineRule="auto"/>
              <w:jc w:val="center"/>
              <w:rPr>
                <w:rFonts w:ascii="Times New Roman" w:hAnsi="Times New Roman" w:cs="Times New Roman"/>
                <w:sz w:val="24"/>
                <w:szCs w:val="24"/>
              </w:rPr>
            </w:pP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355</w:t>
            </w: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345</w:t>
            </w: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335</w:t>
            </w:r>
          </w:p>
        </w:tc>
      </w:tr>
      <w:tr w:rsidR="00F81A0B" w:rsidTr="00946C29">
        <w:trPr>
          <w:trHeight w:val="1097"/>
          <w:jc w:val="center"/>
        </w:trPr>
        <w:tc>
          <w:tcPr>
            <w:tcW w:w="5495" w:type="dxa"/>
          </w:tcPr>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 xml:space="preserve">Contrainte de rupture en traction </w:t>
            </w:r>
            <w:r w:rsidRPr="0053591F">
              <w:rPr>
                <w:rFonts w:ascii="Times New Roman" w:hAnsi="Times New Roman" w:cs="Times New Roman"/>
                <w:position w:val="-12"/>
                <w:sz w:val="24"/>
                <w:szCs w:val="24"/>
              </w:rPr>
              <w:object w:dxaOrig="279" w:dyaOrig="360">
                <v:shape id="_x0000_i1079" type="#_x0000_t75" style="width:13.55pt;height:22pt" o:ole="">
                  <v:imagedata r:id="rId54" o:title=""/>
                </v:shape>
                <o:OLEObject Type="Embed" ProgID="Equation.3" ShapeID="_x0000_i1079" DrawAspect="Content" ObjectID="_1556175409" r:id="rId63"/>
              </w:object>
            </w:r>
            <w:r w:rsidRPr="0053591F">
              <w:rPr>
                <w:rFonts w:ascii="Times New Roman" w:hAnsi="Times New Roman" w:cs="Times New Roman"/>
                <w:sz w:val="24"/>
                <w:szCs w:val="24"/>
              </w:rPr>
              <w:t>(MPa)</w:t>
            </w:r>
          </w:p>
          <w:p w:rsidR="00F81A0B" w:rsidRPr="0053591F" w:rsidRDefault="00F81A0B" w:rsidP="00686B8A">
            <w:pPr>
              <w:spacing w:line="360" w:lineRule="auto"/>
              <w:jc w:val="center"/>
              <w:rPr>
                <w:rFonts w:ascii="Times New Roman" w:hAnsi="Times New Roman" w:cs="Times New Roman"/>
                <w:i/>
                <w:sz w:val="24"/>
                <w:szCs w:val="24"/>
              </w:rPr>
            </w:pPr>
            <w:r w:rsidRPr="0053591F">
              <w:rPr>
                <w:rFonts w:ascii="Times New Roman" w:hAnsi="Times New Roman" w:cs="Times New Roman"/>
                <w:i/>
                <w:sz w:val="24"/>
                <w:szCs w:val="24"/>
              </w:rPr>
              <w:t>t ≤  16mm</w:t>
            </w:r>
          </w:p>
          <w:p w:rsidR="00F81A0B" w:rsidRPr="0053591F" w:rsidRDefault="00F81A0B" w:rsidP="00686B8A">
            <w:pPr>
              <w:spacing w:line="360" w:lineRule="auto"/>
              <w:jc w:val="center"/>
              <w:rPr>
                <w:rFonts w:ascii="Times New Roman" w:hAnsi="Times New Roman" w:cs="Times New Roman"/>
                <w:i/>
                <w:sz w:val="24"/>
                <w:szCs w:val="24"/>
              </w:rPr>
            </w:pPr>
            <w:r w:rsidRPr="0053591F">
              <w:rPr>
                <w:rFonts w:ascii="Times New Roman" w:hAnsi="Times New Roman" w:cs="Times New Roman"/>
                <w:i/>
                <w:sz w:val="24"/>
                <w:szCs w:val="24"/>
              </w:rPr>
              <w:t>16 ˂ t ≤  40mm</w:t>
            </w: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p>
          <w:p w:rsidR="00600F4F" w:rsidRPr="0053591F" w:rsidRDefault="00600F4F" w:rsidP="00686B8A">
            <w:pPr>
              <w:spacing w:line="360" w:lineRule="auto"/>
              <w:jc w:val="center"/>
              <w:rPr>
                <w:rFonts w:ascii="Times New Roman" w:hAnsi="Times New Roman" w:cs="Times New Roman"/>
                <w:sz w:val="24"/>
                <w:szCs w:val="24"/>
              </w:rPr>
            </w:pP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360/510</w:t>
            </w: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340/470</w:t>
            </w: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p>
          <w:p w:rsidR="00600F4F" w:rsidRPr="0053591F" w:rsidRDefault="00600F4F" w:rsidP="00686B8A">
            <w:pPr>
              <w:spacing w:line="360" w:lineRule="auto"/>
              <w:jc w:val="center"/>
              <w:rPr>
                <w:rFonts w:ascii="Times New Roman" w:hAnsi="Times New Roman" w:cs="Times New Roman"/>
                <w:sz w:val="24"/>
                <w:szCs w:val="24"/>
              </w:rPr>
            </w:pP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430/580</w:t>
            </w: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410/560</w:t>
            </w: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p>
          <w:p w:rsidR="00600F4F" w:rsidRPr="0053591F" w:rsidRDefault="00600F4F" w:rsidP="00686B8A">
            <w:pPr>
              <w:spacing w:line="360" w:lineRule="auto"/>
              <w:jc w:val="center"/>
              <w:rPr>
                <w:rFonts w:ascii="Times New Roman" w:hAnsi="Times New Roman" w:cs="Times New Roman"/>
                <w:sz w:val="24"/>
                <w:szCs w:val="24"/>
              </w:rPr>
            </w:pP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510/680</w:t>
            </w: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490/630</w:t>
            </w:r>
          </w:p>
        </w:tc>
      </w:tr>
      <w:tr w:rsidR="00F81A0B" w:rsidTr="00946C29">
        <w:trPr>
          <w:trHeight w:val="975"/>
          <w:jc w:val="center"/>
        </w:trPr>
        <w:tc>
          <w:tcPr>
            <w:tcW w:w="5495" w:type="dxa"/>
          </w:tcPr>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 xml:space="preserve">Allongement minimal moyen </w:t>
            </w:r>
            <w:r w:rsidRPr="0053591F">
              <w:rPr>
                <w:rFonts w:ascii="Times New Roman" w:hAnsi="Times New Roman" w:cs="Times New Roman"/>
                <w:position w:val="-6"/>
                <w:sz w:val="24"/>
                <w:szCs w:val="24"/>
              </w:rPr>
              <w:object w:dxaOrig="200" w:dyaOrig="220">
                <v:shape id="_x0000_i1080" type="#_x0000_t75" style="width:7.6pt;height:13.55pt" o:ole="">
                  <v:imagedata r:id="rId64" o:title=""/>
                </v:shape>
                <o:OLEObject Type="Embed" ProgID="Equation.3" ShapeID="_x0000_i1080" DrawAspect="Content" ObjectID="_1556175410" r:id="rId65"/>
              </w:object>
            </w:r>
          </w:p>
          <w:p w:rsidR="00F81A0B" w:rsidRPr="0053591F" w:rsidRDefault="00F81A0B" w:rsidP="00686B8A">
            <w:pPr>
              <w:spacing w:line="360" w:lineRule="auto"/>
              <w:jc w:val="center"/>
              <w:rPr>
                <w:rFonts w:ascii="Times New Roman" w:hAnsi="Times New Roman" w:cs="Times New Roman"/>
                <w:i/>
                <w:sz w:val="24"/>
                <w:szCs w:val="24"/>
              </w:rPr>
            </w:pPr>
            <w:r w:rsidRPr="0053591F">
              <w:rPr>
                <w:rFonts w:ascii="Times New Roman" w:hAnsi="Times New Roman" w:cs="Times New Roman"/>
                <w:i/>
                <w:sz w:val="24"/>
                <w:szCs w:val="24"/>
              </w:rPr>
              <w:t>t ≤  16mm</w:t>
            </w:r>
          </w:p>
          <w:p w:rsidR="00F81A0B" w:rsidRPr="0053591F" w:rsidRDefault="00F81A0B" w:rsidP="00686B8A">
            <w:pPr>
              <w:spacing w:line="360" w:lineRule="auto"/>
              <w:jc w:val="center"/>
              <w:rPr>
                <w:rFonts w:ascii="Times New Roman" w:hAnsi="Times New Roman" w:cs="Times New Roman"/>
                <w:i/>
                <w:sz w:val="24"/>
                <w:szCs w:val="24"/>
              </w:rPr>
            </w:pPr>
            <w:r w:rsidRPr="0053591F">
              <w:rPr>
                <w:rFonts w:ascii="Times New Roman" w:hAnsi="Times New Roman" w:cs="Times New Roman"/>
                <w:i/>
                <w:sz w:val="24"/>
                <w:szCs w:val="24"/>
              </w:rPr>
              <w:t>16 ˂ t ≤  40mm</w:t>
            </w: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18%</w:t>
            </w: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23%</w:t>
            </w: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15%</w:t>
            </w: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19%</w:t>
            </w:r>
          </w:p>
        </w:tc>
        <w:tc>
          <w:tcPr>
            <w:tcW w:w="1134" w:type="dxa"/>
          </w:tcPr>
          <w:p w:rsidR="00F81A0B" w:rsidRPr="0053591F" w:rsidRDefault="00F81A0B" w:rsidP="00686B8A">
            <w:pPr>
              <w:spacing w:line="360" w:lineRule="auto"/>
              <w:jc w:val="center"/>
              <w:rPr>
                <w:rFonts w:ascii="Times New Roman" w:hAnsi="Times New Roman" w:cs="Times New Roman"/>
                <w:sz w:val="24"/>
                <w:szCs w:val="24"/>
              </w:rPr>
            </w:pPr>
          </w:p>
          <w:p w:rsidR="00F81A0B" w:rsidRPr="0053591F" w:rsidRDefault="00F81A0B" w:rsidP="00686B8A">
            <w:pPr>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15%</w:t>
            </w:r>
          </w:p>
          <w:p w:rsidR="00F81A0B" w:rsidRPr="0053591F" w:rsidRDefault="00F81A0B" w:rsidP="00900832">
            <w:pPr>
              <w:keepNext/>
              <w:spacing w:line="360" w:lineRule="auto"/>
              <w:jc w:val="center"/>
              <w:rPr>
                <w:rFonts w:ascii="Times New Roman" w:hAnsi="Times New Roman" w:cs="Times New Roman"/>
                <w:sz w:val="24"/>
                <w:szCs w:val="24"/>
              </w:rPr>
            </w:pPr>
            <w:r w:rsidRPr="0053591F">
              <w:rPr>
                <w:rFonts w:ascii="Times New Roman" w:hAnsi="Times New Roman" w:cs="Times New Roman"/>
                <w:sz w:val="24"/>
                <w:szCs w:val="24"/>
              </w:rPr>
              <w:t>16%</w:t>
            </w:r>
          </w:p>
        </w:tc>
      </w:tr>
    </w:tbl>
    <w:p w:rsidR="00634392" w:rsidRDefault="00634392" w:rsidP="000C7849">
      <w:pPr>
        <w:spacing w:before="240" w:after="0" w:line="360" w:lineRule="auto"/>
        <w:jc w:val="both"/>
        <w:rPr>
          <w:rFonts w:ascii="Times New Roman" w:hAnsi="Times New Roman" w:cs="Times New Roman"/>
          <w:sz w:val="24"/>
        </w:rPr>
      </w:pPr>
      <w:r>
        <w:rPr>
          <w:rFonts w:ascii="Times New Roman" w:hAnsi="Times New Roman" w:cs="Times New Roman"/>
          <w:sz w:val="24"/>
        </w:rPr>
        <w:t>Les valeurs des principales caractéristiques mécaniques d</w:t>
      </w:r>
      <w:r w:rsidR="005F3F75">
        <w:rPr>
          <w:rFonts w:ascii="Times New Roman" w:hAnsi="Times New Roman" w:cs="Times New Roman"/>
          <w:sz w:val="24"/>
        </w:rPr>
        <w:t>es aciers de construction sont reprises dans le tableau 1.2.</w:t>
      </w:r>
    </w:p>
    <w:p w:rsidR="000C7849" w:rsidRPr="00D06B93" w:rsidRDefault="000C7849" w:rsidP="00D06B93">
      <w:pPr>
        <w:pStyle w:val="Lgende"/>
        <w:keepNext/>
        <w:jc w:val="center"/>
        <w:rPr>
          <w:rFonts w:ascii="Times New Roman" w:hAnsi="Times New Roman" w:cs="Times New Roman"/>
          <w:color w:val="000000" w:themeColor="text1"/>
          <w:sz w:val="24"/>
          <w:szCs w:val="24"/>
        </w:rPr>
      </w:pPr>
      <w:bookmarkStart w:id="30" w:name="_Toc481688302"/>
      <w:bookmarkStart w:id="31" w:name="_Toc481707482"/>
      <w:r w:rsidRPr="00D06B93">
        <w:rPr>
          <w:rFonts w:ascii="Times New Roman" w:hAnsi="Times New Roman" w:cs="Times New Roman"/>
          <w:color w:val="000000" w:themeColor="text1"/>
          <w:sz w:val="24"/>
          <w:szCs w:val="24"/>
        </w:rPr>
        <w:t xml:space="preserve">Tableau 1 </w:t>
      </w:r>
      <w:r w:rsidR="00B42020" w:rsidRPr="00D06B93">
        <w:rPr>
          <w:rFonts w:ascii="Times New Roman" w:hAnsi="Times New Roman" w:cs="Times New Roman"/>
          <w:color w:val="000000" w:themeColor="text1"/>
          <w:sz w:val="24"/>
          <w:szCs w:val="24"/>
        </w:rPr>
        <w:fldChar w:fldCharType="begin"/>
      </w:r>
      <w:r w:rsidR="00B42020" w:rsidRPr="00D06B93">
        <w:rPr>
          <w:rFonts w:ascii="Times New Roman" w:hAnsi="Times New Roman" w:cs="Times New Roman"/>
          <w:color w:val="000000" w:themeColor="text1"/>
          <w:sz w:val="24"/>
          <w:szCs w:val="24"/>
        </w:rPr>
        <w:instrText xml:space="preserve"> SEQ Tableau_1 \* ARABIC </w:instrText>
      </w:r>
      <w:r w:rsidR="00B42020" w:rsidRPr="00D06B9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2</w:t>
      </w:r>
      <w:r w:rsidR="00B42020" w:rsidRPr="00D06B93">
        <w:rPr>
          <w:rFonts w:ascii="Times New Roman" w:hAnsi="Times New Roman" w:cs="Times New Roman"/>
          <w:color w:val="000000" w:themeColor="text1"/>
          <w:sz w:val="24"/>
          <w:szCs w:val="24"/>
        </w:rPr>
        <w:fldChar w:fldCharType="end"/>
      </w:r>
      <w:r w:rsidRPr="00D06B93">
        <w:rPr>
          <w:rFonts w:ascii="Times New Roman" w:hAnsi="Times New Roman" w:cs="Times New Roman"/>
          <w:color w:val="000000" w:themeColor="text1"/>
          <w:sz w:val="24"/>
          <w:szCs w:val="24"/>
        </w:rPr>
        <w:t xml:space="preserve">: </w:t>
      </w:r>
      <w:r w:rsidRPr="000E318B">
        <w:rPr>
          <w:rFonts w:ascii="Times New Roman" w:hAnsi="Times New Roman" w:cs="Times New Roman"/>
          <w:color w:val="000000" w:themeColor="text1"/>
          <w:sz w:val="24"/>
          <w:szCs w:val="24"/>
        </w:rPr>
        <w:t>Caractéristiques mécaniques des aciers</w:t>
      </w:r>
      <w:bookmarkEnd w:id="30"/>
      <w:bookmarkEnd w:id="31"/>
    </w:p>
    <w:tbl>
      <w:tblPr>
        <w:tblW w:w="91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80"/>
        <w:gridCol w:w="3766"/>
      </w:tblGrid>
      <w:tr w:rsidR="005F3F75" w:rsidRPr="00F31D1C" w:rsidTr="000C7849">
        <w:trPr>
          <w:trHeight w:val="397"/>
        </w:trPr>
        <w:tc>
          <w:tcPr>
            <w:tcW w:w="5380" w:type="dxa"/>
            <w:shd w:val="clear" w:color="auto" w:fill="auto"/>
            <w:noWrap/>
            <w:vAlign w:val="center"/>
            <w:hideMark/>
          </w:tcPr>
          <w:p w:rsidR="00F31D1C" w:rsidRPr="007A5847" w:rsidRDefault="00F31D1C" w:rsidP="00F31D1C">
            <w:pPr>
              <w:spacing w:after="0" w:line="240" w:lineRule="auto"/>
              <w:jc w:val="both"/>
              <w:rPr>
                <w:rFonts w:ascii="Times New Roman" w:eastAsia="Times New Roman" w:hAnsi="Times New Roman" w:cs="Times New Roman"/>
                <w:color w:val="000000"/>
                <w:sz w:val="24"/>
                <w:szCs w:val="24"/>
                <w:lang w:eastAsia="fr-FR"/>
              </w:rPr>
            </w:pPr>
            <w:r w:rsidRPr="007A5847">
              <w:rPr>
                <w:rFonts w:ascii="Times New Roman" w:eastAsia="Times New Roman" w:hAnsi="Times New Roman" w:cs="Times New Roman"/>
                <w:color w:val="000000"/>
                <w:sz w:val="14"/>
                <w:szCs w:val="14"/>
                <w:lang w:eastAsia="fr-FR"/>
              </w:rPr>
              <w:t xml:space="preserve">  </w:t>
            </w:r>
            <w:r w:rsidRPr="007A5847">
              <w:rPr>
                <w:rFonts w:ascii="Times New Roman" w:eastAsia="Times New Roman" w:hAnsi="Times New Roman" w:cs="Times New Roman"/>
                <w:color w:val="000000"/>
                <w:sz w:val="24"/>
                <w:szCs w:val="24"/>
                <w:lang w:eastAsia="fr-FR"/>
              </w:rPr>
              <w:t>Poids volumi</w:t>
            </w:r>
            <w:r w:rsidR="005F3F75" w:rsidRPr="007A5847">
              <w:rPr>
                <w:rFonts w:ascii="Times New Roman" w:eastAsia="Times New Roman" w:hAnsi="Times New Roman" w:cs="Times New Roman"/>
                <w:color w:val="000000"/>
                <w:sz w:val="24"/>
                <w:szCs w:val="24"/>
                <w:lang w:eastAsia="fr-FR"/>
              </w:rPr>
              <w:t xml:space="preserve">que                            </w:t>
            </w:r>
            <w:r w:rsidRPr="007A5847">
              <w:rPr>
                <w:rFonts w:ascii="Times New Roman" w:eastAsia="Times New Roman" w:hAnsi="Times New Roman" w:cs="Times New Roman"/>
                <w:color w:val="000000"/>
                <w:sz w:val="24"/>
                <w:szCs w:val="24"/>
                <w:lang w:eastAsia="fr-FR"/>
              </w:rPr>
              <w:t xml:space="preserve">     </w:t>
            </w:r>
          </w:p>
        </w:tc>
        <w:tc>
          <w:tcPr>
            <w:tcW w:w="3766" w:type="dxa"/>
            <w:shd w:val="clear" w:color="auto" w:fill="auto"/>
            <w:noWrap/>
            <w:vAlign w:val="bottom"/>
            <w:hideMark/>
          </w:tcPr>
          <w:p w:rsidR="00F31D1C" w:rsidRPr="00F31D1C" w:rsidRDefault="0017726E" w:rsidP="00F31D1C">
            <w:pPr>
              <w:spacing w:after="0" w:line="240" w:lineRule="auto"/>
              <w:jc w:val="both"/>
              <w:rPr>
                <w:rFonts w:ascii="Times New Roman" w:eastAsia="Times New Roman" w:hAnsi="Times New Roman" w:cs="Times New Roman"/>
                <w:color w:val="000000"/>
                <w:sz w:val="24"/>
                <w:szCs w:val="24"/>
                <w:lang w:eastAsia="fr-FR"/>
              </w:rPr>
            </w:pPr>
            <w:r w:rsidRPr="00DC5C39">
              <w:rPr>
                <w:position w:val="-10"/>
              </w:rPr>
              <w:object w:dxaOrig="1540" w:dyaOrig="360">
                <v:shape id="_x0000_i1081" type="#_x0000_t75" style="width:79.6pt;height:14.4pt" o:ole="">
                  <v:imagedata r:id="rId66" o:title=""/>
                </v:shape>
                <o:OLEObject Type="Embed" ProgID="Equation.3" ShapeID="_x0000_i1081" DrawAspect="Content" ObjectID="_1556175411" r:id="rId67"/>
              </w:object>
            </w:r>
          </w:p>
        </w:tc>
      </w:tr>
      <w:tr w:rsidR="00F31D1C" w:rsidRPr="00F31D1C" w:rsidTr="000C7849">
        <w:trPr>
          <w:trHeight w:val="392"/>
        </w:trPr>
        <w:tc>
          <w:tcPr>
            <w:tcW w:w="5380" w:type="dxa"/>
            <w:shd w:val="clear" w:color="auto" w:fill="auto"/>
            <w:noWrap/>
            <w:vAlign w:val="center"/>
            <w:hideMark/>
          </w:tcPr>
          <w:p w:rsidR="00F31D1C" w:rsidRPr="007A5847" w:rsidRDefault="00F31D1C" w:rsidP="00F31D1C">
            <w:pPr>
              <w:spacing w:after="0" w:line="240" w:lineRule="auto"/>
              <w:jc w:val="both"/>
              <w:rPr>
                <w:rFonts w:ascii="Times New Roman" w:eastAsia="Times New Roman" w:hAnsi="Times New Roman" w:cs="Times New Roman"/>
                <w:color w:val="000000"/>
                <w:sz w:val="24"/>
                <w:szCs w:val="24"/>
                <w:lang w:eastAsia="fr-FR"/>
              </w:rPr>
            </w:pPr>
            <w:r w:rsidRPr="007A5847">
              <w:rPr>
                <w:rFonts w:ascii="Times New Roman" w:eastAsia="Times New Roman" w:hAnsi="Times New Roman" w:cs="Times New Roman"/>
                <w:color w:val="000000"/>
                <w:sz w:val="14"/>
                <w:szCs w:val="14"/>
                <w:lang w:eastAsia="fr-FR"/>
              </w:rPr>
              <w:t xml:space="preserve">  </w:t>
            </w:r>
            <w:r w:rsidRPr="007A5847">
              <w:rPr>
                <w:rFonts w:ascii="Times New Roman" w:eastAsia="Times New Roman" w:hAnsi="Times New Roman" w:cs="Times New Roman"/>
                <w:color w:val="000000"/>
                <w:sz w:val="24"/>
                <w:szCs w:val="24"/>
                <w:lang w:eastAsia="fr-FR"/>
              </w:rPr>
              <w:t>Mod</w:t>
            </w:r>
            <w:r w:rsidR="005F3F75" w:rsidRPr="007A5847">
              <w:rPr>
                <w:rFonts w:ascii="Times New Roman" w:eastAsia="Times New Roman" w:hAnsi="Times New Roman" w:cs="Times New Roman"/>
                <w:color w:val="000000"/>
                <w:sz w:val="24"/>
                <w:szCs w:val="24"/>
                <w:lang w:eastAsia="fr-FR"/>
              </w:rPr>
              <w:t>ule d’élasticité longitudinale </w:t>
            </w:r>
            <w:r w:rsidRPr="007A5847">
              <w:rPr>
                <w:rFonts w:ascii="Times New Roman" w:eastAsia="Times New Roman" w:hAnsi="Times New Roman" w:cs="Times New Roman"/>
                <w:color w:val="000000"/>
                <w:sz w:val="24"/>
                <w:szCs w:val="24"/>
                <w:lang w:eastAsia="fr-FR"/>
              </w:rPr>
              <w:t xml:space="preserve"> </w:t>
            </w:r>
          </w:p>
        </w:tc>
        <w:tc>
          <w:tcPr>
            <w:tcW w:w="3766" w:type="dxa"/>
            <w:shd w:val="clear" w:color="auto" w:fill="auto"/>
            <w:noWrap/>
            <w:vAlign w:val="bottom"/>
            <w:hideMark/>
          </w:tcPr>
          <w:p w:rsidR="00F31D1C" w:rsidRPr="00F31D1C" w:rsidRDefault="0017726E" w:rsidP="00F31D1C">
            <w:pPr>
              <w:spacing w:after="0" w:line="240" w:lineRule="auto"/>
              <w:jc w:val="both"/>
              <w:rPr>
                <w:rFonts w:ascii="Times New Roman" w:eastAsia="Times New Roman" w:hAnsi="Times New Roman" w:cs="Times New Roman"/>
                <w:color w:val="000000"/>
                <w:sz w:val="24"/>
                <w:szCs w:val="24"/>
                <w:lang w:eastAsia="fr-FR"/>
              </w:rPr>
            </w:pPr>
            <w:r w:rsidRPr="00B23FE1">
              <w:rPr>
                <w:rFonts w:ascii="Times New Roman" w:hAnsi="Times New Roman" w:cs="Times New Roman"/>
                <w:position w:val="-10"/>
                <w:sz w:val="24"/>
              </w:rPr>
              <w:object w:dxaOrig="1760" w:dyaOrig="360">
                <v:shape id="_x0000_i1082" type="#_x0000_t75" style="width:85.55pt;height:16.1pt" o:ole="">
                  <v:imagedata r:id="rId68" o:title=""/>
                </v:shape>
                <o:OLEObject Type="Embed" ProgID="Equation.3" ShapeID="_x0000_i1082" DrawAspect="Content" ObjectID="_1556175412" r:id="rId69"/>
              </w:object>
            </w:r>
          </w:p>
        </w:tc>
      </w:tr>
      <w:tr w:rsidR="00F31D1C" w:rsidRPr="00F31D1C" w:rsidTr="000C7849">
        <w:trPr>
          <w:trHeight w:val="397"/>
        </w:trPr>
        <w:tc>
          <w:tcPr>
            <w:tcW w:w="5380" w:type="dxa"/>
            <w:shd w:val="clear" w:color="auto" w:fill="auto"/>
            <w:noWrap/>
            <w:vAlign w:val="center"/>
            <w:hideMark/>
          </w:tcPr>
          <w:p w:rsidR="00F31D1C" w:rsidRPr="007A5847" w:rsidRDefault="00F31D1C" w:rsidP="00F31D1C">
            <w:pPr>
              <w:spacing w:after="0" w:line="240" w:lineRule="auto"/>
              <w:jc w:val="both"/>
              <w:rPr>
                <w:rFonts w:ascii="Times New Roman" w:eastAsia="Times New Roman" w:hAnsi="Times New Roman" w:cs="Times New Roman"/>
                <w:color w:val="000000"/>
                <w:sz w:val="24"/>
                <w:szCs w:val="24"/>
                <w:lang w:eastAsia="fr-FR"/>
              </w:rPr>
            </w:pPr>
            <w:r w:rsidRPr="007A5847">
              <w:rPr>
                <w:rFonts w:ascii="Times New Roman" w:eastAsia="Times New Roman" w:hAnsi="Times New Roman" w:cs="Times New Roman"/>
                <w:color w:val="000000"/>
                <w:sz w:val="24"/>
                <w:szCs w:val="24"/>
                <w:lang w:eastAsia="fr-FR"/>
              </w:rPr>
              <w:t>Modul</w:t>
            </w:r>
            <w:r w:rsidR="005F3F75" w:rsidRPr="007A5847">
              <w:rPr>
                <w:rFonts w:ascii="Times New Roman" w:eastAsia="Times New Roman" w:hAnsi="Times New Roman" w:cs="Times New Roman"/>
                <w:color w:val="000000"/>
                <w:sz w:val="24"/>
                <w:szCs w:val="24"/>
                <w:lang w:eastAsia="fr-FR"/>
              </w:rPr>
              <w:t>e d’élasticité transversale    </w:t>
            </w:r>
          </w:p>
        </w:tc>
        <w:tc>
          <w:tcPr>
            <w:tcW w:w="3766" w:type="dxa"/>
            <w:shd w:val="clear" w:color="auto" w:fill="auto"/>
            <w:noWrap/>
            <w:vAlign w:val="bottom"/>
            <w:hideMark/>
          </w:tcPr>
          <w:p w:rsidR="00F31D1C" w:rsidRPr="00F31D1C" w:rsidRDefault="0017726E" w:rsidP="00F31D1C">
            <w:pPr>
              <w:spacing w:after="0" w:line="240" w:lineRule="auto"/>
              <w:jc w:val="both"/>
              <w:rPr>
                <w:rFonts w:ascii="Times New Roman" w:eastAsia="Times New Roman" w:hAnsi="Times New Roman" w:cs="Times New Roman"/>
                <w:color w:val="000000"/>
                <w:sz w:val="24"/>
                <w:szCs w:val="24"/>
                <w:lang w:eastAsia="fr-FR"/>
              </w:rPr>
            </w:pPr>
            <w:r w:rsidRPr="00B23FE1">
              <w:rPr>
                <w:rFonts w:ascii="Times New Roman" w:hAnsi="Times New Roman" w:cs="Times New Roman"/>
                <w:position w:val="-10"/>
                <w:sz w:val="24"/>
              </w:rPr>
              <w:object w:dxaOrig="3000" w:dyaOrig="360">
                <v:shape id="_x0000_i1083" type="#_x0000_t75" style="width:151.6pt;height:14.4pt" o:ole="">
                  <v:imagedata r:id="rId70" o:title=""/>
                </v:shape>
                <o:OLEObject Type="Embed" ProgID="Equation.3" ShapeID="_x0000_i1083" DrawAspect="Content" ObjectID="_1556175413" r:id="rId71"/>
              </w:object>
            </w:r>
          </w:p>
        </w:tc>
      </w:tr>
      <w:tr w:rsidR="00F31D1C" w:rsidRPr="00F31D1C" w:rsidTr="000C7849">
        <w:trPr>
          <w:trHeight w:val="397"/>
        </w:trPr>
        <w:tc>
          <w:tcPr>
            <w:tcW w:w="5380" w:type="dxa"/>
            <w:shd w:val="clear" w:color="auto" w:fill="auto"/>
            <w:noWrap/>
            <w:vAlign w:val="center"/>
            <w:hideMark/>
          </w:tcPr>
          <w:p w:rsidR="00F31D1C" w:rsidRPr="007A5847" w:rsidRDefault="00F31D1C" w:rsidP="00F31D1C">
            <w:pPr>
              <w:spacing w:after="0" w:line="240" w:lineRule="auto"/>
              <w:jc w:val="both"/>
              <w:rPr>
                <w:rFonts w:ascii="Times New Roman" w:eastAsia="Times New Roman" w:hAnsi="Times New Roman" w:cs="Times New Roman"/>
                <w:color w:val="000000"/>
                <w:sz w:val="24"/>
                <w:szCs w:val="24"/>
                <w:lang w:eastAsia="fr-FR"/>
              </w:rPr>
            </w:pPr>
            <w:r w:rsidRPr="007A5847">
              <w:rPr>
                <w:rFonts w:ascii="Times New Roman" w:eastAsia="Times New Roman" w:hAnsi="Times New Roman" w:cs="Times New Roman"/>
                <w:color w:val="000000"/>
                <w:sz w:val="24"/>
                <w:szCs w:val="24"/>
                <w:lang w:eastAsia="fr-FR"/>
              </w:rPr>
              <w:t xml:space="preserve">Coefficient </w:t>
            </w:r>
            <w:r w:rsidR="005F3F75" w:rsidRPr="007A5847">
              <w:rPr>
                <w:rFonts w:ascii="Times New Roman" w:eastAsia="Times New Roman" w:hAnsi="Times New Roman" w:cs="Times New Roman"/>
                <w:color w:val="000000"/>
                <w:sz w:val="24"/>
                <w:szCs w:val="24"/>
                <w:lang w:eastAsia="fr-FR"/>
              </w:rPr>
              <w:t>de Poisson                    </w:t>
            </w:r>
            <w:r w:rsidRPr="007A5847">
              <w:rPr>
                <w:rFonts w:ascii="Times New Roman" w:eastAsia="Times New Roman" w:hAnsi="Times New Roman" w:cs="Times New Roman"/>
                <w:color w:val="000000"/>
                <w:sz w:val="24"/>
                <w:szCs w:val="24"/>
                <w:lang w:eastAsia="fr-FR"/>
              </w:rPr>
              <w:t xml:space="preserve"> </w:t>
            </w:r>
          </w:p>
        </w:tc>
        <w:tc>
          <w:tcPr>
            <w:tcW w:w="3766" w:type="dxa"/>
            <w:shd w:val="clear" w:color="auto" w:fill="auto"/>
            <w:noWrap/>
            <w:vAlign w:val="bottom"/>
            <w:hideMark/>
          </w:tcPr>
          <w:p w:rsidR="00F31D1C" w:rsidRPr="00F31D1C" w:rsidRDefault="005F3F75" w:rsidP="00F31D1C">
            <w:pPr>
              <w:spacing w:after="0" w:line="240" w:lineRule="auto"/>
              <w:jc w:val="both"/>
              <w:rPr>
                <w:rFonts w:ascii="Times New Roman" w:eastAsia="Times New Roman" w:hAnsi="Times New Roman" w:cs="Times New Roman"/>
                <w:color w:val="000000"/>
                <w:sz w:val="24"/>
                <w:szCs w:val="24"/>
                <w:lang w:eastAsia="fr-FR"/>
              </w:rPr>
            </w:pPr>
            <w:r w:rsidRPr="00B23FE1">
              <w:rPr>
                <w:rFonts w:ascii="Times New Roman" w:hAnsi="Times New Roman" w:cs="Times New Roman"/>
                <w:position w:val="-10"/>
                <w:sz w:val="24"/>
              </w:rPr>
              <w:object w:dxaOrig="700" w:dyaOrig="320">
                <v:shape id="_x0000_i1084" type="#_x0000_t75" style="width:36.4pt;height:13.55pt" o:ole="">
                  <v:imagedata r:id="rId72" o:title=""/>
                </v:shape>
                <o:OLEObject Type="Embed" ProgID="Equation.3" ShapeID="_x0000_i1084" DrawAspect="Content" ObjectID="_1556175414" r:id="rId73"/>
              </w:object>
            </w:r>
          </w:p>
        </w:tc>
      </w:tr>
      <w:tr w:rsidR="00F31D1C" w:rsidRPr="00F31D1C" w:rsidTr="000C7849">
        <w:trPr>
          <w:trHeight w:val="397"/>
        </w:trPr>
        <w:tc>
          <w:tcPr>
            <w:tcW w:w="5380" w:type="dxa"/>
            <w:shd w:val="clear" w:color="auto" w:fill="auto"/>
            <w:noWrap/>
            <w:vAlign w:val="center"/>
            <w:hideMark/>
          </w:tcPr>
          <w:p w:rsidR="00F31D1C" w:rsidRPr="007A5847" w:rsidRDefault="00F31D1C" w:rsidP="00F31D1C">
            <w:pPr>
              <w:spacing w:after="0" w:line="240" w:lineRule="auto"/>
              <w:jc w:val="both"/>
              <w:rPr>
                <w:rFonts w:ascii="Times New Roman" w:eastAsia="Times New Roman" w:hAnsi="Times New Roman" w:cs="Times New Roman"/>
                <w:color w:val="000000"/>
                <w:sz w:val="24"/>
                <w:szCs w:val="24"/>
                <w:lang w:eastAsia="fr-FR"/>
              </w:rPr>
            </w:pPr>
            <w:r w:rsidRPr="007A5847">
              <w:rPr>
                <w:rFonts w:ascii="Times New Roman" w:eastAsia="Times New Roman" w:hAnsi="Times New Roman" w:cs="Times New Roman"/>
                <w:color w:val="000000"/>
                <w:sz w:val="14"/>
                <w:szCs w:val="14"/>
                <w:lang w:eastAsia="fr-FR"/>
              </w:rPr>
              <w:t xml:space="preserve">  </w:t>
            </w:r>
            <w:r w:rsidRPr="007A5847">
              <w:rPr>
                <w:rFonts w:ascii="Times New Roman" w:eastAsia="Times New Roman" w:hAnsi="Times New Roman" w:cs="Times New Roman"/>
                <w:color w:val="000000"/>
                <w:sz w:val="24"/>
                <w:szCs w:val="24"/>
                <w:lang w:eastAsia="fr-FR"/>
              </w:rPr>
              <w:t>Contrainte limite élastique de cisailleme</w:t>
            </w:r>
            <w:r w:rsidR="005F3F75" w:rsidRPr="007A5847">
              <w:rPr>
                <w:rFonts w:ascii="Times New Roman" w:eastAsia="Times New Roman" w:hAnsi="Times New Roman" w:cs="Times New Roman"/>
                <w:color w:val="000000"/>
                <w:sz w:val="24"/>
                <w:szCs w:val="24"/>
                <w:lang w:eastAsia="fr-FR"/>
              </w:rPr>
              <w:t>nt pour (Critère de Von Mises) </w:t>
            </w:r>
            <w:r w:rsidRPr="007A5847">
              <w:rPr>
                <w:rFonts w:ascii="Times New Roman" w:eastAsia="Times New Roman" w:hAnsi="Times New Roman" w:cs="Times New Roman"/>
                <w:color w:val="000000"/>
                <w:sz w:val="24"/>
                <w:szCs w:val="24"/>
                <w:lang w:eastAsia="fr-FR"/>
              </w:rPr>
              <w:t xml:space="preserve"> </w:t>
            </w:r>
          </w:p>
        </w:tc>
        <w:tc>
          <w:tcPr>
            <w:tcW w:w="3766" w:type="dxa"/>
            <w:shd w:val="clear" w:color="auto" w:fill="auto"/>
            <w:noWrap/>
            <w:vAlign w:val="bottom"/>
            <w:hideMark/>
          </w:tcPr>
          <w:p w:rsidR="00F31D1C" w:rsidRDefault="0017726E" w:rsidP="00F31D1C">
            <w:pPr>
              <w:spacing w:after="0" w:line="240" w:lineRule="auto"/>
              <w:jc w:val="both"/>
            </w:pPr>
            <w:r w:rsidRPr="00B44183">
              <w:rPr>
                <w:position w:val="-14"/>
              </w:rPr>
              <w:object w:dxaOrig="1160" w:dyaOrig="380">
                <v:shape id="_x0000_i1085" type="#_x0000_t75" style="width:58.45pt;height:14.4pt" o:ole="">
                  <v:imagedata r:id="rId74" o:title=""/>
                </v:shape>
                <o:OLEObject Type="Embed" ProgID="Equation.3" ShapeID="_x0000_i1085" DrawAspect="Content" ObjectID="_1556175415" r:id="rId75"/>
              </w:object>
            </w:r>
          </w:p>
          <w:p w:rsidR="005F3F75" w:rsidRPr="00F31D1C" w:rsidRDefault="005F3F75" w:rsidP="00F31D1C">
            <w:pPr>
              <w:spacing w:after="0" w:line="240" w:lineRule="auto"/>
              <w:jc w:val="both"/>
              <w:rPr>
                <w:rFonts w:ascii="Times New Roman" w:eastAsia="Times New Roman" w:hAnsi="Times New Roman" w:cs="Times New Roman"/>
                <w:color w:val="000000"/>
                <w:sz w:val="24"/>
                <w:szCs w:val="24"/>
                <w:lang w:eastAsia="fr-FR"/>
              </w:rPr>
            </w:pPr>
          </w:p>
        </w:tc>
      </w:tr>
      <w:tr w:rsidR="00F31D1C" w:rsidRPr="00F31D1C" w:rsidTr="000C7849">
        <w:trPr>
          <w:trHeight w:val="397"/>
        </w:trPr>
        <w:tc>
          <w:tcPr>
            <w:tcW w:w="5380" w:type="dxa"/>
            <w:tcBorders>
              <w:bottom w:val="single" w:sz="4" w:space="0" w:color="auto"/>
            </w:tcBorders>
            <w:shd w:val="clear" w:color="auto" w:fill="auto"/>
            <w:noWrap/>
            <w:vAlign w:val="center"/>
            <w:hideMark/>
          </w:tcPr>
          <w:p w:rsidR="00F31D1C" w:rsidRPr="007A5847" w:rsidRDefault="00F31D1C" w:rsidP="00F31D1C">
            <w:pPr>
              <w:spacing w:after="0" w:line="240" w:lineRule="auto"/>
              <w:jc w:val="both"/>
              <w:rPr>
                <w:rFonts w:ascii="Times New Roman" w:eastAsia="Times New Roman" w:hAnsi="Times New Roman" w:cs="Times New Roman"/>
                <w:color w:val="000000"/>
                <w:sz w:val="24"/>
                <w:szCs w:val="24"/>
                <w:lang w:eastAsia="fr-FR"/>
              </w:rPr>
            </w:pPr>
            <w:r w:rsidRPr="007A5847">
              <w:rPr>
                <w:rFonts w:ascii="Times New Roman" w:eastAsia="Times New Roman" w:hAnsi="Times New Roman" w:cs="Times New Roman"/>
                <w:color w:val="000000"/>
                <w:sz w:val="14"/>
                <w:szCs w:val="14"/>
                <w:lang w:eastAsia="fr-FR"/>
              </w:rPr>
              <w:t xml:space="preserve"> </w:t>
            </w:r>
            <w:r w:rsidRPr="007A5847">
              <w:rPr>
                <w:rFonts w:ascii="Times New Roman" w:eastAsia="Times New Roman" w:hAnsi="Times New Roman" w:cs="Times New Roman"/>
                <w:color w:val="000000"/>
                <w:sz w:val="24"/>
                <w:szCs w:val="24"/>
                <w:lang w:eastAsia="fr-FR"/>
              </w:rPr>
              <w:t>Coeff</w:t>
            </w:r>
            <w:r w:rsidR="005F3F75" w:rsidRPr="007A5847">
              <w:rPr>
                <w:rFonts w:ascii="Times New Roman" w:eastAsia="Times New Roman" w:hAnsi="Times New Roman" w:cs="Times New Roman"/>
                <w:color w:val="000000"/>
                <w:sz w:val="24"/>
                <w:szCs w:val="24"/>
                <w:lang w:eastAsia="fr-FR"/>
              </w:rPr>
              <w:t>icient de dilatation thermique </w:t>
            </w:r>
            <w:r w:rsidRPr="007A5847">
              <w:rPr>
                <w:rFonts w:ascii="Times New Roman" w:eastAsia="Times New Roman" w:hAnsi="Times New Roman" w:cs="Times New Roman"/>
                <w:color w:val="000000"/>
                <w:sz w:val="24"/>
                <w:szCs w:val="24"/>
                <w:lang w:eastAsia="fr-FR"/>
              </w:rPr>
              <w:t xml:space="preserve"> </w:t>
            </w:r>
          </w:p>
        </w:tc>
        <w:tc>
          <w:tcPr>
            <w:tcW w:w="3766" w:type="dxa"/>
            <w:tcBorders>
              <w:bottom w:val="single" w:sz="4" w:space="0" w:color="auto"/>
            </w:tcBorders>
            <w:shd w:val="clear" w:color="auto" w:fill="auto"/>
            <w:noWrap/>
            <w:vAlign w:val="bottom"/>
            <w:hideMark/>
          </w:tcPr>
          <w:p w:rsidR="00F31D1C" w:rsidRPr="00F31D1C" w:rsidRDefault="005F3F75" w:rsidP="00F31D1C">
            <w:pPr>
              <w:spacing w:after="0" w:line="240" w:lineRule="auto"/>
              <w:jc w:val="both"/>
              <w:rPr>
                <w:rFonts w:ascii="Times New Roman" w:eastAsia="Times New Roman" w:hAnsi="Times New Roman" w:cs="Times New Roman"/>
                <w:color w:val="000000"/>
                <w:sz w:val="24"/>
                <w:szCs w:val="24"/>
                <w:lang w:eastAsia="fr-FR"/>
              </w:rPr>
            </w:pPr>
            <w:r w:rsidRPr="00B44183">
              <w:rPr>
                <w:rFonts w:ascii="Times New Roman" w:hAnsi="Times New Roman" w:cs="Times New Roman"/>
                <w:position w:val="-6"/>
                <w:sz w:val="24"/>
              </w:rPr>
              <w:object w:dxaOrig="1740" w:dyaOrig="320">
                <v:shape id="_x0000_i1086" type="#_x0000_t75" style="width:85.55pt;height:13.55pt" o:ole="">
                  <v:imagedata r:id="rId76" o:title=""/>
                </v:shape>
                <o:OLEObject Type="Embed" ProgID="Equation.3" ShapeID="_x0000_i1086" DrawAspect="Content" ObjectID="_1556175416" r:id="rId77"/>
              </w:object>
            </w:r>
            <w:r w:rsidRPr="00B44183">
              <w:rPr>
                <w:rFonts w:ascii="Times New Roman" w:hAnsi="Times New Roman" w:cs="Times New Roman"/>
                <w:i/>
                <w:sz w:val="24"/>
              </w:rPr>
              <w:t>(pour T˂100°C)</w:t>
            </w:r>
          </w:p>
        </w:tc>
      </w:tr>
      <w:tr w:rsidR="00F31D1C" w:rsidRPr="00F31D1C" w:rsidTr="000C7849">
        <w:trPr>
          <w:trHeight w:val="397"/>
        </w:trPr>
        <w:tc>
          <w:tcPr>
            <w:tcW w:w="5380" w:type="dxa"/>
            <w:tcBorders>
              <w:bottom w:val="single" w:sz="4" w:space="0" w:color="auto"/>
            </w:tcBorders>
            <w:shd w:val="clear" w:color="auto" w:fill="auto"/>
            <w:noWrap/>
            <w:vAlign w:val="center"/>
            <w:hideMark/>
          </w:tcPr>
          <w:p w:rsidR="00F31D1C" w:rsidRPr="007A5847" w:rsidRDefault="00F31D1C" w:rsidP="00F31D1C">
            <w:pPr>
              <w:spacing w:after="0" w:line="240" w:lineRule="auto"/>
              <w:jc w:val="both"/>
              <w:rPr>
                <w:rFonts w:ascii="Times New Roman" w:eastAsia="Times New Roman" w:hAnsi="Times New Roman" w:cs="Times New Roman"/>
                <w:color w:val="000000"/>
                <w:sz w:val="24"/>
                <w:szCs w:val="24"/>
                <w:lang w:eastAsia="fr-FR"/>
              </w:rPr>
            </w:pPr>
            <w:r w:rsidRPr="007A5847">
              <w:rPr>
                <w:rFonts w:ascii="Times New Roman" w:eastAsia="Times New Roman" w:hAnsi="Times New Roman" w:cs="Times New Roman"/>
                <w:color w:val="000000"/>
                <w:sz w:val="24"/>
                <w:szCs w:val="24"/>
                <w:lang w:eastAsia="fr-FR"/>
              </w:rPr>
              <w:t>Température</w:t>
            </w:r>
            <w:r w:rsidR="005F3F75" w:rsidRPr="007A5847">
              <w:rPr>
                <w:rFonts w:ascii="Times New Roman" w:eastAsia="Times New Roman" w:hAnsi="Times New Roman" w:cs="Times New Roman"/>
                <w:color w:val="000000"/>
                <w:sz w:val="24"/>
                <w:szCs w:val="24"/>
                <w:lang w:eastAsia="fr-FR"/>
              </w:rPr>
              <w:t xml:space="preserve"> de fusion                     </w:t>
            </w:r>
            <w:r w:rsidRPr="007A5847">
              <w:rPr>
                <w:rFonts w:ascii="Times New Roman" w:eastAsia="Times New Roman" w:hAnsi="Times New Roman" w:cs="Times New Roman"/>
                <w:color w:val="000000"/>
                <w:sz w:val="24"/>
                <w:szCs w:val="24"/>
                <w:lang w:eastAsia="fr-FR"/>
              </w:rPr>
              <w:t xml:space="preserve">   </w:t>
            </w:r>
          </w:p>
        </w:tc>
        <w:tc>
          <w:tcPr>
            <w:tcW w:w="3766" w:type="dxa"/>
            <w:tcBorders>
              <w:bottom w:val="single" w:sz="4" w:space="0" w:color="auto"/>
            </w:tcBorders>
            <w:shd w:val="clear" w:color="auto" w:fill="auto"/>
            <w:noWrap/>
            <w:vAlign w:val="bottom"/>
            <w:hideMark/>
          </w:tcPr>
          <w:p w:rsidR="00F31D1C" w:rsidRPr="00F31D1C" w:rsidRDefault="007A5847" w:rsidP="00F31D1C">
            <w:pPr>
              <w:spacing w:after="0" w:line="240" w:lineRule="auto"/>
              <w:jc w:val="both"/>
              <w:rPr>
                <w:rFonts w:ascii="Times New Roman" w:eastAsia="Times New Roman" w:hAnsi="Times New Roman" w:cs="Times New Roman"/>
                <w:color w:val="000000"/>
                <w:sz w:val="24"/>
                <w:szCs w:val="24"/>
                <w:lang w:eastAsia="fr-FR"/>
              </w:rPr>
            </w:pPr>
            <m:oMathPara>
              <m:oMath>
                <m:r>
                  <w:rPr>
                    <w:rFonts w:ascii="Cambria Math" w:hAnsi="Cambria Math" w:cs="Times New Roman"/>
                    <w:sz w:val="24"/>
                  </w:rPr>
                  <m:t>1500°C</m:t>
                </m:r>
              </m:oMath>
            </m:oMathPara>
          </w:p>
        </w:tc>
      </w:tr>
      <w:tr w:rsidR="0053591F" w:rsidRPr="00F31D1C" w:rsidTr="000C7849">
        <w:trPr>
          <w:trHeight w:val="76"/>
        </w:trPr>
        <w:tc>
          <w:tcPr>
            <w:tcW w:w="5380" w:type="dxa"/>
            <w:tcBorders>
              <w:top w:val="single" w:sz="4" w:space="0" w:color="auto"/>
              <w:left w:val="nil"/>
              <w:bottom w:val="nil"/>
              <w:right w:val="nil"/>
            </w:tcBorders>
            <w:shd w:val="clear" w:color="auto" w:fill="auto"/>
            <w:noWrap/>
            <w:vAlign w:val="center"/>
          </w:tcPr>
          <w:p w:rsidR="0053591F" w:rsidRPr="007A5847" w:rsidRDefault="0053591F" w:rsidP="00F31D1C">
            <w:pPr>
              <w:spacing w:after="0" w:line="240" w:lineRule="auto"/>
              <w:jc w:val="both"/>
              <w:rPr>
                <w:rFonts w:ascii="Times New Roman" w:eastAsia="Times New Roman" w:hAnsi="Times New Roman" w:cs="Times New Roman"/>
                <w:color w:val="000000"/>
                <w:sz w:val="24"/>
                <w:szCs w:val="24"/>
                <w:lang w:eastAsia="fr-FR"/>
              </w:rPr>
            </w:pPr>
          </w:p>
        </w:tc>
        <w:tc>
          <w:tcPr>
            <w:tcW w:w="3766" w:type="dxa"/>
            <w:tcBorders>
              <w:top w:val="single" w:sz="4" w:space="0" w:color="auto"/>
              <w:left w:val="nil"/>
              <w:bottom w:val="nil"/>
              <w:right w:val="nil"/>
            </w:tcBorders>
            <w:shd w:val="clear" w:color="auto" w:fill="auto"/>
            <w:noWrap/>
            <w:vAlign w:val="bottom"/>
          </w:tcPr>
          <w:p w:rsidR="0053591F" w:rsidRDefault="0053591F" w:rsidP="00F31D1C">
            <w:pPr>
              <w:spacing w:after="0" w:line="240" w:lineRule="auto"/>
              <w:jc w:val="both"/>
              <w:rPr>
                <w:rFonts w:ascii="Times New Roman" w:eastAsia="Times New Roman" w:hAnsi="Times New Roman" w:cs="Times New Roman"/>
                <w:sz w:val="24"/>
              </w:rPr>
            </w:pPr>
          </w:p>
        </w:tc>
      </w:tr>
    </w:tbl>
    <w:p w:rsidR="00977443" w:rsidRPr="00187973" w:rsidRDefault="00977443" w:rsidP="00D06B93">
      <w:pPr>
        <w:pStyle w:val="Titre3"/>
        <w:spacing w:before="0" w:line="360" w:lineRule="auto"/>
      </w:pPr>
      <w:bookmarkStart w:id="32" w:name="_Toc481622080"/>
      <w:r w:rsidRPr="007A5847">
        <w:rPr>
          <w:sz w:val="24"/>
        </w:rPr>
        <w:t>1.1</w:t>
      </w:r>
      <w:r w:rsidR="00BE0DE8" w:rsidRPr="007A5847">
        <w:rPr>
          <w:sz w:val="24"/>
        </w:rPr>
        <w:t>.4</w:t>
      </w:r>
      <w:r w:rsidRPr="007A5847">
        <w:rPr>
          <w:sz w:val="24"/>
        </w:rPr>
        <w:t xml:space="preserve">.   </w:t>
      </w:r>
      <w:r w:rsidR="00BE0DE8" w:rsidRPr="00187973">
        <w:t>Classification des sections transversales</w:t>
      </w:r>
      <w:bookmarkEnd w:id="32"/>
      <w:r w:rsidR="00BE0DE8" w:rsidRPr="00187973">
        <w:t xml:space="preserve"> </w:t>
      </w:r>
    </w:p>
    <w:p w:rsidR="00977443" w:rsidRPr="00977443" w:rsidRDefault="00977443" w:rsidP="00B266D1">
      <w:pPr>
        <w:spacing w:after="0" w:line="346" w:lineRule="auto"/>
        <w:jc w:val="both"/>
        <w:rPr>
          <w:rFonts w:ascii="Times New Roman" w:hAnsi="Times New Roman" w:cs="Times New Roman"/>
          <w:sz w:val="24"/>
        </w:rPr>
      </w:pPr>
      <w:r w:rsidRPr="00977443">
        <w:rPr>
          <w:rFonts w:ascii="Times New Roman" w:hAnsi="Times New Roman" w:cs="Times New Roman"/>
          <w:sz w:val="24"/>
        </w:rPr>
        <w:t xml:space="preserve">La classification des sections transversales est établie en fonction des élancements limites des parois. Quatre classes de sections transversales sont définies: </w:t>
      </w:r>
    </w:p>
    <w:p w:rsidR="00977443" w:rsidRPr="00977443" w:rsidRDefault="00977443" w:rsidP="005E696B">
      <w:pPr>
        <w:numPr>
          <w:ilvl w:val="0"/>
          <w:numId w:val="22"/>
        </w:numPr>
        <w:spacing w:after="0" w:line="346" w:lineRule="auto"/>
        <w:ind w:hanging="360"/>
        <w:jc w:val="both"/>
        <w:rPr>
          <w:rFonts w:ascii="Times New Roman" w:hAnsi="Times New Roman" w:cs="Times New Roman"/>
          <w:sz w:val="24"/>
        </w:rPr>
      </w:pPr>
      <w:r w:rsidRPr="00977443">
        <w:rPr>
          <w:rFonts w:ascii="Times New Roman" w:hAnsi="Times New Roman" w:cs="Times New Roman"/>
          <w:sz w:val="24"/>
        </w:rPr>
        <w:t xml:space="preserve">Classe 1: Sections pouvant former une rotule plastique avec la capacité de rotation requise pour une analyse plastique. </w:t>
      </w:r>
    </w:p>
    <w:p w:rsidR="00184669" w:rsidRDefault="00977443" w:rsidP="005E696B">
      <w:pPr>
        <w:numPr>
          <w:ilvl w:val="0"/>
          <w:numId w:val="22"/>
        </w:numPr>
        <w:spacing w:after="0" w:line="346" w:lineRule="auto"/>
        <w:ind w:hanging="360"/>
        <w:jc w:val="both"/>
        <w:rPr>
          <w:rFonts w:ascii="Times New Roman" w:hAnsi="Times New Roman" w:cs="Times New Roman"/>
          <w:sz w:val="24"/>
        </w:rPr>
      </w:pPr>
      <w:r w:rsidRPr="00977443">
        <w:rPr>
          <w:rFonts w:ascii="Times New Roman" w:hAnsi="Times New Roman" w:cs="Times New Roman"/>
          <w:sz w:val="24"/>
        </w:rPr>
        <w:t xml:space="preserve">Classe 2 : Sections pouvant développer leur moment de résistance plastique, mais avec une capacité de rotation limitée. </w:t>
      </w:r>
    </w:p>
    <w:p w:rsidR="00977443" w:rsidRPr="00184669" w:rsidRDefault="00977443" w:rsidP="005E696B">
      <w:pPr>
        <w:numPr>
          <w:ilvl w:val="0"/>
          <w:numId w:val="22"/>
        </w:numPr>
        <w:spacing w:after="0" w:line="346" w:lineRule="auto"/>
        <w:ind w:hanging="360"/>
        <w:jc w:val="both"/>
        <w:rPr>
          <w:rFonts w:ascii="Times New Roman" w:hAnsi="Times New Roman" w:cs="Times New Roman"/>
          <w:sz w:val="24"/>
        </w:rPr>
      </w:pPr>
      <w:r w:rsidRPr="00184669">
        <w:rPr>
          <w:rFonts w:ascii="Times New Roman" w:hAnsi="Times New Roman" w:cs="Times New Roman"/>
          <w:sz w:val="24"/>
        </w:rPr>
        <w:lastRenderedPageBreak/>
        <w:t xml:space="preserve">Classe 3 : Sections dont la contrainte calculée sur la fibre extrême comprimée de l’élément en acier peut atteindre la limite élastique, mais dont le voilement local est susceptible d’empêcher le développement du moment de résistance plastique. </w:t>
      </w:r>
    </w:p>
    <w:p w:rsidR="00500E52" w:rsidRDefault="00977443" w:rsidP="005E696B">
      <w:pPr>
        <w:numPr>
          <w:ilvl w:val="0"/>
          <w:numId w:val="22"/>
        </w:numPr>
        <w:spacing w:after="0" w:line="360" w:lineRule="auto"/>
        <w:ind w:hanging="360"/>
        <w:jc w:val="both"/>
        <w:rPr>
          <w:rFonts w:ascii="Times New Roman" w:hAnsi="Times New Roman" w:cs="Times New Roman"/>
          <w:sz w:val="24"/>
        </w:rPr>
      </w:pPr>
      <w:r w:rsidRPr="00977443">
        <w:rPr>
          <w:rFonts w:ascii="Times New Roman" w:hAnsi="Times New Roman" w:cs="Times New Roman"/>
          <w:sz w:val="24"/>
        </w:rPr>
        <w:t>Classe 4 : Sections dont la résistance au moment fléchissan</w:t>
      </w:r>
      <w:r w:rsidR="000C5E10">
        <w:rPr>
          <w:rFonts w:ascii="Times New Roman" w:hAnsi="Times New Roman" w:cs="Times New Roman"/>
          <w:sz w:val="24"/>
        </w:rPr>
        <w:t xml:space="preserve">t ou à la compression doit être </w:t>
      </w:r>
      <w:r w:rsidRPr="00977443">
        <w:rPr>
          <w:rFonts w:ascii="Times New Roman" w:hAnsi="Times New Roman" w:cs="Times New Roman"/>
          <w:sz w:val="24"/>
        </w:rPr>
        <w:t xml:space="preserve">déterminée avec prise en compte explicite des effets de voilement local. </w:t>
      </w:r>
    </w:p>
    <w:p w:rsidR="0053591F" w:rsidRDefault="0023453D" w:rsidP="006E2693">
      <w:pPr>
        <w:pStyle w:val="Titre3"/>
      </w:pPr>
      <w:bookmarkStart w:id="33" w:name="_Toc481622081"/>
      <w:r w:rsidRPr="007A5847">
        <w:rPr>
          <w:sz w:val="24"/>
        </w:rPr>
        <w:t>1.1</w:t>
      </w:r>
      <w:r w:rsidR="00BE0DE8" w:rsidRPr="007A5847">
        <w:rPr>
          <w:sz w:val="24"/>
        </w:rPr>
        <w:t>.5</w:t>
      </w:r>
      <w:r w:rsidR="00270A24" w:rsidRPr="007A5847">
        <w:rPr>
          <w:sz w:val="24"/>
        </w:rPr>
        <w:t xml:space="preserve">.   </w:t>
      </w:r>
      <w:r w:rsidR="00BE0DE8" w:rsidRPr="00187973">
        <w:t>Propriétés mécaniques à long terme des aciers</w:t>
      </w:r>
      <w:bookmarkEnd w:id="33"/>
      <w:r w:rsidR="00BE0DE8" w:rsidRPr="00187973">
        <w:t xml:space="preserve"> </w:t>
      </w:r>
    </w:p>
    <w:p w:rsidR="00270A24" w:rsidRPr="0053591F" w:rsidRDefault="0053591F" w:rsidP="006E2693">
      <w:pPr>
        <w:pStyle w:val="Titre3"/>
      </w:pPr>
      <w:bookmarkStart w:id="34" w:name="_Toc481622082"/>
      <w:r>
        <w:t xml:space="preserve">A.  </w:t>
      </w:r>
      <w:r w:rsidR="00270A24" w:rsidRPr="0053591F">
        <w:t>Fatigue</w:t>
      </w:r>
      <w:bookmarkEnd w:id="34"/>
      <m:oMath>
        <m:r>
          <m:rPr>
            <m:sty m:val="bi"/>
          </m:rPr>
          <w:rPr>
            <w:rFonts w:ascii="Cambria Math" w:hAnsi="Cambria Math"/>
          </w:rPr>
          <m:t xml:space="preserve"> </m:t>
        </m:r>
        <m:d>
          <m:dPr>
            <m:begChr m:val="["/>
            <m:endChr m:val="]"/>
            <m:ctrlPr>
              <w:rPr>
                <w:rFonts w:ascii="Cambria Math" w:hAnsi="Cambria Math"/>
                <w:i/>
                <w:sz w:val="24"/>
              </w:rPr>
            </m:ctrlPr>
          </m:dPr>
          <m:e>
            <m:r>
              <m:rPr>
                <m:sty m:val="bi"/>
              </m:rPr>
              <w:rPr>
                <w:rFonts w:ascii="Cambria Math" w:hAnsi="Cambria Math"/>
                <w:sz w:val="24"/>
              </w:rPr>
              <m:t>1</m:t>
            </m:r>
          </m:e>
        </m:d>
      </m:oMath>
    </w:p>
    <w:p w:rsidR="00270A24" w:rsidRPr="00270A24" w:rsidRDefault="00270A24" w:rsidP="00B266D1">
      <w:pPr>
        <w:spacing w:after="0" w:line="346" w:lineRule="auto"/>
        <w:jc w:val="both"/>
        <w:rPr>
          <w:rFonts w:ascii="Times New Roman" w:hAnsi="Times New Roman" w:cs="Times New Roman"/>
          <w:sz w:val="24"/>
        </w:rPr>
      </w:pPr>
      <w:r>
        <w:rPr>
          <w:rFonts w:ascii="Times New Roman" w:hAnsi="Times New Roman" w:cs="Times New Roman"/>
          <w:sz w:val="24"/>
        </w:rPr>
        <w:t>S</w:t>
      </w:r>
      <w:r w:rsidRPr="00270A24">
        <w:rPr>
          <w:rFonts w:ascii="Times New Roman" w:hAnsi="Times New Roman" w:cs="Times New Roman"/>
          <w:sz w:val="24"/>
        </w:rPr>
        <w:t>ous chargement cyclique</w:t>
      </w:r>
      <w:r>
        <w:rPr>
          <w:rFonts w:ascii="Times New Roman" w:hAnsi="Times New Roman" w:cs="Times New Roman"/>
          <w:sz w:val="24"/>
        </w:rPr>
        <w:t>,</w:t>
      </w:r>
      <w:r w:rsidRPr="00270A24">
        <w:rPr>
          <w:rFonts w:ascii="Times New Roman" w:hAnsi="Times New Roman" w:cs="Times New Roman"/>
          <w:sz w:val="24"/>
        </w:rPr>
        <w:t xml:space="preserve"> </w:t>
      </w:r>
      <w:r>
        <w:rPr>
          <w:rFonts w:ascii="Times New Roman" w:hAnsi="Times New Roman" w:cs="Times New Roman"/>
          <w:sz w:val="24"/>
        </w:rPr>
        <w:t>l</w:t>
      </w:r>
      <w:r w:rsidRPr="00270A24">
        <w:rPr>
          <w:rFonts w:ascii="Times New Roman" w:hAnsi="Times New Roman" w:cs="Times New Roman"/>
          <w:sz w:val="24"/>
        </w:rPr>
        <w:t>a rupture par fatigue se produit sans qu’il ait dépassement de la limite d’élasticité et sans modification de la forme apparente de l’élément. Elle se caractérise par l’amorçage puis la propagation d’une fissure qui conduit finalement à la ru</w:t>
      </w:r>
      <w:r w:rsidR="00B266D1">
        <w:rPr>
          <w:rFonts w:ascii="Times New Roman" w:hAnsi="Times New Roman" w:cs="Times New Roman"/>
          <w:sz w:val="24"/>
        </w:rPr>
        <w:t xml:space="preserve">ine.  </w:t>
      </w:r>
      <w:r w:rsidRPr="00270A24">
        <w:rPr>
          <w:rFonts w:ascii="Times New Roman" w:hAnsi="Times New Roman" w:cs="Times New Roman"/>
          <w:sz w:val="24"/>
        </w:rPr>
        <w:t>En dessous de la limite d’endurance, il ne se produit pas de ruine par fatigue. Les ponts roulants et routiers sont particulièrement susc</w:t>
      </w:r>
      <w:r w:rsidR="00B266D1">
        <w:rPr>
          <w:rFonts w:ascii="Times New Roman" w:hAnsi="Times New Roman" w:cs="Times New Roman"/>
          <w:sz w:val="24"/>
        </w:rPr>
        <w:t xml:space="preserve">eptibles de ruine par fatigue. </w:t>
      </w:r>
      <w:r>
        <w:rPr>
          <w:rFonts w:ascii="Times New Roman" w:hAnsi="Times New Roman" w:cs="Times New Roman"/>
          <w:sz w:val="24"/>
        </w:rPr>
        <w:t xml:space="preserve">En pratique, </w:t>
      </w:r>
      <w:r w:rsidRPr="00270A24">
        <w:rPr>
          <w:rFonts w:ascii="Times New Roman" w:hAnsi="Times New Roman" w:cs="Times New Roman"/>
          <w:sz w:val="24"/>
        </w:rPr>
        <w:t>la limite d’endurance pour chaque nuance d’acier</w:t>
      </w:r>
      <w:r>
        <w:rPr>
          <w:rFonts w:ascii="Times New Roman" w:hAnsi="Times New Roman" w:cs="Times New Roman"/>
          <w:sz w:val="24"/>
        </w:rPr>
        <w:t xml:space="preserve"> </w:t>
      </w:r>
      <w:r w:rsidRPr="00270A24">
        <w:rPr>
          <w:rFonts w:ascii="Times New Roman" w:hAnsi="Times New Roman" w:cs="Times New Roman"/>
          <w:sz w:val="24"/>
        </w:rPr>
        <w:t xml:space="preserve"> est de l’ordre de 30 à 40 % de f</w:t>
      </w:r>
      <w:r w:rsidRPr="00270A24">
        <w:rPr>
          <w:rFonts w:ascii="Times New Roman" w:hAnsi="Times New Roman" w:cs="Times New Roman"/>
          <w:sz w:val="24"/>
          <w:vertAlign w:val="subscript"/>
        </w:rPr>
        <w:t>y</w:t>
      </w:r>
      <w:r w:rsidRPr="00270A24">
        <w:rPr>
          <w:rFonts w:ascii="Times New Roman" w:hAnsi="Times New Roman" w:cs="Times New Roman"/>
          <w:sz w:val="24"/>
        </w:rPr>
        <w:t xml:space="preserve">. </w:t>
      </w:r>
    </w:p>
    <w:p w:rsidR="00270A24" w:rsidRPr="0053591F" w:rsidRDefault="00270A24" w:rsidP="00B81CC2">
      <w:pPr>
        <w:pStyle w:val="Paragraphedeliste"/>
        <w:numPr>
          <w:ilvl w:val="0"/>
          <w:numId w:val="70"/>
        </w:numPr>
        <w:spacing w:after="0" w:line="360" w:lineRule="auto"/>
        <w:ind w:left="426"/>
        <w:jc w:val="both"/>
        <w:rPr>
          <w:rFonts w:ascii="Times New Roman" w:hAnsi="Times New Roman" w:cs="Times New Roman"/>
          <w:b/>
        </w:rPr>
      </w:pPr>
      <w:r w:rsidRPr="0053591F">
        <w:rPr>
          <w:rFonts w:ascii="Times New Roman" w:hAnsi="Times New Roman" w:cs="Times New Roman"/>
          <w:b/>
          <w:sz w:val="24"/>
        </w:rPr>
        <w:t>Corrosion</w:t>
      </w:r>
      <w:r w:rsidRPr="0053591F">
        <w:rPr>
          <w:rFonts w:ascii="Times New Roman" w:hAnsi="Times New Roman" w:cs="Times New Roman"/>
          <w:b/>
        </w:rPr>
        <w:t xml:space="preserve"> </w:t>
      </w:r>
      <m:oMath>
        <m:d>
          <m:dPr>
            <m:begChr m:val="["/>
            <m:endChr m:val="]"/>
            <m:ctrlPr>
              <w:rPr>
                <w:rFonts w:ascii="Cambria Math" w:hAnsi="Cambria Math"/>
                <w:i/>
              </w:rPr>
            </m:ctrlPr>
          </m:dPr>
          <m:e>
            <m:r>
              <w:rPr>
                <w:rFonts w:ascii="Cambria Math" w:hAnsi="Cambria Math"/>
              </w:rPr>
              <m:t>1</m:t>
            </m:r>
          </m:e>
        </m:d>
      </m:oMath>
      <w:r w:rsidRPr="0053591F">
        <w:rPr>
          <w:rFonts w:ascii="Times New Roman" w:hAnsi="Times New Roman" w:cs="Times New Roman"/>
          <w:b/>
        </w:rPr>
        <w:t xml:space="preserve"> </w:t>
      </w:r>
    </w:p>
    <w:p w:rsidR="00500E52" w:rsidRDefault="00270A24" w:rsidP="00B266D1">
      <w:pPr>
        <w:spacing w:after="0" w:line="346" w:lineRule="auto"/>
        <w:jc w:val="both"/>
        <w:rPr>
          <w:rFonts w:ascii="Times New Roman" w:hAnsi="Times New Roman" w:cs="Times New Roman"/>
          <w:sz w:val="24"/>
        </w:rPr>
      </w:pPr>
      <w:r w:rsidRPr="00270A24">
        <w:rPr>
          <w:rFonts w:ascii="Times New Roman" w:hAnsi="Times New Roman" w:cs="Times New Roman"/>
          <w:sz w:val="24"/>
        </w:rPr>
        <w:t>La corrosion « aqueuse », la plus courante, entraine la formation de rouille (oxyde hydra</w:t>
      </w:r>
      <w:r w:rsidR="00B266D1">
        <w:rPr>
          <w:rFonts w:ascii="Times New Roman" w:hAnsi="Times New Roman" w:cs="Times New Roman"/>
          <w:sz w:val="24"/>
        </w:rPr>
        <w:t xml:space="preserve">tés) à la surface de la pièce. </w:t>
      </w:r>
      <w:r w:rsidRPr="00270A24">
        <w:rPr>
          <w:rFonts w:ascii="Times New Roman" w:hAnsi="Times New Roman" w:cs="Times New Roman"/>
          <w:sz w:val="24"/>
        </w:rPr>
        <w:t xml:space="preserve">L’évolution de certains paramètres atmosphériques, liés au climat (humidité relative importante, vent, précipitation, ensoleillement...) ou à l’environnement (dioxyde de soufre ou de carbone dus à la pollution urbaine, chlorures en bois de mer...), à la présence de l’eau (teneur en oxygène, en sels, température...) ; à l’état du sol (acidité ou alcalinité, teneur en eau, perméabilité à l’air...) sont les principaux facteurs qui accélèrent la corrosion de l’acier. </w:t>
      </w:r>
      <w:r w:rsidR="00DE3C3F">
        <w:rPr>
          <w:rFonts w:ascii="Times New Roman" w:hAnsi="Times New Roman" w:cs="Times New Roman"/>
          <w:sz w:val="24"/>
        </w:rPr>
        <w:t>Toutefois l’ajout de certa</w:t>
      </w:r>
      <w:r w:rsidR="00BE0DE8">
        <w:rPr>
          <w:rFonts w:ascii="Times New Roman" w:hAnsi="Times New Roman" w:cs="Times New Roman"/>
          <w:sz w:val="24"/>
        </w:rPr>
        <w:t>ins éléments (comme le chrome</w:t>
      </w:r>
      <w:r w:rsidR="00DE3C3F">
        <w:rPr>
          <w:rFonts w:ascii="Times New Roman" w:hAnsi="Times New Roman" w:cs="Times New Roman"/>
          <w:sz w:val="24"/>
        </w:rPr>
        <w:t>, …) dans la composition du de l’acier, améliore la résistance de ce dernier à la corrosion.</w:t>
      </w:r>
    </w:p>
    <w:p w:rsidR="00F501E9" w:rsidRPr="00187973" w:rsidRDefault="00BE0DE8" w:rsidP="004F2C2E">
      <w:pPr>
        <w:pStyle w:val="Titre3"/>
        <w:spacing w:before="0" w:after="240"/>
      </w:pPr>
      <w:bookmarkStart w:id="35" w:name="_Toc481622083"/>
      <w:r w:rsidRPr="00187973">
        <w:t>1.1.6</w:t>
      </w:r>
      <w:r w:rsidR="001A3D1D" w:rsidRPr="00187973">
        <w:t xml:space="preserve">. </w:t>
      </w:r>
      <w:r w:rsidR="00F501E9" w:rsidRPr="00187973">
        <w:rPr>
          <w:rFonts w:eastAsia="Consolas"/>
        </w:rPr>
        <w:t xml:space="preserve"> </w:t>
      </w:r>
      <w:r w:rsidRPr="00187973">
        <w:rPr>
          <w:rFonts w:eastAsia="Consolas"/>
        </w:rPr>
        <w:t>Les assemblages</w:t>
      </w:r>
      <w:bookmarkEnd w:id="35"/>
      <w:r w:rsidRPr="00187973">
        <w:rPr>
          <w:rFonts w:eastAsia="Consolas"/>
        </w:rPr>
        <w:t xml:space="preserve"> </w:t>
      </w:r>
    </w:p>
    <w:p w:rsidR="00F501E9" w:rsidRPr="0053591F" w:rsidRDefault="00F501E9" w:rsidP="0053591F">
      <w:pPr>
        <w:spacing w:after="0" w:line="360" w:lineRule="auto"/>
        <w:jc w:val="both"/>
        <w:rPr>
          <w:rFonts w:ascii="Times New Roman" w:hAnsi="Times New Roman" w:cs="Times New Roman"/>
          <w:sz w:val="24"/>
          <w:szCs w:val="24"/>
        </w:rPr>
      </w:pPr>
      <w:r w:rsidRPr="0053591F">
        <w:rPr>
          <w:rFonts w:ascii="Times New Roman" w:eastAsia="Consolas" w:hAnsi="Times New Roman" w:cs="Times New Roman"/>
          <w:sz w:val="24"/>
          <w:szCs w:val="24"/>
        </w:rPr>
        <w:t xml:space="preserve">Rôle et types d’assemblages : </w:t>
      </w:r>
      <w:r w:rsidRPr="0053591F">
        <w:rPr>
          <w:rFonts w:ascii="Times New Roman" w:eastAsia="Cambria" w:hAnsi="Times New Roman" w:cs="Times New Roman"/>
          <w:i/>
          <w:sz w:val="24"/>
          <w:szCs w:val="24"/>
        </w:rPr>
        <w:t xml:space="preserve">« Construire c’est assembler dit-on » </w:t>
      </w:r>
    </w:p>
    <w:p w:rsidR="007C4532" w:rsidRPr="009402E2" w:rsidRDefault="00F501E9" w:rsidP="00686B8A">
      <w:pPr>
        <w:spacing w:after="0" w:line="360" w:lineRule="auto"/>
        <w:jc w:val="both"/>
        <w:rPr>
          <w:rFonts w:ascii="Times New Roman" w:eastAsia="Cambria" w:hAnsi="Times New Roman" w:cs="Times New Roman"/>
          <w:sz w:val="24"/>
          <w:szCs w:val="24"/>
        </w:rPr>
      </w:pPr>
      <w:r w:rsidRPr="00F501E9">
        <w:rPr>
          <w:rFonts w:ascii="Times New Roman" w:eastAsia="Cambria" w:hAnsi="Times New Roman" w:cs="Times New Roman"/>
          <w:sz w:val="24"/>
          <w:szCs w:val="24"/>
        </w:rPr>
        <w:t xml:space="preserve">Les assemblages métalliques réalisent les liaisons entre les différentes pièces d’une structure métallique. Ils assurent la transmission des efforts des pièces entre elles mais leur conception ne doit pas générer des </w:t>
      </w:r>
      <w:r w:rsidR="00AC561D">
        <w:rPr>
          <w:rFonts w:ascii="Times New Roman" w:eastAsia="Cambria" w:hAnsi="Times New Roman" w:cs="Times New Roman"/>
          <w:sz w:val="24"/>
          <w:szCs w:val="24"/>
        </w:rPr>
        <w:t xml:space="preserve">efforts secondaires. Dans les </w:t>
      </w:r>
      <w:r w:rsidRPr="00F501E9">
        <w:rPr>
          <w:rFonts w:ascii="Times New Roman" w:eastAsia="Cambria" w:hAnsi="Times New Roman" w:cs="Times New Roman"/>
          <w:sz w:val="24"/>
          <w:szCs w:val="24"/>
        </w:rPr>
        <w:t>assemblages</w:t>
      </w:r>
      <w:r w:rsidR="00AC561D">
        <w:rPr>
          <w:rFonts w:ascii="Times New Roman" w:eastAsia="Cambria" w:hAnsi="Times New Roman" w:cs="Times New Roman"/>
          <w:sz w:val="24"/>
          <w:szCs w:val="24"/>
        </w:rPr>
        <w:t xml:space="preserve"> on  rencontre  l</w:t>
      </w:r>
      <w:r w:rsidRPr="00F501E9">
        <w:rPr>
          <w:rFonts w:ascii="Times New Roman" w:eastAsia="Cambria" w:hAnsi="Times New Roman" w:cs="Times New Roman"/>
          <w:sz w:val="24"/>
          <w:szCs w:val="24"/>
        </w:rPr>
        <w:t xml:space="preserve">es  types  de liaisons planes suivantes : </w:t>
      </w:r>
    </w:p>
    <w:p w:rsidR="00AC561D" w:rsidRPr="00AC561D" w:rsidRDefault="00F501E9" w:rsidP="005E696B">
      <w:pPr>
        <w:pStyle w:val="Paragraphedeliste"/>
        <w:numPr>
          <w:ilvl w:val="0"/>
          <w:numId w:val="18"/>
        </w:numPr>
        <w:spacing w:after="0" w:line="360" w:lineRule="auto"/>
        <w:jc w:val="both"/>
        <w:rPr>
          <w:rFonts w:ascii="Times New Roman" w:hAnsi="Times New Roman" w:cs="Times New Roman"/>
          <w:sz w:val="24"/>
          <w:szCs w:val="24"/>
        </w:rPr>
      </w:pPr>
      <w:r w:rsidRPr="00BE0DE8">
        <w:rPr>
          <w:rFonts w:ascii="Times New Roman" w:eastAsia="Cambria" w:hAnsi="Times New Roman" w:cs="Times New Roman"/>
          <w:sz w:val="24"/>
          <w:szCs w:val="24"/>
        </w:rPr>
        <w:t xml:space="preserve">Encastrement </w:t>
      </w:r>
      <w:r w:rsidR="00AC561D" w:rsidRPr="00DA4A55">
        <w:rPr>
          <w:rFonts w:ascii="Times New Roman" w:eastAsia="Cambria" w:hAnsi="Times New Roman" w:cs="Times New Roman"/>
          <w:sz w:val="24"/>
          <w:szCs w:val="24"/>
        </w:rPr>
        <w:t xml:space="preserve">: </w:t>
      </w:r>
      <w:r w:rsidR="00AC561D">
        <w:rPr>
          <w:rFonts w:ascii="Times New Roman" w:eastAsia="Cambria" w:hAnsi="Times New Roman" w:cs="Times New Roman"/>
          <w:sz w:val="24"/>
          <w:szCs w:val="24"/>
        </w:rPr>
        <w:t>Liaison</w:t>
      </w:r>
      <w:r w:rsidRPr="009402E2">
        <w:rPr>
          <w:rFonts w:ascii="Times New Roman" w:eastAsia="Cambria" w:hAnsi="Times New Roman" w:cs="Times New Roman"/>
          <w:sz w:val="24"/>
          <w:szCs w:val="24"/>
        </w:rPr>
        <w:t xml:space="preserve"> complète pouvant transmettre </w:t>
      </w:r>
      <w:r w:rsidR="00AC561D">
        <w:rPr>
          <w:rFonts w:ascii="Times New Roman" w:eastAsia="Cambria" w:hAnsi="Times New Roman" w:cs="Times New Roman"/>
          <w:sz w:val="24"/>
          <w:szCs w:val="24"/>
        </w:rPr>
        <w:t>moments et efforts.</w:t>
      </w:r>
    </w:p>
    <w:p w:rsidR="00FF0F71" w:rsidRPr="00121420" w:rsidRDefault="00AC561D" w:rsidP="005E696B">
      <w:pPr>
        <w:pStyle w:val="Paragraphedeliste"/>
        <w:numPr>
          <w:ilvl w:val="0"/>
          <w:numId w:val="18"/>
        </w:numPr>
        <w:spacing w:after="0" w:line="360" w:lineRule="auto"/>
        <w:jc w:val="both"/>
        <w:rPr>
          <w:rFonts w:ascii="Times New Roman" w:hAnsi="Times New Roman" w:cs="Times New Roman"/>
          <w:sz w:val="24"/>
          <w:szCs w:val="24"/>
        </w:rPr>
      </w:pPr>
      <w:r w:rsidRPr="00121420">
        <w:rPr>
          <w:rFonts w:ascii="Times New Roman" w:eastAsia="Cambria" w:hAnsi="Times New Roman" w:cs="Times New Roman"/>
          <w:b/>
          <w:sz w:val="24"/>
          <w:szCs w:val="24"/>
        </w:rPr>
        <w:t xml:space="preserve"> </w:t>
      </w:r>
      <w:r w:rsidR="00F501E9" w:rsidRPr="00BE0DE8">
        <w:rPr>
          <w:rFonts w:ascii="Times New Roman" w:eastAsia="Cambria" w:hAnsi="Times New Roman" w:cs="Times New Roman"/>
          <w:sz w:val="24"/>
          <w:szCs w:val="24"/>
        </w:rPr>
        <w:t>A</w:t>
      </w:r>
      <w:r w:rsidR="009402E2" w:rsidRPr="00BE0DE8">
        <w:rPr>
          <w:rFonts w:ascii="Times New Roman" w:eastAsia="Cambria" w:hAnsi="Times New Roman" w:cs="Times New Roman"/>
          <w:sz w:val="24"/>
          <w:szCs w:val="24"/>
        </w:rPr>
        <w:t xml:space="preserve">rticulation </w:t>
      </w:r>
      <w:r w:rsidRPr="00121420">
        <w:rPr>
          <w:rFonts w:ascii="Times New Roman" w:eastAsia="Cambria" w:hAnsi="Times New Roman" w:cs="Times New Roman"/>
          <w:b/>
          <w:sz w:val="24"/>
          <w:szCs w:val="24"/>
        </w:rPr>
        <w:t xml:space="preserve">: </w:t>
      </w:r>
      <w:r w:rsidRPr="00121420">
        <w:rPr>
          <w:rFonts w:ascii="Times New Roman" w:eastAsia="Cambria" w:hAnsi="Times New Roman" w:cs="Times New Roman"/>
          <w:sz w:val="24"/>
          <w:szCs w:val="24"/>
        </w:rPr>
        <w:t>Elle</w:t>
      </w:r>
      <w:r w:rsidR="00F501E9" w:rsidRPr="00121420">
        <w:rPr>
          <w:rFonts w:ascii="Times New Roman" w:eastAsia="Cambria" w:hAnsi="Times New Roman" w:cs="Times New Roman"/>
          <w:sz w:val="24"/>
          <w:szCs w:val="24"/>
        </w:rPr>
        <w:t xml:space="preserve"> ne peut pas transmettre de moment dans le plan qui la contient. </w:t>
      </w:r>
    </w:p>
    <w:p w:rsidR="00F501E9" w:rsidRPr="009402E2" w:rsidRDefault="00F501E9" w:rsidP="005E696B">
      <w:pPr>
        <w:pStyle w:val="Paragraphedeliste"/>
        <w:numPr>
          <w:ilvl w:val="0"/>
          <w:numId w:val="18"/>
        </w:numPr>
        <w:spacing w:after="0" w:line="360" w:lineRule="auto"/>
        <w:jc w:val="both"/>
        <w:rPr>
          <w:rFonts w:ascii="Times New Roman" w:hAnsi="Times New Roman" w:cs="Times New Roman"/>
          <w:b/>
          <w:sz w:val="24"/>
          <w:szCs w:val="24"/>
        </w:rPr>
      </w:pPr>
      <w:r w:rsidRPr="00BE0DE8">
        <w:rPr>
          <w:rFonts w:ascii="Times New Roman" w:eastAsia="Cambria" w:hAnsi="Times New Roman" w:cs="Times New Roman"/>
          <w:sz w:val="24"/>
          <w:szCs w:val="24"/>
        </w:rPr>
        <w:t>A</w:t>
      </w:r>
      <w:r w:rsidR="009402E2" w:rsidRPr="00BE0DE8">
        <w:rPr>
          <w:rFonts w:ascii="Times New Roman" w:eastAsia="Cambria" w:hAnsi="Times New Roman" w:cs="Times New Roman"/>
          <w:sz w:val="24"/>
          <w:szCs w:val="24"/>
        </w:rPr>
        <w:t>ppui simple</w:t>
      </w:r>
      <w:r w:rsidR="009402E2">
        <w:rPr>
          <w:rFonts w:ascii="Times New Roman" w:eastAsia="Cambria" w:hAnsi="Times New Roman" w:cs="Times New Roman"/>
          <w:b/>
          <w:sz w:val="24"/>
          <w:szCs w:val="24"/>
        </w:rPr>
        <w:t xml:space="preserve"> : </w:t>
      </w:r>
      <w:r w:rsidRPr="009402E2">
        <w:rPr>
          <w:rFonts w:ascii="Times New Roman" w:eastAsia="Cambria" w:hAnsi="Times New Roman" w:cs="Times New Roman"/>
          <w:sz w:val="24"/>
          <w:szCs w:val="24"/>
        </w:rPr>
        <w:t xml:space="preserve">Ne peut transmettre des efforts autres que ceux inclus dans le cône d’adhérence. L’axe du cône est perpendiculaire aux surfaces de contact. </w:t>
      </w:r>
    </w:p>
    <w:p w:rsidR="00FF0F71" w:rsidRDefault="00F501E9" w:rsidP="00686B8A">
      <w:pPr>
        <w:spacing w:after="0" w:line="360" w:lineRule="auto"/>
        <w:jc w:val="both"/>
        <w:rPr>
          <w:rFonts w:ascii="Times New Roman" w:hAnsi="Times New Roman" w:cs="Times New Roman"/>
          <w:sz w:val="24"/>
          <w:szCs w:val="24"/>
        </w:rPr>
      </w:pPr>
      <w:r w:rsidRPr="00F501E9">
        <w:rPr>
          <w:rFonts w:ascii="Times New Roman" w:eastAsia="Cambria" w:hAnsi="Times New Roman" w:cs="Times New Roman"/>
          <w:sz w:val="24"/>
          <w:szCs w:val="24"/>
        </w:rPr>
        <w:t xml:space="preserve">Les assemblages sont classés en deux catégories selon les efforts transmissibles : </w:t>
      </w:r>
    </w:p>
    <w:p w:rsidR="00F501E9" w:rsidRPr="00DA4A55" w:rsidRDefault="0048790B" w:rsidP="005E696B">
      <w:pPr>
        <w:pStyle w:val="Paragraphedeliste"/>
        <w:numPr>
          <w:ilvl w:val="0"/>
          <w:numId w:val="17"/>
        </w:numPr>
        <w:spacing w:after="0" w:line="360" w:lineRule="auto"/>
        <w:jc w:val="both"/>
        <w:rPr>
          <w:rFonts w:ascii="Times New Roman" w:hAnsi="Times New Roman" w:cs="Times New Roman"/>
          <w:sz w:val="24"/>
          <w:szCs w:val="24"/>
        </w:rPr>
      </w:pPr>
      <w:r w:rsidRPr="00BE0DE8">
        <w:rPr>
          <w:rFonts w:ascii="Times New Roman" w:eastAsia="Cambria" w:hAnsi="Times New Roman" w:cs="Times New Roman"/>
          <w:sz w:val="24"/>
          <w:szCs w:val="24"/>
        </w:rPr>
        <w:lastRenderedPageBreak/>
        <w:t>A</w:t>
      </w:r>
      <w:r w:rsidR="00F501E9" w:rsidRPr="00BE0DE8">
        <w:rPr>
          <w:rFonts w:ascii="Times New Roman" w:eastAsia="Cambria" w:hAnsi="Times New Roman" w:cs="Times New Roman"/>
          <w:sz w:val="24"/>
          <w:szCs w:val="24"/>
        </w:rPr>
        <w:t>ssemblages rigides</w:t>
      </w:r>
      <w:r w:rsidR="00F501E9" w:rsidRPr="00DA4A55">
        <w:rPr>
          <w:rFonts w:ascii="Times New Roman" w:eastAsia="Cambria" w:hAnsi="Times New Roman" w:cs="Times New Roman"/>
          <w:sz w:val="24"/>
          <w:szCs w:val="24"/>
        </w:rPr>
        <w:t xml:space="preserve"> : efforts et moments sont intégralement transmis </w:t>
      </w:r>
    </w:p>
    <w:p w:rsidR="00F501E9" w:rsidRPr="00DA4A55" w:rsidRDefault="0048790B" w:rsidP="005E696B">
      <w:pPr>
        <w:pStyle w:val="Paragraphedeliste"/>
        <w:numPr>
          <w:ilvl w:val="0"/>
          <w:numId w:val="17"/>
        </w:numPr>
        <w:spacing w:after="0" w:line="360" w:lineRule="auto"/>
        <w:jc w:val="both"/>
        <w:rPr>
          <w:rFonts w:ascii="Times New Roman" w:hAnsi="Times New Roman" w:cs="Times New Roman"/>
          <w:sz w:val="24"/>
          <w:szCs w:val="24"/>
        </w:rPr>
      </w:pPr>
      <w:r w:rsidRPr="00BE0DE8">
        <w:rPr>
          <w:rFonts w:ascii="Times New Roman" w:eastAsia="Cambria" w:hAnsi="Times New Roman" w:cs="Times New Roman"/>
          <w:sz w:val="24"/>
          <w:szCs w:val="24"/>
        </w:rPr>
        <w:t>A</w:t>
      </w:r>
      <w:r w:rsidR="00F501E9" w:rsidRPr="00BE0DE8">
        <w:rPr>
          <w:rFonts w:ascii="Times New Roman" w:eastAsia="Cambria" w:hAnsi="Times New Roman" w:cs="Times New Roman"/>
          <w:sz w:val="24"/>
          <w:szCs w:val="24"/>
        </w:rPr>
        <w:t>ssemblages articulés</w:t>
      </w:r>
      <w:r w:rsidR="00F501E9" w:rsidRPr="00DA4A55">
        <w:rPr>
          <w:rFonts w:ascii="Times New Roman" w:eastAsia="Cambria" w:hAnsi="Times New Roman" w:cs="Times New Roman"/>
          <w:sz w:val="24"/>
          <w:szCs w:val="24"/>
        </w:rPr>
        <w:t xml:space="preserve"> : Ils transmettent uniquement les efforts normaux et tranchants. </w:t>
      </w:r>
    </w:p>
    <w:p w:rsidR="00DA4A55" w:rsidRPr="00DA4A55" w:rsidRDefault="00F501E9" w:rsidP="00BE0DE8">
      <w:pPr>
        <w:spacing w:after="0" w:line="360" w:lineRule="auto"/>
        <w:jc w:val="both"/>
        <w:rPr>
          <w:rFonts w:ascii="Times New Roman" w:hAnsi="Times New Roman" w:cs="Times New Roman"/>
          <w:sz w:val="24"/>
          <w:szCs w:val="24"/>
        </w:rPr>
      </w:pPr>
      <w:r w:rsidRPr="00F501E9">
        <w:rPr>
          <w:rFonts w:ascii="Times New Roman" w:eastAsia="Cambria" w:hAnsi="Times New Roman" w:cs="Times New Roman"/>
          <w:sz w:val="24"/>
          <w:szCs w:val="24"/>
        </w:rPr>
        <w:t xml:space="preserve">Les  assemblages  réels  ne  sont  ni  parfaitement  rigides,  ni  parfaitement  articulés.  Ils  ont  un comportement intermédiaire et il ne sera pas toujours aisé de les classer. </w:t>
      </w:r>
    </w:p>
    <w:p w:rsidR="00F501E9" w:rsidRPr="00DA4A55" w:rsidRDefault="00DA4A55" w:rsidP="00686B8A">
      <w:pPr>
        <w:spacing w:after="0" w:line="336" w:lineRule="auto"/>
        <w:jc w:val="both"/>
        <w:rPr>
          <w:rFonts w:ascii="Times New Roman" w:hAnsi="Times New Roman" w:cs="Times New Roman"/>
          <w:sz w:val="24"/>
          <w:szCs w:val="24"/>
        </w:rPr>
      </w:pPr>
      <w:r w:rsidRPr="00DA4A55">
        <w:rPr>
          <w:rFonts w:ascii="Times New Roman" w:eastAsia="Cambria" w:hAnsi="Times New Roman" w:cs="Times New Roman"/>
          <w:sz w:val="24"/>
          <w:szCs w:val="24"/>
        </w:rPr>
        <w:t>On</w:t>
      </w:r>
      <w:r w:rsidR="00F501E9" w:rsidRPr="00DA4A55">
        <w:rPr>
          <w:rFonts w:ascii="Times New Roman" w:eastAsia="Cambria" w:hAnsi="Times New Roman" w:cs="Times New Roman"/>
          <w:sz w:val="24"/>
          <w:szCs w:val="24"/>
        </w:rPr>
        <w:t xml:space="preserve"> distingue : </w:t>
      </w:r>
    </w:p>
    <w:p w:rsidR="00F501E9" w:rsidRPr="00BE0DE8" w:rsidRDefault="00F501E9" w:rsidP="005E696B">
      <w:pPr>
        <w:pStyle w:val="Paragraphedeliste"/>
        <w:numPr>
          <w:ilvl w:val="0"/>
          <w:numId w:val="19"/>
        </w:numPr>
        <w:spacing w:after="0" w:line="336" w:lineRule="auto"/>
        <w:ind w:left="709"/>
        <w:jc w:val="both"/>
        <w:rPr>
          <w:rFonts w:ascii="Times New Roman" w:hAnsi="Times New Roman" w:cs="Times New Roman"/>
          <w:sz w:val="24"/>
          <w:szCs w:val="24"/>
        </w:rPr>
      </w:pPr>
      <w:r w:rsidRPr="00BE0DE8">
        <w:rPr>
          <w:rFonts w:ascii="Times New Roman" w:eastAsia="Consolas" w:hAnsi="Times New Roman" w:cs="Times New Roman"/>
          <w:sz w:val="24"/>
          <w:szCs w:val="24"/>
        </w:rPr>
        <w:t>Les assemblages souples</w:t>
      </w:r>
      <w:r w:rsidRPr="00BE0DE8">
        <w:rPr>
          <w:rFonts w:ascii="Times New Roman" w:eastAsia="Cambria" w:hAnsi="Times New Roman" w:cs="Times New Roman"/>
          <w:sz w:val="24"/>
          <w:szCs w:val="24"/>
        </w:rPr>
        <w:t xml:space="preserve"> : Ce sont ceux réalisés par boulons ordinaires (surtout s’ils ne sont pas ajustés), par rivets. </w:t>
      </w:r>
    </w:p>
    <w:p w:rsidR="00F501E9" w:rsidRPr="009402E2" w:rsidRDefault="00F501E9" w:rsidP="005E696B">
      <w:pPr>
        <w:pStyle w:val="Paragraphedeliste"/>
        <w:numPr>
          <w:ilvl w:val="0"/>
          <w:numId w:val="19"/>
        </w:numPr>
        <w:spacing w:after="0" w:line="336" w:lineRule="auto"/>
        <w:ind w:left="709"/>
        <w:jc w:val="both"/>
        <w:rPr>
          <w:rFonts w:ascii="Times New Roman" w:hAnsi="Times New Roman" w:cs="Times New Roman"/>
          <w:sz w:val="24"/>
          <w:szCs w:val="24"/>
        </w:rPr>
      </w:pPr>
      <w:r w:rsidRPr="00BE0DE8">
        <w:rPr>
          <w:rFonts w:ascii="Times New Roman" w:eastAsia="Consolas" w:hAnsi="Times New Roman" w:cs="Times New Roman"/>
          <w:sz w:val="24"/>
          <w:szCs w:val="24"/>
        </w:rPr>
        <w:t>Les assemblages rigides</w:t>
      </w:r>
      <w:r w:rsidRPr="00DA4A55">
        <w:rPr>
          <w:rFonts w:ascii="Times New Roman" w:eastAsia="Cambria" w:hAnsi="Times New Roman" w:cs="Times New Roman"/>
          <w:b/>
          <w:sz w:val="24"/>
          <w:szCs w:val="24"/>
        </w:rPr>
        <w:t xml:space="preserve"> : </w:t>
      </w:r>
      <w:r w:rsidRPr="009402E2">
        <w:rPr>
          <w:rFonts w:ascii="Times New Roman" w:eastAsia="Cambria" w:hAnsi="Times New Roman" w:cs="Times New Roman"/>
          <w:sz w:val="24"/>
          <w:szCs w:val="24"/>
        </w:rPr>
        <w:t xml:space="preserve">Ce sont ceux réalisés par soudage ou par boulons HR sur surface préparée. </w:t>
      </w:r>
    </w:p>
    <w:p w:rsidR="00F501E9" w:rsidRDefault="00F501E9" w:rsidP="00686B8A">
      <w:pPr>
        <w:spacing w:after="0" w:line="336" w:lineRule="auto"/>
        <w:jc w:val="both"/>
        <w:rPr>
          <w:rFonts w:ascii="Times New Roman" w:eastAsia="Cambria" w:hAnsi="Times New Roman" w:cs="Times New Roman"/>
          <w:sz w:val="24"/>
          <w:szCs w:val="24"/>
        </w:rPr>
      </w:pPr>
      <w:r w:rsidRPr="00F501E9">
        <w:rPr>
          <w:rFonts w:ascii="Times New Roman" w:eastAsia="Cambria" w:hAnsi="Times New Roman" w:cs="Times New Roman"/>
          <w:sz w:val="24"/>
          <w:szCs w:val="24"/>
        </w:rPr>
        <w:t xml:space="preserve">La  conception  de  l’assemblage  n’autorise  pas  la  transmission  d’un  moment  important. C’est en particulier le cas des attaches entre profilés (ou poutres à âme pleine) lorsqu’elles sont réalisées uniquement par les âmes. </w:t>
      </w:r>
    </w:p>
    <w:p w:rsidR="00D22160" w:rsidRPr="00187973" w:rsidRDefault="0048790B" w:rsidP="00D06B93">
      <w:pPr>
        <w:pStyle w:val="Titre2"/>
        <w:spacing w:line="360" w:lineRule="auto"/>
        <w:rPr>
          <w:rFonts w:ascii="Times New Roman" w:hAnsi="Times New Roman" w:cs="Times New Roman"/>
          <w:b/>
          <w:color w:val="000000" w:themeColor="text1"/>
          <w:sz w:val="28"/>
          <w:szCs w:val="28"/>
        </w:rPr>
      </w:pPr>
      <w:bookmarkStart w:id="36" w:name="_Toc481622084"/>
      <w:r w:rsidRPr="00187973">
        <w:rPr>
          <w:rFonts w:ascii="Times New Roman" w:hAnsi="Times New Roman" w:cs="Times New Roman"/>
          <w:b/>
          <w:color w:val="000000" w:themeColor="text1"/>
          <w:sz w:val="28"/>
          <w:szCs w:val="28"/>
        </w:rPr>
        <w:t xml:space="preserve">1.2. </w:t>
      </w:r>
      <w:r w:rsidR="00DE3C3F" w:rsidRPr="00187973">
        <w:rPr>
          <w:rFonts w:ascii="Times New Roman" w:hAnsi="Times New Roman" w:cs="Times New Roman"/>
          <w:b/>
          <w:color w:val="000000" w:themeColor="text1"/>
          <w:sz w:val="28"/>
          <w:szCs w:val="28"/>
        </w:rPr>
        <w:t xml:space="preserve">LE </w:t>
      </w:r>
      <w:r w:rsidR="004A0B03" w:rsidRPr="00187973">
        <w:rPr>
          <w:rFonts w:ascii="Times New Roman" w:hAnsi="Times New Roman" w:cs="Times New Roman"/>
          <w:b/>
          <w:color w:val="000000" w:themeColor="text1"/>
          <w:sz w:val="28"/>
          <w:szCs w:val="28"/>
        </w:rPr>
        <w:t>BETON ARME</w:t>
      </w:r>
      <w:r w:rsidR="005D4FAF" w:rsidRPr="00187973">
        <w:rPr>
          <w:rFonts w:ascii="Times New Roman" w:hAnsi="Times New Roman" w:cs="Times New Roman"/>
          <w:b/>
          <w:color w:val="000000" w:themeColor="text1"/>
          <w:sz w:val="28"/>
          <w:szCs w:val="28"/>
        </w:rPr>
        <w:t xml:space="preserve"> </w:t>
      </w:r>
      <m:oMath>
        <m:d>
          <m:dPr>
            <m:begChr m:val="["/>
            <m:endChr m:val="]"/>
            <m:ctrlPr>
              <w:rPr>
                <w:rFonts w:ascii="Cambria Math" w:hAnsi="Cambria Math" w:cs="Times New Roman"/>
                <w:b/>
                <w:i/>
                <w:color w:val="000000" w:themeColor="text1"/>
                <w:sz w:val="28"/>
                <w:szCs w:val="28"/>
              </w:rPr>
            </m:ctrlPr>
          </m:dPr>
          <m:e>
            <m:r>
              <m:rPr>
                <m:sty m:val="bi"/>
              </m:rPr>
              <w:rPr>
                <w:rFonts w:ascii="Cambria Math" w:hAnsi="Cambria Math" w:cs="Times New Roman"/>
                <w:color w:val="000000" w:themeColor="text1"/>
                <w:sz w:val="28"/>
                <w:szCs w:val="28"/>
              </w:rPr>
              <m:t>4</m:t>
            </m:r>
          </m:e>
        </m:d>
      </m:oMath>
      <w:bookmarkEnd w:id="36"/>
    </w:p>
    <w:p w:rsidR="00C15801" w:rsidRPr="00187973" w:rsidRDefault="00B72297" w:rsidP="00F941BA">
      <w:pPr>
        <w:pStyle w:val="Titre3"/>
        <w:spacing w:before="0" w:line="360" w:lineRule="auto"/>
      </w:pPr>
      <w:bookmarkStart w:id="37" w:name="_Toc481622085"/>
      <w:r w:rsidRPr="004F2C2E">
        <w:rPr>
          <w:sz w:val="24"/>
        </w:rPr>
        <w:t>1.2</w:t>
      </w:r>
      <w:r w:rsidR="005D4FAF" w:rsidRPr="004F2C2E">
        <w:rPr>
          <w:sz w:val="24"/>
        </w:rPr>
        <w:t>.</w:t>
      </w:r>
      <w:r w:rsidRPr="004F2C2E">
        <w:rPr>
          <w:sz w:val="24"/>
        </w:rPr>
        <w:t>1</w:t>
      </w:r>
      <w:r w:rsidR="00C15801" w:rsidRPr="00187973">
        <w:t xml:space="preserve">. </w:t>
      </w:r>
      <w:r w:rsidR="005D4FAF" w:rsidRPr="00187973">
        <w:t>Brève historique et définition du béton</w:t>
      </w:r>
      <w:bookmarkEnd w:id="37"/>
    </w:p>
    <w:p w:rsidR="00C15801" w:rsidRPr="00C15801" w:rsidRDefault="00C15801" w:rsidP="00686B8A">
      <w:pPr>
        <w:spacing w:after="0" w:line="336" w:lineRule="auto"/>
        <w:ind w:firstLine="708"/>
        <w:jc w:val="both"/>
        <w:rPr>
          <w:rFonts w:ascii="Times New Roman" w:hAnsi="Times New Roman" w:cs="Times New Roman"/>
          <w:sz w:val="24"/>
        </w:rPr>
      </w:pPr>
      <w:r w:rsidRPr="00C15801">
        <w:rPr>
          <w:rFonts w:ascii="Times New Roman" w:hAnsi="Times New Roman" w:cs="Times New Roman"/>
          <w:sz w:val="24"/>
        </w:rPr>
        <w:t>Le béton est</w:t>
      </w:r>
      <w:r w:rsidR="00B72297">
        <w:rPr>
          <w:rFonts w:ascii="Times New Roman" w:hAnsi="Times New Roman" w:cs="Times New Roman"/>
          <w:sz w:val="24"/>
        </w:rPr>
        <w:t xml:space="preserve"> né</w:t>
      </w:r>
      <w:r w:rsidRPr="00C15801">
        <w:rPr>
          <w:rFonts w:ascii="Times New Roman" w:hAnsi="Times New Roman" w:cs="Times New Roman"/>
          <w:sz w:val="24"/>
        </w:rPr>
        <w:t xml:space="preserve"> du besoin d’avoir un matériau de construction bon marché, malléable au moment de le mettre en place et résistant ensuite.</w:t>
      </w:r>
      <w:r>
        <w:rPr>
          <w:rFonts w:ascii="Times New Roman" w:hAnsi="Times New Roman" w:cs="Times New Roman"/>
          <w:sz w:val="24"/>
        </w:rPr>
        <w:t xml:space="preserve"> La forme la plus ancienne du </w:t>
      </w:r>
      <w:r w:rsidR="00B72297">
        <w:rPr>
          <w:rFonts w:ascii="Times New Roman" w:hAnsi="Times New Roman" w:cs="Times New Roman"/>
          <w:sz w:val="24"/>
        </w:rPr>
        <w:t>béton</w:t>
      </w:r>
      <w:r>
        <w:rPr>
          <w:rFonts w:ascii="Times New Roman" w:hAnsi="Times New Roman" w:cs="Times New Roman"/>
          <w:sz w:val="24"/>
        </w:rPr>
        <w:t xml:space="preserve"> remonte à 7000ans avant JC. Un matériau similaire était connu des </w:t>
      </w:r>
      <w:r w:rsidR="00B72297">
        <w:rPr>
          <w:rFonts w:ascii="Times New Roman" w:hAnsi="Times New Roman" w:cs="Times New Roman"/>
          <w:sz w:val="24"/>
        </w:rPr>
        <w:t>égyptiens</w:t>
      </w:r>
      <w:r>
        <w:rPr>
          <w:rFonts w:ascii="Times New Roman" w:hAnsi="Times New Roman" w:cs="Times New Roman"/>
          <w:sz w:val="24"/>
        </w:rPr>
        <w:t xml:space="preserve"> et des romains, mais l’essor réel du béton tel qu’on le connait </w:t>
      </w:r>
      <w:r w:rsidR="00B72297">
        <w:rPr>
          <w:rFonts w:ascii="Times New Roman" w:hAnsi="Times New Roman" w:cs="Times New Roman"/>
          <w:sz w:val="24"/>
        </w:rPr>
        <w:t>aujourd’hui</w:t>
      </w:r>
      <w:r>
        <w:rPr>
          <w:rFonts w:ascii="Times New Roman" w:hAnsi="Times New Roman" w:cs="Times New Roman"/>
          <w:sz w:val="24"/>
        </w:rPr>
        <w:t xml:space="preserve"> est </w:t>
      </w:r>
      <w:r w:rsidR="00B72297">
        <w:rPr>
          <w:rFonts w:ascii="Times New Roman" w:hAnsi="Times New Roman" w:cs="Times New Roman"/>
          <w:sz w:val="24"/>
        </w:rPr>
        <w:t>dû</w:t>
      </w:r>
      <w:r>
        <w:rPr>
          <w:rFonts w:ascii="Times New Roman" w:hAnsi="Times New Roman" w:cs="Times New Roman"/>
          <w:sz w:val="24"/>
        </w:rPr>
        <w:t xml:space="preserve"> à l’anglais Joseph A</w:t>
      </w:r>
      <w:r w:rsidR="00B72297">
        <w:rPr>
          <w:rFonts w:ascii="Times New Roman" w:hAnsi="Times New Roman" w:cs="Times New Roman"/>
          <w:sz w:val="24"/>
        </w:rPr>
        <w:t>sphin qui en 1824 fait breveter le ciment Portland, qui va révolutionner le domaine de la construction.</w:t>
      </w:r>
    </w:p>
    <w:p w:rsidR="00184669" w:rsidRDefault="0052020D" w:rsidP="00686B8A">
      <w:pPr>
        <w:spacing w:after="0" w:line="336" w:lineRule="auto"/>
        <w:jc w:val="both"/>
        <w:rPr>
          <w:rFonts w:ascii="Times New Roman" w:hAnsi="Times New Roman" w:cs="Times New Roman"/>
          <w:sz w:val="24"/>
          <w:szCs w:val="24"/>
        </w:rPr>
      </w:pPr>
      <w:r w:rsidRPr="00B72297">
        <w:rPr>
          <w:rFonts w:ascii="Times New Roman" w:hAnsi="Times New Roman" w:cs="Times New Roman"/>
          <w:b/>
          <w:sz w:val="24"/>
          <w:szCs w:val="24"/>
        </w:rPr>
        <w:t>Le béton armé</w:t>
      </w:r>
      <w:r w:rsidRPr="0052020D">
        <w:rPr>
          <w:rFonts w:ascii="Times New Roman" w:hAnsi="Times New Roman" w:cs="Times New Roman"/>
          <w:sz w:val="24"/>
          <w:szCs w:val="24"/>
        </w:rPr>
        <w:t xml:space="preserve"> est un matériau composite, constitué de béton et d’acier</w:t>
      </w:r>
      <w:r w:rsidR="004A0B03">
        <w:rPr>
          <w:rFonts w:ascii="Times New Roman" w:hAnsi="Times New Roman" w:cs="Times New Roman"/>
          <w:sz w:val="24"/>
          <w:szCs w:val="24"/>
        </w:rPr>
        <w:t>s (aciers d’armatures)</w:t>
      </w:r>
      <w:r w:rsidRPr="0052020D">
        <w:rPr>
          <w:rFonts w:ascii="Times New Roman" w:hAnsi="Times New Roman" w:cs="Times New Roman"/>
          <w:sz w:val="24"/>
          <w:szCs w:val="24"/>
        </w:rPr>
        <w:t xml:space="preserve">, résistant à compression et à la traction grâce respectivement à  la résistance à la compression du béton et la résistance à la traction de l’acier. </w:t>
      </w:r>
    </w:p>
    <w:p w:rsidR="00D52D4F" w:rsidRDefault="004A0B03" w:rsidP="00686B8A">
      <w:pPr>
        <w:spacing w:after="0" w:line="336" w:lineRule="auto"/>
        <w:jc w:val="both"/>
        <w:rPr>
          <w:rFonts w:ascii="Times New Roman" w:hAnsi="Times New Roman" w:cs="Times New Roman"/>
          <w:sz w:val="24"/>
          <w:szCs w:val="24"/>
        </w:rPr>
      </w:pPr>
      <w:r w:rsidRPr="00B72297">
        <w:rPr>
          <w:rFonts w:ascii="Times New Roman" w:hAnsi="Times New Roman" w:cs="Times New Roman"/>
          <w:b/>
          <w:sz w:val="24"/>
          <w:szCs w:val="24"/>
        </w:rPr>
        <w:t>Le béton</w:t>
      </w:r>
      <w:r w:rsidR="00622CE4">
        <w:rPr>
          <w:rFonts w:ascii="Times New Roman" w:hAnsi="Times New Roman" w:cs="Times New Roman"/>
          <w:sz w:val="24"/>
          <w:szCs w:val="24"/>
        </w:rPr>
        <w:t xml:space="preserve"> </w:t>
      </w:r>
      <w:r w:rsidR="00B72297">
        <w:rPr>
          <w:rFonts w:ascii="Times New Roman" w:hAnsi="Times New Roman" w:cs="Times New Roman"/>
          <w:sz w:val="24"/>
          <w:szCs w:val="24"/>
        </w:rPr>
        <w:t>(non armé</w:t>
      </w:r>
      <w:r>
        <w:rPr>
          <w:rFonts w:ascii="Times New Roman" w:hAnsi="Times New Roman" w:cs="Times New Roman"/>
          <w:sz w:val="24"/>
          <w:szCs w:val="24"/>
        </w:rPr>
        <w:t>)</w:t>
      </w:r>
      <w:r w:rsidRPr="004A0B03">
        <w:rPr>
          <w:rFonts w:ascii="Times New Roman" w:hAnsi="Times New Roman" w:cs="Times New Roman"/>
          <w:sz w:val="24"/>
          <w:szCs w:val="24"/>
        </w:rPr>
        <w:t xml:space="preserve"> est une pierre artificielle obtenue grâce au durcissement d’un mélange de liant, d’eau et de granulats choisit de façons rationnelle. </w:t>
      </w:r>
      <w:r w:rsidR="000A5436">
        <w:rPr>
          <w:rFonts w:ascii="Times New Roman" w:hAnsi="Times New Roman" w:cs="Times New Roman"/>
          <w:sz w:val="24"/>
          <w:szCs w:val="24"/>
        </w:rPr>
        <w:t xml:space="preserve">Les adjuvants  et d’autres additifs servent à améliorer certaines caractéristiques du béton frais. </w:t>
      </w:r>
      <w:r w:rsidR="00622CE4" w:rsidRPr="00622CE4">
        <w:rPr>
          <w:rFonts w:ascii="Times New Roman" w:hAnsi="Times New Roman" w:cs="Times New Roman"/>
          <w:sz w:val="24"/>
          <w:szCs w:val="24"/>
        </w:rPr>
        <w:t>Généralement, sauf indication contraire, la résistance du béton</w:t>
      </w:r>
      <w:r w:rsidR="00622CE4">
        <w:rPr>
          <w:rFonts w:ascii="Times New Roman" w:hAnsi="Times New Roman" w:cs="Times New Roman"/>
          <w:sz w:val="24"/>
          <w:szCs w:val="24"/>
        </w:rPr>
        <w:t xml:space="preserve"> </w:t>
      </w:r>
      <w:r w:rsidR="00622CE4" w:rsidRPr="00622CE4">
        <w:rPr>
          <w:rFonts w:ascii="Times New Roman" w:hAnsi="Times New Roman" w:cs="Times New Roman"/>
          <w:sz w:val="24"/>
          <w:szCs w:val="24"/>
        </w:rPr>
        <w:t xml:space="preserve">à la traction est prise égale à zéro, vue sa valeur numérique négligeable. </w:t>
      </w:r>
    </w:p>
    <w:p w:rsidR="009060F9" w:rsidRPr="00187973" w:rsidRDefault="00B72297" w:rsidP="00F941BA">
      <w:pPr>
        <w:pStyle w:val="Titre3"/>
        <w:spacing w:before="0" w:line="360" w:lineRule="auto"/>
      </w:pPr>
      <w:bookmarkStart w:id="38" w:name="_Toc481622086"/>
      <w:r w:rsidRPr="00F941BA">
        <w:rPr>
          <w:sz w:val="24"/>
        </w:rPr>
        <w:t>1.</w:t>
      </w:r>
      <w:r w:rsidR="00D52D4F" w:rsidRPr="00F941BA">
        <w:rPr>
          <w:sz w:val="24"/>
        </w:rPr>
        <w:t>2</w:t>
      </w:r>
      <w:r w:rsidR="005D4FAF" w:rsidRPr="00F941BA">
        <w:rPr>
          <w:sz w:val="24"/>
        </w:rPr>
        <w:t>.</w:t>
      </w:r>
      <w:r w:rsidR="000A5436" w:rsidRPr="00F941BA">
        <w:rPr>
          <w:sz w:val="24"/>
        </w:rPr>
        <w:t>2</w:t>
      </w:r>
      <w:r w:rsidR="00D52D4F" w:rsidRPr="00F941BA">
        <w:rPr>
          <w:sz w:val="24"/>
        </w:rPr>
        <w:t xml:space="preserve">.   </w:t>
      </w:r>
      <w:r w:rsidR="005D4FAF" w:rsidRPr="00187973">
        <w:t>Les matériaux constitutifs du béton et leurs rôles</w:t>
      </w:r>
      <w:bookmarkEnd w:id="38"/>
    </w:p>
    <w:p w:rsidR="00D06B93" w:rsidRDefault="000A5436" w:rsidP="00686B8A">
      <w:pPr>
        <w:spacing w:after="0" w:line="360" w:lineRule="auto"/>
        <w:jc w:val="both"/>
        <w:rPr>
          <w:rFonts w:ascii="Times New Roman" w:hAnsi="Times New Roman" w:cs="Times New Roman"/>
          <w:sz w:val="24"/>
          <w:szCs w:val="24"/>
        </w:rPr>
      </w:pPr>
      <w:r w:rsidRPr="00D52D4F">
        <w:rPr>
          <w:rFonts w:ascii="Times New Roman" w:hAnsi="Times New Roman" w:cs="Times New Roman"/>
          <w:sz w:val="24"/>
          <w:szCs w:val="24"/>
        </w:rPr>
        <w:t>Dans la confection du béton, la détermination de sa composition granulaire et du dosage de ses divers constituants est faite à partir d’une étude graphique ou expérimentale.</w:t>
      </w:r>
      <w:r>
        <w:rPr>
          <w:rFonts w:ascii="Times New Roman" w:hAnsi="Times New Roman" w:cs="Times New Roman"/>
          <w:sz w:val="24"/>
          <w:szCs w:val="24"/>
        </w:rPr>
        <w:t xml:space="preserve"> </w:t>
      </w:r>
    </w:p>
    <w:p w:rsidR="009060F9" w:rsidRPr="00BA4A34" w:rsidRDefault="009060F9" w:rsidP="005E696B">
      <w:pPr>
        <w:pStyle w:val="Paragraphedeliste"/>
        <w:numPr>
          <w:ilvl w:val="0"/>
          <w:numId w:val="36"/>
        </w:numPr>
        <w:spacing w:after="0" w:line="360" w:lineRule="auto"/>
        <w:ind w:left="426"/>
        <w:jc w:val="both"/>
        <w:rPr>
          <w:rFonts w:ascii="Times New Roman" w:hAnsi="Times New Roman" w:cs="Times New Roman"/>
          <w:b/>
          <w:sz w:val="24"/>
          <w:szCs w:val="24"/>
        </w:rPr>
      </w:pPr>
      <w:r w:rsidRPr="00BA4A34">
        <w:rPr>
          <w:rFonts w:ascii="Times New Roman" w:hAnsi="Times New Roman" w:cs="Times New Roman"/>
          <w:b/>
          <w:sz w:val="24"/>
          <w:szCs w:val="24"/>
        </w:rPr>
        <w:t>L</w:t>
      </w:r>
      <w:r w:rsidR="000A5436" w:rsidRPr="00BA4A34">
        <w:rPr>
          <w:rFonts w:ascii="Times New Roman" w:hAnsi="Times New Roman" w:cs="Times New Roman"/>
          <w:b/>
          <w:sz w:val="24"/>
          <w:szCs w:val="24"/>
        </w:rPr>
        <w:t>e liant</w:t>
      </w:r>
      <w:r w:rsidRPr="00BA4A34">
        <w:rPr>
          <w:rFonts w:ascii="Times New Roman" w:hAnsi="Times New Roman" w:cs="Times New Roman"/>
          <w:b/>
          <w:sz w:val="24"/>
          <w:szCs w:val="24"/>
        </w:rPr>
        <w:t xml:space="preserve">  </w:t>
      </w:r>
    </w:p>
    <w:p w:rsidR="009060F9" w:rsidRPr="009060F9" w:rsidRDefault="00CB7733" w:rsidP="00686B8A">
      <w:pPr>
        <w:spacing w:after="0" w:line="360" w:lineRule="auto"/>
        <w:ind w:left="10"/>
        <w:jc w:val="both"/>
        <w:rPr>
          <w:rFonts w:ascii="Times New Roman" w:hAnsi="Times New Roman" w:cs="Times New Roman"/>
          <w:sz w:val="24"/>
          <w:szCs w:val="24"/>
        </w:rPr>
      </w:pPr>
      <w:r>
        <w:rPr>
          <w:rFonts w:ascii="Times New Roman" w:hAnsi="Times New Roman" w:cs="Times New Roman"/>
          <w:sz w:val="24"/>
          <w:szCs w:val="24"/>
        </w:rPr>
        <w:t>C’est le liant qui va réagir chimiquement avec l’eau, devenir résistant</w:t>
      </w:r>
      <w:r w:rsidR="004A79D2">
        <w:rPr>
          <w:rFonts w:ascii="Times New Roman" w:hAnsi="Times New Roman" w:cs="Times New Roman"/>
          <w:sz w:val="24"/>
          <w:szCs w:val="24"/>
        </w:rPr>
        <w:t xml:space="preserve">, et lier tous les ingrédients, </w:t>
      </w:r>
      <w:r w:rsidR="009060F9" w:rsidRPr="009060F9">
        <w:rPr>
          <w:rFonts w:ascii="Times New Roman" w:hAnsi="Times New Roman" w:cs="Times New Roman"/>
          <w:sz w:val="24"/>
          <w:szCs w:val="24"/>
        </w:rPr>
        <w:t xml:space="preserve">par leur utilisation on en distingue deux grands groupes, qui sont les liants minéraux et les liants organiques : </w:t>
      </w:r>
    </w:p>
    <w:p w:rsidR="000A5436" w:rsidRDefault="009060F9" w:rsidP="00D06B93">
      <w:pPr>
        <w:pStyle w:val="Paragraphedeliste"/>
        <w:numPr>
          <w:ilvl w:val="0"/>
          <w:numId w:val="13"/>
        </w:numPr>
        <w:spacing w:after="0" w:line="350" w:lineRule="auto"/>
        <w:ind w:left="284"/>
        <w:jc w:val="both"/>
        <w:rPr>
          <w:rFonts w:ascii="Times New Roman" w:hAnsi="Times New Roman" w:cs="Times New Roman"/>
          <w:sz w:val="24"/>
          <w:szCs w:val="24"/>
        </w:rPr>
      </w:pPr>
      <w:r w:rsidRPr="001922B4">
        <w:rPr>
          <w:rFonts w:ascii="Times New Roman" w:hAnsi="Times New Roman" w:cs="Times New Roman"/>
          <w:b/>
          <w:sz w:val="24"/>
          <w:szCs w:val="24"/>
        </w:rPr>
        <w:lastRenderedPageBreak/>
        <w:t>Les liants minéraux</w:t>
      </w:r>
      <w:r w:rsidRPr="009060F9">
        <w:rPr>
          <w:rFonts w:ascii="Times New Roman" w:hAnsi="Times New Roman" w:cs="Times New Roman"/>
          <w:sz w:val="24"/>
          <w:szCs w:val="24"/>
        </w:rPr>
        <w:t xml:space="preserve"> sont</w:t>
      </w:r>
      <w:r w:rsidR="001922B4">
        <w:rPr>
          <w:rFonts w:ascii="Times New Roman" w:hAnsi="Times New Roman" w:cs="Times New Roman"/>
          <w:sz w:val="24"/>
          <w:szCs w:val="24"/>
        </w:rPr>
        <w:t xml:space="preserve"> les produits d’un mélange, </w:t>
      </w:r>
      <w:r w:rsidRPr="009060F9">
        <w:rPr>
          <w:rFonts w:ascii="Times New Roman" w:hAnsi="Times New Roman" w:cs="Times New Roman"/>
          <w:sz w:val="24"/>
          <w:szCs w:val="24"/>
        </w:rPr>
        <w:t xml:space="preserve">finement </w:t>
      </w:r>
      <w:r w:rsidR="001922B4">
        <w:rPr>
          <w:rFonts w:ascii="Times New Roman" w:hAnsi="Times New Roman" w:cs="Times New Roman"/>
          <w:sz w:val="24"/>
          <w:szCs w:val="24"/>
        </w:rPr>
        <w:t>moulu du</w:t>
      </w:r>
      <w:r w:rsidRPr="009060F9">
        <w:rPr>
          <w:rFonts w:ascii="Times New Roman" w:hAnsi="Times New Roman" w:cs="Times New Roman"/>
          <w:sz w:val="24"/>
          <w:szCs w:val="24"/>
        </w:rPr>
        <w:t xml:space="preserve"> clinker à 80%, l’argile à 20% et </w:t>
      </w:r>
      <w:r w:rsidR="001922B4">
        <w:rPr>
          <w:rFonts w:ascii="Times New Roman" w:hAnsi="Times New Roman" w:cs="Times New Roman"/>
          <w:sz w:val="24"/>
          <w:szCs w:val="24"/>
        </w:rPr>
        <w:t>d’</w:t>
      </w:r>
      <w:r w:rsidRPr="009060F9">
        <w:rPr>
          <w:rFonts w:ascii="Times New Roman" w:hAnsi="Times New Roman" w:cs="Times New Roman"/>
          <w:sz w:val="24"/>
          <w:szCs w:val="24"/>
        </w:rPr>
        <w:t xml:space="preserve">un soupçon de gypse, </w:t>
      </w:r>
      <w:r w:rsidR="001922B4">
        <w:rPr>
          <w:rFonts w:ascii="Times New Roman" w:hAnsi="Times New Roman" w:cs="Times New Roman"/>
          <w:sz w:val="24"/>
          <w:szCs w:val="24"/>
        </w:rPr>
        <w:t xml:space="preserve">homogénéisé, séché, décarbonaté, </w:t>
      </w:r>
      <w:r w:rsidR="000A5436">
        <w:rPr>
          <w:rFonts w:ascii="Times New Roman" w:hAnsi="Times New Roman" w:cs="Times New Roman"/>
          <w:sz w:val="24"/>
          <w:szCs w:val="24"/>
        </w:rPr>
        <w:t>fondu</w:t>
      </w:r>
      <w:r w:rsidR="001922B4">
        <w:rPr>
          <w:rFonts w:ascii="Times New Roman" w:hAnsi="Times New Roman" w:cs="Times New Roman"/>
          <w:sz w:val="24"/>
          <w:szCs w:val="24"/>
        </w:rPr>
        <w:t xml:space="preserve"> (1500°) dans un four rotatif, refroidi rapidement puis broyé.</w:t>
      </w:r>
      <w:r w:rsidR="00CB7733">
        <w:rPr>
          <w:rFonts w:ascii="Times New Roman" w:hAnsi="Times New Roman" w:cs="Times New Roman"/>
          <w:sz w:val="24"/>
          <w:szCs w:val="24"/>
        </w:rPr>
        <w:t xml:space="preserve"> </w:t>
      </w:r>
    </w:p>
    <w:p w:rsidR="00CB7733" w:rsidRPr="00C355AF" w:rsidRDefault="009060F9" w:rsidP="005E696B">
      <w:pPr>
        <w:pStyle w:val="Paragraphedeliste"/>
        <w:numPr>
          <w:ilvl w:val="0"/>
          <w:numId w:val="13"/>
        </w:numPr>
        <w:spacing w:before="240" w:after="0" w:line="353" w:lineRule="auto"/>
        <w:ind w:left="284"/>
        <w:jc w:val="both"/>
        <w:rPr>
          <w:rFonts w:ascii="Times New Roman" w:hAnsi="Times New Roman" w:cs="Times New Roman"/>
          <w:sz w:val="24"/>
          <w:szCs w:val="24"/>
        </w:rPr>
      </w:pPr>
      <w:r w:rsidRPr="001922B4">
        <w:rPr>
          <w:rFonts w:ascii="Times New Roman" w:hAnsi="Times New Roman" w:cs="Times New Roman"/>
          <w:b/>
          <w:sz w:val="24"/>
          <w:szCs w:val="24"/>
        </w:rPr>
        <w:t>Les liants organiques</w:t>
      </w:r>
      <w:r w:rsidRPr="009060F9">
        <w:rPr>
          <w:rFonts w:ascii="Times New Roman" w:hAnsi="Times New Roman" w:cs="Times New Roman"/>
          <w:sz w:val="24"/>
          <w:szCs w:val="24"/>
        </w:rPr>
        <w:t xml:space="preserve"> sont encore appeler les liants bitumineux, ou goudronneux. Ils sont de composé d’hydrocarbures avec soufre, oxygène, azote dont les propriétés physicomécaniques varient en fonction de la température.   </w:t>
      </w:r>
    </w:p>
    <w:p w:rsidR="009060F9" w:rsidRPr="00BA4A34" w:rsidRDefault="009060F9" w:rsidP="00D54B49">
      <w:pPr>
        <w:pStyle w:val="Paragraphedeliste"/>
        <w:numPr>
          <w:ilvl w:val="0"/>
          <w:numId w:val="36"/>
        </w:numPr>
        <w:spacing w:after="0" w:line="360" w:lineRule="auto"/>
        <w:ind w:left="284"/>
        <w:jc w:val="both"/>
        <w:rPr>
          <w:rFonts w:ascii="Times New Roman" w:hAnsi="Times New Roman" w:cs="Times New Roman"/>
          <w:b/>
        </w:rPr>
      </w:pPr>
      <w:r w:rsidRPr="00BA4A34">
        <w:rPr>
          <w:rFonts w:ascii="Times New Roman" w:hAnsi="Times New Roman" w:cs="Times New Roman"/>
          <w:b/>
          <w:sz w:val="24"/>
        </w:rPr>
        <w:t xml:space="preserve">Les granulats ou les agrégats: </w:t>
      </w:r>
    </w:p>
    <w:p w:rsidR="009060F9" w:rsidRPr="009060F9" w:rsidRDefault="009060F9" w:rsidP="00686B8A">
      <w:pPr>
        <w:spacing w:after="0" w:line="360" w:lineRule="auto"/>
        <w:jc w:val="both"/>
        <w:rPr>
          <w:rFonts w:ascii="Times New Roman" w:hAnsi="Times New Roman" w:cs="Times New Roman"/>
          <w:sz w:val="24"/>
          <w:szCs w:val="24"/>
        </w:rPr>
      </w:pPr>
      <w:r w:rsidRPr="009060F9">
        <w:rPr>
          <w:rFonts w:ascii="Times New Roman" w:hAnsi="Times New Roman" w:cs="Times New Roman"/>
          <w:sz w:val="24"/>
          <w:szCs w:val="24"/>
        </w:rPr>
        <w:t>Les granulats sont des matériaux grenus provenant essentiellement de la désagrégation des roches par érosion ou par concassage.  Nous pouvons citer deux filières qui se distinguent par leur granulométrie bien définie: le gravier, et le sable.</w:t>
      </w:r>
    </w:p>
    <w:p w:rsidR="009060F9" w:rsidRDefault="009060F9" w:rsidP="005E696B">
      <w:pPr>
        <w:pStyle w:val="Paragraphedeliste"/>
        <w:numPr>
          <w:ilvl w:val="0"/>
          <w:numId w:val="20"/>
        </w:numPr>
        <w:spacing w:after="0" w:line="356" w:lineRule="auto"/>
        <w:ind w:left="851"/>
        <w:jc w:val="both"/>
        <w:rPr>
          <w:rFonts w:ascii="Times New Roman" w:hAnsi="Times New Roman" w:cs="Times New Roman"/>
          <w:sz w:val="24"/>
          <w:szCs w:val="24"/>
        </w:rPr>
      </w:pPr>
      <w:r w:rsidRPr="001922B4">
        <w:rPr>
          <w:rFonts w:ascii="Times New Roman" w:hAnsi="Times New Roman" w:cs="Times New Roman"/>
          <w:b/>
          <w:sz w:val="24"/>
          <w:szCs w:val="24"/>
        </w:rPr>
        <w:t>Les sables</w:t>
      </w:r>
      <w:r w:rsidRPr="009060F9">
        <w:rPr>
          <w:rFonts w:ascii="Times New Roman" w:hAnsi="Times New Roman" w:cs="Times New Roman"/>
          <w:sz w:val="24"/>
          <w:szCs w:val="24"/>
        </w:rPr>
        <w:t xml:space="preserve"> sont constitués par des grains provenant d’une désagrégation de la roche naturelle. La grosseur de leurs grains est généralement comprise entre 0.08-5mm. Un bon sable doit</w:t>
      </w:r>
      <w:r w:rsidR="001922B4">
        <w:rPr>
          <w:rFonts w:ascii="Times New Roman" w:hAnsi="Times New Roman" w:cs="Times New Roman"/>
          <w:sz w:val="24"/>
          <w:szCs w:val="24"/>
        </w:rPr>
        <w:t xml:space="preserve"> avoir un faible </w:t>
      </w:r>
      <w:r w:rsidR="00CB7733">
        <w:rPr>
          <w:rFonts w:ascii="Times New Roman" w:hAnsi="Times New Roman" w:cs="Times New Roman"/>
          <w:sz w:val="24"/>
          <w:szCs w:val="24"/>
        </w:rPr>
        <w:t>pourcentage</w:t>
      </w:r>
      <w:r w:rsidRPr="009060F9">
        <w:rPr>
          <w:rFonts w:ascii="Times New Roman" w:hAnsi="Times New Roman" w:cs="Times New Roman"/>
          <w:sz w:val="24"/>
          <w:szCs w:val="24"/>
        </w:rPr>
        <w:t xml:space="preserve"> des éléments trop fins.  </w:t>
      </w:r>
    </w:p>
    <w:p w:rsidR="00AD36E7" w:rsidRPr="00AD36E7" w:rsidRDefault="00AD36E7" w:rsidP="00686B8A">
      <w:pPr>
        <w:spacing w:after="0" w:line="356" w:lineRule="auto"/>
        <w:ind w:left="66"/>
        <w:jc w:val="both"/>
        <w:rPr>
          <w:rFonts w:ascii="Times New Roman" w:hAnsi="Times New Roman" w:cs="Times New Roman"/>
          <w:sz w:val="24"/>
          <w:szCs w:val="24"/>
        </w:rPr>
      </w:pPr>
      <w:r>
        <w:rPr>
          <w:rFonts w:ascii="Times New Roman" w:hAnsi="Times New Roman" w:cs="Times New Roman"/>
          <w:sz w:val="24"/>
          <w:szCs w:val="24"/>
        </w:rPr>
        <w:t>Ils remplissent les trous subsistent entre les gros granulats.</w:t>
      </w:r>
    </w:p>
    <w:p w:rsidR="009060F9" w:rsidRPr="005C638E" w:rsidRDefault="009060F9" w:rsidP="005E696B">
      <w:pPr>
        <w:pStyle w:val="Paragraphedeliste"/>
        <w:numPr>
          <w:ilvl w:val="0"/>
          <w:numId w:val="20"/>
        </w:numPr>
        <w:spacing w:after="0" w:line="360" w:lineRule="auto"/>
        <w:ind w:left="851"/>
        <w:jc w:val="both"/>
        <w:rPr>
          <w:rFonts w:ascii="Times New Roman" w:hAnsi="Times New Roman" w:cs="Times New Roman"/>
          <w:sz w:val="24"/>
          <w:szCs w:val="24"/>
        </w:rPr>
      </w:pPr>
      <w:r w:rsidRPr="00A97842">
        <w:rPr>
          <w:rFonts w:ascii="Times New Roman" w:hAnsi="Times New Roman" w:cs="Times New Roman"/>
          <w:b/>
          <w:sz w:val="24"/>
          <w:szCs w:val="24"/>
        </w:rPr>
        <w:t>Les gra</w:t>
      </w:r>
      <w:r w:rsidR="00AD36E7" w:rsidRPr="00A97842">
        <w:rPr>
          <w:rFonts w:ascii="Times New Roman" w:hAnsi="Times New Roman" w:cs="Times New Roman"/>
          <w:b/>
          <w:sz w:val="24"/>
          <w:szCs w:val="24"/>
        </w:rPr>
        <w:t>nulats</w:t>
      </w:r>
      <w:r w:rsidRPr="00A97842">
        <w:rPr>
          <w:rFonts w:ascii="Times New Roman" w:hAnsi="Times New Roman" w:cs="Times New Roman"/>
          <w:sz w:val="24"/>
          <w:szCs w:val="24"/>
        </w:rPr>
        <w:t xml:space="preserve"> sont constitués par des grains rocheux dont la grosseur est généralement comprise entre 5 et 30mm. Ils doivent être durs, propres et non gélives. Elles peuvent être extraites du lit de rivière (granulats roulés) ou obtenues par concassage de roches dures (granulats concassés). </w:t>
      </w:r>
      <w:r w:rsidR="00AD36E7" w:rsidRPr="005C638E">
        <w:rPr>
          <w:rFonts w:ascii="Times New Roman" w:hAnsi="Times New Roman" w:cs="Times New Roman"/>
          <w:sz w:val="24"/>
          <w:szCs w:val="24"/>
        </w:rPr>
        <w:t>Ils confèrent au béton sa résistance</w:t>
      </w:r>
      <w:r w:rsidR="005C638E">
        <w:rPr>
          <w:rFonts w:ascii="Times New Roman" w:hAnsi="Times New Roman" w:cs="Times New Roman"/>
          <w:sz w:val="24"/>
          <w:szCs w:val="24"/>
        </w:rPr>
        <w:t xml:space="preserve"> suivant</w:t>
      </w:r>
      <w:r w:rsidR="00AD36E7" w:rsidRPr="005C638E">
        <w:rPr>
          <w:rFonts w:ascii="Times New Roman" w:hAnsi="Times New Roman" w:cs="Times New Roman"/>
          <w:sz w:val="24"/>
          <w:szCs w:val="24"/>
        </w:rPr>
        <w:t xml:space="preserve"> leur disposition plus ou moins ordonnée.</w:t>
      </w:r>
    </w:p>
    <w:p w:rsidR="009060F9" w:rsidRPr="00151ACF" w:rsidRDefault="00BA4A34" w:rsidP="00D54B49">
      <w:pPr>
        <w:pStyle w:val="Paragraphedeliste"/>
        <w:numPr>
          <w:ilvl w:val="0"/>
          <w:numId w:val="36"/>
        </w:numPr>
        <w:spacing w:after="0" w:line="360" w:lineRule="auto"/>
        <w:ind w:left="426"/>
        <w:jc w:val="both"/>
        <w:rPr>
          <w:rFonts w:ascii="Times New Roman" w:hAnsi="Times New Roman" w:cs="Times New Roman"/>
          <w:b/>
          <w:sz w:val="24"/>
          <w:szCs w:val="24"/>
        </w:rPr>
      </w:pPr>
      <w:r w:rsidRPr="00151ACF">
        <w:rPr>
          <w:rFonts w:ascii="Times New Roman" w:hAnsi="Times New Roman" w:cs="Times New Roman"/>
          <w:b/>
          <w:sz w:val="24"/>
          <w:szCs w:val="24"/>
        </w:rPr>
        <w:t xml:space="preserve">  </w:t>
      </w:r>
      <w:r w:rsidR="00A535A7" w:rsidRPr="00151ACF">
        <w:rPr>
          <w:rFonts w:ascii="Times New Roman" w:hAnsi="Times New Roman" w:cs="Times New Roman"/>
          <w:b/>
          <w:sz w:val="24"/>
          <w:szCs w:val="24"/>
        </w:rPr>
        <w:t>L</w:t>
      </w:r>
      <w:r w:rsidR="009060F9" w:rsidRPr="00151ACF">
        <w:rPr>
          <w:rFonts w:ascii="Times New Roman" w:hAnsi="Times New Roman" w:cs="Times New Roman"/>
          <w:b/>
          <w:sz w:val="24"/>
          <w:szCs w:val="24"/>
        </w:rPr>
        <w:t>’eau</w:t>
      </w:r>
      <w:r w:rsidR="00AD36E7" w:rsidRPr="00151ACF">
        <w:rPr>
          <w:rFonts w:ascii="Times New Roman" w:hAnsi="Times New Roman" w:cs="Times New Roman"/>
          <w:b/>
          <w:sz w:val="24"/>
          <w:szCs w:val="24"/>
        </w:rPr>
        <w:t xml:space="preserve"> </w:t>
      </w:r>
    </w:p>
    <w:p w:rsidR="009060F9" w:rsidRDefault="009060F9" w:rsidP="00686B8A">
      <w:pPr>
        <w:spacing w:after="0" w:line="360" w:lineRule="auto"/>
        <w:ind w:firstLine="345"/>
        <w:jc w:val="both"/>
        <w:rPr>
          <w:rFonts w:ascii="Times New Roman" w:hAnsi="Times New Roman" w:cs="Times New Roman"/>
          <w:sz w:val="24"/>
          <w:szCs w:val="24"/>
        </w:rPr>
      </w:pPr>
      <w:r w:rsidRPr="009060F9">
        <w:rPr>
          <w:rFonts w:ascii="Times New Roman" w:hAnsi="Times New Roman" w:cs="Times New Roman"/>
          <w:sz w:val="24"/>
          <w:szCs w:val="24"/>
        </w:rPr>
        <w:t xml:space="preserve">Elle joue un grand rôle dans le mélange du béton car c’est elle qui vient lubrifier le mélange, active de la réaction d’hydratation du ciment et </w:t>
      </w:r>
      <w:r w:rsidR="00AD36E7">
        <w:rPr>
          <w:rFonts w:ascii="Times New Roman" w:hAnsi="Times New Roman" w:cs="Times New Roman"/>
          <w:sz w:val="24"/>
          <w:szCs w:val="24"/>
        </w:rPr>
        <w:t>rendre le mélange malléable</w:t>
      </w:r>
      <w:r w:rsidRPr="009060F9">
        <w:rPr>
          <w:rFonts w:ascii="Times New Roman" w:hAnsi="Times New Roman" w:cs="Times New Roman"/>
          <w:sz w:val="24"/>
          <w:szCs w:val="24"/>
        </w:rPr>
        <w:t>. Sa quantité doit être surveillée car elle a une influence directe sur la résistance et la durabilité du béton.</w:t>
      </w:r>
    </w:p>
    <w:p w:rsidR="00D63C4D" w:rsidRPr="00187973" w:rsidRDefault="00D63C4D" w:rsidP="00F941BA">
      <w:pPr>
        <w:pStyle w:val="Titre3"/>
        <w:spacing w:before="0" w:after="240"/>
      </w:pPr>
      <w:bookmarkStart w:id="39" w:name="_Toc481622087"/>
      <w:r w:rsidRPr="00F941BA">
        <w:rPr>
          <w:sz w:val="24"/>
        </w:rPr>
        <w:t>1.2</w:t>
      </w:r>
      <w:r w:rsidR="004A79D2" w:rsidRPr="00F941BA">
        <w:rPr>
          <w:sz w:val="24"/>
        </w:rPr>
        <w:t>.</w:t>
      </w:r>
      <w:r w:rsidRPr="00F941BA">
        <w:rPr>
          <w:sz w:val="24"/>
        </w:rPr>
        <w:t xml:space="preserve">3.   </w:t>
      </w:r>
      <w:r w:rsidR="004A79D2" w:rsidRPr="00187973">
        <w:t>Classement du béton</w:t>
      </w:r>
      <w:bookmarkEnd w:id="39"/>
    </w:p>
    <w:p w:rsidR="004A79D2" w:rsidRDefault="00D63C4D" w:rsidP="004A79D2">
      <w:pPr>
        <w:spacing w:after="0" w:line="360" w:lineRule="auto"/>
        <w:ind w:firstLine="345"/>
        <w:jc w:val="both"/>
        <w:rPr>
          <w:rFonts w:ascii="Times New Roman" w:hAnsi="Times New Roman" w:cs="Times New Roman"/>
          <w:sz w:val="24"/>
          <w:szCs w:val="24"/>
        </w:rPr>
      </w:pPr>
      <w:r w:rsidRPr="00D63C4D">
        <w:rPr>
          <w:rFonts w:ascii="Times New Roman" w:hAnsi="Times New Roman" w:cs="Times New Roman"/>
          <w:sz w:val="24"/>
          <w:szCs w:val="24"/>
        </w:rPr>
        <w:t>Les bétons se classifient suivant leur masse volumique,</w:t>
      </w:r>
      <w:r>
        <w:rPr>
          <w:rFonts w:ascii="Times New Roman" w:hAnsi="Times New Roman" w:cs="Times New Roman"/>
          <w:sz w:val="24"/>
          <w:szCs w:val="24"/>
        </w:rPr>
        <w:t xml:space="preserve"> </w:t>
      </w:r>
      <w:r w:rsidRPr="00D63C4D">
        <w:rPr>
          <w:rFonts w:ascii="Times New Roman" w:hAnsi="Times New Roman" w:cs="Times New Roman"/>
          <w:sz w:val="24"/>
          <w:szCs w:val="24"/>
        </w:rPr>
        <w:t>la résistance mécanique</w:t>
      </w:r>
      <w:r>
        <w:rPr>
          <w:rFonts w:ascii="Times New Roman" w:hAnsi="Times New Roman" w:cs="Times New Roman"/>
          <w:sz w:val="24"/>
          <w:szCs w:val="24"/>
        </w:rPr>
        <w:t>,</w:t>
      </w:r>
      <w:r w:rsidRPr="00D63C4D">
        <w:rPr>
          <w:rFonts w:ascii="Times New Roman" w:hAnsi="Times New Roman" w:cs="Times New Roman"/>
          <w:sz w:val="24"/>
          <w:szCs w:val="24"/>
        </w:rPr>
        <w:t xml:space="preserve"> le genre de liant utilisé pour leur </w:t>
      </w:r>
      <w:r>
        <w:rPr>
          <w:rFonts w:ascii="Times New Roman" w:hAnsi="Times New Roman" w:cs="Times New Roman"/>
          <w:sz w:val="24"/>
          <w:szCs w:val="24"/>
        </w:rPr>
        <w:t>c</w:t>
      </w:r>
      <w:r w:rsidRPr="00D63C4D">
        <w:rPr>
          <w:rFonts w:ascii="Times New Roman" w:hAnsi="Times New Roman" w:cs="Times New Roman"/>
          <w:sz w:val="24"/>
          <w:szCs w:val="24"/>
        </w:rPr>
        <w:t>onfection</w:t>
      </w:r>
      <w:r>
        <w:rPr>
          <w:rFonts w:ascii="Times New Roman" w:hAnsi="Times New Roman" w:cs="Times New Roman"/>
          <w:sz w:val="24"/>
          <w:szCs w:val="24"/>
        </w:rPr>
        <w:t>,</w:t>
      </w:r>
      <w:r w:rsidRPr="00D63C4D">
        <w:rPr>
          <w:rFonts w:ascii="Times New Roman" w:hAnsi="Times New Roman" w:cs="Times New Roman"/>
          <w:sz w:val="24"/>
          <w:szCs w:val="24"/>
        </w:rPr>
        <w:t xml:space="preserve"> la</w:t>
      </w:r>
      <w:r>
        <w:rPr>
          <w:rFonts w:ascii="Times New Roman" w:hAnsi="Times New Roman" w:cs="Times New Roman"/>
          <w:sz w:val="24"/>
          <w:szCs w:val="24"/>
        </w:rPr>
        <w:t xml:space="preserve"> destination et le non gélivité, deux celles nous intéressent :</w:t>
      </w:r>
      <w:r w:rsidRPr="00D63C4D">
        <w:rPr>
          <w:rFonts w:ascii="Times New Roman" w:hAnsi="Times New Roman" w:cs="Times New Roman"/>
          <w:sz w:val="24"/>
          <w:szCs w:val="24"/>
        </w:rPr>
        <w:t xml:space="preserve"> </w:t>
      </w:r>
    </w:p>
    <w:p w:rsidR="00D63C4D" w:rsidRPr="004A79D2" w:rsidRDefault="004A79D2" w:rsidP="004A79D2">
      <w:pPr>
        <w:spacing w:after="0" w:line="360" w:lineRule="auto"/>
        <w:ind w:firstLine="345"/>
        <w:jc w:val="both"/>
        <w:rPr>
          <w:rFonts w:ascii="Times New Roman" w:hAnsi="Times New Roman" w:cs="Times New Roman"/>
          <w:b/>
          <w:sz w:val="24"/>
          <w:szCs w:val="24"/>
        </w:rPr>
      </w:pPr>
      <w:r w:rsidRPr="004A79D2">
        <w:rPr>
          <w:rFonts w:ascii="Times New Roman" w:hAnsi="Times New Roman" w:cs="Times New Roman"/>
          <w:b/>
          <w:sz w:val="24"/>
          <w:szCs w:val="24"/>
        </w:rPr>
        <w:t xml:space="preserve">A. </w:t>
      </w:r>
      <w:r>
        <w:rPr>
          <w:rFonts w:ascii="Times New Roman" w:hAnsi="Times New Roman" w:cs="Times New Roman"/>
          <w:b/>
          <w:sz w:val="24"/>
          <w:szCs w:val="24"/>
        </w:rPr>
        <w:t xml:space="preserve"> S</w:t>
      </w:r>
      <w:r w:rsidR="00D63C4D" w:rsidRPr="004A79D2">
        <w:rPr>
          <w:rFonts w:ascii="Times New Roman" w:hAnsi="Times New Roman" w:cs="Times New Roman"/>
          <w:b/>
          <w:sz w:val="24"/>
          <w:szCs w:val="24"/>
        </w:rPr>
        <w:t xml:space="preserve">elon la masse volumique </w:t>
      </w:r>
    </w:p>
    <w:p w:rsidR="00D63C4D" w:rsidRPr="00EC0A1C" w:rsidRDefault="00D63C4D" w:rsidP="00686B8A">
      <w:pPr>
        <w:spacing w:after="0" w:line="360" w:lineRule="auto"/>
        <w:jc w:val="both"/>
        <w:rPr>
          <w:rFonts w:ascii="Times New Roman" w:hAnsi="Times New Roman" w:cs="Times New Roman"/>
          <w:sz w:val="24"/>
          <w:szCs w:val="24"/>
        </w:rPr>
      </w:pPr>
      <w:r w:rsidRPr="00EC0A1C">
        <w:rPr>
          <w:rFonts w:ascii="Times New Roman" w:hAnsi="Times New Roman" w:cs="Times New Roman"/>
          <w:sz w:val="24"/>
          <w:szCs w:val="24"/>
        </w:rPr>
        <w:t xml:space="preserve">Suivant la masse volumique, on distingue :  </w:t>
      </w:r>
    </w:p>
    <w:p w:rsidR="00D63C4D" w:rsidRPr="00A535A7" w:rsidRDefault="00D63C4D" w:rsidP="005E696B">
      <w:pPr>
        <w:pStyle w:val="Paragraphedeliste"/>
        <w:numPr>
          <w:ilvl w:val="0"/>
          <w:numId w:val="14"/>
        </w:numPr>
        <w:spacing w:after="0" w:line="276" w:lineRule="auto"/>
        <w:jc w:val="both"/>
        <w:rPr>
          <w:rFonts w:ascii="Times New Roman" w:hAnsi="Times New Roman" w:cs="Times New Roman"/>
          <w:sz w:val="24"/>
          <w:szCs w:val="24"/>
        </w:rPr>
      </w:pPr>
      <w:r w:rsidRPr="00D63C4D">
        <w:rPr>
          <w:rFonts w:ascii="Times New Roman" w:hAnsi="Times New Roman" w:cs="Times New Roman"/>
          <w:sz w:val="24"/>
          <w:szCs w:val="24"/>
        </w:rPr>
        <w:t xml:space="preserve">Le béton extra </w:t>
      </w:r>
      <w:r w:rsidRPr="00A535A7">
        <w:t>lourd :</w:t>
      </w:r>
      <w:r w:rsidR="00A535A7" w:rsidRPr="00A535A7">
        <w:t xml:space="preserve"> </w:t>
      </w:r>
      <w:r w:rsidR="00D06B93" w:rsidRPr="00517BCD">
        <w:rPr>
          <w:position w:val="-10"/>
        </w:rPr>
        <w:object w:dxaOrig="1860" w:dyaOrig="360">
          <v:shape id="_x0000_i1087" type="#_x0000_t75" style="width:89.8pt;height:16.1pt" o:ole="">
            <v:imagedata r:id="rId78" o:title=""/>
          </v:shape>
          <o:OLEObject Type="Embed" ProgID="Equation.3" ShapeID="_x0000_i1087" DrawAspect="Content" ObjectID="_1556175417" r:id="rId79"/>
        </w:object>
      </w:r>
      <w:r w:rsidRPr="00A535A7">
        <w:t>;</w:t>
      </w:r>
    </w:p>
    <w:p w:rsidR="00D63C4D" w:rsidRPr="00D63C4D" w:rsidRDefault="00D63C4D" w:rsidP="005E696B">
      <w:pPr>
        <w:pStyle w:val="Paragraphedeliste"/>
        <w:numPr>
          <w:ilvl w:val="0"/>
          <w:numId w:val="14"/>
        </w:numPr>
        <w:spacing w:after="0" w:line="276" w:lineRule="auto"/>
        <w:jc w:val="both"/>
        <w:rPr>
          <w:rFonts w:ascii="Times New Roman" w:hAnsi="Times New Roman" w:cs="Times New Roman"/>
          <w:sz w:val="24"/>
          <w:szCs w:val="24"/>
        </w:rPr>
      </w:pPr>
      <w:r w:rsidRPr="00D63C4D">
        <w:rPr>
          <w:rFonts w:ascii="Times New Roman" w:hAnsi="Times New Roman" w:cs="Times New Roman"/>
          <w:sz w:val="24"/>
          <w:szCs w:val="24"/>
        </w:rPr>
        <w:t>Béton lourd :</w:t>
      </w:r>
      <w:r w:rsidR="00A535A7" w:rsidRPr="00A535A7">
        <w:t xml:space="preserve"> </w:t>
      </w:r>
      <w:r w:rsidR="00D06B93" w:rsidRPr="00517BCD">
        <w:rPr>
          <w:position w:val="-10"/>
        </w:rPr>
        <w:object w:dxaOrig="3000" w:dyaOrig="360">
          <v:shape id="_x0000_i1088" type="#_x0000_t75" style="width:151.6pt;height:16.1pt" o:ole="">
            <v:imagedata r:id="rId80" o:title=""/>
          </v:shape>
          <o:OLEObject Type="Embed" ProgID="Equation.3" ShapeID="_x0000_i1088" DrawAspect="Content" ObjectID="_1556175418" r:id="rId81"/>
        </w:object>
      </w:r>
      <w:r w:rsidRPr="00D63C4D">
        <w:rPr>
          <w:rFonts w:ascii="Times New Roman" w:hAnsi="Times New Roman" w:cs="Times New Roman"/>
          <w:sz w:val="24"/>
          <w:szCs w:val="24"/>
        </w:rPr>
        <w:t xml:space="preserve"> ;                         </w:t>
      </w:r>
    </w:p>
    <w:p w:rsidR="00D63C4D" w:rsidRPr="00D63C4D" w:rsidRDefault="00D63C4D" w:rsidP="005E696B">
      <w:pPr>
        <w:pStyle w:val="Paragraphedeliste"/>
        <w:numPr>
          <w:ilvl w:val="0"/>
          <w:numId w:val="14"/>
        </w:numPr>
        <w:spacing w:after="0" w:line="276" w:lineRule="auto"/>
        <w:jc w:val="both"/>
        <w:rPr>
          <w:rFonts w:ascii="Times New Roman" w:hAnsi="Times New Roman" w:cs="Times New Roman"/>
          <w:sz w:val="24"/>
          <w:szCs w:val="24"/>
        </w:rPr>
      </w:pPr>
      <w:r w:rsidRPr="00D63C4D">
        <w:rPr>
          <w:rFonts w:ascii="Times New Roman" w:hAnsi="Times New Roman" w:cs="Times New Roman"/>
          <w:sz w:val="24"/>
          <w:szCs w:val="24"/>
        </w:rPr>
        <w:t>Le béton léger :</w:t>
      </w:r>
      <w:r w:rsidR="00A535A7" w:rsidRPr="00A535A7">
        <w:t xml:space="preserve"> </w:t>
      </w:r>
      <w:r w:rsidR="00D06B93" w:rsidRPr="00517BCD">
        <w:rPr>
          <w:position w:val="-10"/>
        </w:rPr>
        <w:object w:dxaOrig="2940" w:dyaOrig="360">
          <v:shape id="_x0000_i1089" type="#_x0000_t75" style="width:147.4pt;height:16.1pt" o:ole="">
            <v:imagedata r:id="rId82" o:title=""/>
          </v:shape>
          <o:OLEObject Type="Embed" ProgID="Equation.3" ShapeID="_x0000_i1089" DrawAspect="Content" ObjectID="_1556175419" r:id="rId83"/>
        </w:object>
      </w:r>
      <w:r w:rsidRPr="00D63C4D">
        <w:rPr>
          <w:rFonts w:ascii="Times New Roman" w:hAnsi="Times New Roman" w:cs="Times New Roman"/>
          <w:sz w:val="24"/>
          <w:szCs w:val="24"/>
        </w:rPr>
        <w:t> ;</w:t>
      </w:r>
    </w:p>
    <w:p w:rsidR="00151ACF" w:rsidRDefault="00D63C4D" w:rsidP="005E696B">
      <w:pPr>
        <w:pStyle w:val="Paragraphedeliste"/>
        <w:numPr>
          <w:ilvl w:val="0"/>
          <w:numId w:val="14"/>
        </w:numPr>
        <w:spacing w:before="240" w:after="0" w:line="480" w:lineRule="auto"/>
        <w:jc w:val="both"/>
        <w:rPr>
          <w:rFonts w:ascii="Times New Roman" w:hAnsi="Times New Roman" w:cs="Times New Roman"/>
          <w:sz w:val="24"/>
          <w:szCs w:val="24"/>
        </w:rPr>
      </w:pPr>
      <w:r w:rsidRPr="00D63C4D">
        <w:rPr>
          <w:rFonts w:ascii="Times New Roman" w:hAnsi="Times New Roman" w:cs="Times New Roman"/>
          <w:sz w:val="24"/>
          <w:szCs w:val="24"/>
        </w:rPr>
        <w:t>Le béton extra léger</w:t>
      </w:r>
      <w:r w:rsidR="00A535A7">
        <w:rPr>
          <w:rFonts w:ascii="Times New Roman" w:hAnsi="Times New Roman" w:cs="Times New Roman"/>
          <w:sz w:val="24"/>
          <w:szCs w:val="24"/>
        </w:rPr>
        <w:t> :</w:t>
      </w:r>
      <w:r w:rsidR="00D06B93" w:rsidRPr="00517BCD">
        <w:rPr>
          <w:position w:val="-10"/>
        </w:rPr>
        <w:object w:dxaOrig="1500" w:dyaOrig="360">
          <v:shape id="_x0000_i1090" type="#_x0000_t75" style="width:1in;height:13.55pt" o:ole="">
            <v:imagedata r:id="rId84" o:title=""/>
          </v:shape>
          <o:OLEObject Type="Embed" ProgID="Equation.3" ShapeID="_x0000_i1090" DrawAspect="Content" ObjectID="_1556175420" r:id="rId85"/>
        </w:object>
      </w:r>
      <w:r w:rsidRPr="00D63C4D">
        <w:rPr>
          <w:rFonts w:ascii="Times New Roman" w:hAnsi="Times New Roman" w:cs="Times New Roman"/>
          <w:sz w:val="24"/>
          <w:szCs w:val="24"/>
        </w:rPr>
        <w:t> ;</w:t>
      </w:r>
    </w:p>
    <w:p w:rsidR="00D63C4D" w:rsidRPr="004A79D2" w:rsidRDefault="00D63C4D" w:rsidP="005E696B">
      <w:pPr>
        <w:pStyle w:val="Paragraphedeliste"/>
        <w:numPr>
          <w:ilvl w:val="0"/>
          <w:numId w:val="35"/>
        </w:numPr>
        <w:spacing w:before="240" w:after="0" w:line="480" w:lineRule="auto"/>
        <w:ind w:left="426"/>
        <w:jc w:val="both"/>
        <w:rPr>
          <w:rFonts w:ascii="Times New Roman" w:hAnsi="Times New Roman" w:cs="Times New Roman"/>
          <w:sz w:val="24"/>
          <w:szCs w:val="24"/>
        </w:rPr>
      </w:pPr>
      <w:r w:rsidRPr="004A79D2">
        <w:rPr>
          <w:rFonts w:ascii="Times New Roman" w:hAnsi="Times New Roman" w:cs="Times New Roman"/>
          <w:b/>
          <w:sz w:val="24"/>
          <w:szCs w:val="24"/>
        </w:rPr>
        <w:t xml:space="preserve">Classement selon la résistance  </w:t>
      </w:r>
    </w:p>
    <w:p w:rsidR="00D63C4D" w:rsidRDefault="00D63C4D" w:rsidP="00686B8A">
      <w:pPr>
        <w:spacing w:after="0" w:line="360" w:lineRule="auto"/>
        <w:jc w:val="both"/>
        <w:rPr>
          <w:rFonts w:ascii="Times New Roman" w:hAnsi="Times New Roman" w:cs="Times New Roman"/>
          <w:sz w:val="24"/>
          <w:szCs w:val="24"/>
        </w:rPr>
      </w:pPr>
      <w:r w:rsidRPr="00D63C4D">
        <w:rPr>
          <w:rFonts w:ascii="Times New Roman" w:hAnsi="Times New Roman" w:cs="Times New Roman"/>
          <w:sz w:val="24"/>
          <w:szCs w:val="24"/>
        </w:rPr>
        <w:lastRenderedPageBreak/>
        <w:t xml:space="preserve">La classification du béton suivant la résistance se fait grâce aux essais à la compression des éprouvettes cylindriques ou cubiques des différentes dimensions. Pour les éprouvettes cylindriques quelques dimensions sont normalisées dont </w:t>
      </w:r>
      <w:r w:rsidR="00E41D67" w:rsidRPr="00D63C4D">
        <w:rPr>
          <w:rFonts w:ascii="Times New Roman" w:hAnsi="Times New Roman" w:cs="Times New Roman"/>
          <w:sz w:val="24"/>
          <w:szCs w:val="24"/>
        </w:rPr>
        <w:t>respectivement</w:t>
      </w:r>
      <w:r w:rsidR="00E41D67">
        <w:rPr>
          <w:rFonts w:ascii="Times New Roman" w:hAnsi="Times New Roman" w:cs="Times New Roman"/>
          <w:sz w:val="24"/>
          <w:szCs w:val="24"/>
        </w:rPr>
        <w:t xml:space="preserve"> </w:t>
      </w:r>
      <w:r w:rsidR="00E41D67" w:rsidRPr="00E20B4A">
        <w:rPr>
          <w:rFonts w:ascii="Times New Roman" w:hAnsi="Times New Roman" w:cs="Times New Roman"/>
          <w:szCs w:val="24"/>
        </w:rPr>
        <w:t>11cm x 22cm, 16cm x</w:t>
      </w:r>
      <w:r w:rsidR="00E20B4A" w:rsidRPr="00E20B4A">
        <w:rPr>
          <w:rFonts w:ascii="Times New Roman" w:hAnsi="Times New Roman" w:cs="Times New Roman"/>
          <w:szCs w:val="24"/>
        </w:rPr>
        <w:t xml:space="preserve"> </w:t>
      </w:r>
      <w:r w:rsidR="00E41D67" w:rsidRPr="00E20B4A">
        <w:rPr>
          <w:rFonts w:ascii="Times New Roman" w:hAnsi="Times New Roman" w:cs="Times New Roman"/>
          <w:szCs w:val="24"/>
        </w:rPr>
        <w:t>32cm</w:t>
      </w:r>
      <w:r w:rsidR="00E20B4A" w:rsidRPr="00E20B4A">
        <w:rPr>
          <w:rFonts w:ascii="Times New Roman" w:hAnsi="Times New Roman" w:cs="Times New Roman"/>
          <w:szCs w:val="24"/>
        </w:rPr>
        <w:t>, 25cm x 50cm</w:t>
      </w:r>
      <w:r w:rsidRPr="00D63C4D">
        <w:rPr>
          <w:rFonts w:ascii="Times New Roman" w:hAnsi="Times New Roman" w:cs="Times New Roman"/>
          <w:sz w:val="24"/>
          <w:szCs w:val="24"/>
        </w:rPr>
        <w:t xml:space="preserve">. Le cylindre le plus utilisé est </w:t>
      </w:r>
      <w:r w:rsidR="002520C9" w:rsidRPr="00D63C4D">
        <w:rPr>
          <w:rFonts w:ascii="Times New Roman" w:hAnsi="Times New Roman" w:cs="Times New Roman"/>
          <w:sz w:val="24"/>
          <w:szCs w:val="24"/>
        </w:rPr>
        <w:t>de</w:t>
      </w:r>
      <w:r w:rsidR="00BE2BEB">
        <w:rPr>
          <w:rFonts w:ascii="Times New Roman" w:hAnsi="Times New Roman" w:cs="Times New Roman"/>
          <w:sz w:val="24"/>
          <w:szCs w:val="24"/>
        </w:rPr>
        <w:t xml:space="preserve"> </w:t>
      </w:r>
      <w:r w:rsidR="00BE2BEB" w:rsidRPr="00E20B4A">
        <w:rPr>
          <w:rFonts w:ascii="Times New Roman" w:hAnsi="Times New Roman" w:cs="Times New Roman"/>
          <w:szCs w:val="24"/>
        </w:rPr>
        <w:t>16cm x 32cm</w:t>
      </w:r>
      <w:r w:rsidRPr="00D63C4D">
        <w:rPr>
          <w:rFonts w:ascii="Times New Roman" w:hAnsi="Times New Roman" w:cs="Times New Roman"/>
          <w:sz w:val="24"/>
          <w:szCs w:val="24"/>
        </w:rPr>
        <w:t xml:space="preserve">. </w:t>
      </w:r>
    </w:p>
    <w:p w:rsidR="00BA4A34" w:rsidRPr="00187973" w:rsidRDefault="00BB6B03" w:rsidP="00F941BA">
      <w:pPr>
        <w:pStyle w:val="Titre3"/>
        <w:spacing w:before="0" w:line="360" w:lineRule="auto"/>
      </w:pPr>
      <w:bookmarkStart w:id="40" w:name="_Toc481622088"/>
      <w:r w:rsidRPr="00187973">
        <w:t>1.2</w:t>
      </w:r>
      <w:r w:rsidR="00BA4A34" w:rsidRPr="00187973">
        <w:t>.</w:t>
      </w:r>
      <w:r w:rsidRPr="00187973">
        <w:t xml:space="preserve">4.    </w:t>
      </w:r>
      <w:r w:rsidR="00BA4A34" w:rsidRPr="00187973">
        <w:t>Caractéristiques physiques et mécaniques du béton</w:t>
      </w:r>
      <w:bookmarkEnd w:id="40"/>
      <w:r w:rsidR="00BA4A34" w:rsidRPr="00187973">
        <w:t xml:space="preserve">  </w:t>
      </w:r>
    </w:p>
    <w:p w:rsidR="00BB6B03" w:rsidRPr="004876DC" w:rsidRDefault="00BA4A34" w:rsidP="00F941BA">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A. </w:t>
      </w:r>
      <w:r w:rsidR="00151ACF">
        <w:rPr>
          <w:rFonts w:ascii="Times New Roman" w:hAnsi="Times New Roman" w:cs="Times New Roman"/>
          <w:b/>
          <w:sz w:val="24"/>
          <w:szCs w:val="24"/>
        </w:rPr>
        <w:t xml:space="preserve">     </w:t>
      </w:r>
      <w:r w:rsidR="00BB6B03" w:rsidRPr="004876DC">
        <w:rPr>
          <w:rFonts w:ascii="Times New Roman" w:hAnsi="Times New Roman" w:cs="Times New Roman"/>
          <w:b/>
          <w:sz w:val="24"/>
          <w:szCs w:val="24"/>
        </w:rPr>
        <w:t>Caractéristiques</w:t>
      </w:r>
      <w:r w:rsidR="00FE6AB7" w:rsidRPr="004876DC">
        <w:rPr>
          <w:rFonts w:ascii="Times New Roman" w:hAnsi="Times New Roman" w:cs="Times New Roman"/>
          <w:b/>
          <w:sz w:val="24"/>
          <w:szCs w:val="24"/>
        </w:rPr>
        <w:t xml:space="preserve"> mécaniques du béton  </w:t>
      </w:r>
    </w:p>
    <w:p w:rsidR="00684768" w:rsidRPr="00151ACF" w:rsidRDefault="00151ACF" w:rsidP="00F941BA">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A.1.   </w:t>
      </w:r>
      <w:r w:rsidR="0088341F" w:rsidRPr="00151ACF">
        <w:rPr>
          <w:rFonts w:ascii="Times New Roman" w:hAnsi="Times New Roman" w:cs="Times New Roman"/>
          <w:b/>
          <w:sz w:val="24"/>
          <w:szCs w:val="24"/>
        </w:rPr>
        <w:t>Résistance</w:t>
      </w:r>
      <w:r w:rsidR="00707202" w:rsidRPr="00151ACF">
        <w:rPr>
          <w:rFonts w:ascii="Times New Roman" w:hAnsi="Times New Roman" w:cs="Times New Roman"/>
          <w:b/>
          <w:sz w:val="24"/>
          <w:szCs w:val="24"/>
        </w:rPr>
        <w:t xml:space="preserve"> caractéristique</w:t>
      </w:r>
      <w:r w:rsidR="0088341F" w:rsidRPr="00151ACF">
        <w:rPr>
          <w:rFonts w:ascii="Times New Roman" w:hAnsi="Times New Roman" w:cs="Times New Roman"/>
          <w:b/>
          <w:sz w:val="24"/>
          <w:szCs w:val="24"/>
        </w:rPr>
        <w:t xml:space="preserve"> à la compression</w:t>
      </w:r>
      <w:r w:rsidR="00707202" w:rsidRPr="00151ACF">
        <w:rPr>
          <w:rFonts w:ascii="Times New Roman" w:hAnsi="Times New Roman" w:cs="Times New Roman"/>
          <w:b/>
          <w:sz w:val="24"/>
          <w:szCs w:val="24"/>
        </w:rPr>
        <w:t xml:space="preserve"> j jours</w:t>
      </w:r>
      <w:r w:rsidR="0088341F" w:rsidRPr="00151ACF">
        <w:rPr>
          <w:rFonts w:ascii="Times New Roman" w:hAnsi="Times New Roman" w:cs="Times New Roman"/>
          <w:b/>
          <w:sz w:val="24"/>
          <w:szCs w:val="24"/>
        </w:rPr>
        <w:t>.</w:t>
      </w:r>
    </w:p>
    <w:p w:rsidR="00EF5EDD" w:rsidRDefault="00684768" w:rsidP="00EF5EDD">
      <w:pPr>
        <w:pStyle w:val="Corpsdetexte"/>
        <w:spacing w:line="360" w:lineRule="auto"/>
        <w:ind w:right="0"/>
        <w:rPr>
          <w:rFonts w:ascii="Times New Roman" w:hAnsi="Times New Roman" w:cs="Times New Roman"/>
          <w:b w:val="0"/>
          <w:bCs w:val="0"/>
          <w:i w:val="0"/>
          <w:iCs w:val="0"/>
          <w:lang w:val="fr-FR"/>
        </w:rPr>
      </w:pPr>
      <w:r>
        <w:rPr>
          <w:rFonts w:ascii="Times New Roman" w:hAnsi="Times New Roman" w:cs="Times New Roman"/>
          <w:b w:val="0"/>
          <w:bCs w:val="0"/>
          <w:i w:val="0"/>
          <w:iCs w:val="0"/>
          <w:lang w:val="fr-FR"/>
        </w:rPr>
        <w:t>Dans les cas courants, le béton est défini au point de vue mécanique par sa résistance  à la compression à 28 jours d’âge. Cette résistance  est mesurée sur des cylindres droits de révolution de 200 cm² de section (</w:t>
      </w:r>
      <w:r>
        <w:rPr>
          <w:rFonts w:ascii="Times New Roman" w:hAnsi="Times New Roman" w:cs="Times New Roman"/>
          <w:b w:val="0"/>
          <w:bCs w:val="0"/>
          <w:i w:val="0"/>
          <w:iCs w:val="0"/>
          <w:lang w:val="fr-FR"/>
        </w:rPr>
        <w:sym w:font="CommercialPi BT" w:char="F045"/>
      </w:r>
      <w:r>
        <w:rPr>
          <w:rFonts w:ascii="Times New Roman" w:hAnsi="Times New Roman" w:cs="Times New Roman"/>
          <w:b w:val="0"/>
          <w:bCs w:val="0"/>
          <w:i w:val="0"/>
          <w:iCs w:val="0"/>
          <w:lang w:val="fr-FR"/>
        </w:rPr>
        <w:t xml:space="preserve"> =16 cm) et ayant une ha</w:t>
      </w:r>
      <w:r w:rsidR="00BA4A34">
        <w:rPr>
          <w:rFonts w:ascii="Times New Roman" w:hAnsi="Times New Roman" w:cs="Times New Roman"/>
          <w:b w:val="0"/>
          <w:bCs w:val="0"/>
          <w:i w:val="0"/>
          <w:iCs w:val="0"/>
          <w:lang w:val="fr-FR"/>
        </w:rPr>
        <w:t xml:space="preserve">uteur double de leur </w:t>
      </w:r>
      <w:r w:rsidR="00EF5EDD">
        <w:rPr>
          <w:rFonts w:ascii="Times New Roman" w:hAnsi="Times New Roman" w:cs="Times New Roman"/>
          <w:b w:val="0"/>
          <w:bCs w:val="0"/>
          <w:i w:val="0"/>
          <w:iCs w:val="0"/>
          <w:lang w:val="fr-FR"/>
        </w:rPr>
        <w:t>diamètre (</w:t>
      </w:r>
      <w:r>
        <w:rPr>
          <w:rFonts w:ascii="Times New Roman" w:hAnsi="Times New Roman" w:cs="Times New Roman"/>
          <w:b w:val="0"/>
          <w:bCs w:val="0"/>
          <w:i w:val="0"/>
          <w:iCs w:val="0"/>
          <w:lang w:val="fr-FR"/>
        </w:rPr>
        <w:t>h =32cm)</w:t>
      </w:r>
      <w:r w:rsidR="00BA4A34">
        <w:rPr>
          <w:rFonts w:ascii="Times New Roman" w:hAnsi="Times New Roman" w:cs="Times New Roman"/>
          <w:b w:val="0"/>
          <w:bCs w:val="0"/>
          <w:i w:val="0"/>
          <w:iCs w:val="0"/>
          <w:lang w:val="fr-FR"/>
        </w:rPr>
        <w:t>.</w:t>
      </w:r>
      <w:r w:rsidR="00EF5EDD">
        <w:rPr>
          <w:rFonts w:ascii="Times New Roman" w:hAnsi="Times New Roman" w:cs="Times New Roman"/>
          <w:b w:val="0"/>
          <w:bCs w:val="0"/>
          <w:i w:val="0"/>
          <w:iCs w:val="0"/>
          <w:lang w:val="fr-FR"/>
        </w:rPr>
        <w:t xml:space="preserve"> </w:t>
      </w:r>
    </w:p>
    <w:p w:rsidR="00EF5EDD" w:rsidRPr="00EF5EDD" w:rsidRDefault="00EF5EDD" w:rsidP="00EF5EDD">
      <w:pPr>
        <w:pStyle w:val="Corpsdetexte"/>
        <w:spacing w:line="360" w:lineRule="auto"/>
        <w:ind w:right="0"/>
        <w:rPr>
          <w:rFonts w:ascii="Times New Roman" w:hAnsi="Times New Roman" w:cs="Times New Roman"/>
          <w:b w:val="0"/>
          <w:bCs w:val="0"/>
          <w:i w:val="0"/>
          <w:iCs w:val="0"/>
          <w:lang w:val="fr-FR"/>
        </w:rPr>
      </w:pPr>
      <w:r>
        <w:rPr>
          <w:rFonts w:ascii="Times New Roman" w:hAnsi="Times New Roman" w:cs="Times New Roman"/>
          <w:b w:val="0"/>
          <w:bCs w:val="0"/>
          <w:i w:val="0"/>
          <w:iCs w:val="0"/>
          <w:lang w:val="fr-FR"/>
        </w:rPr>
        <w:t>Cette valeur de résistance est notée : f</w:t>
      </w:r>
      <w:r w:rsidRPr="00EF5EDD">
        <w:rPr>
          <w:rFonts w:ascii="Times New Roman" w:hAnsi="Times New Roman" w:cs="Times New Roman"/>
          <w:b w:val="0"/>
          <w:bCs w:val="0"/>
          <w:i w:val="0"/>
          <w:iCs w:val="0"/>
          <w:vertAlign w:val="subscript"/>
          <w:lang w:val="fr-FR"/>
        </w:rPr>
        <w:t>c28</w:t>
      </w:r>
      <w:r>
        <w:rPr>
          <w:rFonts w:ascii="Times New Roman" w:hAnsi="Times New Roman" w:cs="Times New Roman"/>
          <w:b w:val="0"/>
          <w:bCs w:val="0"/>
          <w:i w:val="0"/>
          <w:iCs w:val="0"/>
          <w:lang w:val="fr-FR"/>
        </w:rPr>
        <w:t>.</w:t>
      </w:r>
    </w:p>
    <w:p w:rsidR="00707202" w:rsidRPr="00EF5EDD" w:rsidRDefault="00151ACF" w:rsidP="00151ACF">
      <w:pPr>
        <w:pStyle w:val="Corpsdetexte"/>
        <w:spacing w:line="360" w:lineRule="auto"/>
        <w:ind w:right="0"/>
        <w:jc w:val="left"/>
        <w:rPr>
          <w:rFonts w:ascii="Times New Roman" w:hAnsi="Times New Roman" w:cs="Times New Roman"/>
          <w:b w:val="0"/>
          <w:bCs w:val="0"/>
          <w:i w:val="0"/>
          <w:iCs w:val="0"/>
          <w:lang w:val="fr-FR"/>
        </w:rPr>
      </w:pPr>
      <w:r>
        <w:rPr>
          <w:rFonts w:ascii="Times New Roman" w:hAnsi="Times New Roman" w:cs="Times New Roman"/>
          <w:bCs w:val="0"/>
          <w:i w:val="0"/>
          <w:iCs w:val="0"/>
          <w:lang w:val="fr-FR"/>
        </w:rPr>
        <w:t xml:space="preserve">A.1. </w:t>
      </w:r>
      <w:r w:rsidR="00707202" w:rsidRPr="00707202">
        <w:rPr>
          <w:rFonts w:ascii="Times New Roman" w:hAnsi="Times New Roman" w:cs="Times New Roman"/>
          <w:bCs w:val="0"/>
          <w:i w:val="0"/>
          <w:iCs w:val="0"/>
          <w:lang w:val="fr-FR"/>
        </w:rPr>
        <w:t>Résistance caractéristique à la traction j jours</w:t>
      </w:r>
    </w:p>
    <w:p w:rsidR="009D1E4D" w:rsidRDefault="009D1E4D" w:rsidP="00151ACF">
      <w:pPr>
        <w:pStyle w:val="Corpsdetexte"/>
        <w:spacing w:line="360" w:lineRule="auto"/>
        <w:ind w:right="0"/>
        <w:rPr>
          <w:rFonts w:ascii="Times New Roman" w:hAnsi="Times New Roman" w:cs="Times New Roman"/>
          <w:b w:val="0"/>
          <w:bCs w:val="0"/>
          <w:i w:val="0"/>
          <w:iCs w:val="0"/>
          <w:lang w:val="fr-FR"/>
        </w:rPr>
      </w:pPr>
      <w:r>
        <w:rPr>
          <w:rFonts w:ascii="Times New Roman" w:hAnsi="Times New Roman" w:cs="Times New Roman"/>
          <w:b w:val="0"/>
          <w:bCs w:val="0"/>
          <w:i w:val="0"/>
          <w:iCs w:val="0"/>
          <w:lang w:val="fr-FR"/>
        </w:rPr>
        <w:t>La résistance caractéristique à la traction du béton à j jours est déduite de celle à la compression par la relation :</w:t>
      </w:r>
    </w:p>
    <w:p w:rsidR="00254520" w:rsidRDefault="009D1E4D" w:rsidP="00151ACF">
      <w:pPr>
        <w:pStyle w:val="Corpsdetexte"/>
        <w:spacing w:line="360" w:lineRule="auto"/>
        <w:ind w:left="1416" w:right="0" w:firstLine="708"/>
        <w:rPr>
          <w:rFonts w:ascii="Times New Roman" w:hAnsi="Times New Roman" w:cs="Times New Roman"/>
          <w:b w:val="0"/>
          <w:i w:val="0"/>
        </w:rPr>
      </w:pPr>
      <w:r w:rsidRPr="00254520">
        <w:rPr>
          <w:rFonts w:ascii="Times New Roman" w:hAnsi="Times New Roman" w:cs="Times New Roman"/>
          <w:b w:val="0"/>
          <w:i w:val="0"/>
        </w:rPr>
        <w:t>f</w:t>
      </w:r>
      <w:r w:rsidRPr="00254520">
        <w:rPr>
          <w:rFonts w:ascii="Times New Roman" w:hAnsi="Times New Roman" w:cs="Times New Roman"/>
          <w:b w:val="0"/>
          <w:i w:val="0"/>
          <w:vertAlign w:val="subscript"/>
        </w:rPr>
        <w:t xml:space="preserve">tj </w:t>
      </w:r>
      <w:r w:rsidRPr="00254520">
        <w:rPr>
          <w:rFonts w:ascii="Times New Roman" w:hAnsi="Times New Roman" w:cs="Times New Roman"/>
          <w:b w:val="0"/>
          <w:i w:val="0"/>
        </w:rPr>
        <w:t>= 0.6 + 0.06 f</w:t>
      </w:r>
      <w:r w:rsidRPr="00254520">
        <w:rPr>
          <w:rFonts w:ascii="Times New Roman" w:hAnsi="Times New Roman" w:cs="Times New Roman"/>
          <w:b w:val="0"/>
          <w:i w:val="0"/>
          <w:vertAlign w:val="subscript"/>
        </w:rPr>
        <w:t>cj</w:t>
      </w:r>
      <w:r w:rsidR="00254520" w:rsidRPr="00254520">
        <w:rPr>
          <w:rFonts w:ascii="Times New Roman" w:hAnsi="Times New Roman" w:cs="Times New Roman"/>
          <w:b w:val="0"/>
          <w:i w:val="0"/>
          <w:vertAlign w:val="subscript"/>
        </w:rPr>
        <w:t xml:space="preserve">       </w:t>
      </w:r>
      <w:r w:rsidR="00254520" w:rsidRPr="00254520">
        <w:rPr>
          <w:rFonts w:ascii="Times New Roman" w:hAnsi="Times New Roman" w:cs="Times New Roman"/>
          <w:b w:val="0"/>
          <w:i w:val="0"/>
        </w:rPr>
        <w:t>(f</w:t>
      </w:r>
      <w:r w:rsidR="00254520" w:rsidRPr="00254520">
        <w:rPr>
          <w:rFonts w:ascii="Times New Roman" w:hAnsi="Times New Roman" w:cs="Times New Roman"/>
          <w:b w:val="0"/>
          <w:i w:val="0"/>
          <w:vertAlign w:val="subscript"/>
        </w:rPr>
        <w:t>tj</w:t>
      </w:r>
      <w:r w:rsidR="00254520" w:rsidRPr="00254520">
        <w:rPr>
          <w:rFonts w:ascii="Times New Roman" w:hAnsi="Times New Roman" w:cs="Times New Roman"/>
          <w:b w:val="0"/>
          <w:i w:val="0"/>
        </w:rPr>
        <w:t xml:space="preserve"> et  f</w:t>
      </w:r>
      <w:r w:rsidR="00254520" w:rsidRPr="00254520">
        <w:rPr>
          <w:rFonts w:ascii="Times New Roman" w:hAnsi="Times New Roman" w:cs="Times New Roman"/>
          <w:b w:val="0"/>
          <w:i w:val="0"/>
          <w:vertAlign w:val="subscript"/>
        </w:rPr>
        <w:t>cj</w:t>
      </w:r>
      <w:r w:rsidR="00254520">
        <w:rPr>
          <w:rFonts w:ascii="Times New Roman" w:hAnsi="Times New Roman" w:cs="Times New Roman"/>
          <w:b w:val="0"/>
          <w:i w:val="0"/>
        </w:rPr>
        <w:t xml:space="preserve"> exprimées en MPa</w:t>
      </w:r>
      <w:r w:rsidR="003F75E8">
        <w:rPr>
          <w:rFonts w:ascii="Times New Roman" w:hAnsi="Times New Roman" w:cs="Times New Roman"/>
          <w:b w:val="0"/>
          <w:i w:val="0"/>
        </w:rPr>
        <w:t>)</w:t>
      </w:r>
    </w:p>
    <w:p w:rsidR="00D06B93" w:rsidRDefault="00D06B93" w:rsidP="00D06B93">
      <w:pPr>
        <w:pStyle w:val="Corpsdetexte"/>
        <w:spacing w:line="360" w:lineRule="auto"/>
        <w:ind w:right="0"/>
        <w:rPr>
          <w:rFonts w:ascii="Times New Roman" w:hAnsi="Times New Roman" w:cs="Times New Roman"/>
          <w:b w:val="0"/>
          <w:i w:val="0"/>
        </w:rPr>
      </w:pPr>
      <w:r>
        <w:rPr>
          <w:rFonts w:ascii="Times New Roman" w:hAnsi="Times New Roman" w:cs="Times New Roman"/>
          <w:b w:val="0"/>
          <w:i w:val="0"/>
        </w:rPr>
        <w:t>Les résistances caractéristiques  habituelles de bétons sont placées dans le tableau 1.3.</w:t>
      </w:r>
    </w:p>
    <w:p w:rsidR="000C7849" w:rsidRDefault="000C7849" w:rsidP="00D06B93">
      <w:pPr>
        <w:pStyle w:val="Lgende"/>
        <w:keepNext/>
        <w:jc w:val="center"/>
      </w:pPr>
      <w:bookmarkStart w:id="41" w:name="_Toc481688303"/>
      <w:bookmarkStart w:id="42" w:name="_Toc481707483"/>
      <w:r w:rsidRPr="00D207DE">
        <w:rPr>
          <w:rFonts w:ascii="Times New Roman" w:hAnsi="Times New Roman" w:cs="Times New Roman"/>
          <w:color w:val="000000" w:themeColor="text1"/>
          <w:sz w:val="24"/>
          <w:szCs w:val="24"/>
        </w:rPr>
        <w:t xml:space="preserve">Tableau 1 </w:t>
      </w:r>
      <w:r w:rsidR="00B12C88" w:rsidRPr="00D207DE">
        <w:rPr>
          <w:rFonts w:ascii="Times New Roman" w:hAnsi="Times New Roman" w:cs="Times New Roman"/>
          <w:color w:val="000000" w:themeColor="text1"/>
          <w:sz w:val="24"/>
          <w:szCs w:val="24"/>
        </w:rPr>
        <w:fldChar w:fldCharType="begin"/>
      </w:r>
      <w:r w:rsidR="00B12C88" w:rsidRPr="00D207DE">
        <w:rPr>
          <w:rFonts w:ascii="Times New Roman" w:hAnsi="Times New Roman" w:cs="Times New Roman"/>
          <w:color w:val="000000" w:themeColor="text1"/>
          <w:sz w:val="24"/>
          <w:szCs w:val="24"/>
        </w:rPr>
        <w:instrText xml:space="preserve"> SEQ Tableau_1 \* ARABIC </w:instrText>
      </w:r>
      <w:r w:rsidR="00B12C88" w:rsidRPr="00D207DE">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3</w:t>
      </w:r>
      <w:r w:rsidR="00B12C88" w:rsidRPr="00D207DE">
        <w:rPr>
          <w:rFonts w:ascii="Times New Roman" w:hAnsi="Times New Roman" w:cs="Times New Roman"/>
          <w:color w:val="000000" w:themeColor="text1"/>
          <w:sz w:val="24"/>
          <w:szCs w:val="24"/>
        </w:rPr>
        <w:fldChar w:fldCharType="end"/>
      </w:r>
      <w:r>
        <w:t> :</w:t>
      </w:r>
      <w:r w:rsidRPr="000C7849">
        <w:rPr>
          <w:rFonts w:ascii="Times New Roman" w:hAnsi="Times New Roman" w:cs="Times New Roman"/>
          <w:color w:val="000000" w:themeColor="text1"/>
          <w:sz w:val="24"/>
          <w:szCs w:val="24"/>
        </w:rPr>
        <w:t xml:space="preserve"> </w:t>
      </w:r>
      <w:r w:rsidRPr="000E318B">
        <w:rPr>
          <w:rFonts w:ascii="Times New Roman" w:hAnsi="Times New Roman" w:cs="Times New Roman"/>
          <w:color w:val="000000" w:themeColor="text1"/>
          <w:sz w:val="24"/>
          <w:szCs w:val="24"/>
        </w:rPr>
        <w:t>Résistances caractéristiques habituelles des bétons</w:t>
      </w:r>
      <w:bookmarkEnd w:id="41"/>
      <w:bookmarkEnd w:id="42"/>
    </w:p>
    <w:tbl>
      <w:tblPr>
        <w:tblW w:w="8338" w:type="dxa"/>
        <w:jc w:val="center"/>
        <w:tblCellMar>
          <w:left w:w="70" w:type="dxa"/>
          <w:right w:w="70" w:type="dxa"/>
        </w:tblCellMar>
        <w:tblLook w:val="04A0" w:firstRow="1" w:lastRow="0" w:firstColumn="1" w:lastColumn="0" w:noHBand="0" w:noVBand="1"/>
      </w:tblPr>
      <w:tblGrid>
        <w:gridCol w:w="1374"/>
        <w:gridCol w:w="1375"/>
        <w:gridCol w:w="1489"/>
        <w:gridCol w:w="1351"/>
        <w:gridCol w:w="1374"/>
        <w:gridCol w:w="1375"/>
      </w:tblGrid>
      <w:tr w:rsidR="00AA31BB" w:rsidRPr="006E03EB" w:rsidTr="000C7849">
        <w:trPr>
          <w:trHeight w:val="754"/>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f</w:t>
            </w:r>
            <w:r w:rsidRPr="006E03EB">
              <w:rPr>
                <w:rFonts w:ascii="Times New Roman" w:eastAsia="Times New Roman" w:hAnsi="Times New Roman" w:cs="Times New Roman"/>
                <w:color w:val="000000"/>
                <w:sz w:val="24"/>
                <w:szCs w:val="24"/>
                <w:vertAlign w:val="subscript"/>
                <w:lang w:eastAsia="fr-FR"/>
              </w:rPr>
              <w:t>c28</w:t>
            </w:r>
          </w:p>
        </w:tc>
        <w:tc>
          <w:tcPr>
            <w:tcW w:w="1375" w:type="dxa"/>
            <w:tcBorders>
              <w:top w:val="single" w:sz="4" w:space="0" w:color="auto"/>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ft28</w:t>
            </w:r>
          </w:p>
        </w:tc>
        <w:tc>
          <w:tcPr>
            <w:tcW w:w="2840" w:type="dxa"/>
            <w:gridSpan w:val="2"/>
            <w:tcBorders>
              <w:top w:val="single" w:sz="4" w:space="0" w:color="auto"/>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conditions courantes     de  fabrication</w:t>
            </w:r>
          </w:p>
        </w:tc>
        <w:tc>
          <w:tcPr>
            <w:tcW w:w="2749" w:type="dxa"/>
            <w:gridSpan w:val="2"/>
            <w:tcBorders>
              <w:top w:val="single" w:sz="4" w:space="0" w:color="auto"/>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Autocontrôle   surveillé</w:t>
            </w:r>
          </w:p>
        </w:tc>
      </w:tr>
      <w:tr w:rsidR="00AA31BB" w:rsidRPr="006E03EB" w:rsidTr="006E03EB">
        <w:trPr>
          <w:trHeight w:val="873"/>
          <w:jc w:val="center"/>
        </w:trPr>
        <w:tc>
          <w:tcPr>
            <w:tcW w:w="2749"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(MPa)</w:t>
            </w:r>
          </w:p>
        </w:tc>
        <w:tc>
          <w:tcPr>
            <w:tcW w:w="2840" w:type="dxa"/>
            <w:gridSpan w:val="2"/>
            <w:tcBorders>
              <w:top w:val="single" w:sz="4" w:space="0" w:color="auto"/>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dosage en km/m</w:t>
            </w:r>
            <w:r w:rsidRPr="006E03EB">
              <w:rPr>
                <w:rFonts w:ascii="Times New Roman" w:eastAsia="Times New Roman" w:hAnsi="Times New Roman" w:cs="Times New Roman"/>
                <w:color w:val="000000"/>
                <w:sz w:val="24"/>
                <w:szCs w:val="24"/>
                <w:vertAlign w:val="superscript"/>
                <w:lang w:eastAsia="fr-FR"/>
              </w:rPr>
              <w:t>3</w:t>
            </w:r>
            <w:r w:rsidRPr="006E03EB">
              <w:rPr>
                <w:rFonts w:ascii="Times New Roman" w:eastAsia="Times New Roman" w:hAnsi="Times New Roman" w:cs="Times New Roman"/>
                <w:color w:val="000000"/>
                <w:sz w:val="24"/>
                <w:szCs w:val="24"/>
                <w:lang w:eastAsia="fr-FR"/>
              </w:rPr>
              <w:t xml:space="preserve"> pour           classes</w:t>
            </w:r>
          </w:p>
        </w:tc>
        <w:tc>
          <w:tcPr>
            <w:tcW w:w="2749" w:type="dxa"/>
            <w:gridSpan w:val="2"/>
            <w:tcBorders>
              <w:top w:val="single" w:sz="4" w:space="0" w:color="auto"/>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Dosage en kg/m</w:t>
            </w:r>
            <w:r w:rsidRPr="006E03EB">
              <w:rPr>
                <w:rFonts w:ascii="Times New Roman" w:eastAsia="Times New Roman" w:hAnsi="Times New Roman" w:cs="Times New Roman"/>
                <w:color w:val="000000"/>
                <w:sz w:val="24"/>
                <w:szCs w:val="24"/>
                <w:vertAlign w:val="superscript"/>
                <w:lang w:eastAsia="fr-FR"/>
              </w:rPr>
              <w:t xml:space="preserve">3  </w:t>
            </w:r>
            <w:r w:rsidRPr="006E03EB">
              <w:rPr>
                <w:rFonts w:ascii="Times New Roman" w:eastAsia="Times New Roman" w:hAnsi="Times New Roman" w:cs="Times New Roman"/>
                <w:color w:val="000000"/>
                <w:sz w:val="24"/>
                <w:szCs w:val="24"/>
                <w:lang w:eastAsia="fr-FR"/>
              </w:rPr>
              <w:t>pour  classes</w:t>
            </w:r>
          </w:p>
        </w:tc>
      </w:tr>
      <w:tr w:rsidR="00AA31BB" w:rsidRPr="006E03EB" w:rsidTr="000C7849">
        <w:trPr>
          <w:trHeight w:val="417"/>
          <w:jc w:val="center"/>
        </w:trPr>
        <w:tc>
          <w:tcPr>
            <w:tcW w:w="1374" w:type="dxa"/>
            <w:tcBorders>
              <w:top w:val="nil"/>
              <w:left w:val="single" w:sz="4" w:space="0" w:color="auto"/>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p>
        </w:tc>
        <w:tc>
          <w:tcPr>
            <w:tcW w:w="1375"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p>
        </w:tc>
        <w:tc>
          <w:tcPr>
            <w:tcW w:w="1489"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45 et 45 R</w:t>
            </w:r>
          </w:p>
        </w:tc>
        <w:tc>
          <w:tcPr>
            <w:tcW w:w="1351" w:type="dxa"/>
            <w:tcBorders>
              <w:top w:val="nil"/>
              <w:left w:val="nil"/>
              <w:bottom w:val="single" w:sz="4" w:space="0" w:color="auto"/>
              <w:right w:val="single" w:sz="4" w:space="0" w:color="auto"/>
            </w:tcBorders>
            <w:shd w:val="clear" w:color="auto" w:fill="auto"/>
            <w:noWrap/>
            <w:vAlign w:val="bottom"/>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55 et 55 R</w:t>
            </w:r>
          </w:p>
        </w:tc>
        <w:tc>
          <w:tcPr>
            <w:tcW w:w="1374"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45 et 45 R</w:t>
            </w:r>
          </w:p>
        </w:tc>
        <w:tc>
          <w:tcPr>
            <w:tcW w:w="1375" w:type="dxa"/>
            <w:tcBorders>
              <w:top w:val="nil"/>
              <w:left w:val="nil"/>
              <w:bottom w:val="single" w:sz="4" w:space="0" w:color="auto"/>
              <w:right w:val="single" w:sz="4" w:space="0" w:color="auto"/>
            </w:tcBorders>
            <w:shd w:val="clear" w:color="auto" w:fill="auto"/>
            <w:noWrap/>
            <w:vAlign w:val="bottom"/>
            <w:hideMark/>
          </w:tcPr>
          <w:p w:rsidR="00AA31BB" w:rsidRPr="006E03EB" w:rsidRDefault="00AA31BB" w:rsidP="005D0229">
            <w:pPr>
              <w:spacing w:after="0" w:line="240" w:lineRule="auto"/>
              <w:jc w:val="center"/>
              <w:rPr>
                <w:rFonts w:ascii="Calibri" w:eastAsia="Times New Roman" w:hAnsi="Calibri" w:cs="Times New Roman"/>
                <w:color w:val="000000"/>
                <w:sz w:val="24"/>
                <w:szCs w:val="24"/>
                <w:lang w:eastAsia="fr-FR"/>
              </w:rPr>
            </w:pPr>
            <w:r w:rsidRPr="006E03EB">
              <w:rPr>
                <w:rFonts w:ascii="Calibri" w:eastAsia="Times New Roman" w:hAnsi="Calibri" w:cs="Times New Roman"/>
                <w:color w:val="000000"/>
                <w:sz w:val="24"/>
                <w:szCs w:val="24"/>
                <w:lang w:eastAsia="fr-FR"/>
              </w:rPr>
              <w:t>55 et 55 R</w:t>
            </w:r>
          </w:p>
        </w:tc>
      </w:tr>
      <w:tr w:rsidR="00AA31BB" w:rsidRPr="006E03EB" w:rsidTr="000C7849">
        <w:trPr>
          <w:trHeight w:val="417"/>
          <w:jc w:val="center"/>
        </w:trPr>
        <w:tc>
          <w:tcPr>
            <w:tcW w:w="1374" w:type="dxa"/>
            <w:tcBorders>
              <w:top w:val="nil"/>
              <w:left w:val="single" w:sz="4" w:space="0" w:color="auto"/>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16</w:t>
            </w:r>
          </w:p>
        </w:tc>
        <w:tc>
          <w:tcPr>
            <w:tcW w:w="1375"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1.56</w:t>
            </w:r>
          </w:p>
        </w:tc>
        <w:tc>
          <w:tcPr>
            <w:tcW w:w="1489"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300</w:t>
            </w:r>
          </w:p>
        </w:tc>
        <w:tc>
          <w:tcPr>
            <w:tcW w:w="1351" w:type="dxa"/>
            <w:tcBorders>
              <w:top w:val="nil"/>
              <w:left w:val="nil"/>
              <w:bottom w:val="single" w:sz="4" w:space="0" w:color="auto"/>
              <w:right w:val="single" w:sz="4" w:space="0" w:color="auto"/>
            </w:tcBorders>
            <w:shd w:val="clear" w:color="auto" w:fill="auto"/>
            <w:noWrap/>
            <w:vAlign w:val="bottom"/>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p>
        </w:tc>
        <w:tc>
          <w:tcPr>
            <w:tcW w:w="1374"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p>
        </w:tc>
        <w:tc>
          <w:tcPr>
            <w:tcW w:w="1375" w:type="dxa"/>
            <w:tcBorders>
              <w:top w:val="nil"/>
              <w:left w:val="nil"/>
              <w:bottom w:val="single" w:sz="4" w:space="0" w:color="auto"/>
              <w:right w:val="single" w:sz="4" w:space="0" w:color="auto"/>
            </w:tcBorders>
            <w:shd w:val="clear" w:color="auto" w:fill="auto"/>
            <w:noWrap/>
            <w:vAlign w:val="bottom"/>
            <w:hideMark/>
          </w:tcPr>
          <w:p w:rsidR="00AA31BB" w:rsidRPr="006E03EB" w:rsidRDefault="00AA31BB" w:rsidP="005D0229">
            <w:pPr>
              <w:spacing w:after="0" w:line="240" w:lineRule="auto"/>
              <w:jc w:val="center"/>
              <w:rPr>
                <w:rFonts w:ascii="Calibri" w:eastAsia="Times New Roman" w:hAnsi="Calibri" w:cs="Times New Roman"/>
                <w:color w:val="000000"/>
                <w:sz w:val="24"/>
                <w:szCs w:val="24"/>
                <w:lang w:eastAsia="fr-FR"/>
              </w:rPr>
            </w:pPr>
          </w:p>
        </w:tc>
      </w:tr>
      <w:tr w:rsidR="00AA31BB" w:rsidRPr="006E03EB" w:rsidTr="000C7849">
        <w:trPr>
          <w:trHeight w:val="417"/>
          <w:jc w:val="center"/>
        </w:trPr>
        <w:tc>
          <w:tcPr>
            <w:tcW w:w="1374" w:type="dxa"/>
            <w:tcBorders>
              <w:top w:val="nil"/>
              <w:left w:val="single" w:sz="4" w:space="0" w:color="auto"/>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20</w:t>
            </w:r>
          </w:p>
        </w:tc>
        <w:tc>
          <w:tcPr>
            <w:tcW w:w="1375"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1.8</w:t>
            </w:r>
          </w:p>
        </w:tc>
        <w:tc>
          <w:tcPr>
            <w:tcW w:w="1489"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350</w:t>
            </w:r>
          </w:p>
        </w:tc>
        <w:tc>
          <w:tcPr>
            <w:tcW w:w="1351" w:type="dxa"/>
            <w:tcBorders>
              <w:top w:val="nil"/>
              <w:left w:val="nil"/>
              <w:bottom w:val="single" w:sz="4" w:space="0" w:color="auto"/>
              <w:right w:val="single" w:sz="4" w:space="0" w:color="auto"/>
            </w:tcBorders>
            <w:shd w:val="clear" w:color="auto" w:fill="auto"/>
            <w:noWrap/>
            <w:vAlign w:val="bottom"/>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325</w:t>
            </w:r>
          </w:p>
        </w:tc>
        <w:tc>
          <w:tcPr>
            <w:tcW w:w="1374"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325</w:t>
            </w:r>
          </w:p>
        </w:tc>
        <w:tc>
          <w:tcPr>
            <w:tcW w:w="1375"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300</w:t>
            </w:r>
          </w:p>
        </w:tc>
      </w:tr>
      <w:tr w:rsidR="00AA31BB" w:rsidRPr="006E03EB" w:rsidTr="000C7849">
        <w:trPr>
          <w:trHeight w:val="417"/>
          <w:jc w:val="center"/>
        </w:trPr>
        <w:tc>
          <w:tcPr>
            <w:tcW w:w="1374" w:type="dxa"/>
            <w:tcBorders>
              <w:top w:val="nil"/>
              <w:left w:val="single" w:sz="4" w:space="0" w:color="auto"/>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25</w:t>
            </w:r>
          </w:p>
        </w:tc>
        <w:tc>
          <w:tcPr>
            <w:tcW w:w="1375"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2.1</w:t>
            </w:r>
          </w:p>
        </w:tc>
        <w:tc>
          <w:tcPr>
            <w:tcW w:w="1489"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w:t>
            </w:r>
          </w:p>
        </w:tc>
        <w:tc>
          <w:tcPr>
            <w:tcW w:w="1351" w:type="dxa"/>
            <w:tcBorders>
              <w:top w:val="nil"/>
              <w:left w:val="nil"/>
              <w:bottom w:val="single" w:sz="4" w:space="0" w:color="auto"/>
              <w:right w:val="single" w:sz="4" w:space="0" w:color="auto"/>
            </w:tcBorders>
            <w:shd w:val="clear" w:color="auto" w:fill="auto"/>
            <w:noWrap/>
            <w:vAlign w:val="bottom"/>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375</w:t>
            </w:r>
          </w:p>
        </w:tc>
        <w:tc>
          <w:tcPr>
            <w:tcW w:w="1374"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400</w:t>
            </w:r>
          </w:p>
        </w:tc>
        <w:tc>
          <w:tcPr>
            <w:tcW w:w="1375"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350</w:t>
            </w:r>
          </w:p>
        </w:tc>
      </w:tr>
      <w:tr w:rsidR="00AA31BB" w:rsidRPr="006E03EB" w:rsidTr="000C7849">
        <w:trPr>
          <w:trHeight w:val="417"/>
          <w:jc w:val="center"/>
        </w:trPr>
        <w:tc>
          <w:tcPr>
            <w:tcW w:w="1374" w:type="dxa"/>
            <w:tcBorders>
              <w:top w:val="nil"/>
              <w:left w:val="single" w:sz="4" w:space="0" w:color="auto"/>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30</w:t>
            </w:r>
          </w:p>
        </w:tc>
        <w:tc>
          <w:tcPr>
            <w:tcW w:w="1375"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2.4</w:t>
            </w:r>
          </w:p>
        </w:tc>
        <w:tc>
          <w:tcPr>
            <w:tcW w:w="1489"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p>
        </w:tc>
        <w:tc>
          <w:tcPr>
            <w:tcW w:w="1351" w:type="dxa"/>
            <w:tcBorders>
              <w:top w:val="nil"/>
              <w:left w:val="nil"/>
              <w:bottom w:val="single" w:sz="4" w:space="0" w:color="auto"/>
              <w:right w:val="single" w:sz="4" w:space="0" w:color="auto"/>
            </w:tcBorders>
            <w:shd w:val="clear" w:color="auto" w:fill="auto"/>
            <w:noWrap/>
            <w:vAlign w:val="bottom"/>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w:t>
            </w:r>
          </w:p>
        </w:tc>
        <w:tc>
          <w:tcPr>
            <w:tcW w:w="1374"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w:t>
            </w:r>
          </w:p>
        </w:tc>
        <w:tc>
          <w:tcPr>
            <w:tcW w:w="1375" w:type="dxa"/>
            <w:tcBorders>
              <w:top w:val="nil"/>
              <w:left w:val="nil"/>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w:t>
            </w:r>
          </w:p>
        </w:tc>
      </w:tr>
      <w:tr w:rsidR="00AA31BB" w:rsidRPr="006E03EB" w:rsidTr="000C7849">
        <w:trPr>
          <w:cantSplit/>
          <w:trHeight w:val="417"/>
          <w:jc w:val="center"/>
        </w:trPr>
        <w:tc>
          <w:tcPr>
            <w:tcW w:w="5589"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r w:rsidRPr="006E03EB">
              <w:rPr>
                <w:rFonts w:ascii="Times New Roman" w:eastAsia="Times New Roman" w:hAnsi="Times New Roman" w:cs="Times New Roman"/>
                <w:color w:val="000000"/>
                <w:sz w:val="24"/>
                <w:szCs w:val="24"/>
                <w:lang w:eastAsia="fr-FR"/>
              </w:rPr>
              <w:t>* Cas à justifier par une étude appropriée.</w:t>
            </w:r>
          </w:p>
        </w:tc>
        <w:tc>
          <w:tcPr>
            <w:tcW w:w="1374" w:type="dxa"/>
            <w:tcBorders>
              <w:top w:val="nil"/>
              <w:left w:val="nil"/>
              <w:bottom w:val="single" w:sz="4" w:space="0" w:color="auto"/>
              <w:right w:val="single" w:sz="4" w:space="0" w:color="auto"/>
            </w:tcBorders>
            <w:shd w:val="clear" w:color="auto" w:fill="auto"/>
            <w:noWrap/>
            <w:vAlign w:val="bottom"/>
            <w:hideMark/>
          </w:tcPr>
          <w:p w:rsidR="00AA31BB" w:rsidRPr="006E03EB" w:rsidRDefault="00AA31BB" w:rsidP="005D0229">
            <w:pPr>
              <w:spacing w:after="0" w:line="240" w:lineRule="auto"/>
              <w:jc w:val="center"/>
              <w:rPr>
                <w:rFonts w:ascii="Times New Roman" w:eastAsia="Times New Roman" w:hAnsi="Times New Roman" w:cs="Times New Roman"/>
                <w:color w:val="000000"/>
                <w:sz w:val="24"/>
                <w:szCs w:val="24"/>
                <w:lang w:eastAsia="fr-FR"/>
              </w:rPr>
            </w:pPr>
          </w:p>
        </w:tc>
        <w:tc>
          <w:tcPr>
            <w:tcW w:w="1375" w:type="dxa"/>
            <w:tcBorders>
              <w:top w:val="nil"/>
              <w:left w:val="nil"/>
              <w:bottom w:val="single" w:sz="4" w:space="0" w:color="auto"/>
              <w:right w:val="single" w:sz="4" w:space="0" w:color="auto"/>
            </w:tcBorders>
            <w:shd w:val="clear" w:color="auto" w:fill="auto"/>
            <w:noWrap/>
            <w:vAlign w:val="bottom"/>
            <w:hideMark/>
          </w:tcPr>
          <w:p w:rsidR="00AA31BB" w:rsidRPr="006E03EB" w:rsidRDefault="00AA31BB" w:rsidP="005D0229">
            <w:pPr>
              <w:spacing w:after="0" w:line="240" w:lineRule="auto"/>
              <w:jc w:val="center"/>
              <w:rPr>
                <w:rFonts w:ascii="Calibri" w:eastAsia="Times New Roman" w:hAnsi="Calibri" w:cs="Times New Roman"/>
                <w:color w:val="000000"/>
                <w:sz w:val="24"/>
                <w:szCs w:val="24"/>
                <w:lang w:eastAsia="fr-FR"/>
              </w:rPr>
            </w:pPr>
          </w:p>
        </w:tc>
      </w:tr>
    </w:tbl>
    <w:p w:rsidR="008328DB" w:rsidRPr="00151ACF" w:rsidRDefault="00151ACF" w:rsidP="00151ACF">
      <w:pPr>
        <w:spacing w:before="240" w:after="0" w:line="360" w:lineRule="auto"/>
        <w:jc w:val="both"/>
        <w:rPr>
          <w:rFonts w:ascii="Times New Roman" w:hAnsi="Times New Roman" w:cs="Times New Roman"/>
          <w:b/>
          <w:sz w:val="28"/>
          <w:szCs w:val="24"/>
        </w:rPr>
      </w:pPr>
      <w:r>
        <w:rPr>
          <w:rFonts w:ascii="Times New Roman" w:hAnsi="Times New Roman" w:cs="Times New Roman"/>
          <w:b/>
          <w:sz w:val="24"/>
        </w:rPr>
        <w:t xml:space="preserve">A.3.   </w:t>
      </w:r>
      <w:r w:rsidR="00B774AC" w:rsidRPr="00151ACF">
        <w:rPr>
          <w:rFonts w:ascii="Times New Roman" w:hAnsi="Times New Roman" w:cs="Times New Roman"/>
          <w:b/>
          <w:sz w:val="24"/>
        </w:rPr>
        <w:t xml:space="preserve">Diagramme de contrainte-déformation </w:t>
      </w:r>
    </w:p>
    <w:p w:rsidR="008328DB" w:rsidRDefault="008328DB" w:rsidP="00686B8A">
      <w:pPr>
        <w:pStyle w:val="Corpsdetexte"/>
        <w:spacing w:line="360" w:lineRule="auto"/>
        <w:ind w:right="0"/>
        <w:rPr>
          <w:rFonts w:ascii="Times New Roman" w:hAnsi="Times New Roman" w:cs="Times New Roman"/>
          <w:b w:val="0"/>
          <w:bCs w:val="0"/>
          <w:i w:val="0"/>
          <w:iCs w:val="0"/>
          <w:lang w:val="fr-FR"/>
        </w:rPr>
      </w:pPr>
      <w:r>
        <w:rPr>
          <w:rFonts w:ascii="Times New Roman" w:hAnsi="Times New Roman" w:cs="Times New Roman"/>
          <w:b w:val="0"/>
          <w:bCs w:val="0"/>
          <w:i w:val="0"/>
          <w:iCs w:val="0"/>
          <w:lang w:val="fr-FR"/>
        </w:rPr>
        <w:t xml:space="preserve">Pour le béton, le règlement </w:t>
      </w:r>
      <w:r w:rsidR="00EF5EDD">
        <w:rPr>
          <w:rFonts w:ascii="Times New Roman" w:hAnsi="Times New Roman" w:cs="Times New Roman"/>
          <w:b w:val="0"/>
          <w:bCs w:val="0"/>
          <w:i w:val="0"/>
          <w:iCs w:val="0"/>
          <w:lang w:val="fr-FR"/>
        </w:rPr>
        <w:t xml:space="preserve">BAEL 91 </w:t>
      </w:r>
      <w:r>
        <w:rPr>
          <w:rFonts w:ascii="Times New Roman" w:hAnsi="Times New Roman" w:cs="Times New Roman"/>
          <w:b w:val="0"/>
          <w:bCs w:val="0"/>
          <w:i w:val="0"/>
          <w:iCs w:val="0"/>
          <w:lang w:val="fr-FR"/>
        </w:rPr>
        <w:t>considère pour l’état limite ultime le diagramme de calcul appelé diagramme« parabole-rectangle» et, dans certain cas, par mesure de simplification, un diagramme rectangulaire.</w:t>
      </w:r>
      <w:r w:rsidR="000E17AC">
        <w:rPr>
          <w:rFonts w:ascii="Times New Roman" w:hAnsi="Times New Roman" w:cs="Times New Roman"/>
          <w:b w:val="0"/>
          <w:bCs w:val="0"/>
          <w:i w:val="0"/>
          <w:iCs w:val="0"/>
          <w:lang w:val="fr-FR"/>
        </w:rPr>
        <w:t xml:space="preserve"> </w:t>
      </w:r>
      <w:r w:rsidR="00DE5939">
        <w:rPr>
          <w:rFonts w:ascii="Times New Roman" w:hAnsi="Times New Roman" w:cs="Times New Roman"/>
          <w:b w:val="0"/>
          <w:bCs w:val="0"/>
          <w:i w:val="0"/>
          <w:iCs w:val="0"/>
          <w:lang w:val="fr-FR"/>
        </w:rPr>
        <w:t>La figure 1.2</w:t>
      </w:r>
      <w:r w:rsidR="00EF5EDD">
        <w:rPr>
          <w:rFonts w:ascii="Times New Roman" w:hAnsi="Times New Roman" w:cs="Times New Roman"/>
          <w:b w:val="0"/>
          <w:bCs w:val="0"/>
          <w:i w:val="0"/>
          <w:iCs w:val="0"/>
          <w:lang w:val="fr-FR"/>
        </w:rPr>
        <w:t xml:space="preserve"> présente le</w:t>
      </w:r>
      <w:r w:rsidR="00EF5EDD" w:rsidRPr="00EF5EDD">
        <w:rPr>
          <w:rFonts w:ascii="Times New Roman" w:hAnsi="Times New Roman" w:cs="Times New Roman"/>
          <w:b w:val="0"/>
          <w:bCs w:val="0"/>
          <w:i w:val="0"/>
          <w:iCs w:val="0"/>
          <w:lang w:val="fr-FR"/>
        </w:rPr>
        <w:t xml:space="preserve"> </w:t>
      </w:r>
      <w:r w:rsidR="00EF5EDD" w:rsidRPr="00EF5EDD">
        <w:rPr>
          <w:rFonts w:ascii="Times New Roman" w:hAnsi="Times New Roman" w:cs="Times New Roman"/>
          <w:b w:val="0"/>
          <w:i w:val="0"/>
        </w:rPr>
        <w:t>Diagramme de contrainte-déformation pour le calcul du béton</w:t>
      </w:r>
      <w:r w:rsidR="00EF5EDD">
        <w:rPr>
          <w:rFonts w:ascii="Times New Roman" w:hAnsi="Times New Roman" w:cs="Times New Roman"/>
          <w:b w:val="0"/>
          <w:i w:val="0"/>
        </w:rPr>
        <w:t>.</w:t>
      </w:r>
    </w:p>
    <w:p w:rsidR="000C7849" w:rsidRDefault="00543877" w:rsidP="000C7849">
      <w:pPr>
        <w:pStyle w:val="Corpsdetexte"/>
        <w:keepNext/>
        <w:spacing w:line="360" w:lineRule="auto"/>
        <w:ind w:right="0"/>
        <w:jc w:val="center"/>
      </w:pPr>
      <w:r>
        <w:rPr>
          <w:rFonts w:ascii="Times New Roman" w:hAnsi="Times New Roman" w:cs="Times New Roman"/>
          <w:b w:val="0"/>
          <w:bCs w:val="0"/>
          <w:i w:val="0"/>
          <w:iCs w:val="0"/>
          <w:noProof/>
          <w:lang w:val="fr-FR"/>
        </w:rPr>
        <w:lastRenderedPageBreak/>
        <w:drawing>
          <wp:inline distT="0" distB="0" distL="0" distR="0" wp14:anchorId="6D861A16" wp14:editId="4CA3C23D">
            <wp:extent cx="4023360" cy="2468880"/>
            <wp:effectExtent l="0" t="0" r="0" b="7620"/>
            <wp:docPr id="4158" name="Image 4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023360" cy="2468880"/>
                    </a:xfrm>
                    <a:prstGeom prst="rect">
                      <a:avLst/>
                    </a:prstGeom>
                    <a:noFill/>
                    <a:ln>
                      <a:noFill/>
                    </a:ln>
                  </pic:spPr>
                </pic:pic>
              </a:graphicData>
            </a:graphic>
          </wp:inline>
        </w:drawing>
      </w:r>
    </w:p>
    <w:p w:rsidR="00EF5EDD" w:rsidRDefault="000C7849" w:rsidP="000C7849">
      <w:pPr>
        <w:pStyle w:val="Lgende"/>
        <w:jc w:val="center"/>
      </w:pPr>
      <w:bookmarkStart w:id="43" w:name="_Toc481688181"/>
      <w:r w:rsidRPr="00D207DE">
        <w:rPr>
          <w:rFonts w:ascii="Times New Roman" w:hAnsi="Times New Roman" w:cs="Times New Roman"/>
          <w:i w:val="0"/>
          <w:color w:val="000000" w:themeColor="text1"/>
          <w:sz w:val="24"/>
          <w:szCs w:val="24"/>
        </w:rPr>
        <w:t xml:space="preserve">Figure 1 </w:t>
      </w:r>
      <w:r w:rsidR="00B12C88" w:rsidRPr="00D207DE">
        <w:rPr>
          <w:rFonts w:ascii="Times New Roman" w:hAnsi="Times New Roman" w:cs="Times New Roman"/>
          <w:i w:val="0"/>
          <w:color w:val="000000" w:themeColor="text1"/>
          <w:sz w:val="24"/>
          <w:szCs w:val="24"/>
        </w:rPr>
        <w:fldChar w:fldCharType="begin"/>
      </w:r>
      <w:r w:rsidR="00B12C88" w:rsidRPr="00D207DE">
        <w:rPr>
          <w:rFonts w:ascii="Times New Roman" w:hAnsi="Times New Roman" w:cs="Times New Roman"/>
          <w:i w:val="0"/>
          <w:color w:val="000000" w:themeColor="text1"/>
          <w:sz w:val="24"/>
          <w:szCs w:val="24"/>
        </w:rPr>
        <w:instrText xml:space="preserve"> SEQ Figure_1 \* ARABIC </w:instrText>
      </w:r>
      <w:r w:rsidR="00B12C88" w:rsidRPr="00D207DE">
        <w:rPr>
          <w:rFonts w:ascii="Times New Roman" w:hAnsi="Times New Roman" w:cs="Times New Roman"/>
          <w:i w:val="0"/>
          <w:color w:val="000000" w:themeColor="text1"/>
          <w:sz w:val="24"/>
          <w:szCs w:val="24"/>
        </w:rPr>
        <w:fldChar w:fldCharType="separate"/>
      </w:r>
      <w:r w:rsidR="006234A1">
        <w:rPr>
          <w:rFonts w:ascii="Times New Roman" w:hAnsi="Times New Roman" w:cs="Times New Roman"/>
          <w:i w:val="0"/>
          <w:noProof/>
          <w:color w:val="000000" w:themeColor="text1"/>
          <w:sz w:val="24"/>
          <w:szCs w:val="24"/>
        </w:rPr>
        <w:t>2</w:t>
      </w:r>
      <w:r w:rsidR="00B12C88" w:rsidRPr="00D207DE">
        <w:rPr>
          <w:rFonts w:ascii="Times New Roman" w:hAnsi="Times New Roman" w:cs="Times New Roman"/>
          <w:i w:val="0"/>
          <w:color w:val="000000" w:themeColor="text1"/>
          <w:sz w:val="24"/>
          <w:szCs w:val="24"/>
        </w:rPr>
        <w:fldChar w:fldCharType="end"/>
      </w:r>
      <w:r w:rsidR="00034D0B" w:rsidRPr="00D207DE">
        <w:rPr>
          <w:rFonts w:ascii="Times New Roman" w:hAnsi="Times New Roman" w:cs="Times New Roman"/>
          <w:i w:val="0"/>
          <w:color w:val="000000" w:themeColor="text1"/>
          <w:sz w:val="24"/>
          <w:szCs w:val="24"/>
        </w:rPr>
        <w:t> :</w:t>
      </w:r>
      <w:r w:rsidR="00034D0B" w:rsidRPr="00034D0B">
        <w:rPr>
          <w:rFonts w:ascii="Times New Roman" w:hAnsi="Times New Roman" w:cs="Times New Roman"/>
          <w:i w:val="0"/>
          <w:color w:val="000000" w:themeColor="text1"/>
          <w:sz w:val="24"/>
          <w:szCs w:val="24"/>
        </w:rPr>
        <w:t xml:space="preserve"> </w:t>
      </w:r>
      <w:r w:rsidR="00034D0B" w:rsidRPr="001850DA">
        <w:rPr>
          <w:rFonts w:ascii="Times New Roman" w:hAnsi="Times New Roman" w:cs="Times New Roman"/>
          <w:i w:val="0"/>
          <w:color w:val="000000" w:themeColor="text1"/>
          <w:sz w:val="24"/>
          <w:szCs w:val="24"/>
        </w:rPr>
        <w:t>Diagramme de contrainte-déformation pour le calcul du béton</w:t>
      </w:r>
      <w:bookmarkEnd w:id="43"/>
    </w:p>
    <w:p w:rsidR="00CA70D5" w:rsidRPr="00151ACF" w:rsidRDefault="000E17AC" w:rsidP="00DF44FE">
      <w:pPr>
        <w:spacing w:after="0" w:line="360" w:lineRule="auto"/>
        <w:jc w:val="both"/>
        <w:rPr>
          <w:rFonts w:ascii="Times New Roman" w:hAnsi="Times New Roman" w:cs="Times New Roman"/>
          <w:sz w:val="24"/>
          <w:szCs w:val="24"/>
        </w:rPr>
      </w:pPr>
      <w:r w:rsidRPr="00151ACF">
        <w:rPr>
          <w:rFonts w:ascii="Times New Roman" w:hAnsi="Times New Roman" w:cs="Times New Roman"/>
          <w:sz w:val="24"/>
          <w:szCs w:val="24"/>
        </w:rPr>
        <w:t xml:space="preserve">De ce diagramme est </w:t>
      </w:r>
      <w:r w:rsidR="00CA70D5" w:rsidRPr="00151ACF">
        <w:rPr>
          <w:rFonts w:ascii="Times New Roman" w:hAnsi="Times New Roman" w:cs="Times New Roman"/>
          <w:sz w:val="24"/>
          <w:szCs w:val="24"/>
        </w:rPr>
        <w:t>déduite</w:t>
      </w:r>
      <w:r w:rsidRPr="00151ACF">
        <w:rPr>
          <w:rFonts w:ascii="Times New Roman" w:hAnsi="Times New Roman" w:cs="Times New Roman"/>
          <w:sz w:val="24"/>
          <w:szCs w:val="24"/>
        </w:rPr>
        <w:t xml:space="preserve"> la contrainte de calcul du béton</w:t>
      </w:r>
      <w:r w:rsidR="00CA70D5" w:rsidRPr="00151ACF">
        <w:rPr>
          <w:rFonts w:ascii="Times New Roman" w:hAnsi="Times New Roman" w:cs="Times New Roman"/>
          <w:sz w:val="24"/>
          <w:szCs w:val="24"/>
        </w:rPr>
        <w:t> pour les sections dont la largeur est constante</w:t>
      </w:r>
      <w:r w:rsidR="00DF44FE" w:rsidRPr="00151ACF">
        <w:rPr>
          <w:rFonts w:ascii="Times New Roman" w:hAnsi="Times New Roman" w:cs="Times New Roman"/>
          <w:sz w:val="24"/>
          <w:szCs w:val="24"/>
        </w:rPr>
        <w:t xml:space="preserve"> par la formule 1.1 :</w:t>
      </w:r>
      <w:r w:rsidR="00CA70D5" w:rsidRPr="00151ACF">
        <w:rPr>
          <w:rFonts w:ascii="Times New Roman" w:hAnsi="Times New Roman" w:cs="Times New Roman"/>
          <w:sz w:val="24"/>
          <w:szCs w:val="24"/>
        </w:rPr>
        <w:t xml:space="preserve"> </w:t>
      </w:r>
    </w:p>
    <w:p w:rsidR="00CA70D5" w:rsidRDefault="00DE5939" w:rsidP="00DF44FE">
      <w:pPr>
        <w:spacing w:after="0" w:line="240" w:lineRule="auto"/>
        <w:ind w:right="-283" w:firstLine="708"/>
        <w:rPr>
          <w:rFonts w:ascii="Times New Roman" w:hAnsi="Times New Roman" w:cs="Times New Roman"/>
          <w:i/>
          <w:szCs w:val="24"/>
        </w:rPr>
      </w:pPr>
      <w:r w:rsidRPr="00CA70D5">
        <w:rPr>
          <w:position w:val="-30"/>
        </w:rPr>
        <w:object w:dxaOrig="1500" w:dyaOrig="700">
          <v:shape id="_x0000_i1225" type="#_x0000_t75" style="width:72.85pt;height:34.75pt" o:ole="">
            <v:imagedata r:id="rId87" o:title=""/>
          </v:shape>
          <o:OLEObject Type="Embed" ProgID="Equation.3" ShapeID="_x0000_i1225" DrawAspect="Content" ObjectID="_1556175421" r:id="rId88"/>
        </w:object>
      </w:r>
      <w:r w:rsidR="00CA70D5">
        <w:t xml:space="preserve">             </w:t>
      </w:r>
      <w:r w:rsidR="00DF44FE">
        <w:tab/>
      </w:r>
      <w:r w:rsidR="00DF44FE">
        <w:tab/>
      </w:r>
      <w:r w:rsidR="00DF44FE">
        <w:tab/>
      </w:r>
      <w:r w:rsidR="00DF44FE">
        <w:tab/>
      </w:r>
      <w:r w:rsidR="00DF44FE">
        <w:tab/>
      </w:r>
      <w:r w:rsidR="00DF44FE">
        <w:tab/>
      </w:r>
      <w:r w:rsidR="00DF44FE">
        <w:tab/>
      </w:r>
      <w:r w:rsidR="00DF44FE">
        <w:tab/>
      </w:r>
      <w:r w:rsidR="00DF44FE">
        <w:tab/>
        <w:t xml:space="preserve">           </w:t>
      </w:r>
      <w:r w:rsidR="00CA70D5">
        <w:t xml:space="preserve">  </w:t>
      </w:r>
      <m:oMath>
        <m:d>
          <m:dPr>
            <m:ctrlPr>
              <w:rPr>
                <w:rFonts w:ascii="Cambria Math" w:hAnsi="Cambria Math"/>
                <w:i/>
              </w:rPr>
            </m:ctrlPr>
          </m:dPr>
          <m:e>
            <m:r>
              <w:rPr>
                <w:rFonts w:ascii="Cambria Math" w:hAnsi="Cambria Math"/>
              </w:rPr>
              <m:t>1.1</m:t>
            </m:r>
          </m:e>
        </m:d>
      </m:oMath>
    </w:p>
    <w:p w:rsidR="00CA70D5" w:rsidRPr="00562D1C" w:rsidRDefault="00DF44FE" w:rsidP="00151ACF">
      <w:pPr>
        <w:spacing w:after="0" w:line="360" w:lineRule="auto"/>
        <w:ind w:left="708"/>
        <w:rPr>
          <w:rFonts w:ascii="Times New Roman" w:hAnsi="Times New Roman" w:cs="Times New Roman"/>
          <w:sz w:val="24"/>
          <w:szCs w:val="24"/>
        </w:rPr>
      </w:pPr>
      <w:r>
        <w:t xml:space="preserve">Où </w:t>
      </w:r>
      <w:r w:rsidR="00CA70D5">
        <w:t xml:space="preserve">          </w:t>
      </w:r>
      <w:r w:rsidR="00CA70D5" w:rsidRPr="00562D1C">
        <w:rPr>
          <w:rFonts w:ascii="Times New Roman" w:hAnsi="Times New Roman" w:cs="Times New Roman"/>
          <w:sz w:val="24"/>
          <w:szCs w:val="24"/>
        </w:rPr>
        <w:t>f</w:t>
      </w:r>
      <w:r w:rsidR="00CA70D5" w:rsidRPr="00562D1C">
        <w:rPr>
          <w:rFonts w:ascii="Times New Roman" w:hAnsi="Times New Roman" w:cs="Times New Roman"/>
          <w:sz w:val="24"/>
          <w:szCs w:val="24"/>
          <w:vertAlign w:val="subscript"/>
        </w:rPr>
        <w:t>bc</w:t>
      </w:r>
      <w:r w:rsidR="00CA70D5" w:rsidRPr="00562D1C">
        <w:rPr>
          <w:rFonts w:ascii="Times New Roman" w:hAnsi="Times New Roman" w:cs="Times New Roman"/>
          <w:sz w:val="24"/>
          <w:szCs w:val="24"/>
        </w:rPr>
        <w:t xml:space="preserve">  </w:t>
      </w:r>
      <w:r w:rsidR="005B7C79" w:rsidRPr="00562D1C">
        <w:rPr>
          <w:rFonts w:ascii="Times New Roman" w:hAnsi="Times New Roman" w:cs="Times New Roman"/>
          <w:sz w:val="24"/>
          <w:szCs w:val="24"/>
        </w:rPr>
        <w:t xml:space="preserve">   : contrainte de calcul</w:t>
      </w:r>
      <w:r w:rsidR="00CA70D5" w:rsidRPr="00562D1C">
        <w:rPr>
          <w:rFonts w:ascii="Times New Roman" w:hAnsi="Times New Roman" w:cs="Times New Roman"/>
          <w:sz w:val="24"/>
          <w:szCs w:val="24"/>
        </w:rPr>
        <w:t>.</w:t>
      </w:r>
    </w:p>
    <w:p w:rsidR="00CA70D5" w:rsidRPr="00562D1C" w:rsidRDefault="00CA70D5" w:rsidP="00151ACF">
      <w:pPr>
        <w:pStyle w:val="Corpsdetexte"/>
        <w:spacing w:line="360" w:lineRule="auto"/>
        <w:ind w:left="708" w:right="0"/>
        <w:rPr>
          <w:rFonts w:ascii="Times New Roman" w:hAnsi="Times New Roman" w:cs="Times New Roman"/>
          <w:b w:val="0"/>
          <w:bCs w:val="0"/>
          <w:i w:val="0"/>
          <w:iCs w:val="0"/>
          <w:lang w:val="fr-FR"/>
        </w:rPr>
      </w:pPr>
      <w:r w:rsidRPr="00562D1C">
        <w:rPr>
          <w:rFonts w:ascii="Times New Roman" w:hAnsi="Times New Roman" w:cs="Times New Roman"/>
          <w:b w:val="0"/>
          <w:bCs w:val="0"/>
          <w:i w:val="0"/>
          <w:iCs w:val="0"/>
          <w:lang w:val="fr-FR"/>
        </w:rPr>
        <w:t xml:space="preserve">           </w:t>
      </w:r>
      <w:r w:rsidR="005B7C79" w:rsidRPr="00562D1C">
        <w:rPr>
          <w:rFonts w:ascii="Times New Roman" w:hAnsi="Times New Roman" w:cs="Times New Roman"/>
          <w:b w:val="0"/>
          <w:bCs w:val="0"/>
          <w:i w:val="0"/>
          <w:iCs w:val="0"/>
          <w:lang w:val="fr-FR"/>
        </w:rPr>
        <w:t xml:space="preserve">  </w:t>
      </w:r>
      <w:r w:rsidRPr="00562D1C">
        <w:rPr>
          <w:rFonts w:ascii="Times New Roman" w:hAnsi="Times New Roman" w:cs="Times New Roman"/>
          <w:b w:val="0"/>
          <w:bCs w:val="0"/>
          <w:i w:val="0"/>
          <w:iCs w:val="0"/>
          <w:lang w:val="fr-FR"/>
        </w:rPr>
        <w:t>fc</w:t>
      </w:r>
      <w:r w:rsidRPr="00562D1C">
        <w:rPr>
          <w:rFonts w:ascii="Times New Roman" w:hAnsi="Times New Roman" w:cs="Times New Roman"/>
          <w:b w:val="0"/>
          <w:bCs w:val="0"/>
          <w:i w:val="0"/>
          <w:iCs w:val="0"/>
          <w:vertAlign w:val="subscript"/>
          <w:lang w:val="fr-FR"/>
        </w:rPr>
        <w:t>28</w:t>
      </w:r>
      <w:r w:rsidRPr="00562D1C">
        <w:rPr>
          <w:rFonts w:ascii="Times New Roman" w:hAnsi="Times New Roman" w:cs="Times New Roman"/>
          <w:b w:val="0"/>
          <w:bCs w:val="0"/>
          <w:i w:val="0"/>
          <w:iCs w:val="0"/>
          <w:lang w:val="fr-FR"/>
        </w:rPr>
        <w:t> </w:t>
      </w:r>
      <w:r w:rsidR="005B7C79" w:rsidRPr="00562D1C">
        <w:rPr>
          <w:rFonts w:ascii="Times New Roman" w:hAnsi="Times New Roman" w:cs="Times New Roman"/>
          <w:b w:val="0"/>
          <w:bCs w:val="0"/>
          <w:i w:val="0"/>
          <w:iCs w:val="0"/>
          <w:lang w:val="fr-FR"/>
        </w:rPr>
        <w:t xml:space="preserve">   </w:t>
      </w:r>
      <w:r w:rsidRPr="00562D1C">
        <w:rPr>
          <w:rFonts w:ascii="Times New Roman" w:hAnsi="Times New Roman" w:cs="Times New Roman"/>
          <w:b w:val="0"/>
          <w:bCs w:val="0"/>
          <w:i w:val="0"/>
          <w:iCs w:val="0"/>
          <w:lang w:val="fr-FR"/>
        </w:rPr>
        <w:t xml:space="preserve">: résistance caractéristique à 28 jours </w:t>
      </w:r>
    </w:p>
    <w:p w:rsidR="0035155B" w:rsidRDefault="005B7C79" w:rsidP="0035155B">
      <w:pPr>
        <w:spacing w:after="0" w:line="360" w:lineRule="auto"/>
        <w:rPr>
          <w:rFonts w:ascii="Times New Roman" w:hAnsi="Times New Roman" w:cs="Times New Roman"/>
          <w:sz w:val="24"/>
          <w:szCs w:val="24"/>
        </w:rPr>
      </w:pPr>
      <w:r w:rsidRPr="00562D1C">
        <w:rPr>
          <w:rFonts w:ascii="Times New Roman" w:hAnsi="Times New Roman" w:cs="Times New Roman"/>
          <w:sz w:val="24"/>
          <w:szCs w:val="24"/>
        </w:rPr>
        <w:t xml:space="preserve">                          </w:t>
      </w:r>
      <w:r w:rsidR="00CA70D5" w:rsidRPr="00562D1C">
        <w:rPr>
          <w:rFonts w:ascii="Times New Roman" w:hAnsi="Times New Roman" w:cs="Times New Roman"/>
          <w:sz w:val="24"/>
          <w:szCs w:val="24"/>
        </w:rPr>
        <w:sym w:font="Symbol" w:char="F067"/>
      </w:r>
      <w:r w:rsidR="00CA70D5" w:rsidRPr="00562D1C">
        <w:rPr>
          <w:rFonts w:ascii="Times New Roman" w:hAnsi="Times New Roman" w:cs="Times New Roman"/>
          <w:sz w:val="24"/>
          <w:szCs w:val="24"/>
          <w:vertAlign w:val="subscript"/>
        </w:rPr>
        <w:t>b</w:t>
      </w:r>
      <w:r w:rsidRPr="00562D1C">
        <w:rPr>
          <w:rFonts w:ascii="Times New Roman" w:hAnsi="Times New Roman" w:cs="Times New Roman"/>
          <w:sz w:val="24"/>
          <w:szCs w:val="24"/>
          <w:vertAlign w:val="subscript"/>
        </w:rPr>
        <w:t xml:space="preserve">        </w:t>
      </w:r>
      <w:r w:rsidR="00CA70D5" w:rsidRPr="00562D1C">
        <w:rPr>
          <w:rFonts w:ascii="Times New Roman" w:hAnsi="Times New Roman" w:cs="Times New Roman"/>
          <w:sz w:val="24"/>
          <w:szCs w:val="24"/>
          <w:vertAlign w:val="subscript"/>
        </w:rPr>
        <w:t> </w:t>
      </w:r>
      <w:r w:rsidR="00CA70D5" w:rsidRPr="00562D1C">
        <w:rPr>
          <w:rFonts w:ascii="Times New Roman" w:hAnsi="Times New Roman" w:cs="Times New Roman"/>
          <w:sz w:val="24"/>
          <w:szCs w:val="24"/>
        </w:rPr>
        <w:t xml:space="preserve">: coefficient de sécurité </w:t>
      </w:r>
    </w:p>
    <w:p w:rsidR="00FE6AB7" w:rsidRPr="0035155B" w:rsidRDefault="0035155B" w:rsidP="0035155B">
      <w:pPr>
        <w:spacing w:after="0" w:line="360" w:lineRule="auto"/>
        <w:rPr>
          <w:rFonts w:ascii="Times New Roman" w:hAnsi="Times New Roman" w:cs="Times New Roman"/>
          <w:sz w:val="24"/>
          <w:szCs w:val="24"/>
        </w:rPr>
      </w:pPr>
      <w:r w:rsidRPr="0035155B">
        <w:rPr>
          <w:rFonts w:ascii="Times New Roman" w:hAnsi="Times New Roman" w:cs="Times New Roman"/>
          <w:b/>
          <w:sz w:val="24"/>
          <w:szCs w:val="24"/>
        </w:rPr>
        <w:t>B.</w:t>
      </w:r>
      <w:r>
        <w:rPr>
          <w:rFonts w:ascii="Times New Roman" w:hAnsi="Times New Roman" w:cs="Times New Roman"/>
          <w:sz w:val="24"/>
          <w:szCs w:val="24"/>
        </w:rPr>
        <w:t xml:space="preserve">  </w:t>
      </w:r>
      <w:r w:rsidR="0088341F" w:rsidRPr="0035155B">
        <w:rPr>
          <w:rFonts w:ascii="Times New Roman" w:hAnsi="Times New Roman" w:cs="Times New Roman"/>
          <w:b/>
          <w:sz w:val="28"/>
          <w:szCs w:val="24"/>
        </w:rPr>
        <w:t>Caractéristiques physiques</w:t>
      </w:r>
      <m:oMath>
        <m:d>
          <m:dPr>
            <m:begChr m:val="["/>
            <m:endChr m:val="]"/>
            <m:ctrlPr>
              <w:rPr>
                <w:rFonts w:ascii="Cambria Math" w:hAnsi="Cambria Math" w:cs="Times New Roman"/>
                <w:b/>
                <w:i/>
                <w:color w:val="000000" w:themeColor="text1"/>
                <w:sz w:val="28"/>
                <w:szCs w:val="28"/>
              </w:rPr>
            </m:ctrlPr>
          </m:dPr>
          <m:e>
            <m:r>
              <m:rPr>
                <m:sty m:val="bi"/>
              </m:rPr>
              <w:rPr>
                <w:rFonts w:ascii="Cambria Math" w:hAnsi="Cambria Math" w:cs="Times New Roman"/>
                <w:color w:val="000000" w:themeColor="text1"/>
                <w:sz w:val="28"/>
                <w:szCs w:val="28"/>
              </w:rPr>
              <m:t>6</m:t>
            </m:r>
          </m:e>
        </m:d>
      </m:oMath>
    </w:p>
    <w:p w:rsidR="00BB6B03" w:rsidRPr="00151ACF" w:rsidRDefault="00151ACF" w:rsidP="00151ACF">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B.1.   </w:t>
      </w:r>
      <w:r w:rsidR="00BB6B03" w:rsidRPr="00151ACF">
        <w:rPr>
          <w:rFonts w:ascii="Times New Roman" w:hAnsi="Times New Roman" w:cs="Times New Roman"/>
          <w:b/>
          <w:sz w:val="24"/>
          <w:szCs w:val="24"/>
        </w:rPr>
        <w:t xml:space="preserve">Masse volumique </w:t>
      </w:r>
    </w:p>
    <w:p w:rsidR="00E86027" w:rsidRDefault="00BB6B03" w:rsidP="00686B8A">
      <w:pPr>
        <w:spacing w:after="0" w:line="360" w:lineRule="auto"/>
        <w:jc w:val="both"/>
        <w:rPr>
          <w:rFonts w:ascii="Times New Roman" w:hAnsi="Times New Roman" w:cs="Times New Roman"/>
          <w:sz w:val="24"/>
          <w:szCs w:val="24"/>
        </w:rPr>
      </w:pPr>
      <w:r w:rsidRPr="00BB6B03">
        <w:rPr>
          <w:rFonts w:ascii="Times New Roman" w:hAnsi="Times New Roman" w:cs="Times New Roman"/>
          <w:sz w:val="24"/>
          <w:szCs w:val="24"/>
        </w:rPr>
        <w:t xml:space="preserve">La masse volumique des bétons courants est comprises entre 2200 et 2400 kg/m3. Cette masse volumique peut augmenter suivant les modalités de mise en œuvre et, avec une forte vibration, elle peut atteindre jusqu’à 2500-2600 kg/m3, environ. </w:t>
      </w:r>
    </w:p>
    <w:p w:rsidR="00CD119F" w:rsidRPr="00151ACF" w:rsidRDefault="00151ACF" w:rsidP="00151ACF">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B.2. </w:t>
      </w:r>
      <w:r w:rsidRPr="00151ACF">
        <w:rPr>
          <w:rFonts w:ascii="Times New Roman" w:hAnsi="Times New Roman" w:cs="Times New Roman"/>
          <w:b/>
          <w:sz w:val="24"/>
          <w:szCs w:val="24"/>
        </w:rPr>
        <w:t xml:space="preserve"> </w:t>
      </w:r>
      <w:r w:rsidR="00CD119F" w:rsidRPr="00151ACF">
        <w:rPr>
          <w:rFonts w:ascii="Times New Roman" w:hAnsi="Times New Roman" w:cs="Times New Roman"/>
          <w:b/>
          <w:sz w:val="24"/>
          <w:szCs w:val="24"/>
        </w:rPr>
        <w:t xml:space="preserve">Coefficient de Poisson </w:t>
      </w:r>
    </w:p>
    <w:p w:rsidR="00CD119F" w:rsidRPr="00CD119F" w:rsidRDefault="00CD119F" w:rsidP="00686B8A">
      <w:pPr>
        <w:spacing w:after="0" w:line="360" w:lineRule="auto"/>
        <w:jc w:val="both"/>
        <w:rPr>
          <w:rFonts w:ascii="Times New Roman" w:hAnsi="Times New Roman" w:cs="Times New Roman"/>
          <w:sz w:val="24"/>
          <w:szCs w:val="24"/>
        </w:rPr>
      </w:pPr>
      <w:r w:rsidRPr="00CD119F">
        <w:rPr>
          <w:rFonts w:ascii="Times New Roman" w:hAnsi="Times New Roman" w:cs="Times New Roman"/>
          <w:sz w:val="24"/>
          <w:szCs w:val="24"/>
        </w:rPr>
        <w:t>Le coefficient de Poisson relatif aux déformations est pris égal à 0,2. Lorsque la fissuration du béton</w:t>
      </w:r>
      <w:r w:rsidR="00133045">
        <w:rPr>
          <w:rFonts w:ascii="Times New Roman" w:hAnsi="Times New Roman" w:cs="Times New Roman"/>
          <w:sz w:val="24"/>
          <w:szCs w:val="24"/>
        </w:rPr>
        <w:t xml:space="preserve"> tendu</w:t>
      </w:r>
      <w:r w:rsidRPr="00CD119F">
        <w:rPr>
          <w:rFonts w:ascii="Times New Roman" w:hAnsi="Times New Roman" w:cs="Times New Roman"/>
          <w:sz w:val="24"/>
          <w:szCs w:val="24"/>
        </w:rPr>
        <w:t xml:space="preserve"> est </w:t>
      </w:r>
      <w:r w:rsidR="00133045">
        <w:rPr>
          <w:rFonts w:ascii="Times New Roman" w:hAnsi="Times New Roman" w:cs="Times New Roman"/>
          <w:sz w:val="24"/>
          <w:szCs w:val="24"/>
        </w:rPr>
        <w:t>admise, il peut être supposé</w:t>
      </w:r>
      <w:r w:rsidRPr="00CD119F">
        <w:rPr>
          <w:rFonts w:ascii="Times New Roman" w:hAnsi="Times New Roman" w:cs="Times New Roman"/>
          <w:sz w:val="24"/>
          <w:szCs w:val="24"/>
        </w:rPr>
        <w:t xml:space="preserve"> égal à 0. </w:t>
      </w:r>
    </w:p>
    <w:p w:rsidR="00CD119F" w:rsidRPr="00595AD5" w:rsidRDefault="00595AD5" w:rsidP="00595AD5">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B.3.  </w:t>
      </w:r>
      <w:r w:rsidR="00CD119F" w:rsidRPr="00595AD5">
        <w:rPr>
          <w:rFonts w:ascii="Times New Roman" w:hAnsi="Times New Roman" w:cs="Times New Roman"/>
          <w:b/>
          <w:sz w:val="24"/>
          <w:szCs w:val="24"/>
        </w:rPr>
        <w:t xml:space="preserve">Coefficient de dilatation thermique </w:t>
      </w:r>
    </w:p>
    <w:p w:rsidR="00133045" w:rsidRDefault="00CD119F" w:rsidP="00686B8A">
      <w:pPr>
        <w:spacing w:after="0" w:line="360" w:lineRule="auto"/>
        <w:jc w:val="both"/>
        <w:rPr>
          <w:rFonts w:ascii="Times New Roman" w:hAnsi="Times New Roman" w:cs="Times New Roman"/>
          <w:sz w:val="24"/>
          <w:szCs w:val="24"/>
        </w:rPr>
      </w:pPr>
      <w:r w:rsidRPr="00CD119F">
        <w:rPr>
          <w:rFonts w:ascii="Times New Roman" w:hAnsi="Times New Roman" w:cs="Times New Roman"/>
          <w:sz w:val="24"/>
          <w:szCs w:val="24"/>
        </w:rPr>
        <w:t xml:space="preserve">Le coefficient de dilatation thermique du béton est pris, égal </w:t>
      </w:r>
      <w:r w:rsidR="00DE481C" w:rsidRPr="00CD119F">
        <w:rPr>
          <w:rFonts w:ascii="Times New Roman" w:hAnsi="Times New Roman" w:cs="Times New Roman"/>
          <w:sz w:val="24"/>
          <w:szCs w:val="24"/>
        </w:rPr>
        <w:t>à</w:t>
      </w:r>
      <w:r w:rsidR="00C40621" w:rsidRPr="00517BCD">
        <w:rPr>
          <w:position w:val="-6"/>
        </w:rPr>
        <w:object w:dxaOrig="1180" w:dyaOrig="320">
          <v:shape id="_x0000_i1091" type="#_x0000_t75" style="width:58.45pt;height:13.55pt" o:ole="">
            <v:imagedata r:id="rId89" o:title=""/>
          </v:shape>
          <o:OLEObject Type="Embed" ProgID="Equation.3" ShapeID="_x0000_i1091" DrawAspect="Content" ObjectID="_1556175422" r:id="rId90"/>
        </w:object>
      </w:r>
      <w:r w:rsidR="00C40621" w:rsidRPr="00C40621">
        <w:rPr>
          <w:rFonts w:ascii="Times New Roman" w:hAnsi="Times New Roman" w:cs="Times New Roman"/>
          <w:sz w:val="24"/>
          <w:szCs w:val="24"/>
        </w:rPr>
        <w:t>, lorsque ce dernier n’a pas de conséquence majeure.</w:t>
      </w:r>
    </w:p>
    <w:p w:rsidR="00D52D4F" w:rsidRPr="00595AD5" w:rsidRDefault="00595AD5" w:rsidP="00595AD5">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B.4.   </w:t>
      </w:r>
      <w:r w:rsidR="00CD119F" w:rsidRPr="00595AD5">
        <w:rPr>
          <w:rFonts w:ascii="Times New Roman" w:hAnsi="Times New Roman" w:cs="Times New Roman"/>
          <w:b/>
          <w:sz w:val="24"/>
          <w:szCs w:val="24"/>
        </w:rPr>
        <w:t xml:space="preserve">Fluage ou </w:t>
      </w:r>
      <w:r w:rsidR="00BB6B03" w:rsidRPr="00595AD5">
        <w:rPr>
          <w:rFonts w:ascii="Times New Roman" w:hAnsi="Times New Roman" w:cs="Times New Roman"/>
          <w:b/>
          <w:sz w:val="24"/>
          <w:szCs w:val="24"/>
        </w:rPr>
        <w:t xml:space="preserve">Retrait sous charge </w:t>
      </w:r>
    </w:p>
    <w:p w:rsidR="008326CB" w:rsidRPr="00BC61D0" w:rsidRDefault="00BC61D0" w:rsidP="00595AD5">
      <w:pPr>
        <w:spacing w:line="360" w:lineRule="auto"/>
        <w:jc w:val="both"/>
        <w:rPr>
          <w:rFonts w:ascii="Times New Roman" w:hAnsi="Times New Roman" w:cs="Times New Roman"/>
          <w:sz w:val="24"/>
          <w:szCs w:val="24"/>
        </w:rPr>
      </w:pPr>
      <w:r w:rsidRPr="00BC61D0">
        <w:rPr>
          <w:rFonts w:ascii="Times New Roman" w:hAnsi="Times New Roman" w:cs="Times New Roman"/>
          <w:sz w:val="24"/>
          <w:szCs w:val="24"/>
        </w:rPr>
        <w:t>Ce phénomène résulte en premier lieu d’une migration humide. Sous chargement constant, la déformation du béton augmente continuellement avec le temps, ce phénomène porte le nom du fluage</w:t>
      </w:r>
      <w:r w:rsidR="00CE1292">
        <w:rPr>
          <w:rFonts w:ascii="Times New Roman" w:hAnsi="Times New Roman" w:cs="Times New Roman"/>
          <w:sz w:val="24"/>
          <w:szCs w:val="24"/>
        </w:rPr>
        <w:t>.</w:t>
      </w:r>
      <w:r w:rsidR="00BF405D">
        <w:rPr>
          <w:rFonts w:ascii="Times New Roman" w:hAnsi="Times New Roman" w:cs="Times New Roman"/>
          <w:sz w:val="24"/>
          <w:szCs w:val="24"/>
        </w:rPr>
        <w:t xml:space="preserve"> </w:t>
      </w:r>
    </w:p>
    <w:p w:rsidR="00BC61D0" w:rsidRPr="00187973" w:rsidRDefault="00713076" w:rsidP="0091274F">
      <w:pPr>
        <w:pStyle w:val="Titre3"/>
        <w:spacing w:line="360" w:lineRule="auto"/>
      </w:pPr>
      <w:bookmarkStart w:id="44" w:name="_Toc481622089"/>
      <w:r w:rsidRPr="00187973">
        <w:lastRenderedPageBreak/>
        <w:t>1.2</w:t>
      </w:r>
      <w:r w:rsidR="00F25C6B" w:rsidRPr="00187973">
        <w:t>.</w:t>
      </w:r>
      <w:r w:rsidRPr="00187973">
        <w:t xml:space="preserve">5.  </w:t>
      </w:r>
      <w:r w:rsidR="00F25C6B" w:rsidRPr="00187973">
        <w:t xml:space="preserve">    </w:t>
      </w:r>
      <w:r w:rsidR="008326CB" w:rsidRPr="00187973">
        <w:t>ACIERS D’ARMATURES</w:t>
      </w:r>
      <m:oMath>
        <m:d>
          <m:dPr>
            <m:begChr m:val="["/>
            <m:endChr m:val="]"/>
            <m:ctrlPr>
              <w:rPr>
                <w:rFonts w:ascii="Cambria Math" w:hAnsi="Cambria Math"/>
                <w:i/>
              </w:rPr>
            </m:ctrlPr>
          </m:dPr>
          <m:e>
            <m:r>
              <m:rPr>
                <m:sty m:val="bi"/>
              </m:rPr>
              <w:rPr>
                <w:rFonts w:ascii="Cambria Math" w:hAnsi="Cambria Math"/>
              </w:rPr>
              <m:t>6</m:t>
            </m:r>
          </m:e>
        </m:d>
      </m:oMath>
      <w:bookmarkEnd w:id="44"/>
    </w:p>
    <w:p w:rsidR="00303B92" w:rsidRDefault="007A4C5D" w:rsidP="00686B8A">
      <w:pPr>
        <w:spacing w:after="0" w:line="360" w:lineRule="auto"/>
        <w:jc w:val="both"/>
        <w:rPr>
          <w:rFonts w:ascii="Times New Roman" w:hAnsi="Times New Roman" w:cs="Times New Roman"/>
          <w:sz w:val="24"/>
        </w:rPr>
      </w:pPr>
      <w:r>
        <w:rPr>
          <w:rFonts w:ascii="Times New Roman" w:hAnsi="Times New Roman" w:cs="Times New Roman"/>
          <w:sz w:val="24"/>
        </w:rPr>
        <w:t>Les aciers d’armatures</w:t>
      </w:r>
      <w:r w:rsidR="00713076" w:rsidRPr="00713076">
        <w:rPr>
          <w:rFonts w:ascii="Times New Roman" w:hAnsi="Times New Roman" w:cs="Times New Roman"/>
          <w:sz w:val="24"/>
        </w:rPr>
        <w:t xml:space="preserve"> joue</w:t>
      </w:r>
      <w:r>
        <w:rPr>
          <w:rFonts w:ascii="Times New Roman" w:hAnsi="Times New Roman" w:cs="Times New Roman"/>
          <w:sz w:val="24"/>
        </w:rPr>
        <w:t>nt</w:t>
      </w:r>
      <w:r w:rsidR="00713076" w:rsidRPr="00713076">
        <w:rPr>
          <w:rFonts w:ascii="Times New Roman" w:hAnsi="Times New Roman" w:cs="Times New Roman"/>
          <w:sz w:val="24"/>
        </w:rPr>
        <w:t xml:space="preserve"> un grand</w:t>
      </w:r>
      <w:r>
        <w:rPr>
          <w:rFonts w:ascii="Times New Roman" w:hAnsi="Times New Roman" w:cs="Times New Roman"/>
          <w:sz w:val="24"/>
        </w:rPr>
        <w:t xml:space="preserve"> rôle</w:t>
      </w:r>
      <w:r w:rsidR="00713076" w:rsidRPr="00713076">
        <w:rPr>
          <w:rFonts w:ascii="Times New Roman" w:hAnsi="Times New Roman" w:cs="Times New Roman"/>
          <w:sz w:val="24"/>
        </w:rPr>
        <w:t xml:space="preserve"> dans le béton armé, car le béton étant un matériau travail</w:t>
      </w:r>
      <w:r>
        <w:rPr>
          <w:rFonts w:ascii="Times New Roman" w:hAnsi="Times New Roman" w:cs="Times New Roman"/>
          <w:sz w:val="24"/>
        </w:rPr>
        <w:t>lant mal en traction, l’ajout</w:t>
      </w:r>
      <w:r w:rsidR="00713076" w:rsidRPr="00713076">
        <w:rPr>
          <w:rFonts w:ascii="Times New Roman" w:hAnsi="Times New Roman" w:cs="Times New Roman"/>
          <w:sz w:val="24"/>
        </w:rPr>
        <w:t xml:space="preserve"> des aciers dans </w:t>
      </w:r>
      <w:r w:rsidR="00916042" w:rsidRPr="00713076">
        <w:rPr>
          <w:rFonts w:ascii="Times New Roman" w:hAnsi="Times New Roman" w:cs="Times New Roman"/>
          <w:sz w:val="24"/>
        </w:rPr>
        <w:t>les zones tendues</w:t>
      </w:r>
      <w:r w:rsidR="00713076" w:rsidRPr="00713076">
        <w:rPr>
          <w:rFonts w:ascii="Times New Roman" w:hAnsi="Times New Roman" w:cs="Times New Roman"/>
          <w:sz w:val="24"/>
        </w:rPr>
        <w:t xml:space="preserve"> vient palie</w:t>
      </w:r>
      <w:r w:rsidR="007D3F4C">
        <w:rPr>
          <w:rFonts w:ascii="Times New Roman" w:hAnsi="Times New Roman" w:cs="Times New Roman"/>
          <w:sz w:val="24"/>
        </w:rPr>
        <w:t>r</w:t>
      </w:r>
      <w:r w:rsidR="00713076" w:rsidRPr="00713076">
        <w:rPr>
          <w:rFonts w:ascii="Times New Roman" w:hAnsi="Times New Roman" w:cs="Times New Roman"/>
          <w:sz w:val="24"/>
        </w:rPr>
        <w:t xml:space="preserve"> d’une manière satisfaisante </w:t>
      </w:r>
      <w:r w:rsidR="00A8720E">
        <w:rPr>
          <w:rFonts w:ascii="Times New Roman" w:hAnsi="Times New Roman" w:cs="Times New Roman"/>
          <w:sz w:val="24"/>
        </w:rPr>
        <w:t xml:space="preserve">à </w:t>
      </w:r>
      <w:r w:rsidR="00713076" w:rsidRPr="00713076">
        <w:rPr>
          <w:rFonts w:ascii="Times New Roman" w:hAnsi="Times New Roman" w:cs="Times New Roman"/>
          <w:sz w:val="24"/>
        </w:rPr>
        <w:t xml:space="preserve">ce problème. </w:t>
      </w:r>
    </w:p>
    <w:p w:rsidR="00303B92" w:rsidRPr="00303B92" w:rsidRDefault="00303B92" w:rsidP="00686B8A">
      <w:pPr>
        <w:pStyle w:val="Retraitcorpsdetexte2"/>
        <w:spacing w:line="360" w:lineRule="auto"/>
        <w:ind w:left="0"/>
        <w:rPr>
          <w:rFonts w:ascii="Times New Roman" w:hAnsi="Times New Roman" w:cs="Times New Roman"/>
          <w:sz w:val="24"/>
          <w:szCs w:val="24"/>
        </w:rPr>
      </w:pPr>
      <w:r w:rsidRPr="00303B92">
        <w:rPr>
          <w:rFonts w:ascii="Times New Roman" w:hAnsi="Times New Roman" w:cs="Times New Roman"/>
          <w:sz w:val="24"/>
          <w:szCs w:val="24"/>
        </w:rPr>
        <w:t xml:space="preserve">Les aciers utilisés en armatures de béton armé sont désignés par : </w:t>
      </w:r>
    </w:p>
    <w:p w:rsidR="00303B92" w:rsidRPr="00303B92" w:rsidRDefault="00303B92" w:rsidP="005E696B">
      <w:pPr>
        <w:numPr>
          <w:ilvl w:val="0"/>
          <w:numId w:val="31"/>
        </w:numPr>
        <w:spacing w:after="0" w:line="360" w:lineRule="auto"/>
        <w:rPr>
          <w:rFonts w:ascii="Times New Roman" w:hAnsi="Times New Roman" w:cs="Times New Roman"/>
          <w:sz w:val="24"/>
          <w:szCs w:val="24"/>
        </w:rPr>
      </w:pPr>
      <w:r w:rsidRPr="00303B92">
        <w:rPr>
          <w:rFonts w:ascii="Times New Roman" w:hAnsi="Times New Roman" w:cs="Times New Roman"/>
          <w:sz w:val="24"/>
          <w:szCs w:val="24"/>
        </w:rPr>
        <w:t xml:space="preserve">Leur forme </w:t>
      </w:r>
      <w:r w:rsidR="008444EA" w:rsidRPr="00303B92">
        <w:rPr>
          <w:rFonts w:ascii="Times New Roman" w:hAnsi="Times New Roman" w:cs="Times New Roman"/>
          <w:sz w:val="24"/>
          <w:szCs w:val="24"/>
        </w:rPr>
        <w:t>(barre</w:t>
      </w:r>
      <w:r w:rsidRPr="00303B92">
        <w:rPr>
          <w:rFonts w:ascii="Times New Roman" w:hAnsi="Times New Roman" w:cs="Times New Roman"/>
          <w:sz w:val="24"/>
          <w:szCs w:val="24"/>
        </w:rPr>
        <w:t xml:space="preserve"> lisse, barre haute </w:t>
      </w:r>
      <w:r w:rsidR="0092564E" w:rsidRPr="00303B92">
        <w:rPr>
          <w:rFonts w:ascii="Times New Roman" w:hAnsi="Times New Roman" w:cs="Times New Roman"/>
          <w:sz w:val="24"/>
          <w:szCs w:val="24"/>
        </w:rPr>
        <w:t>adhérence)</w:t>
      </w:r>
    </w:p>
    <w:p w:rsidR="00303B92" w:rsidRPr="00303B92" w:rsidRDefault="00303B92" w:rsidP="005E696B">
      <w:pPr>
        <w:numPr>
          <w:ilvl w:val="0"/>
          <w:numId w:val="31"/>
        </w:numPr>
        <w:spacing w:after="0" w:line="360" w:lineRule="auto"/>
        <w:rPr>
          <w:rFonts w:ascii="Times New Roman" w:hAnsi="Times New Roman" w:cs="Times New Roman"/>
          <w:sz w:val="24"/>
          <w:szCs w:val="24"/>
        </w:rPr>
      </w:pPr>
      <w:r w:rsidRPr="00303B92">
        <w:rPr>
          <w:rFonts w:ascii="Times New Roman" w:hAnsi="Times New Roman" w:cs="Times New Roman"/>
          <w:sz w:val="24"/>
          <w:szCs w:val="24"/>
        </w:rPr>
        <w:t xml:space="preserve">Leur nuance (doux, mi-dur, </w:t>
      </w:r>
      <w:r w:rsidR="008444EA" w:rsidRPr="00303B92">
        <w:rPr>
          <w:rFonts w:ascii="Times New Roman" w:hAnsi="Times New Roman" w:cs="Times New Roman"/>
          <w:sz w:val="24"/>
          <w:szCs w:val="24"/>
        </w:rPr>
        <w:t>dur)</w:t>
      </w:r>
      <w:r w:rsidRPr="00303B92">
        <w:rPr>
          <w:rFonts w:ascii="Times New Roman" w:hAnsi="Times New Roman" w:cs="Times New Roman"/>
          <w:sz w:val="24"/>
          <w:szCs w:val="24"/>
        </w:rPr>
        <w:t xml:space="preserve"> correspondant au pourcentage de carbone contenu dans l’acier entre 0.2 et 0.5</w:t>
      </w:r>
      <w:r w:rsidRPr="00303B92">
        <w:rPr>
          <w:rFonts w:ascii="Times New Roman" w:hAnsi="Times New Roman" w:cs="Times New Roman"/>
          <w:sz w:val="24"/>
          <w:szCs w:val="24"/>
        </w:rPr>
        <w:sym w:font="CityBlueprint" w:char="F025"/>
      </w:r>
      <w:r w:rsidRPr="00303B92">
        <w:rPr>
          <w:rFonts w:ascii="Times New Roman" w:hAnsi="Times New Roman" w:cs="Times New Roman"/>
          <w:sz w:val="24"/>
          <w:szCs w:val="24"/>
        </w:rPr>
        <w:t xml:space="preserve"> de </w:t>
      </w:r>
      <w:r w:rsidR="008444EA" w:rsidRPr="00303B92">
        <w:rPr>
          <w:rFonts w:ascii="Times New Roman" w:hAnsi="Times New Roman" w:cs="Times New Roman"/>
          <w:sz w:val="24"/>
          <w:szCs w:val="24"/>
        </w:rPr>
        <w:t>carbone.</w:t>
      </w:r>
    </w:p>
    <w:p w:rsidR="00303B92" w:rsidRPr="00303B92" w:rsidRDefault="00303B92" w:rsidP="005E696B">
      <w:pPr>
        <w:numPr>
          <w:ilvl w:val="0"/>
          <w:numId w:val="31"/>
        </w:numPr>
        <w:spacing w:after="0" w:line="360" w:lineRule="auto"/>
        <w:rPr>
          <w:rFonts w:ascii="Times New Roman" w:hAnsi="Times New Roman" w:cs="Times New Roman"/>
          <w:sz w:val="24"/>
          <w:szCs w:val="24"/>
        </w:rPr>
      </w:pPr>
      <w:r w:rsidRPr="00303B92">
        <w:rPr>
          <w:rFonts w:ascii="Times New Roman" w:hAnsi="Times New Roman" w:cs="Times New Roman"/>
          <w:sz w:val="24"/>
          <w:szCs w:val="24"/>
        </w:rPr>
        <w:t xml:space="preserve">Leur limite élastique exprimée en MPa (symbole </w:t>
      </w:r>
      <w:r w:rsidR="0092564E" w:rsidRPr="00303B92">
        <w:rPr>
          <w:rFonts w:ascii="Times New Roman" w:hAnsi="Times New Roman" w:cs="Times New Roman"/>
          <w:sz w:val="24"/>
          <w:szCs w:val="24"/>
        </w:rPr>
        <w:t>E)</w:t>
      </w:r>
    </w:p>
    <w:p w:rsidR="00303B92" w:rsidRDefault="00AC6519" w:rsidP="00595AD5">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Le tableau 1.4 présente différents types des barres et leurs nuances : </w:t>
      </w:r>
    </w:p>
    <w:p w:rsidR="007A7D64" w:rsidRPr="00B23B85" w:rsidRDefault="007A7D64" w:rsidP="007A7D64">
      <w:pPr>
        <w:pStyle w:val="Lgende"/>
        <w:keepNext/>
        <w:rPr>
          <w:rFonts w:ascii="Times New Roman" w:hAnsi="Times New Roman" w:cs="Times New Roman"/>
          <w:color w:val="000000" w:themeColor="text1"/>
          <w:sz w:val="24"/>
          <w:szCs w:val="24"/>
        </w:rPr>
      </w:pPr>
      <w:bookmarkStart w:id="45" w:name="_Toc481688304"/>
      <w:bookmarkStart w:id="46" w:name="_Toc481707484"/>
      <w:r w:rsidRPr="00B23B85">
        <w:rPr>
          <w:rFonts w:ascii="Times New Roman" w:hAnsi="Times New Roman" w:cs="Times New Roman"/>
          <w:color w:val="000000" w:themeColor="text1"/>
          <w:sz w:val="24"/>
          <w:szCs w:val="24"/>
        </w:rPr>
        <w:t xml:space="preserve">Tableau 1 </w:t>
      </w:r>
      <w:r w:rsidR="00B12C88" w:rsidRPr="00B23B85">
        <w:rPr>
          <w:rFonts w:ascii="Times New Roman" w:hAnsi="Times New Roman" w:cs="Times New Roman"/>
          <w:color w:val="000000" w:themeColor="text1"/>
          <w:sz w:val="24"/>
          <w:szCs w:val="24"/>
        </w:rPr>
        <w:fldChar w:fldCharType="begin"/>
      </w:r>
      <w:r w:rsidR="00B12C88" w:rsidRPr="00B23B85">
        <w:rPr>
          <w:rFonts w:ascii="Times New Roman" w:hAnsi="Times New Roman" w:cs="Times New Roman"/>
          <w:color w:val="000000" w:themeColor="text1"/>
          <w:sz w:val="24"/>
          <w:szCs w:val="24"/>
        </w:rPr>
        <w:instrText xml:space="preserve"> SEQ Tableau_1 \* ARABIC </w:instrText>
      </w:r>
      <w:r w:rsidR="00B12C88" w:rsidRPr="00B23B85">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4</w:t>
      </w:r>
      <w:r w:rsidR="00B12C88" w:rsidRPr="00B23B85">
        <w:rPr>
          <w:rFonts w:ascii="Times New Roman" w:hAnsi="Times New Roman" w:cs="Times New Roman"/>
          <w:color w:val="000000" w:themeColor="text1"/>
          <w:sz w:val="24"/>
          <w:szCs w:val="24"/>
        </w:rPr>
        <w:fldChar w:fldCharType="end"/>
      </w:r>
      <w:r w:rsidRPr="00B23B85">
        <w:rPr>
          <w:rFonts w:ascii="Times New Roman" w:hAnsi="Times New Roman" w:cs="Times New Roman"/>
          <w:color w:val="000000" w:themeColor="text1"/>
          <w:sz w:val="24"/>
          <w:szCs w:val="24"/>
        </w:rPr>
        <w:t>: Déférentes types des barres et leurs nuances</w:t>
      </w:r>
      <w:bookmarkEnd w:id="45"/>
      <w:bookmarkEnd w:id="46"/>
    </w:p>
    <w:tbl>
      <w:tblPr>
        <w:tblW w:w="8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48"/>
        <w:gridCol w:w="2853"/>
        <w:gridCol w:w="2849"/>
      </w:tblGrid>
      <w:tr w:rsidR="004516D8" w:rsidRPr="004516D8" w:rsidTr="00595AD5">
        <w:trPr>
          <w:trHeight w:val="456"/>
        </w:trPr>
        <w:tc>
          <w:tcPr>
            <w:tcW w:w="2848" w:type="dxa"/>
            <w:shd w:val="clear" w:color="auto" w:fill="auto"/>
            <w:noWrap/>
            <w:vAlign w:val="bottom"/>
            <w:hideMark/>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Nature</w:t>
            </w:r>
          </w:p>
        </w:tc>
        <w:tc>
          <w:tcPr>
            <w:tcW w:w="2853" w:type="dxa"/>
            <w:shd w:val="clear" w:color="auto" w:fill="auto"/>
            <w:noWrap/>
            <w:vAlign w:val="bottom"/>
            <w:hideMark/>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Désignation</w:t>
            </w:r>
          </w:p>
        </w:tc>
        <w:tc>
          <w:tcPr>
            <w:tcW w:w="2849" w:type="dxa"/>
            <w:shd w:val="clear" w:color="auto" w:fill="auto"/>
            <w:noWrap/>
            <w:vAlign w:val="bottom"/>
            <w:hideMark/>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Limite d'élasticité Fy</w:t>
            </w:r>
            <w:r w:rsidR="00AC6519" w:rsidRPr="00595AD5">
              <w:rPr>
                <w:rFonts w:ascii="Times New Roman" w:hAnsi="Times New Roman" w:cs="Times New Roman"/>
                <w:sz w:val="24"/>
                <w:szCs w:val="24"/>
              </w:rPr>
              <w:t xml:space="preserve"> (MPa)</w:t>
            </w:r>
          </w:p>
        </w:tc>
      </w:tr>
      <w:tr w:rsidR="004516D8" w:rsidRPr="004516D8" w:rsidTr="00595AD5">
        <w:trPr>
          <w:trHeight w:val="147"/>
        </w:trPr>
        <w:tc>
          <w:tcPr>
            <w:tcW w:w="2848" w:type="dxa"/>
            <w:vMerge w:val="restart"/>
            <w:shd w:val="clear" w:color="auto" w:fill="auto"/>
            <w:noWrap/>
            <w:vAlign w:val="bottom"/>
            <w:hideMark/>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Ronds lisse</w:t>
            </w:r>
          </w:p>
        </w:tc>
        <w:tc>
          <w:tcPr>
            <w:tcW w:w="2853" w:type="dxa"/>
            <w:shd w:val="clear" w:color="auto" w:fill="auto"/>
            <w:noWrap/>
            <w:vAlign w:val="bottom"/>
            <w:hideMark/>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Fe</w:t>
            </w:r>
            <w:r w:rsidR="00E16DC7">
              <w:rPr>
                <w:rFonts w:ascii="Times New Roman" w:hAnsi="Times New Roman" w:cs="Times New Roman"/>
                <w:sz w:val="24"/>
                <w:szCs w:val="24"/>
              </w:rPr>
              <w:t xml:space="preserve"> E</w:t>
            </w:r>
            <w:r w:rsidRPr="00595AD5">
              <w:rPr>
                <w:rFonts w:ascii="Times New Roman" w:hAnsi="Times New Roman" w:cs="Times New Roman"/>
                <w:sz w:val="24"/>
                <w:szCs w:val="24"/>
              </w:rPr>
              <w:t>215</w:t>
            </w:r>
          </w:p>
        </w:tc>
        <w:tc>
          <w:tcPr>
            <w:tcW w:w="2849" w:type="dxa"/>
            <w:shd w:val="clear" w:color="auto" w:fill="auto"/>
            <w:noWrap/>
            <w:vAlign w:val="bottom"/>
            <w:hideMark/>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215</w:t>
            </w:r>
          </w:p>
        </w:tc>
      </w:tr>
      <w:tr w:rsidR="004516D8" w:rsidRPr="004516D8" w:rsidTr="00595AD5">
        <w:trPr>
          <w:trHeight w:val="147"/>
        </w:trPr>
        <w:tc>
          <w:tcPr>
            <w:tcW w:w="2848" w:type="dxa"/>
            <w:vMerge/>
            <w:vAlign w:val="center"/>
            <w:hideMark/>
          </w:tcPr>
          <w:p w:rsidR="004516D8" w:rsidRPr="00595AD5" w:rsidRDefault="004516D8" w:rsidP="00AC6519">
            <w:pPr>
              <w:spacing w:after="0" w:line="240" w:lineRule="auto"/>
              <w:jc w:val="center"/>
              <w:rPr>
                <w:rFonts w:ascii="Times New Roman" w:hAnsi="Times New Roman" w:cs="Times New Roman"/>
                <w:sz w:val="24"/>
                <w:szCs w:val="24"/>
              </w:rPr>
            </w:pPr>
          </w:p>
        </w:tc>
        <w:tc>
          <w:tcPr>
            <w:tcW w:w="2853" w:type="dxa"/>
            <w:shd w:val="clear" w:color="auto" w:fill="auto"/>
            <w:noWrap/>
            <w:vAlign w:val="bottom"/>
            <w:hideMark/>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Fe</w:t>
            </w:r>
            <w:r w:rsidR="00E16DC7">
              <w:rPr>
                <w:rFonts w:ascii="Times New Roman" w:hAnsi="Times New Roman" w:cs="Times New Roman"/>
                <w:sz w:val="24"/>
                <w:szCs w:val="24"/>
              </w:rPr>
              <w:t xml:space="preserve"> E</w:t>
            </w:r>
            <w:r w:rsidRPr="00595AD5">
              <w:rPr>
                <w:rFonts w:ascii="Times New Roman" w:hAnsi="Times New Roman" w:cs="Times New Roman"/>
                <w:sz w:val="24"/>
                <w:szCs w:val="24"/>
              </w:rPr>
              <w:t>235</w:t>
            </w:r>
          </w:p>
        </w:tc>
        <w:tc>
          <w:tcPr>
            <w:tcW w:w="2849" w:type="dxa"/>
            <w:shd w:val="clear" w:color="auto" w:fill="auto"/>
            <w:noWrap/>
            <w:vAlign w:val="bottom"/>
            <w:hideMark/>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235</w:t>
            </w:r>
          </w:p>
        </w:tc>
      </w:tr>
      <w:tr w:rsidR="004516D8" w:rsidRPr="004516D8" w:rsidTr="00595AD5">
        <w:trPr>
          <w:trHeight w:val="147"/>
        </w:trPr>
        <w:tc>
          <w:tcPr>
            <w:tcW w:w="2848" w:type="dxa"/>
            <w:vMerge w:val="restart"/>
            <w:shd w:val="clear" w:color="auto" w:fill="auto"/>
            <w:noWrap/>
            <w:vAlign w:val="bottom"/>
            <w:hideMark/>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Barres à haute adhérence</w:t>
            </w:r>
          </w:p>
        </w:tc>
        <w:tc>
          <w:tcPr>
            <w:tcW w:w="2853" w:type="dxa"/>
            <w:shd w:val="clear" w:color="auto" w:fill="auto"/>
            <w:noWrap/>
            <w:vAlign w:val="bottom"/>
            <w:hideMark/>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Fe</w:t>
            </w:r>
            <w:r w:rsidR="00E16DC7">
              <w:rPr>
                <w:rFonts w:ascii="Times New Roman" w:hAnsi="Times New Roman" w:cs="Times New Roman"/>
                <w:sz w:val="24"/>
                <w:szCs w:val="24"/>
              </w:rPr>
              <w:t xml:space="preserve"> E</w:t>
            </w:r>
            <w:r w:rsidRPr="00595AD5">
              <w:rPr>
                <w:rFonts w:ascii="Times New Roman" w:hAnsi="Times New Roman" w:cs="Times New Roman"/>
                <w:sz w:val="24"/>
                <w:szCs w:val="24"/>
              </w:rPr>
              <w:t>400</w:t>
            </w:r>
          </w:p>
        </w:tc>
        <w:tc>
          <w:tcPr>
            <w:tcW w:w="2849" w:type="dxa"/>
            <w:shd w:val="clear" w:color="auto" w:fill="auto"/>
            <w:noWrap/>
            <w:vAlign w:val="bottom"/>
            <w:hideMark/>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400</w:t>
            </w:r>
          </w:p>
        </w:tc>
      </w:tr>
      <w:tr w:rsidR="004516D8" w:rsidRPr="004516D8" w:rsidTr="00595AD5">
        <w:trPr>
          <w:trHeight w:val="147"/>
        </w:trPr>
        <w:tc>
          <w:tcPr>
            <w:tcW w:w="2848" w:type="dxa"/>
            <w:vMerge/>
            <w:shd w:val="clear" w:color="auto" w:fill="auto"/>
            <w:noWrap/>
            <w:vAlign w:val="bottom"/>
          </w:tcPr>
          <w:p w:rsidR="004516D8" w:rsidRPr="00595AD5" w:rsidRDefault="004516D8" w:rsidP="00AC6519">
            <w:pPr>
              <w:spacing w:after="0" w:line="240" w:lineRule="auto"/>
              <w:jc w:val="center"/>
              <w:rPr>
                <w:rFonts w:ascii="Times New Roman" w:hAnsi="Times New Roman" w:cs="Times New Roman"/>
                <w:sz w:val="24"/>
                <w:szCs w:val="24"/>
              </w:rPr>
            </w:pPr>
          </w:p>
        </w:tc>
        <w:tc>
          <w:tcPr>
            <w:tcW w:w="2853" w:type="dxa"/>
            <w:shd w:val="clear" w:color="auto" w:fill="auto"/>
            <w:noWrap/>
            <w:vAlign w:val="bottom"/>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Fe</w:t>
            </w:r>
            <w:r w:rsidR="00E16DC7">
              <w:rPr>
                <w:rFonts w:ascii="Times New Roman" w:hAnsi="Times New Roman" w:cs="Times New Roman"/>
                <w:sz w:val="24"/>
                <w:szCs w:val="24"/>
              </w:rPr>
              <w:t xml:space="preserve"> E</w:t>
            </w:r>
            <w:r w:rsidRPr="00595AD5">
              <w:rPr>
                <w:rFonts w:ascii="Times New Roman" w:hAnsi="Times New Roman" w:cs="Times New Roman"/>
                <w:sz w:val="24"/>
                <w:szCs w:val="24"/>
              </w:rPr>
              <w:t>500</w:t>
            </w:r>
          </w:p>
        </w:tc>
        <w:tc>
          <w:tcPr>
            <w:tcW w:w="2849" w:type="dxa"/>
            <w:shd w:val="clear" w:color="auto" w:fill="auto"/>
            <w:noWrap/>
            <w:vAlign w:val="bottom"/>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500</w:t>
            </w:r>
          </w:p>
        </w:tc>
      </w:tr>
      <w:tr w:rsidR="004516D8" w:rsidRPr="004516D8" w:rsidTr="00595AD5">
        <w:trPr>
          <w:trHeight w:val="147"/>
        </w:trPr>
        <w:tc>
          <w:tcPr>
            <w:tcW w:w="2848" w:type="dxa"/>
            <w:shd w:val="clear" w:color="auto" w:fill="auto"/>
            <w:noWrap/>
            <w:vAlign w:val="bottom"/>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Treillis soudés</w:t>
            </w:r>
          </w:p>
        </w:tc>
        <w:tc>
          <w:tcPr>
            <w:tcW w:w="5702" w:type="dxa"/>
            <w:gridSpan w:val="2"/>
            <w:shd w:val="clear" w:color="auto" w:fill="auto"/>
            <w:noWrap/>
            <w:vAlign w:val="bottom"/>
          </w:tcPr>
          <w:p w:rsidR="004516D8" w:rsidRPr="00595AD5" w:rsidRDefault="004516D8" w:rsidP="00AC6519">
            <w:pPr>
              <w:spacing w:after="0" w:line="240" w:lineRule="auto"/>
              <w:jc w:val="center"/>
              <w:rPr>
                <w:rFonts w:ascii="Times New Roman" w:hAnsi="Times New Roman" w:cs="Times New Roman"/>
                <w:sz w:val="24"/>
                <w:szCs w:val="24"/>
              </w:rPr>
            </w:pPr>
            <w:r w:rsidRPr="00595AD5">
              <w:rPr>
                <w:rFonts w:ascii="Times New Roman" w:hAnsi="Times New Roman" w:cs="Times New Roman"/>
                <w:sz w:val="24"/>
                <w:szCs w:val="24"/>
              </w:rPr>
              <w:t>formés par assemblage des barres de fils lisses ou à haute adhérence.</w:t>
            </w:r>
          </w:p>
        </w:tc>
      </w:tr>
    </w:tbl>
    <w:p w:rsidR="004516D8" w:rsidRPr="00303B92" w:rsidRDefault="004516D8" w:rsidP="00686B8A">
      <w:pPr>
        <w:spacing w:after="0" w:line="276" w:lineRule="auto"/>
        <w:rPr>
          <w:rFonts w:ascii="Times New Roman" w:hAnsi="Times New Roman" w:cs="Times New Roman"/>
          <w:sz w:val="24"/>
          <w:szCs w:val="24"/>
        </w:rPr>
      </w:pPr>
    </w:p>
    <w:p w:rsidR="00CA25E6" w:rsidRPr="00595AD5" w:rsidRDefault="00CA25E6" w:rsidP="00B81CC2">
      <w:pPr>
        <w:pStyle w:val="Paragraphedeliste"/>
        <w:numPr>
          <w:ilvl w:val="0"/>
          <w:numId w:val="71"/>
        </w:numPr>
        <w:spacing w:after="0" w:line="360" w:lineRule="auto"/>
        <w:ind w:left="426"/>
        <w:rPr>
          <w:rFonts w:ascii="Times New Roman" w:hAnsi="Times New Roman" w:cs="Times New Roman"/>
          <w:b/>
          <w:bCs/>
          <w:sz w:val="24"/>
        </w:rPr>
      </w:pPr>
      <w:r w:rsidRPr="00595AD5">
        <w:rPr>
          <w:rFonts w:ascii="Times New Roman" w:hAnsi="Times New Roman" w:cs="Times New Roman"/>
          <w:b/>
          <w:bCs/>
          <w:sz w:val="28"/>
        </w:rPr>
        <w:t>Caractères mécaniques </w:t>
      </w:r>
      <w:r w:rsidRPr="00595AD5">
        <w:rPr>
          <w:rFonts w:ascii="Times New Roman" w:hAnsi="Times New Roman" w:cs="Times New Roman"/>
          <w:b/>
          <w:bCs/>
          <w:sz w:val="24"/>
        </w:rPr>
        <w:t>:</w:t>
      </w:r>
    </w:p>
    <w:p w:rsidR="00CA25E6" w:rsidRPr="00DB2972" w:rsidRDefault="00CA25E6" w:rsidP="005E696B">
      <w:pPr>
        <w:numPr>
          <w:ilvl w:val="0"/>
          <w:numId w:val="30"/>
        </w:numPr>
        <w:tabs>
          <w:tab w:val="num" w:pos="720"/>
        </w:tabs>
        <w:spacing w:after="0" w:line="360" w:lineRule="auto"/>
        <w:ind w:left="566"/>
        <w:rPr>
          <w:rFonts w:ascii="Times New Roman" w:hAnsi="Times New Roman" w:cs="Times New Roman"/>
          <w:sz w:val="24"/>
          <w:szCs w:val="24"/>
        </w:rPr>
      </w:pPr>
      <w:r w:rsidRPr="00DB2972">
        <w:rPr>
          <w:rFonts w:ascii="Times New Roman" w:hAnsi="Times New Roman" w:cs="Times New Roman"/>
          <w:sz w:val="24"/>
          <w:szCs w:val="24"/>
        </w:rPr>
        <w:t>Le caractère  mécanique qui sert de base aux justifications dans le cadre des états limites, est la limite d’élasticité (fe ) .</w:t>
      </w:r>
    </w:p>
    <w:p w:rsidR="00CA25E6" w:rsidRPr="00DB2972" w:rsidRDefault="00CA25E6" w:rsidP="005E696B">
      <w:pPr>
        <w:numPr>
          <w:ilvl w:val="0"/>
          <w:numId w:val="30"/>
        </w:numPr>
        <w:tabs>
          <w:tab w:val="num" w:pos="720"/>
        </w:tabs>
        <w:spacing w:after="0" w:line="360" w:lineRule="auto"/>
        <w:ind w:left="566"/>
        <w:rPr>
          <w:rFonts w:ascii="Times New Roman" w:hAnsi="Times New Roman" w:cs="Times New Roman"/>
          <w:sz w:val="24"/>
          <w:szCs w:val="24"/>
        </w:rPr>
      </w:pPr>
      <w:r w:rsidRPr="00DB2972">
        <w:rPr>
          <w:rFonts w:ascii="Times New Roman" w:hAnsi="Times New Roman" w:cs="Times New Roman"/>
          <w:sz w:val="24"/>
          <w:szCs w:val="24"/>
        </w:rPr>
        <w:t xml:space="preserve">Le module d’élasticité longitudinale    </w:t>
      </w:r>
      <w:r w:rsidR="00DB2972">
        <w:rPr>
          <w:rFonts w:ascii="Times New Roman" w:hAnsi="Times New Roman" w:cs="Times New Roman"/>
          <w:sz w:val="24"/>
          <w:szCs w:val="24"/>
        </w:rPr>
        <w:t>Es=200000 MPa.</w:t>
      </w:r>
      <w:r w:rsidRPr="00DB2972">
        <w:rPr>
          <w:rFonts w:ascii="Times New Roman" w:hAnsi="Times New Roman" w:cs="Times New Roman"/>
          <w:sz w:val="24"/>
          <w:szCs w:val="24"/>
        </w:rPr>
        <w:t xml:space="preserve">                                                                                                                                                                    </w:t>
      </w:r>
      <w:r w:rsidR="00DB2972" w:rsidRPr="00DB2972">
        <w:rPr>
          <w:rFonts w:ascii="Times New Roman" w:hAnsi="Times New Roman" w:cs="Times New Roman"/>
          <w:sz w:val="24"/>
          <w:szCs w:val="24"/>
        </w:rPr>
        <w:t xml:space="preserve">                      </w:t>
      </w:r>
    </w:p>
    <w:p w:rsidR="00CA25E6" w:rsidRPr="00DB2972" w:rsidRDefault="00CA25E6" w:rsidP="005E696B">
      <w:pPr>
        <w:numPr>
          <w:ilvl w:val="0"/>
          <w:numId w:val="30"/>
        </w:numPr>
        <w:tabs>
          <w:tab w:val="num" w:pos="720"/>
        </w:tabs>
        <w:spacing w:after="0" w:line="360" w:lineRule="auto"/>
        <w:ind w:left="566"/>
        <w:rPr>
          <w:rFonts w:ascii="Times New Roman" w:hAnsi="Times New Roman" w:cs="Times New Roman"/>
          <w:sz w:val="24"/>
          <w:szCs w:val="24"/>
        </w:rPr>
      </w:pPr>
      <w:r w:rsidRPr="00DB2972">
        <w:rPr>
          <w:rFonts w:ascii="Times New Roman" w:hAnsi="Times New Roman" w:cs="Times New Roman"/>
          <w:sz w:val="24"/>
          <w:szCs w:val="24"/>
        </w:rPr>
        <w:t>Diagramme déformations – contraintes</w:t>
      </w:r>
      <w:r w:rsidR="00BD49EB">
        <w:rPr>
          <w:rFonts w:ascii="Times New Roman" w:hAnsi="Times New Roman" w:cs="Times New Roman"/>
          <w:sz w:val="24"/>
          <w:szCs w:val="24"/>
        </w:rPr>
        <w:t xml:space="preserve"> de l’acier</w:t>
      </w:r>
      <w:r w:rsidRPr="00DB2972">
        <w:rPr>
          <w:rFonts w:ascii="Times New Roman" w:hAnsi="Times New Roman" w:cs="Times New Roman"/>
          <w:sz w:val="24"/>
          <w:szCs w:val="24"/>
        </w:rPr>
        <w:t>.</w:t>
      </w:r>
    </w:p>
    <w:p w:rsidR="007A7D64" w:rsidRDefault="00BD49EB" w:rsidP="007A7D64">
      <w:pPr>
        <w:keepNext/>
        <w:jc w:val="center"/>
      </w:pPr>
      <w:r>
        <w:rPr>
          <w:noProof/>
          <w:lang w:eastAsia="fr-FR"/>
        </w:rPr>
        <w:lastRenderedPageBreak/>
        <w:drawing>
          <wp:inline distT="0" distB="0" distL="0" distR="0" wp14:anchorId="415F8EED" wp14:editId="09FB021A">
            <wp:extent cx="2329200" cy="2394000"/>
            <wp:effectExtent l="0" t="0" r="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2329200" cy="2394000"/>
                    </a:xfrm>
                    <a:prstGeom prst="rect">
                      <a:avLst/>
                    </a:prstGeom>
                  </pic:spPr>
                </pic:pic>
              </a:graphicData>
            </a:graphic>
          </wp:inline>
        </w:drawing>
      </w:r>
    </w:p>
    <w:p w:rsidR="007A7D64" w:rsidRPr="0091274F" w:rsidRDefault="007A7D64" w:rsidP="007A7D64">
      <w:pPr>
        <w:pStyle w:val="Titre6"/>
        <w:spacing w:after="240"/>
        <w:jc w:val="center"/>
        <w:rPr>
          <w:rFonts w:ascii="Times New Roman" w:hAnsi="Times New Roman" w:cs="Times New Roman"/>
          <w:i/>
          <w:color w:val="000000" w:themeColor="text1"/>
          <w:sz w:val="24"/>
          <w:szCs w:val="24"/>
        </w:rPr>
      </w:pPr>
      <w:bookmarkStart w:id="47" w:name="_Toc481688182"/>
      <w:r w:rsidRPr="00B23B85">
        <w:rPr>
          <w:rFonts w:ascii="Times New Roman" w:eastAsiaTheme="minorHAnsi" w:hAnsi="Times New Roman" w:cs="Times New Roman"/>
          <w:i/>
          <w:iCs/>
          <w:color w:val="000000" w:themeColor="text1"/>
          <w:sz w:val="24"/>
          <w:szCs w:val="24"/>
        </w:rPr>
        <w:t xml:space="preserve">Figure 1 </w:t>
      </w:r>
      <w:r w:rsidR="00B12C88" w:rsidRPr="00B23B85">
        <w:rPr>
          <w:rFonts w:ascii="Times New Roman" w:eastAsiaTheme="minorHAnsi" w:hAnsi="Times New Roman" w:cs="Times New Roman"/>
          <w:i/>
          <w:iCs/>
          <w:color w:val="000000" w:themeColor="text1"/>
          <w:sz w:val="24"/>
          <w:szCs w:val="24"/>
        </w:rPr>
        <w:fldChar w:fldCharType="begin"/>
      </w:r>
      <w:r w:rsidR="00B12C88" w:rsidRPr="00B23B85">
        <w:rPr>
          <w:rFonts w:ascii="Times New Roman" w:eastAsiaTheme="minorHAnsi" w:hAnsi="Times New Roman" w:cs="Times New Roman"/>
          <w:i/>
          <w:iCs/>
          <w:color w:val="000000" w:themeColor="text1"/>
          <w:sz w:val="24"/>
          <w:szCs w:val="24"/>
        </w:rPr>
        <w:instrText xml:space="preserve"> SEQ Figure_1 \* ARABIC </w:instrText>
      </w:r>
      <w:r w:rsidR="00B12C88" w:rsidRPr="00B23B85">
        <w:rPr>
          <w:rFonts w:ascii="Times New Roman" w:eastAsiaTheme="minorHAnsi" w:hAnsi="Times New Roman" w:cs="Times New Roman"/>
          <w:i/>
          <w:iCs/>
          <w:color w:val="000000" w:themeColor="text1"/>
          <w:sz w:val="24"/>
          <w:szCs w:val="24"/>
        </w:rPr>
        <w:fldChar w:fldCharType="separate"/>
      </w:r>
      <w:r w:rsidR="006234A1">
        <w:rPr>
          <w:rFonts w:ascii="Times New Roman" w:eastAsiaTheme="minorHAnsi" w:hAnsi="Times New Roman" w:cs="Times New Roman"/>
          <w:i/>
          <w:iCs/>
          <w:noProof/>
          <w:color w:val="000000" w:themeColor="text1"/>
          <w:sz w:val="24"/>
          <w:szCs w:val="24"/>
        </w:rPr>
        <w:t>3</w:t>
      </w:r>
      <w:r w:rsidR="00B12C88" w:rsidRPr="00B23B85">
        <w:rPr>
          <w:rFonts w:ascii="Times New Roman" w:eastAsiaTheme="minorHAnsi" w:hAnsi="Times New Roman" w:cs="Times New Roman"/>
          <w:i/>
          <w:iCs/>
          <w:color w:val="000000" w:themeColor="text1"/>
          <w:sz w:val="24"/>
          <w:szCs w:val="24"/>
        </w:rPr>
        <w:fldChar w:fldCharType="end"/>
      </w:r>
      <w:r w:rsidRPr="007A7D64">
        <w:rPr>
          <w:rFonts w:ascii="Times New Roman" w:hAnsi="Times New Roman" w:cs="Times New Roman"/>
          <w:i/>
          <w:color w:val="000000" w:themeColor="text1"/>
          <w:sz w:val="24"/>
          <w:szCs w:val="24"/>
        </w:rPr>
        <w:t xml:space="preserve"> </w:t>
      </w:r>
      <w:r w:rsidRPr="0091274F">
        <w:rPr>
          <w:rFonts w:ascii="Times New Roman" w:hAnsi="Times New Roman" w:cs="Times New Roman"/>
          <w:i/>
          <w:color w:val="000000" w:themeColor="text1"/>
          <w:sz w:val="24"/>
          <w:szCs w:val="24"/>
        </w:rPr>
        <w:t>Diagrammes déformation-contraintes  des aciers d’armatures</w:t>
      </w:r>
      <w:bookmarkEnd w:id="47"/>
    </w:p>
    <w:p w:rsidR="0068135B" w:rsidRPr="00FA4A82" w:rsidRDefault="0068135B" w:rsidP="00686B8A">
      <w:pPr>
        <w:spacing w:after="0" w:line="360" w:lineRule="auto"/>
        <w:rPr>
          <w:rFonts w:ascii="Times New Roman" w:hAnsi="Times New Roman" w:cs="Times New Roman"/>
          <w:sz w:val="24"/>
        </w:rPr>
      </w:pPr>
      <w:r w:rsidRPr="0068135B">
        <w:rPr>
          <w:rFonts w:ascii="Times New Roman" w:hAnsi="Times New Roman" w:cs="Times New Roman"/>
          <w:sz w:val="24"/>
        </w:rPr>
        <w:t>Le diagramme de calcul se déduit du diagramme conventionnel par une affinité parallèle à la  droite  de Hooke et de rapport 1/</w:t>
      </w:r>
      <w:r w:rsidRPr="0068135B">
        <w:rPr>
          <w:rFonts w:ascii="Times New Roman" w:hAnsi="Times New Roman" w:cs="Times New Roman"/>
          <w:sz w:val="24"/>
        </w:rPr>
        <w:sym w:font="Symbol" w:char="F067"/>
      </w:r>
      <w:r w:rsidRPr="0068135B">
        <w:rPr>
          <w:rFonts w:ascii="Times New Roman" w:hAnsi="Times New Roman" w:cs="Times New Roman"/>
          <w:sz w:val="24"/>
        </w:rPr>
        <w:t>s. Tous ces diagrammes ont la même pente à l’origine.</w:t>
      </w:r>
      <w:r w:rsidR="00FA4A82">
        <w:rPr>
          <w:rFonts w:ascii="Times New Roman" w:hAnsi="Times New Roman" w:cs="Times New Roman"/>
          <w:sz w:val="24"/>
        </w:rPr>
        <w:t xml:space="preserve"> </w:t>
      </w:r>
      <w:r w:rsidR="00AC6519">
        <w:rPr>
          <w:rFonts w:ascii="Times New Roman" w:hAnsi="Times New Roman" w:cs="Times New Roman"/>
          <w:sz w:val="24"/>
        </w:rPr>
        <w:t>Le tableau 1.5 donne deux valeurs du coefficient de sécurité pour des combinaisons précises.</w:t>
      </w:r>
    </w:p>
    <w:p w:rsidR="00F96055" w:rsidRDefault="00F96055" w:rsidP="00E16DC7">
      <w:pPr>
        <w:pStyle w:val="Lgende"/>
        <w:keepNext/>
        <w:jc w:val="center"/>
      </w:pPr>
      <w:bookmarkStart w:id="48" w:name="_Toc481688305"/>
      <w:bookmarkStart w:id="49" w:name="_Toc481707485"/>
      <w:r w:rsidRPr="00B23B85">
        <w:rPr>
          <w:rFonts w:ascii="Times New Roman" w:hAnsi="Times New Roman" w:cs="Times New Roman"/>
          <w:color w:val="000000" w:themeColor="text1"/>
          <w:sz w:val="24"/>
          <w:szCs w:val="24"/>
        </w:rPr>
        <w:t xml:space="preserve">Tableau 1 </w:t>
      </w:r>
      <w:r w:rsidR="00B12C88" w:rsidRPr="00B23B85">
        <w:rPr>
          <w:rFonts w:ascii="Times New Roman" w:hAnsi="Times New Roman" w:cs="Times New Roman"/>
          <w:color w:val="000000" w:themeColor="text1"/>
          <w:sz w:val="24"/>
          <w:szCs w:val="24"/>
        </w:rPr>
        <w:fldChar w:fldCharType="begin"/>
      </w:r>
      <w:r w:rsidR="00B12C88" w:rsidRPr="00B23B85">
        <w:rPr>
          <w:rFonts w:ascii="Times New Roman" w:hAnsi="Times New Roman" w:cs="Times New Roman"/>
          <w:color w:val="000000" w:themeColor="text1"/>
          <w:sz w:val="24"/>
          <w:szCs w:val="24"/>
        </w:rPr>
        <w:instrText xml:space="preserve"> SEQ Tableau_1 \* ARABIC </w:instrText>
      </w:r>
      <w:r w:rsidR="00B12C88" w:rsidRPr="00B23B85">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5</w:t>
      </w:r>
      <w:r w:rsidR="00B12C88" w:rsidRPr="00B23B85">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xml:space="preserve">: Coefficient de sécurité </w:t>
      </w:r>
      <w:r w:rsidRPr="000E318B">
        <w:rPr>
          <w:rFonts w:ascii="Times New Roman" w:hAnsi="Times New Roman" w:cs="Times New Roman"/>
          <w:color w:val="000000" w:themeColor="text1"/>
          <w:sz w:val="24"/>
          <w:szCs w:val="24"/>
        </w:rPr>
        <w:sym w:font="Symbol" w:char="F067"/>
      </w:r>
      <w:r w:rsidRPr="000E318B">
        <w:rPr>
          <w:rFonts w:ascii="Times New Roman" w:hAnsi="Times New Roman" w:cs="Times New Roman"/>
          <w:color w:val="000000" w:themeColor="text1"/>
          <w:sz w:val="24"/>
          <w:szCs w:val="24"/>
          <w:vertAlign w:val="subscript"/>
        </w:rPr>
        <w:t>s</w:t>
      </w:r>
      <w:r w:rsidRPr="000E318B">
        <w:rPr>
          <w:rFonts w:ascii="Times New Roman" w:hAnsi="Times New Roman" w:cs="Times New Roman"/>
          <w:color w:val="000000" w:themeColor="text1"/>
          <w:sz w:val="24"/>
          <w:szCs w:val="24"/>
        </w:rPr>
        <w:t xml:space="preserve"> de l’acier en fonction  des combinaisons</w:t>
      </w:r>
      <w:bookmarkEnd w:id="48"/>
      <w:bookmarkEnd w:id="49"/>
    </w:p>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64"/>
        <w:gridCol w:w="2226"/>
        <w:gridCol w:w="2123"/>
      </w:tblGrid>
      <w:tr w:rsidR="00FA4A82" w:rsidRPr="00FA4A82" w:rsidTr="00595AD5">
        <w:trPr>
          <w:trHeight w:val="357"/>
        </w:trPr>
        <w:tc>
          <w:tcPr>
            <w:tcW w:w="1964" w:type="dxa"/>
          </w:tcPr>
          <w:p w:rsidR="00FA4A82" w:rsidRPr="00595AD5" w:rsidRDefault="00FA4A82" w:rsidP="00686B8A">
            <w:pPr>
              <w:spacing w:after="0" w:line="240" w:lineRule="auto"/>
              <w:rPr>
                <w:rFonts w:ascii="Times New Roman" w:hAnsi="Times New Roman" w:cs="Times New Roman"/>
                <w:bCs/>
                <w:color w:val="000000" w:themeColor="text1"/>
                <w:sz w:val="24"/>
                <w:szCs w:val="24"/>
              </w:rPr>
            </w:pPr>
            <w:r w:rsidRPr="00595AD5">
              <w:rPr>
                <w:rFonts w:ascii="Times New Roman" w:hAnsi="Times New Roman" w:cs="Times New Roman"/>
                <w:bCs/>
                <w:color w:val="000000" w:themeColor="text1"/>
                <w:sz w:val="24"/>
                <w:szCs w:val="24"/>
              </w:rPr>
              <w:t xml:space="preserve">        Coefficient</w:t>
            </w:r>
          </w:p>
          <w:p w:rsidR="00FA4A82" w:rsidRPr="00595AD5" w:rsidRDefault="00FA4A82" w:rsidP="00686B8A">
            <w:pPr>
              <w:spacing w:after="0" w:line="240" w:lineRule="auto"/>
              <w:rPr>
                <w:rFonts w:ascii="Times New Roman" w:hAnsi="Times New Roman" w:cs="Times New Roman"/>
                <w:bCs/>
                <w:color w:val="000000" w:themeColor="text1"/>
                <w:sz w:val="24"/>
                <w:szCs w:val="24"/>
              </w:rPr>
            </w:pPr>
            <w:r w:rsidRPr="00595AD5">
              <w:rPr>
                <w:rFonts w:ascii="Times New Roman" w:hAnsi="Times New Roman" w:cs="Times New Roman"/>
                <w:bCs/>
                <w:color w:val="000000" w:themeColor="text1"/>
                <w:sz w:val="24"/>
                <w:szCs w:val="24"/>
              </w:rPr>
              <w:t xml:space="preserve">         de sécurité</w:t>
            </w:r>
          </w:p>
        </w:tc>
        <w:tc>
          <w:tcPr>
            <w:tcW w:w="2226" w:type="dxa"/>
          </w:tcPr>
          <w:p w:rsidR="00FA4A82" w:rsidRPr="00595AD5" w:rsidRDefault="00FA4A82" w:rsidP="00686B8A">
            <w:pPr>
              <w:pStyle w:val="Titre6"/>
              <w:spacing w:line="240" w:lineRule="auto"/>
              <w:rPr>
                <w:rFonts w:ascii="Times New Roman" w:hAnsi="Times New Roman" w:cs="Times New Roman"/>
                <w:color w:val="000000" w:themeColor="text1"/>
                <w:sz w:val="24"/>
                <w:szCs w:val="24"/>
              </w:rPr>
            </w:pPr>
            <w:r w:rsidRPr="00595AD5">
              <w:rPr>
                <w:rFonts w:ascii="Times New Roman" w:hAnsi="Times New Roman" w:cs="Times New Roman"/>
                <w:color w:val="000000" w:themeColor="text1"/>
                <w:sz w:val="24"/>
                <w:szCs w:val="24"/>
              </w:rPr>
              <w:t xml:space="preserve">     Combinaisons</w:t>
            </w:r>
          </w:p>
          <w:p w:rsidR="00FA4A82" w:rsidRPr="00595AD5" w:rsidRDefault="00FA4A82" w:rsidP="00686B8A">
            <w:pPr>
              <w:spacing w:line="240" w:lineRule="auto"/>
              <w:rPr>
                <w:rFonts w:ascii="Times New Roman" w:hAnsi="Times New Roman" w:cs="Times New Roman"/>
                <w:bCs/>
                <w:color w:val="000000" w:themeColor="text1"/>
                <w:sz w:val="24"/>
                <w:szCs w:val="24"/>
              </w:rPr>
            </w:pPr>
            <w:r w:rsidRPr="00595AD5">
              <w:rPr>
                <w:rFonts w:ascii="Times New Roman" w:hAnsi="Times New Roman" w:cs="Times New Roman"/>
                <w:bCs/>
                <w:color w:val="000000" w:themeColor="text1"/>
                <w:sz w:val="24"/>
                <w:szCs w:val="24"/>
              </w:rPr>
              <w:t xml:space="preserve">      fondamentales </w:t>
            </w:r>
          </w:p>
        </w:tc>
        <w:tc>
          <w:tcPr>
            <w:tcW w:w="2123" w:type="dxa"/>
          </w:tcPr>
          <w:p w:rsidR="00FA4A82" w:rsidRPr="00595AD5" w:rsidRDefault="00FA4A82" w:rsidP="00686B8A">
            <w:pPr>
              <w:spacing w:after="0"/>
              <w:rPr>
                <w:rFonts w:ascii="Times New Roman" w:hAnsi="Times New Roman" w:cs="Times New Roman"/>
                <w:bCs/>
                <w:color w:val="000000" w:themeColor="text1"/>
                <w:sz w:val="24"/>
                <w:szCs w:val="24"/>
              </w:rPr>
            </w:pPr>
            <w:r w:rsidRPr="00595AD5">
              <w:rPr>
                <w:rFonts w:ascii="Times New Roman" w:hAnsi="Times New Roman" w:cs="Times New Roman"/>
                <w:color w:val="000000" w:themeColor="text1"/>
                <w:sz w:val="24"/>
                <w:szCs w:val="24"/>
              </w:rPr>
              <w:t xml:space="preserve">      </w:t>
            </w:r>
            <w:r w:rsidRPr="00595AD5">
              <w:rPr>
                <w:rFonts w:ascii="Times New Roman" w:hAnsi="Times New Roman" w:cs="Times New Roman"/>
                <w:bCs/>
                <w:color w:val="000000" w:themeColor="text1"/>
                <w:sz w:val="24"/>
                <w:szCs w:val="24"/>
              </w:rPr>
              <w:t>Combinaisons</w:t>
            </w:r>
          </w:p>
          <w:p w:rsidR="00FA4A82" w:rsidRPr="00595AD5" w:rsidRDefault="00FA4A82" w:rsidP="00686B8A">
            <w:pPr>
              <w:spacing w:after="0"/>
              <w:rPr>
                <w:rFonts w:ascii="Times New Roman" w:hAnsi="Times New Roman" w:cs="Times New Roman"/>
                <w:bCs/>
                <w:color w:val="000000" w:themeColor="text1"/>
                <w:sz w:val="24"/>
                <w:szCs w:val="24"/>
              </w:rPr>
            </w:pPr>
            <w:r w:rsidRPr="00595AD5">
              <w:rPr>
                <w:rFonts w:ascii="Times New Roman" w:hAnsi="Times New Roman" w:cs="Times New Roman"/>
                <w:bCs/>
                <w:color w:val="000000" w:themeColor="text1"/>
                <w:sz w:val="24"/>
                <w:szCs w:val="24"/>
              </w:rPr>
              <w:t xml:space="preserve">       </w:t>
            </w:r>
            <w:r w:rsidR="00AC6519" w:rsidRPr="00595AD5">
              <w:rPr>
                <w:rFonts w:ascii="Times New Roman" w:hAnsi="Times New Roman" w:cs="Times New Roman"/>
                <w:bCs/>
                <w:color w:val="000000" w:themeColor="text1"/>
                <w:sz w:val="24"/>
                <w:szCs w:val="24"/>
              </w:rPr>
              <w:t>A</w:t>
            </w:r>
            <w:r w:rsidRPr="00595AD5">
              <w:rPr>
                <w:rFonts w:ascii="Times New Roman" w:hAnsi="Times New Roman" w:cs="Times New Roman"/>
                <w:bCs/>
                <w:color w:val="000000" w:themeColor="text1"/>
                <w:sz w:val="24"/>
                <w:szCs w:val="24"/>
              </w:rPr>
              <w:t>ccid</w:t>
            </w:r>
            <w:r w:rsidR="007B0A77" w:rsidRPr="00595AD5">
              <w:rPr>
                <w:rFonts w:ascii="Times New Roman" w:hAnsi="Times New Roman" w:cs="Times New Roman"/>
                <w:bCs/>
                <w:color w:val="000000" w:themeColor="text1"/>
                <w:sz w:val="24"/>
                <w:szCs w:val="24"/>
              </w:rPr>
              <w:t>entelles</w:t>
            </w:r>
          </w:p>
        </w:tc>
      </w:tr>
      <w:tr w:rsidR="00FA4A82" w:rsidRPr="00FA4A82" w:rsidTr="00595AD5">
        <w:trPr>
          <w:trHeight w:val="94"/>
        </w:trPr>
        <w:tc>
          <w:tcPr>
            <w:tcW w:w="1964" w:type="dxa"/>
          </w:tcPr>
          <w:p w:rsidR="00FA4A82" w:rsidRPr="00595AD5" w:rsidRDefault="00FA4A82" w:rsidP="00686B8A">
            <w:pPr>
              <w:rPr>
                <w:rFonts w:ascii="Times New Roman" w:hAnsi="Times New Roman" w:cs="Times New Roman"/>
                <w:color w:val="000000" w:themeColor="text1"/>
                <w:sz w:val="24"/>
                <w:szCs w:val="24"/>
                <w:vertAlign w:val="subscript"/>
              </w:rPr>
            </w:pPr>
            <w:r w:rsidRPr="00595AD5">
              <w:rPr>
                <w:rFonts w:ascii="Times New Roman" w:hAnsi="Times New Roman" w:cs="Times New Roman"/>
                <w:color w:val="000000" w:themeColor="text1"/>
                <w:sz w:val="24"/>
                <w:szCs w:val="24"/>
              </w:rPr>
              <w:t xml:space="preserve">              </w:t>
            </w:r>
            <w:r w:rsidRPr="00595AD5">
              <w:rPr>
                <w:rFonts w:ascii="Times New Roman" w:hAnsi="Times New Roman" w:cs="Times New Roman"/>
                <w:color w:val="000000" w:themeColor="text1"/>
                <w:sz w:val="24"/>
                <w:szCs w:val="24"/>
              </w:rPr>
              <w:sym w:font="Symbol" w:char="F067"/>
            </w:r>
            <w:r w:rsidRPr="00595AD5">
              <w:rPr>
                <w:rFonts w:ascii="Times New Roman" w:hAnsi="Times New Roman" w:cs="Times New Roman"/>
                <w:color w:val="000000" w:themeColor="text1"/>
                <w:sz w:val="24"/>
                <w:szCs w:val="24"/>
                <w:vertAlign w:val="subscript"/>
                <w:lang w:val="nl-NL"/>
              </w:rPr>
              <w:t>s</w:t>
            </w:r>
          </w:p>
        </w:tc>
        <w:tc>
          <w:tcPr>
            <w:tcW w:w="2226" w:type="dxa"/>
          </w:tcPr>
          <w:p w:rsidR="00FA4A82" w:rsidRPr="00595AD5" w:rsidRDefault="00FA4A82" w:rsidP="00686B8A">
            <w:pPr>
              <w:rPr>
                <w:rFonts w:ascii="Times New Roman" w:hAnsi="Times New Roman" w:cs="Times New Roman"/>
                <w:color w:val="000000" w:themeColor="text1"/>
                <w:sz w:val="24"/>
                <w:szCs w:val="24"/>
              </w:rPr>
            </w:pPr>
            <w:r w:rsidRPr="00595AD5">
              <w:rPr>
                <w:rFonts w:ascii="Times New Roman" w:hAnsi="Times New Roman" w:cs="Times New Roman"/>
                <w:color w:val="000000" w:themeColor="text1"/>
                <w:sz w:val="24"/>
                <w:szCs w:val="24"/>
              </w:rPr>
              <w:t xml:space="preserve">           1.15</w:t>
            </w:r>
          </w:p>
        </w:tc>
        <w:tc>
          <w:tcPr>
            <w:tcW w:w="2123" w:type="dxa"/>
          </w:tcPr>
          <w:p w:rsidR="00FA4A82" w:rsidRPr="00595AD5" w:rsidRDefault="00FA4A82" w:rsidP="00686B8A">
            <w:pPr>
              <w:rPr>
                <w:rFonts w:ascii="Times New Roman" w:hAnsi="Times New Roman" w:cs="Times New Roman"/>
                <w:color w:val="000000" w:themeColor="text1"/>
                <w:sz w:val="24"/>
                <w:szCs w:val="24"/>
              </w:rPr>
            </w:pPr>
            <w:r w:rsidRPr="00595AD5">
              <w:rPr>
                <w:rFonts w:ascii="Times New Roman" w:hAnsi="Times New Roman" w:cs="Times New Roman"/>
                <w:color w:val="000000" w:themeColor="text1"/>
                <w:sz w:val="24"/>
                <w:szCs w:val="24"/>
              </w:rPr>
              <w:t xml:space="preserve">             1.00</w:t>
            </w:r>
          </w:p>
        </w:tc>
      </w:tr>
    </w:tbl>
    <w:p w:rsidR="00B26622" w:rsidRDefault="007B0A77" w:rsidP="00B26622">
      <w:pPr>
        <w:pStyle w:val="Corpsdetexte"/>
        <w:spacing w:before="240" w:line="84" w:lineRule="auto"/>
        <w:ind w:right="0"/>
        <w:rPr>
          <w:rFonts w:ascii="Times New Roman" w:hAnsi="Times New Roman" w:cs="Times New Roman"/>
          <w:b w:val="0"/>
          <w:i w:val="0"/>
        </w:rPr>
      </w:pPr>
      <w:r>
        <w:rPr>
          <w:rFonts w:ascii="Times New Roman" w:hAnsi="Times New Roman"/>
          <w:sz w:val="28"/>
        </w:rPr>
        <w:br w:type="textWrapping" w:clear="all"/>
      </w:r>
    </w:p>
    <w:p w:rsidR="00BE1378" w:rsidRPr="00BE1378" w:rsidRDefault="0060260B" w:rsidP="00B26622">
      <w:pPr>
        <w:pStyle w:val="Corpsdetexte"/>
        <w:spacing w:before="240" w:line="360" w:lineRule="auto"/>
        <w:ind w:right="0"/>
        <w:rPr>
          <w:rFonts w:ascii="Times New Roman" w:hAnsi="Times New Roman" w:cs="Times New Roman"/>
          <w:b w:val="0"/>
          <w:i w:val="0"/>
        </w:rPr>
      </w:pPr>
      <w:r>
        <w:rPr>
          <w:rFonts w:ascii="Times New Roman" w:hAnsi="Times New Roman" w:cs="Times New Roman"/>
          <w:b w:val="0"/>
          <w:i w:val="0"/>
        </w:rPr>
        <w:t>De la figure1.3</w:t>
      </w:r>
      <w:r w:rsidR="00AC6519" w:rsidRPr="00BE1378">
        <w:rPr>
          <w:rFonts w:ascii="Times New Roman" w:hAnsi="Times New Roman" w:cs="Times New Roman"/>
          <w:b w:val="0"/>
          <w:i w:val="0"/>
        </w:rPr>
        <w:t>,</w:t>
      </w:r>
      <w:r w:rsidR="00BE1378" w:rsidRPr="00BE1378">
        <w:rPr>
          <w:rFonts w:ascii="Times New Roman" w:hAnsi="Times New Roman" w:cs="Times New Roman"/>
          <w:b w:val="0"/>
          <w:i w:val="0"/>
        </w:rPr>
        <w:t xml:space="preserve"> on peut dire que :</w:t>
      </w:r>
    </w:p>
    <w:p w:rsidR="004D4259" w:rsidRPr="00BE1378" w:rsidRDefault="004D4259" w:rsidP="005E696B">
      <w:pPr>
        <w:pStyle w:val="Corpsdetexte"/>
        <w:numPr>
          <w:ilvl w:val="0"/>
          <w:numId w:val="38"/>
        </w:numPr>
        <w:spacing w:line="360" w:lineRule="auto"/>
        <w:ind w:right="0"/>
        <w:rPr>
          <w:rFonts w:ascii="Times New Roman" w:hAnsi="Times New Roman" w:cs="Times New Roman"/>
          <w:b w:val="0"/>
          <w:i w:val="0"/>
        </w:rPr>
      </w:pPr>
      <w:r w:rsidRPr="00BE1378">
        <w:rPr>
          <w:rFonts w:ascii="Times New Roman" w:hAnsi="Times New Roman" w:cs="Times New Roman"/>
          <w:b w:val="0"/>
          <w:i w:val="0"/>
        </w:rPr>
        <w:t xml:space="preserve">l’acier </w:t>
      </w:r>
      <w:r w:rsidR="00BE1378" w:rsidRPr="00BE1378">
        <w:rPr>
          <w:rFonts w:ascii="Times New Roman" w:hAnsi="Times New Roman" w:cs="Times New Roman"/>
          <w:b w:val="0"/>
          <w:i w:val="0"/>
        </w:rPr>
        <w:t xml:space="preserve">doit </w:t>
      </w:r>
      <w:r w:rsidRPr="00BE1378">
        <w:rPr>
          <w:rFonts w:ascii="Times New Roman" w:hAnsi="Times New Roman" w:cs="Times New Roman"/>
          <w:b w:val="0"/>
          <w:i w:val="0"/>
        </w:rPr>
        <w:t>reste</w:t>
      </w:r>
      <w:r w:rsidR="00BE1378" w:rsidRPr="00BE1378">
        <w:rPr>
          <w:rFonts w:ascii="Times New Roman" w:hAnsi="Times New Roman" w:cs="Times New Roman"/>
          <w:b w:val="0"/>
          <w:i w:val="0"/>
        </w:rPr>
        <w:t>r</w:t>
      </w:r>
      <w:r w:rsidRPr="00BE1378">
        <w:rPr>
          <w:rFonts w:ascii="Times New Roman" w:hAnsi="Times New Roman" w:cs="Times New Roman"/>
          <w:b w:val="0"/>
          <w:i w:val="0"/>
        </w:rPr>
        <w:t xml:space="preserve"> dans son domaine élastique </w:t>
      </w:r>
    </w:p>
    <w:p w:rsidR="004D4259" w:rsidRPr="00BE1378" w:rsidRDefault="004D4259" w:rsidP="005E696B">
      <w:pPr>
        <w:pStyle w:val="Paragraphedeliste"/>
        <w:numPr>
          <w:ilvl w:val="0"/>
          <w:numId w:val="38"/>
        </w:numPr>
        <w:spacing w:after="0" w:line="360" w:lineRule="auto"/>
        <w:jc w:val="both"/>
        <w:rPr>
          <w:rFonts w:ascii="Times New Roman" w:hAnsi="Times New Roman" w:cs="Times New Roman"/>
          <w:sz w:val="24"/>
        </w:rPr>
      </w:pPr>
      <w:r w:rsidRPr="00BE1378">
        <w:rPr>
          <w:rFonts w:ascii="Times New Roman" w:hAnsi="Times New Roman" w:cs="Times New Roman"/>
          <w:sz w:val="24"/>
        </w:rPr>
        <w:t>la contrainte dans les barres d’acier en fonc</w:t>
      </w:r>
      <w:r w:rsidR="0031119D" w:rsidRPr="00BE1378">
        <w:rPr>
          <w:rFonts w:ascii="Times New Roman" w:hAnsi="Times New Roman" w:cs="Times New Roman"/>
          <w:sz w:val="24"/>
        </w:rPr>
        <w:t xml:space="preserve">tion du degré de nocivité de la </w:t>
      </w:r>
      <w:r w:rsidRPr="00BE1378">
        <w:rPr>
          <w:rFonts w:ascii="Times New Roman" w:hAnsi="Times New Roman" w:cs="Times New Roman"/>
          <w:sz w:val="24"/>
        </w:rPr>
        <w:t xml:space="preserve">fissuration. </w:t>
      </w:r>
    </w:p>
    <w:p w:rsidR="002646AA" w:rsidRDefault="00E821A3" w:rsidP="002646AA">
      <w:pPr>
        <w:spacing w:after="0" w:line="360" w:lineRule="auto"/>
        <w:ind w:left="370"/>
        <w:jc w:val="both"/>
        <w:rPr>
          <w:rFonts w:ascii="Times New Roman" w:hAnsi="Times New Roman" w:cs="Times New Roman"/>
          <w:sz w:val="24"/>
        </w:rPr>
      </w:pPr>
      <w:r>
        <w:rPr>
          <w:rFonts w:ascii="Times New Roman" w:hAnsi="Times New Roman" w:cs="Times New Roman"/>
          <w:sz w:val="24"/>
        </w:rPr>
        <w:t>La contrainte limite de traction</w:t>
      </w:r>
      <w:r w:rsidR="002646AA">
        <w:rPr>
          <w:rFonts w:ascii="Times New Roman" w:hAnsi="Times New Roman" w:cs="Times New Roman"/>
          <w:sz w:val="24"/>
        </w:rPr>
        <w:t xml:space="preserve"> de l’acier en fissuration peu préjudiciable, préjudiciable et très préjudiciable, est donnée respectivement par les relations </w:t>
      </w:r>
      <w:r w:rsidR="004D4259" w:rsidRPr="004D4259">
        <w:rPr>
          <w:rFonts w:ascii="Times New Roman" w:hAnsi="Times New Roman" w:cs="Times New Roman"/>
          <w:sz w:val="24"/>
        </w:rPr>
        <w:t xml:space="preserve">: </w:t>
      </w:r>
    </w:p>
    <w:p w:rsidR="003C1FD8" w:rsidRPr="00FE11CD" w:rsidRDefault="00E16DC7" w:rsidP="00E16DC7">
      <w:pPr>
        <w:spacing w:after="0" w:line="360" w:lineRule="auto"/>
        <w:ind w:firstLine="370"/>
        <w:jc w:val="both"/>
        <w:rPr>
          <w:rFonts w:ascii="Times New Roman" w:hAnsi="Times New Roman" w:cs="Times New Roman"/>
          <w:sz w:val="24"/>
        </w:rPr>
      </w:pPr>
      <w:r w:rsidRPr="0031119D">
        <w:object w:dxaOrig="780" w:dyaOrig="400">
          <v:shape id="_x0000_i1092" type="#_x0000_t75" style="width:35.6pt;height:18.65pt" o:ole="">
            <v:imagedata r:id="rId92" o:title=""/>
          </v:shape>
          <o:OLEObject Type="Embed" ProgID="Equation.3" ShapeID="_x0000_i1092" DrawAspect="Content" ObjectID="_1556175423" r:id="rId93"/>
        </w:object>
      </w:r>
      <w:r w:rsidR="002646AA">
        <w:t xml:space="preserve">                                                                                                                                                             </w:t>
      </w:r>
      <m:oMath>
        <m:d>
          <m:dPr>
            <m:ctrlPr>
              <w:rPr>
                <w:rFonts w:ascii="Cambria Math" w:hAnsi="Cambria Math"/>
                <w:i/>
              </w:rPr>
            </m:ctrlPr>
          </m:dPr>
          <m:e>
            <m:r>
              <w:rPr>
                <w:rFonts w:ascii="Cambria Math" w:hAnsi="Cambria Math"/>
              </w:rPr>
              <m:t>1.2</m:t>
            </m:r>
          </m:e>
        </m:d>
      </m:oMath>
    </w:p>
    <w:p w:rsidR="004D4259" w:rsidRPr="00FE11CD" w:rsidRDefault="004D4259" w:rsidP="00E16DC7">
      <w:pPr>
        <w:spacing w:after="0" w:line="360" w:lineRule="auto"/>
        <w:ind w:firstLine="370"/>
        <w:jc w:val="both"/>
        <w:rPr>
          <w:rFonts w:ascii="Times New Roman" w:hAnsi="Times New Roman" w:cs="Times New Roman"/>
          <w:sz w:val="24"/>
        </w:rPr>
      </w:pPr>
      <w:r w:rsidRPr="00FE11CD">
        <w:rPr>
          <w:rFonts w:ascii="Times New Roman" w:hAnsi="Times New Roman" w:cs="Times New Roman"/>
          <w:sz w:val="24"/>
        </w:rPr>
        <w:t xml:space="preserve"> </w:t>
      </w:r>
      <w:r w:rsidR="00966B98" w:rsidRPr="00FE11CD">
        <w:rPr>
          <w:position w:val="-56"/>
        </w:rPr>
        <w:object w:dxaOrig="3000" w:dyaOrig="1240">
          <v:shape id="_x0000_i1226" type="#_x0000_t75" style="width:152.45pt;height:56.75pt" o:ole="">
            <v:imagedata r:id="rId94" o:title=""/>
          </v:shape>
          <o:OLEObject Type="Embed" ProgID="Equation.3" ShapeID="_x0000_i1226" DrawAspect="Content" ObjectID="_1556175424" r:id="rId95"/>
        </w:object>
      </w:r>
      <w:r w:rsidRPr="00FE11CD">
        <w:rPr>
          <w:rFonts w:ascii="Times New Roman" w:hAnsi="Times New Roman" w:cs="Times New Roman"/>
          <w:sz w:val="24"/>
        </w:rPr>
        <w:t xml:space="preserve"> </w:t>
      </w:r>
      <w:r w:rsidR="002646AA">
        <w:rPr>
          <w:rFonts w:ascii="Times New Roman" w:hAnsi="Times New Roman" w:cs="Times New Roman"/>
          <w:sz w:val="24"/>
        </w:rPr>
        <w:t xml:space="preserve">                    </w:t>
      </w:r>
      <w:r w:rsidR="002646AA">
        <w:rPr>
          <w:rFonts w:ascii="Times New Roman" w:hAnsi="Times New Roman" w:cs="Times New Roman"/>
          <w:sz w:val="24"/>
        </w:rPr>
        <w:tab/>
      </w:r>
      <w:r w:rsidR="002646AA">
        <w:rPr>
          <w:rFonts w:ascii="Times New Roman" w:hAnsi="Times New Roman" w:cs="Times New Roman"/>
          <w:sz w:val="24"/>
        </w:rPr>
        <w:tab/>
      </w:r>
      <w:r w:rsidR="002646AA">
        <w:rPr>
          <w:rFonts w:ascii="Times New Roman" w:hAnsi="Times New Roman" w:cs="Times New Roman"/>
          <w:sz w:val="24"/>
        </w:rPr>
        <w:tab/>
      </w:r>
      <w:r w:rsidR="002646AA">
        <w:rPr>
          <w:rFonts w:ascii="Times New Roman" w:hAnsi="Times New Roman" w:cs="Times New Roman"/>
          <w:sz w:val="24"/>
        </w:rPr>
        <w:tab/>
      </w:r>
      <w:r w:rsidR="002646AA">
        <w:rPr>
          <w:rFonts w:ascii="Times New Roman" w:hAnsi="Times New Roman" w:cs="Times New Roman"/>
          <w:sz w:val="24"/>
        </w:rPr>
        <w:tab/>
        <w:t xml:space="preserve">           </w:t>
      </w:r>
      <w:r w:rsidR="002646AA">
        <w:rPr>
          <w:rFonts w:ascii="Times New Roman" w:hAnsi="Times New Roman" w:cs="Times New Roman"/>
          <w:sz w:val="24"/>
        </w:rPr>
        <w:tab/>
        <w:t xml:space="preserve">      </w:t>
      </w:r>
      <m:oMath>
        <m:d>
          <m:dPr>
            <m:ctrlPr>
              <w:rPr>
                <w:rFonts w:ascii="Cambria Math" w:hAnsi="Cambria Math"/>
                <w:i/>
              </w:rPr>
            </m:ctrlPr>
          </m:dPr>
          <m:e>
            <m:r>
              <w:rPr>
                <w:rFonts w:ascii="Cambria Math" w:hAnsi="Cambria Math"/>
              </w:rPr>
              <m:t>1.3</m:t>
            </m:r>
          </m:e>
        </m:d>
      </m:oMath>
    </w:p>
    <w:p w:rsidR="004D4259" w:rsidRPr="00FE11CD" w:rsidRDefault="00E16DC7" w:rsidP="00E16DC7">
      <w:pPr>
        <w:spacing w:after="0" w:line="360" w:lineRule="auto"/>
        <w:ind w:firstLine="370"/>
        <w:jc w:val="both"/>
        <w:rPr>
          <w:rFonts w:ascii="Times New Roman" w:hAnsi="Times New Roman" w:cs="Times New Roman"/>
          <w:sz w:val="24"/>
        </w:rPr>
      </w:pPr>
      <w:r w:rsidRPr="00FE11CD">
        <w:rPr>
          <w:position w:val="-56"/>
        </w:rPr>
        <w:object w:dxaOrig="3300" w:dyaOrig="1240">
          <v:shape id="_x0000_i1093" type="#_x0000_t75" style="width:166pt;height:55.9pt" o:ole="">
            <v:imagedata r:id="rId96" o:title=""/>
          </v:shape>
          <o:OLEObject Type="Embed" ProgID="Equation.3" ShapeID="_x0000_i1093" DrawAspect="Content" ObjectID="_1556175425" r:id="rId97"/>
        </w:object>
      </w:r>
      <w:r w:rsidR="002646AA">
        <w:rPr>
          <w:rFonts w:ascii="Times New Roman" w:hAnsi="Times New Roman" w:cs="Times New Roman"/>
          <w:sz w:val="24"/>
        </w:rPr>
        <w:t xml:space="preserve">                                                                                     </w:t>
      </w:r>
      <m:oMath>
        <m:r>
          <w:rPr>
            <w:rFonts w:ascii="Cambria Math" w:hAnsi="Cambria Math" w:cs="Times New Roman"/>
            <w:sz w:val="24"/>
          </w:rPr>
          <m:t xml:space="preserve">    </m:t>
        </m:r>
        <m:d>
          <m:dPr>
            <m:ctrlPr>
              <w:rPr>
                <w:rFonts w:ascii="Cambria Math" w:hAnsi="Cambria Math"/>
                <w:i/>
              </w:rPr>
            </m:ctrlPr>
          </m:dPr>
          <m:e>
            <m:r>
              <w:rPr>
                <w:rFonts w:ascii="Cambria Math" w:hAnsi="Cambria Math"/>
              </w:rPr>
              <m:t>1.4</m:t>
            </m:r>
          </m:e>
        </m:d>
      </m:oMath>
    </w:p>
    <w:p w:rsidR="004D4259" w:rsidRDefault="002646AA" w:rsidP="00686B8A">
      <w:pPr>
        <w:spacing w:after="0" w:line="360" w:lineRule="auto"/>
        <w:jc w:val="both"/>
        <w:rPr>
          <w:rFonts w:ascii="Times New Roman" w:hAnsi="Times New Roman" w:cs="Times New Roman"/>
          <w:sz w:val="24"/>
        </w:rPr>
      </w:pPr>
      <w:r>
        <w:rPr>
          <w:rFonts w:ascii="Times New Roman" w:hAnsi="Times New Roman" w:cs="Times New Roman"/>
          <w:sz w:val="24"/>
        </w:rPr>
        <w:t xml:space="preserve">Où </w:t>
      </w:r>
      <w:r w:rsidR="004D4259" w:rsidRPr="004D4259">
        <w:rPr>
          <w:rFonts w:ascii="Times New Roman" w:hAnsi="Times New Roman" w:cs="Times New Roman"/>
          <w:sz w:val="24"/>
        </w:rPr>
        <w:t xml:space="preserve">: </w:t>
      </w:r>
    </w:p>
    <w:p w:rsidR="006A5255" w:rsidRPr="00CE78A9" w:rsidRDefault="00CE78A9" w:rsidP="00CE78A9">
      <w:pPr>
        <w:spacing w:after="0" w:line="276" w:lineRule="auto"/>
        <w:jc w:val="both"/>
        <w:rPr>
          <w:rFonts w:ascii="Times New Roman" w:hAnsi="Times New Roman" w:cs="Times New Roman"/>
          <w:sz w:val="24"/>
        </w:rPr>
      </w:pPr>
      <w:r>
        <w:rPr>
          <w:rFonts w:ascii="Times New Roman" w:hAnsi="Times New Roman" w:cs="Times New Roman"/>
          <w:sz w:val="24"/>
        </w:rPr>
        <w:t xml:space="preserve"> f</w:t>
      </w:r>
      <w:r w:rsidRPr="002B4F9C">
        <w:rPr>
          <w:rFonts w:ascii="Times New Roman" w:hAnsi="Times New Roman" w:cs="Times New Roman"/>
          <w:sz w:val="24"/>
          <w:vertAlign w:val="subscript"/>
        </w:rPr>
        <w:t>e</w:t>
      </w:r>
      <w:r>
        <w:rPr>
          <w:rFonts w:ascii="Times New Roman" w:hAnsi="Times New Roman" w:cs="Times New Roman"/>
          <w:sz w:val="24"/>
        </w:rPr>
        <w:t xml:space="preserve"> : </w:t>
      </w:r>
      <w:r w:rsidR="002646AA" w:rsidRPr="00CE78A9">
        <w:rPr>
          <w:rFonts w:ascii="Times New Roman" w:hAnsi="Times New Roman" w:cs="Times New Roman"/>
          <w:sz w:val="24"/>
        </w:rPr>
        <w:t>limite d’élasticité</w:t>
      </w:r>
      <w:r>
        <w:rPr>
          <w:rFonts w:ascii="Times New Roman" w:hAnsi="Times New Roman" w:cs="Times New Roman"/>
          <w:sz w:val="24"/>
        </w:rPr>
        <w:t xml:space="preserve">, </w:t>
      </w:r>
      <w:r w:rsidR="002646AA" w:rsidRPr="00CE78A9">
        <w:rPr>
          <w:rFonts w:ascii="Times New Roman" w:hAnsi="Times New Roman" w:cs="Times New Roman"/>
          <w:sz w:val="24"/>
        </w:rPr>
        <w:t>f</w:t>
      </w:r>
      <w:r w:rsidR="002646AA" w:rsidRPr="002B4F9C">
        <w:rPr>
          <w:rFonts w:ascii="Times New Roman" w:hAnsi="Times New Roman" w:cs="Times New Roman"/>
          <w:sz w:val="24"/>
          <w:vertAlign w:val="subscript"/>
        </w:rPr>
        <w:t>tj</w:t>
      </w:r>
      <w:r w:rsidR="002646AA" w:rsidRPr="00CE78A9">
        <w:rPr>
          <w:rFonts w:ascii="Times New Roman" w:hAnsi="Times New Roman" w:cs="Times New Roman"/>
          <w:sz w:val="24"/>
        </w:rPr>
        <w:t> : la contrainte en traction</w:t>
      </w:r>
      <w:r>
        <w:rPr>
          <w:rFonts w:ascii="Times New Roman" w:hAnsi="Times New Roman" w:cs="Times New Roman"/>
          <w:sz w:val="24"/>
        </w:rPr>
        <w:t xml:space="preserve">, </w:t>
      </w:r>
      <w:r w:rsidR="00176CC6" w:rsidRPr="00176CC6">
        <w:rPr>
          <w:position w:val="-10"/>
        </w:rPr>
        <w:object w:dxaOrig="200" w:dyaOrig="260">
          <v:shape id="_x0000_i1094" type="#_x0000_t75" style="width:7.6pt;height:13.55pt" o:ole="">
            <v:imagedata r:id="rId98" o:title=""/>
          </v:shape>
          <o:OLEObject Type="Embed" ProgID="Equation.3" ShapeID="_x0000_i1094" DrawAspect="Content" ObjectID="_1556175426" r:id="rId99"/>
        </w:object>
      </w:r>
      <w:r w:rsidR="003B3D5A" w:rsidRPr="00CE78A9">
        <w:rPr>
          <w:rFonts w:ascii="Times New Roman" w:hAnsi="Times New Roman" w:cs="Times New Roman"/>
          <w:sz w:val="24"/>
        </w:rPr>
        <w:t> :</w:t>
      </w:r>
      <w:r w:rsidR="00B4795A" w:rsidRPr="00CE78A9">
        <w:rPr>
          <w:rFonts w:ascii="Times New Roman" w:hAnsi="Times New Roman" w:cs="Times New Roman"/>
          <w:sz w:val="24"/>
        </w:rPr>
        <w:t xml:space="preserve"> coefficient de fissuration</w:t>
      </w:r>
    </w:p>
    <w:p w:rsidR="005F593C" w:rsidRPr="00187973" w:rsidRDefault="00F25C6B" w:rsidP="00176CC6">
      <w:pPr>
        <w:pStyle w:val="Titre2"/>
        <w:spacing w:before="0" w:line="360" w:lineRule="auto"/>
        <w:rPr>
          <w:rFonts w:ascii="Times New Roman" w:hAnsi="Times New Roman" w:cs="Times New Roman"/>
          <w:b/>
          <w:color w:val="000000" w:themeColor="text1"/>
          <w:sz w:val="28"/>
          <w:szCs w:val="28"/>
        </w:rPr>
      </w:pPr>
      <w:bookmarkStart w:id="50" w:name="_Toc481596087"/>
      <w:bookmarkStart w:id="51" w:name="_Toc481622090"/>
      <w:r w:rsidRPr="00187973">
        <w:rPr>
          <w:rFonts w:ascii="Times New Roman" w:hAnsi="Times New Roman" w:cs="Times New Roman"/>
          <w:b/>
          <w:color w:val="000000" w:themeColor="text1"/>
          <w:sz w:val="28"/>
          <w:szCs w:val="28"/>
        </w:rPr>
        <w:lastRenderedPageBreak/>
        <w:t>1</w:t>
      </w:r>
      <w:r w:rsidR="00F16915">
        <w:rPr>
          <w:rFonts w:ascii="Times New Roman" w:hAnsi="Times New Roman" w:cs="Times New Roman"/>
          <w:b/>
          <w:color w:val="000000" w:themeColor="text1"/>
          <w:sz w:val="28"/>
          <w:szCs w:val="28"/>
        </w:rPr>
        <w:t xml:space="preserve">.3.  </w:t>
      </w:r>
      <w:r w:rsidR="00312A44" w:rsidRPr="00187973">
        <w:rPr>
          <w:rFonts w:ascii="Times New Roman" w:hAnsi="Times New Roman" w:cs="Times New Roman"/>
          <w:b/>
          <w:color w:val="000000" w:themeColor="text1"/>
          <w:sz w:val="28"/>
          <w:szCs w:val="28"/>
        </w:rPr>
        <w:t>LES</w:t>
      </w:r>
      <w:r w:rsidR="00D22160" w:rsidRPr="00187973">
        <w:rPr>
          <w:rFonts w:ascii="Times New Roman" w:hAnsi="Times New Roman" w:cs="Times New Roman"/>
          <w:b/>
          <w:color w:val="000000" w:themeColor="text1"/>
          <w:sz w:val="28"/>
          <w:szCs w:val="28"/>
        </w:rPr>
        <w:t xml:space="preserve"> </w:t>
      </w:r>
      <w:r w:rsidR="00312A44" w:rsidRPr="00187973">
        <w:rPr>
          <w:rFonts w:ascii="Times New Roman" w:hAnsi="Times New Roman" w:cs="Times New Roman"/>
          <w:b/>
          <w:color w:val="000000" w:themeColor="text1"/>
          <w:sz w:val="28"/>
          <w:szCs w:val="28"/>
        </w:rPr>
        <w:t>SISMES ET LES BATIMENTS</w:t>
      </w:r>
      <m:oMath>
        <m:d>
          <m:dPr>
            <m:begChr m:val="["/>
            <m:endChr m:val="]"/>
            <m:ctrlPr>
              <w:rPr>
                <w:rFonts w:ascii="Cambria Math" w:hAnsi="Cambria Math" w:cs="Times New Roman"/>
                <w:b/>
                <w:i/>
                <w:color w:val="000000" w:themeColor="text1"/>
                <w:sz w:val="28"/>
                <w:szCs w:val="28"/>
              </w:rPr>
            </m:ctrlPr>
          </m:dPr>
          <m:e>
            <m:r>
              <m:rPr>
                <m:sty m:val="bi"/>
              </m:rPr>
              <w:rPr>
                <w:rFonts w:ascii="Cambria Math" w:hAnsi="Cambria Math" w:cs="Times New Roman"/>
                <w:color w:val="000000" w:themeColor="text1"/>
                <w:sz w:val="28"/>
                <w:szCs w:val="28"/>
              </w:rPr>
              <m:t>4</m:t>
            </m:r>
          </m:e>
        </m:d>
      </m:oMath>
      <w:bookmarkEnd w:id="50"/>
      <w:bookmarkEnd w:id="51"/>
    </w:p>
    <w:p w:rsidR="009B0B8D" w:rsidRPr="00187973" w:rsidRDefault="00F25C6B" w:rsidP="00CE78A9">
      <w:pPr>
        <w:pStyle w:val="Titre3"/>
        <w:spacing w:before="0" w:after="240"/>
      </w:pPr>
      <w:bookmarkStart w:id="52" w:name="_Toc481622091"/>
      <w:r w:rsidRPr="00187973">
        <w:t xml:space="preserve">1.3.1. </w:t>
      </w:r>
      <w:r w:rsidR="00AB3380" w:rsidRPr="00187973">
        <w:t xml:space="preserve">   </w:t>
      </w:r>
      <w:r w:rsidR="00176CC6">
        <w:t>Définition et s</w:t>
      </w:r>
      <w:r w:rsidR="003B3D5A" w:rsidRPr="00187973">
        <w:t>ources de séismes</w:t>
      </w:r>
      <w:bookmarkEnd w:id="52"/>
    </w:p>
    <w:p w:rsidR="002454F2" w:rsidRDefault="00065A9E" w:rsidP="00065A9E">
      <w:pPr>
        <w:spacing w:after="0" w:line="360" w:lineRule="auto"/>
        <w:jc w:val="both"/>
        <w:rPr>
          <w:rFonts w:ascii="Times New Roman" w:hAnsi="Times New Roman" w:cs="Times New Roman"/>
          <w:color w:val="000000"/>
          <w:sz w:val="24"/>
          <w:szCs w:val="27"/>
        </w:rPr>
      </w:pPr>
      <w:r>
        <w:rPr>
          <w:rFonts w:ascii="Times New Roman" w:hAnsi="Times New Roman" w:cs="Times New Roman"/>
          <w:color w:val="000000"/>
          <w:sz w:val="24"/>
          <w:szCs w:val="27"/>
        </w:rPr>
        <w:t>Un séisme est un évènement violent et imprévisible qui sollicite les structures d’une manière très différente de celle des actions  usuelles comme les charges gravitaires.</w:t>
      </w:r>
      <w:r w:rsidR="00D52D81">
        <w:rPr>
          <w:rFonts w:ascii="Times New Roman" w:hAnsi="Times New Roman" w:cs="Times New Roman"/>
          <w:color w:val="000000"/>
          <w:sz w:val="24"/>
          <w:szCs w:val="27"/>
        </w:rPr>
        <w:t xml:space="preserve"> </w:t>
      </w:r>
      <w:r w:rsidR="009B0B8D" w:rsidRPr="009B0B8D">
        <w:rPr>
          <w:rFonts w:ascii="Times New Roman" w:hAnsi="Times New Roman" w:cs="Times New Roman"/>
          <w:color w:val="000000"/>
          <w:sz w:val="24"/>
          <w:szCs w:val="27"/>
        </w:rPr>
        <w:t xml:space="preserve">La cause d'un séisme est presque toujours la même : il est provoqué par la rupture brutale des roches en profondeur en un point appelé foyer (à la verticale de l'épicentre) qui, le plus souvent, se situe dans les 60 premiers kilomètres de la couche externe de la Terre. </w:t>
      </w:r>
    </w:p>
    <w:p w:rsidR="009B0B8D" w:rsidRDefault="009B0B8D" w:rsidP="00686B8A">
      <w:pPr>
        <w:spacing w:after="0" w:line="360" w:lineRule="auto"/>
        <w:ind w:firstLine="708"/>
        <w:jc w:val="both"/>
        <w:rPr>
          <w:rStyle w:val="apple-converted-space"/>
          <w:rFonts w:ascii="Times New Roman" w:hAnsi="Times New Roman" w:cs="Times New Roman"/>
          <w:color w:val="000000"/>
          <w:sz w:val="24"/>
          <w:szCs w:val="27"/>
        </w:rPr>
      </w:pPr>
      <w:r w:rsidRPr="009B0B8D">
        <w:rPr>
          <w:rFonts w:ascii="Times New Roman" w:hAnsi="Times New Roman" w:cs="Times New Roman"/>
          <w:color w:val="000000"/>
          <w:sz w:val="24"/>
          <w:szCs w:val="27"/>
        </w:rPr>
        <w:t>Devant la contrainte imposée par le mouvement des plaques (mouvements de rapprochement ou d'écartement ou bien encore de coulissage des plaques rigides), les roches superficielles se déforment de façon élastique jusqu'à un certain point de rupture à partir duquel elles cassent brutalement le long d'une ou plusieurs failles.</w:t>
      </w:r>
      <w:r w:rsidRPr="009B0B8D">
        <w:rPr>
          <w:rStyle w:val="apple-converted-space"/>
          <w:rFonts w:ascii="Times New Roman" w:hAnsi="Times New Roman" w:cs="Times New Roman"/>
          <w:color w:val="000000"/>
          <w:sz w:val="24"/>
          <w:szCs w:val="27"/>
        </w:rPr>
        <w:t> </w:t>
      </w:r>
    </w:p>
    <w:p w:rsidR="002454F2" w:rsidRDefault="009B0B8D" w:rsidP="00686B8A">
      <w:pPr>
        <w:spacing w:after="0" w:line="360" w:lineRule="auto"/>
        <w:ind w:firstLine="708"/>
        <w:jc w:val="both"/>
        <w:rPr>
          <w:rFonts w:ascii="Times New Roman" w:hAnsi="Times New Roman" w:cs="Times New Roman"/>
          <w:color w:val="000000"/>
          <w:sz w:val="24"/>
          <w:szCs w:val="27"/>
        </w:rPr>
      </w:pPr>
      <w:r w:rsidRPr="009B0B8D">
        <w:rPr>
          <w:rFonts w:ascii="Times New Roman" w:hAnsi="Times New Roman" w:cs="Times New Roman"/>
          <w:color w:val="000000"/>
          <w:sz w:val="24"/>
          <w:szCs w:val="27"/>
        </w:rPr>
        <w:t xml:space="preserve">Les parois de la faille mises en mouvement, frottent l'une contre l'autre de telle sorte qu'il y a dissipation de l'énergie d'une part sous forme de chaleur obtenue par frottement, et d'autre part sous forme de vibrations, les ondes sismiques, qui se propagent dans toutes les directions à partir du foyer et que l'on peut enregistrer sur un sismomètre. </w:t>
      </w:r>
    </w:p>
    <w:p w:rsidR="002454F2" w:rsidRPr="002454F2" w:rsidRDefault="002454F2" w:rsidP="00713D21">
      <w:pPr>
        <w:spacing w:after="0" w:line="360" w:lineRule="auto"/>
        <w:ind w:firstLine="708"/>
        <w:jc w:val="both"/>
        <w:rPr>
          <w:rFonts w:ascii="Times New Roman" w:hAnsi="Times New Roman" w:cs="Times New Roman"/>
          <w:color w:val="000000"/>
          <w:sz w:val="24"/>
          <w:szCs w:val="27"/>
        </w:rPr>
      </w:pPr>
      <w:r w:rsidRPr="002454F2">
        <w:rPr>
          <w:rFonts w:ascii="Times New Roman" w:hAnsi="Times New Roman" w:cs="Times New Roman"/>
          <w:color w:val="000000"/>
          <w:sz w:val="24"/>
          <w:szCs w:val="27"/>
        </w:rPr>
        <w:t xml:space="preserve">Dans  une  région  donnée,  des  séismes  se  produiront  à  plusieurs reprises  le  long  d'une  même  faille,  puisque  cette  dernière  constitue  un plan  de  faiblesse  dans la  lithosphère.  A  noter  que  les  séismes  ne  se  produisent  que  dans  du  matériel  rigide.  Par conséquent,  les  séismes  se  produiront  toujours  dans  la  lithosphère,  jamais  dans l'asthénosphère qui  est plastique. </w:t>
      </w:r>
      <w:r w:rsidR="00A75C04" w:rsidRPr="00A62700">
        <w:rPr>
          <w:rFonts w:ascii="Times New Roman" w:hAnsi="Times New Roman" w:cs="Times New Roman"/>
          <w:color w:val="000000"/>
          <w:sz w:val="24"/>
          <w:szCs w:val="27"/>
        </w:rPr>
        <w:t>Lorsqu'un séisme est déclenché, un front d'ondes sism</w:t>
      </w:r>
      <w:r w:rsidR="00713D21">
        <w:rPr>
          <w:rFonts w:ascii="Times New Roman" w:hAnsi="Times New Roman" w:cs="Times New Roman"/>
          <w:color w:val="000000"/>
          <w:sz w:val="24"/>
          <w:szCs w:val="27"/>
        </w:rPr>
        <w:t xml:space="preserve">iques se propage dans la croûte µ </w:t>
      </w:r>
      <w:r w:rsidR="00A75C04" w:rsidRPr="00A62700">
        <w:rPr>
          <w:rFonts w:ascii="Times New Roman" w:hAnsi="Times New Roman" w:cs="Times New Roman"/>
          <w:color w:val="000000"/>
          <w:sz w:val="24"/>
          <w:szCs w:val="27"/>
        </w:rPr>
        <w:t xml:space="preserve">terrestre.  On  nomme  foyer  le  lieu  dans  le  plan  de  faille  où  se  produit  réellement  le  séisme, alors que l'épicentre désigne le point à la surface  terrestre à la verticale du foyer. </w:t>
      </w:r>
    </w:p>
    <w:p w:rsidR="00BE6828" w:rsidRDefault="00BE6828" w:rsidP="00686B8A">
      <w:pPr>
        <w:spacing w:after="0" w:line="360" w:lineRule="auto"/>
        <w:jc w:val="both"/>
        <w:rPr>
          <w:rFonts w:ascii="Times New Roman" w:hAnsi="Times New Roman" w:cs="Times New Roman"/>
          <w:color w:val="000000"/>
          <w:sz w:val="24"/>
          <w:szCs w:val="27"/>
        </w:rPr>
      </w:pPr>
      <w:r>
        <w:rPr>
          <w:rFonts w:ascii="Times New Roman" w:hAnsi="Times New Roman" w:cs="Times New Roman"/>
          <w:color w:val="000000"/>
          <w:sz w:val="24"/>
          <w:szCs w:val="27"/>
        </w:rPr>
        <w:t>La figure</w:t>
      </w:r>
      <w:r w:rsidR="00F13357">
        <w:rPr>
          <w:rFonts w:ascii="Times New Roman" w:hAnsi="Times New Roman" w:cs="Times New Roman"/>
          <w:color w:val="000000"/>
          <w:sz w:val="24"/>
          <w:szCs w:val="27"/>
        </w:rPr>
        <w:t xml:space="preserve"> 1.4</w:t>
      </w:r>
      <w:r>
        <w:rPr>
          <w:rFonts w:ascii="Times New Roman" w:hAnsi="Times New Roman" w:cs="Times New Roman"/>
          <w:color w:val="000000"/>
          <w:sz w:val="24"/>
          <w:szCs w:val="27"/>
        </w:rPr>
        <w:t xml:space="preserve"> présente les différents types d’ondes.</w:t>
      </w:r>
    </w:p>
    <w:p w:rsidR="007936F8" w:rsidRDefault="00D8154A" w:rsidP="00D8154A">
      <w:pPr>
        <w:keepNext/>
        <w:spacing w:after="0" w:line="240" w:lineRule="auto"/>
        <w:jc w:val="center"/>
      </w:pPr>
      <w:r>
        <w:rPr>
          <w:rFonts w:ascii="Calibri" w:eastAsia="Calibri" w:hAnsi="Calibri" w:cs="Calibri"/>
          <w:noProof/>
          <w:position w:val="1"/>
          <w:lang w:eastAsia="fr-FR"/>
        </w:rPr>
        <w:drawing>
          <wp:inline distT="0" distB="0" distL="0" distR="0" wp14:anchorId="130891B6" wp14:editId="4ACAB847">
            <wp:extent cx="4284000" cy="2541600"/>
            <wp:effectExtent l="0" t="0" r="2540" b="0"/>
            <wp:docPr id="96441" name="Picture 96441"/>
            <wp:cNvGraphicFramePr/>
            <a:graphic xmlns:a="http://schemas.openxmlformats.org/drawingml/2006/main">
              <a:graphicData uri="http://schemas.openxmlformats.org/drawingml/2006/picture">
                <pic:pic xmlns:pic="http://schemas.openxmlformats.org/drawingml/2006/picture">
                  <pic:nvPicPr>
                    <pic:cNvPr id="96441" name="Picture 96441"/>
                    <pic:cNvPicPr/>
                  </pic:nvPicPr>
                  <pic:blipFill>
                    <a:blip r:embed="rId100"/>
                    <a:stretch>
                      <a:fillRect/>
                    </a:stretch>
                  </pic:blipFill>
                  <pic:spPr>
                    <a:xfrm>
                      <a:off x="0" y="0"/>
                      <a:ext cx="4284000" cy="2541600"/>
                    </a:xfrm>
                    <a:prstGeom prst="rect">
                      <a:avLst/>
                    </a:prstGeom>
                  </pic:spPr>
                </pic:pic>
              </a:graphicData>
            </a:graphic>
          </wp:inline>
        </w:drawing>
      </w:r>
    </w:p>
    <w:p w:rsidR="00713D21" w:rsidRDefault="007936F8" w:rsidP="007936F8">
      <w:pPr>
        <w:pStyle w:val="Lgende"/>
        <w:jc w:val="center"/>
      </w:pPr>
      <w:bookmarkStart w:id="53" w:name="_Toc481688183"/>
      <w:r w:rsidRPr="00B23B85">
        <w:rPr>
          <w:rFonts w:ascii="Times New Roman" w:hAnsi="Times New Roman" w:cs="Times New Roman"/>
          <w:color w:val="000000" w:themeColor="text1"/>
          <w:sz w:val="24"/>
          <w:szCs w:val="24"/>
        </w:rPr>
        <w:t xml:space="preserve">Figure 1 </w:t>
      </w:r>
      <w:r w:rsidR="00B12C88" w:rsidRPr="00B23B85">
        <w:rPr>
          <w:rFonts w:ascii="Times New Roman" w:hAnsi="Times New Roman" w:cs="Times New Roman"/>
          <w:color w:val="000000" w:themeColor="text1"/>
          <w:sz w:val="24"/>
          <w:szCs w:val="24"/>
        </w:rPr>
        <w:fldChar w:fldCharType="begin"/>
      </w:r>
      <w:r w:rsidR="00B12C88" w:rsidRPr="00B23B85">
        <w:rPr>
          <w:rFonts w:ascii="Times New Roman" w:hAnsi="Times New Roman" w:cs="Times New Roman"/>
          <w:color w:val="000000" w:themeColor="text1"/>
          <w:sz w:val="24"/>
          <w:szCs w:val="24"/>
        </w:rPr>
        <w:instrText xml:space="preserve"> SEQ Figure_1 \* ARABIC </w:instrText>
      </w:r>
      <w:r w:rsidR="00B12C88" w:rsidRPr="00B23B85">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4</w:t>
      </w:r>
      <w:r w:rsidR="00B12C88" w:rsidRPr="00B23B85">
        <w:rPr>
          <w:rFonts w:ascii="Times New Roman" w:hAnsi="Times New Roman" w:cs="Times New Roman"/>
          <w:color w:val="000000" w:themeColor="text1"/>
          <w:sz w:val="24"/>
          <w:szCs w:val="24"/>
        </w:rPr>
        <w:fldChar w:fldCharType="end"/>
      </w:r>
      <w:r w:rsidRPr="00B23B85">
        <w:rPr>
          <w:rFonts w:ascii="Times New Roman" w:hAnsi="Times New Roman" w:cs="Times New Roman"/>
          <w:color w:val="000000" w:themeColor="text1"/>
          <w:sz w:val="24"/>
          <w:szCs w:val="24"/>
        </w:rPr>
        <w:t> :</w:t>
      </w:r>
      <w:r w:rsidRPr="007936F8">
        <w:rPr>
          <w:rFonts w:ascii="Times New Roman" w:hAnsi="Times New Roman" w:cs="Times New Roman"/>
          <w:color w:val="000000" w:themeColor="text1"/>
          <w:sz w:val="24"/>
          <w:szCs w:val="24"/>
        </w:rPr>
        <w:t xml:space="preserve"> </w:t>
      </w:r>
      <w:r w:rsidRPr="000E318B">
        <w:rPr>
          <w:rFonts w:ascii="Times New Roman" w:hAnsi="Times New Roman" w:cs="Times New Roman"/>
          <w:color w:val="000000" w:themeColor="text1"/>
          <w:sz w:val="24"/>
          <w:szCs w:val="24"/>
        </w:rPr>
        <w:t>Les différents types d’ondes</w:t>
      </w:r>
      <w:bookmarkEnd w:id="53"/>
      <m:oMath>
        <m:d>
          <m:dPr>
            <m:begChr m:val="["/>
            <m:endChr m:val="]"/>
            <m:ctrlPr>
              <w:rPr>
                <w:rFonts w:ascii="Cambria Math" w:hAnsi="Cambria Math" w:cs="Times New Roman"/>
                <w:b/>
                <w:i w:val="0"/>
                <w:color w:val="000000" w:themeColor="text1"/>
                <w:sz w:val="28"/>
                <w:szCs w:val="28"/>
              </w:rPr>
            </m:ctrlPr>
          </m:dPr>
          <m:e>
            <m:r>
              <m:rPr>
                <m:sty m:val="bi"/>
              </m:rPr>
              <w:rPr>
                <w:rFonts w:ascii="Cambria Math" w:hAnsi="Cambria Math" w:cs="Times New Roman"/>
                <w:color w:val="000000" w:themeColor="text1"/>
                <w:sz w:val="28"/>
                <w:szCs w:val="28"/>
              </w:rPr>
              <m:t>4</m:t>
            </m:r>
          </m:e>
        </m:d>
      </m:oMath>
    </w:p>
    <w:p w:rsidR="00967FC2" w:rsidRDefault="00A75C04" w:rsidP="00686B8A">
      <w:pPr>
        <w:spacing w:after="0" w:line="360" w:lineRule="auto"/>
        <w:jc w:val="both"/>
        <w:rPr>
          <w:rFonts w:ascii="Times New Roman" w:hAnsi="Times New Roman" w:cs="Times New Roman"/>
          <w:color w:val="000000"/>
          <w:sz w:val="24"/>
          <w:szCs w:val="27"/>
        </w:rPr>
      </w:pPr>
      <w:r w:rsidRPr="00A75C04">
        <w:rPr>
          <w:rFonts w:ascii="Times New Roman" w:hAnsi="Times New Roman" w:cs="Times New Roman"/>
          <w:color w:val="000000"/>
          <w:sz w:val="24"/>
          <w:szCs w:val="27"/>
        </w:rPr>
        <w:lastRenderedPageBreak/>
        <w:t>On  distingue  deux  grands  types  d'o</w:t>
      </w:r>
      <w:r>
        <w:rPr>
          <w:rFonts w:ascii="Times New Roman" w:hAnsi="Times New Roman" w:cs="Times New Roman"/>
          <w:color w:val="000000"/>
          <w:sz w:val="24"/>
          <w:szCs w:val="27"/>
        </w:rPr>
        <w:t xml:space="preserve">ndes  émises  par  un  séisme: </w:t>
      </w:r>
    </w:p>
    <w:p w:rsidR="00DD05E0" w:rsidRPr="00093180" w:rsidRDefault="00DD05E0" w:rsidP="00686B8A">
      <w:pPr>
        <w:spacing w:after="0" w:line="360" w:lineRule="auto"/>
        <w:jc w:val="both"/>
        <w:rPr>
          <w:rFonts w:ascii="Times New Roman" w:hAnsi="Times New Roman" w:cs="Times New Roman"/>
          <w:sz w:val="24"/>
        </w:rPr>
      </w:pPr>
      <w:r w:rsidRPr="00713D21">
        <w:rPr>
          <w:rFonts w:ascii="Times New Roman" w:hAnsi="Times New Roman" w:cs="Times New Roman"/>
          <w:sz w:val="24"/>
        </w:rPr>
        <w:t xml:space="preserve">Les </w:t>
      </w:r>
      <w:r w:rsidRPr="00010304">
        <w:rPr>
          <w:rFonts w:ascii="Times New Roman" w:hAnsi="Times New Roman" w:cs="Times New Roman"/>
          <w:b/>
          <w:sz w:val="24"/>
        </w:rPr>
        <w:t>ondes de compression</w:t>
      </w:r>
      <w:r w:rsidRPr="00093180">
        <w:rPr>
          <w:rFonts w:ascii="Times New Roman" w:hAnsi="Times New Roman" w:cs="Times New Roman"/>
          <w:sz w:val="24"/>
        </w:rPr>
        <w:t xml:space="preserve"> sont les plus rapides: pour cela, elles sont connues sous le nom d'ondes </w:t>
      </w:r>
      <w:r w:rsidRPr="00093180">
        <w:rPr>
          <w:rFonts w:ascii="Times New Roman" w:hAnsi="Times New Roman" w:cs="Times New Roman"/>
          <w:b/>
          <w:sz w:val="24"/>
        </w:rPr>
        <w:t>P</w:t>
      </w:r>
      <w:r w:rsidRPr="00093180">
        <w:rPr>
          <w:rFonts w:ascii="Times New Roman" w:hAnsi="Times New Roman" w:cs="Times New Roman"/>
          <w:sz w:val="24"/>
        </w:rPr>
        <w:t xml:space="preserve"> (premières) ; leur vitesse est fonction croissante de la distance parcourue (plus l'on se situe loin du foyer d'émission de l'onde, plus la vitesse à laquelle l'onde a parcouru la distance nécessaire à nous atteindre sera grande).</w:t>
      </w:r>
    </w:p>
    <w:p w:rsidR="00DD05E0" w:rsidRPr="00093180" w:rsidRDefault="00DD05E0" w:rsidP="00D52D81">
      <w:pPr>
        <w:spacing w:after="0" w:line="360" w:lineRule="auto"/>
        <w:ind w:right="-142"/>
        <w:jc w:val="both"/>
        <w:rPr>
          <w:rFonts w:ascii="Times New Roman" w:hAnsi="Times New Roman" w:cs="Times New Roman"/>
          <w:sz w:val="24"/>
        </w:rPr>
      </w:pPr>
      <w:r w:rsidRPr="00713D21">
        <w:rPr>
          <w:rFonts w:ascii="Times New Roman" w:hAnsi="Times New Roman" w:cs="Times New Roman"/>
          <w:sz w:val="24"/>
        </w:rPr>
        <w:t xml:space="preserve">Les </w:t>
      </w:r>
      <w:r w:rsidRPr="00010304">
        <w:rPr>
          <w:rFonts w:ascii="Times New Roman" w:hAnsi="Times New Roman" w:cs="Times New Roman"/>
          <w:b/>
          <w:sz w:val="24"/>
        </w:rPr>
        <w:t>ondes de cisaillement</w:t>
      </w:r>
      <w:r w:rsidRPr="00093180">
        <w:rPr>
          <w:rFonts w:ascii="Times New Roman" w:hAnsi="Times New Roman" w:cs="Times New Roman"/>
          <w:sz w:val="24"/>
        </w:rPr>
        <w:t> : elles sont ainsi connues sous le nom d'ondes</w:t>
      </w:r>
      <w:r w:rsidRPr="00093180">
        <w:rPr>
          <w:rFonts w:ascii="Times New Roman" w:hAnsi="Times New Roman" w:cs="Times New Roman"/>
          <w:b/>
          <w:sz w:val="24"/>
        </w:rPr>
        <w:t xml:space="preserve"> S</w:t>
      </w:r>
      <w:r w:rsidRPr="00093180">
        <w:rPr>
          <w:rFonts w:ascii="Times New Roman" w:hAnsi="Times New Roman" w:cs="Times New Roman"/>
          <w:sz w:val="24"/>
        </w:rPr>
        <w:t xml:space="preserve"> (secondes) ; leur vitesse est également fonction croissante de la distance parcourue quoiqu'elles soient moins rapides que les ondes P ; le rapport de la vitesse des ondes P par rapport à la vitess</w:t>
      </w:r>
      <w:r w:rsidR="00B510BF">
        <w:rPr>
          <w:rFonts w:ascii="Times New Roman" w:hAnsi="Times New Roman" w:cs="Times New Roman"/>
          <w:sz w:val="24"/>
        </w:rPr>
        <w:t>e des ondes S est d'environ 1,</w:t>
      </w:r>
      <w:r w:rsidRPr="00093180">
        <w:rPr>
          <w:rFonts w:ascii="Times New Roman" w:hAnsi="Times New Roman" w:cs="Times New Roman"/>
          <w:sz w:val="24"/>
        </w:rPr>
        <w:t xml:space="preserve">8. </w:t>
      </w:r>
    </w:p>
    <w:p w:rsidR="00967FC2" w:rsidRPr="00967FC2" w:rsidRDefault="000E4FD6" w:rsidP="00686B8A">
      <w:pPr>
        <w:spacing w:after="0" w:line="360" w:lineRule="auto"/>
        <w:ind w:firstLine="416"/>
        <w:jc w:val="both"/>
        <w:rPr>
          <w:rFonts w:ascii="Times New Roman" w:hAnsi="Times New Roman" w:cs="Times New Roman"/>
          <w:color w:val="000000"/>
          <w:sz w:val="24"/>
          <w:szCs w:val="27"/>
        </w:rPr>
      </w:pPr>
      <w:r>
        <w:rPr>
          <w:rFonts w:ascii="Times New Roman" w:hAnsi="Times New Roman" w:cs="Times New Roman"/>
          <w:color w:val="000000"/>
          <w:sz w:val="24"/>
          <w:szCs w:val="27"/>
        </w:rPr>
        <w:t>U</w:t>
      </w:r>
      <w:r w:rsidRPr="00967FC2">
        <w:rPr>
          <w:rFonts w:ascii="Times New Roman" w:hAnsi="Times New Roman" w:cs="Times New Roman"/>
          <w:color w:val="000000"/>
          <w:sz w:val="24"/>
          <w:szCs w:val="27"/>
        </w:rPr>
        <w:t>ne fois à la surface de la terre</w:t>
      </w:r>
      <w:r>
        <w:rPr>
          <w:rFonts w:ascii="Times New Roman" w:hAnsi="Times New Roman" w:cs="Times New Roman"/>
          <w:color w:val="000000"/>
          <w:sz w:val="24"/>
          <w:szCs w:val="27"/>
        </w:rPr>
        <w:t>,</w:t>
      </w:r>
      <w:r w:rsidRPr="00967FC2">
        <w:rPr>
          <w:rFonts w:ascii="Times New Roman" w:hAnsi="Times New Roman" w:cs="Times New Roman"/>
          <w:color w:val="000000"/>
          <w:sz w:val="24"/>
          <w:szCs w:val="27"/>
        </w:rPr>
        <w:t xml:space="preserve"> </w:t>
      </w:r>
      <w:r>
        <w:rPr>
          <w:rFonts w:ascii="Times New Roman" w:hAnsi="Times New Roman" w:cs="Times New Roman"/>
          <w:color w:val="000000"/>
          <w:sz w:val="24"/>
          <w:szCs w:val="27"/>
        </w:rPr>
        <w:t xml:space="preserve"> l</w:t>
      </w:r>
      <w:r w:rsidR="00967FC2" w:rsidRPr="00967FC2">
        <w:rPr>
          <w:rFonts w:ascii="Times New Roman" w:hAnsi="Times New Roman" w:cs="Times New Roman"/>
          <w:color w:val="000000"/>
          <w:sz w:val="24"/>
          <w:szCs w:val="27"/>
        </w:rPr>
        <w:t xml:space="preserve">es deux types d’ondes ci-haut citées, se subdivisent en deux autres types d’ondes : </w:t>
      </w:r>
    </w:p>
    <w:p w:rsidR="00967FC2" w:rsidRPr="00B510BF" w:rsidRDefault="00B510BF" w:rsidP="00686B8A">
      <w:pPr>
        <w:spacing w:after="0" w:line="360" w:lineRule="auto"/>
        <w:jc w:val="both"/>
        <w:rPr>
          <w:rFonts w:ascii="Times New Roman" w:hAnsi="Times New Roman" w:cs="Times New Roman"/>
          <w:color w:val="000000"/>
          <w:sz w:val="24"/>
          <w:szCs w:val="27"/>
        </w:rPr>
      </w:pPr>
      <w:r w:rsidRPr="00713D21">
        <w:rPr>
          <w:rFonts w:ascii="Times New Roman" w:hAnsi="Times New Roman" w:cs="Times New Roman"/>
          <w:color w:val="000000"/>
          <w:sz w:val="24"/>
          <w:szCs w:val="27"/>
        </w:rPr>
        <w:t>Les ondes de Love</w:t>
      </w:r>
      <w:r>
        <w:rPr>
          <w:rFonts w:ascii="Times New Roman" w:hAnsi="Times New Roman" w:cs="Times New Roman"/>
          <w:b/>
          <w:color w:val="000000"/>
          <w:sz w:val="24"/>
          <w:szCs w:val="27"/>
        </w:rPr>
        <w:t xml:space="preserve"> </w:t>
      </w:r>
      <w:r>
        <w:rPr>
          <w:rFonts w:ascii="Times New Roman" w:hAnsi="Times New Roman" w:cs="Times New Roman"/>
          <w:color w:val="000000"/>
          <w:sz w:val="24"/>
          <w:szCs w:val="27"/>
        </w:rPr>
        <w:t>:</w:t>
      </w:r>
      <w:r w:rsidR="000E4FD6">
        <w:rPr>
          <w:rFonts w:ascii="Times New Roman" w:hAnsi="Times New Roman" w:cs="Times New Roman"/>
          <w:color w:val="000000"/>
          <w:sz w:val="24"/>
          <w:szCs w:val="27"/>
        </w:rPr>
        <w:t xml:space="preserve"> </w:t>
      </w:r>
      <w:r w:rsidR="000E4FD6">
        <w:t>ou  ondes</w:t>
      </w:r>
      <w:r>
        <w:rPr>
          <w:rFonts w:ascii="Times New Roman" w:hAnsi="Times New Roman" w:cs="Times New Roman"/>
          <w:color w:val="000000"/>
          <w:sz w:val="24"/>
          <w:szCs w:val="27"/>
        </w:rPr>
        <w:t xml:space="preserve"> </w:t>
      </w:r>
      <w:r w:rsidRPr="00B510BF">
        <w:rPr>
          <w:rFonts w:ascii="Times New Roman" w:hAnsi="Times New Roman" w:cs="Times New Roman"/>
          <w:color w:val="000000"/>
          <w:sz w:val="24"/>
          <w:szCs w:val="27"/>
        </w:rPr>
        <w:t xml:space="preserve">L  sont  des  ondes  de  cisaillement,  comme  les  ondes  S,  mais  qui  oscillent  dans  un plan  horizontal.  Elles impriment au sol un mouvement de vibration latéral. </w:t>
      </w:r>
    </w:p>
    <w:p w:rsidR="00967FC2" w:rsidRPr="00967FC2" w:rsidRDefault="00B510BF" w:rsidP="00686B8A">
      <w:pPr>
        <w:spacing w:after="0" w:line="360" w:lineRule="auto"/>
        <w:jc w:val="both"/>
        <w:rPr>
          <w:rFonts w:ascii="Times New Roman" w:hAnsi="Times New Roman" w:cs="Times New Roman"/>
          <w:color w:val="000000"/>
          <w:sz w:val="24"/>
          <w:szCs w:val="27"/>
        </w:rPr>
      </w:pPr>
      <w:r w:rsidRPr="00713D21">
        <w:rPr>
          <w:rFonts w:ascii="Times New Roman" w:hAnsi="Times New Roman" w:cs="Times New Roman"/>
          <w:color w:val="000000"/>
          <w:sz w:val="24"/>
          <w:szCs w:val="27"/>
        </w:rPr>
        <w:t>Les ondes de Rayleigh</w:t>
      </w:r>
      <w:r>
        <w:rPr>
          <w:rFonts w:ascii="Times New Roman" w:hAnsi="Times New Roman" w:cs="Times New Roman"/>
          <w:color w:val="000000"/>
          <w:sz w:val="24"/>
          <w:szCs w:val="27"/>
        </w:rPr>
        <w:t> :</w:t>
      </w:r>
      <w:r w:rsidR="000E4FD6">
        <w:rPr>
          <w:rFonts w:ascii="Times New Roman" w:hAnsi="Times New Roman" w:cs="Times New Roman"/>
          <w:color w:val="000000"/>
          <w:sz w:val="24"/>
          <w:szCs w:val="27"/>
        </w:rPr>
        <w:t xml:space="preserve"> elles </w:t>
      </w:r>
      <w:r w:rsidR="000E4FD6" w:rsidRPr="000E4FD6">
        <w:rPr>
          <w:rFonts w:ascii="Times New Roman" w:hAnsi="Times New Roman" w:cs="Times New Roman"/>
          <w:color w:val="000000"/>
          <w:sz w:val="24"/>
          <w:szCs w:val="27"/>
        </w:rPr>
        <w:t>sont  assimilables  à  une  vague;  les  particules  du  sol   se  déplacent  selon  une ellipse, créant une véritable vague qui affecte le sol lors de</w:t>
      </w:r>
      <w:r w:rsidR="00BE6828">
        <w:rPr>
          <w:rFonts w:ascii="Times New Roman" w:hAnsi="Times New Roman" w:cs="Times New Roman"/>
          <w:color w:val="000000"/>
          <w:sz w:val="24"/>
          <w:szCs w:val="27"/>
        </w:rPr>
        <w:t>s grands tremblements de  terre</w:t>
      </w:r>
      <w:r w:rsidR="004406C6">
        <w:rPr>
          <w:rFonts w:ascii="Times New Roman" w:hAnsi="Times New Roman" w:cs="Times New Roman"/>
          <w:color w:val="000000"/>
          <w:sz w:val="24"/>
          <w:szCs w:val="27"/>
        </w:rPr>
        <w:t>.</w:t>
      </w:r>
    </w:p>
    <w:p w:rsidR="008577EC" w:rsidRPr="005F2A50" w:rsidRDefault="00626C43" w:rsidP="005E696B">
      <w:pPr>
        <w:pStyle w:val="Paragraphedeliste"/>
        <w:numPr>
          <w:ilvl w:val="0"/>
          <w:numId w:val="8"/>
        </w:numPr>
        <w:spacing w:after="0" w:line="360" w:lineRule="auto"/>
        <w:jc w:val="both"/>
        <w:rPr>
          <w:rFonts w:ascii="Times New Roman" w:hAnsi="Times New Roman" w:cs="Times New Roman"/>
          <w:b/>
          <w:color w:val="000000"/>
          <w:sz w:val="24"/>
          <w:szCs w:val="27"/>
        </w:rPr>
      </w:pPr>
      <w:r w:rsidRPr="005F2A50">
        <w:rPr>
          <w:rFonts w:ascii="Times New Roman" w:hAnsi="Times New Roman" w:cs="Times New Roman"/>
          <w:b/>
          <w:color w:val="000000"/>
          <w:sz w:val="24"/>
          <w:szCs w:val="27"/>
        </w:rPr>
        <w:t>Autres sources des tremblements de terre</w:t>
      </w:r>
    </w:p>
    <w:p w:rsidR="00967FC2" w:rsidRPr="0057101F" w:rsidRDefault="00626C43" w:rsidP="005F2A50">
      <w:pPr>
        <w:spacing w:after="0" w:line="360" w:lineRule="auto"/>
        <w:jc w:val="both"/>
        <w:rPr>
          <w:rFonts w:ascii="Times New Roman" w:hAnsi="Times New Roman" w:cs="Times New Roman"/>
          <w:color w:val="000000"/>
          <w:sz w:val="24"/>
          <w:szCs w:val="27"/>
        </w:rPr>
      </w:pPr>
      <w:r w:rsidRPr="00626C43">
        <w:rPr>
          <w:rFonts w:ascii="Times New Roman" w:hAnsi="Times New Roman" w:cs="Times New Roman"/>
          <w:color w:val="000000"/>
          <w:sz w:val="24"/>
          <w:szCs w:val="27"/>
        </w:rPr>
        <w:t xml:space="preserve">La quasi-totalité de l’activité sismique correspond aux </w:t>
      </w:r>
      <w:r>
        <w:rPr>
          <w:rFonts w:ascii="Times New Roman" w:hAnsi="Times New Roman" w:cs="Times New Roman"/>
          <w:color w:val="000000"/>
          <w:sz w:val="24"/>
          <w:szCs w:val="27"/>
        </w:rPr>
        <w:t xml:space="preserve">séismes tectoniques ; </w:t>
      </w:r>
      <w:r w:rsidRPr="00626C43">
        <w:rPr>
          <w:rFonts w:ascii="Times New Roman" w:hAnsi="Times New Roman" w:cs="Times New Roman"/>
          <w:color w:val="000000"/>
          <w:sz w:val="24"/>
          <w:szCs w:val="27"/>
        </w:rPr>
        <w:t xml:space="preserve">cependant </w:t>
      </w:r>
      <w:r w:rsidR="00A17EBA">
        <w:rPr>
          <w:rFonts w:ascii="Times New Roman" w:hAnsi="Times New Roman" w:cs="Times New Roman"/>
          <w:color w:val="000000"/>
          <w:sz w:val="24"/>
          <w:szCs w:val="27"/>
        </w:rPr>
        <w:t xml:space="preserve">il existe </w:t>
      </w:r>
      <w:r w:rsidRPr="00626C43">
        <w:rPr>
          <w:rFonts w:ascii="Times New Roman" w:hAnsi="Times New Roman" w:cs="Times New Roman"/>
          <w:color w:val="000000"/>
          <w:sz w:val="24"/>
          <w:szCs w:val="27"/>
        </w:rPr>
        <w:t>d’autres types de séismes, d’or</w:t>
      </w:r>
      <w:r w:rsidR="00093180">
        <w:rPr>
          <w:rFonts w:ascii="Times New Roman" w:hAnsi="Times New Roman" w:cs="Times New Roman"/>
          <w:color w:val="000000"/>
          <w:sz w:val="24"/>
          <w:szCs w:val="27"/>
        </w:rPr>
        <w:t>igine naturelle ou artificielle</w:t>
      </w:r>
      <w:r w:rsidR="007D2DD0">
        <w:rPr>
          <w:rFonts w:ascii="Times New Roman" w:hAnsi="Times New Roman" w:cs="Times New Roman"/>
          <w:color w:val="000000"/>
          <w:sz w:val="24"/>
          <w:szCs w:val="27"/>
        </w:rPr>
        <w:t xml:space="preserve">: </w:t>
      </w:r>
      <w:r w:rsidRPr="00626C43">
        <w:rPr>
          <w:rFonts w:ascii="Times New Roman" w:hAnsi="Times New Roman" w:cs="Times New Roman"/>
          <w:color w:val="000000"/>
          <w:sz w:val="24"/>
          <w:szCs w:val="27"/>
        </w:rPr>
        <w:t xml:space="preserve">séismes volcaniques, </w:t>
      </w:r>
      <w:r w:rsidR="007D2DD0">
        <w:rPr>
          <w:rFonts w:ascii="Times New Roman" w:hAnsi="Times New Roman" w:cs="Times New Roman"/>
          <w:color w:val="000000"/>
          <w:sz w:val="24"/>
          <w:szCs w:val="27"/>
        </w:rPr>
        <w:t>séismes artificiels et</w:t>
      </w:r>
      <w:r w:rsidRPr="00626C43">
        <w:rPr>
          <w:rFonts w:ascii="Times New Roman" w:hAnsi="Times New Roman" w:cs="Times New Roman"/>
          <w:color w:val="000000"/>
          <w:sz w:val="24"/>
          <w:szCs w:val="27"/>
        </w:rPr>
        <w:t xml:space="preserve"> séismes dits induits. </w:t>
      </w:r>
      <w:r w:rsidR="00A17EBA" w:rsidRPr="0057101F">
        <w:rPr>
          <w:rFonts w:ascii="Times New Roman" w:hAnsi="Times New Roman" w:cs="Times New Roman"/>
          <w:color w:val="000000"/>
          <w:sz w:val="24"/>
          <w:szCs w:val="27"/>
        </w:rPr>
        <w:t xml:space="preserve">A </w:t>
      </w:r>
      <w:r w:rsidRPr="0057101F">
        <w:rPr>
          <w:rFonts w:ascii="Times New Roman" w:hAnsi="Times New Roman" w:cs="Times New Roman"/>
          <w:color w:val="000000"/>
          <w:sz w:val="24"/>
          <w:szCs w:val="27"/>
        </w:rPr>
        <w:t xml:space="preserve">l’exception des tremblements de terre dus à la tectonique de plaques, </w:t>
      </w:r>
      <w:r w:rsidR="00A17EBA" w:rsidRPr="0057101F">
        <w:rPr>
          <w:rFonts w:ascii="Times New Roman" w:hAnsi="Times New Roman" w:cs="Times New Roman"/>
          <w:color w:val="000000"/>
          <w:sz w:val="24"/>
          <w:szCs w:val="27"/>
        </w:rPr>
        <w:t xml:space="preserve">la ville de Goma se trouve dans une zone volcanique, </w:t>
      </w:r>
      <w:r w:rsidRPr="0057101F">
        <w:rPr>
          <w:rFonts w:ascii="Times New Roman" w:hAnsi="Times New Roman" w:cs="Times New Roman"/>
          <w:color w:val="000000"/>
          <w:sz w:val="24"/>
          <w:szCs w:val="27"/>
        </w:rPr>
        <w:t xml:space="preserve">subit de séismes causés par l’activité des volcans actifs dans la région (Rift Est Africain), notamment Nyiragongo, Nyamulagira etc. </w:t>
      </w:r>
    </w:p>
    <w:p w:rsidR="004658B5" w:rsidRPr="00187973" w:rsidRDefault="001952CC" w:rsidP="00745FEF">
      <w:pPr>
        <w:pStyle w:val="Titre3"/>
        <w:spacing w:line="360" w:lineRule="auto"/>
      </w:pPr>
      <w:bookmarkStart w:id="54" w:name="_Toc481622092"/>
      <w:r w:rsidRPr="00187973">
        <w:t>1.3</w:t>
      </w:r>
      <w:r w:rsidR="004658B5" w:rsidRPr="00187973">
        <w:t>.</w:t>
      </w:r>
      <w:r w:rsidR="00A17EBA" w:rsidRPr="00187973">
        <w:t>2</w:t>
      </w:r>
      <w:r w:rsidR="00A23348" w:rsidRPr="00187973">
        <w:t xml:space="preserve">.   </w:t>
      </w:r>
      <w:r w:rsidRPr="00187973">
        <w:t xml:space="preserve">  </w:t>
      </w:r>
      <w:r w:rsidR="00A17EBA" w:rsidRPr="00187973">
        <w:t>QUANTIFICATIO</w:t>
      </w:r>
      <w:r w:rsidR="00987BB9" w:rsidRPr="00187973">
        <w:t>N</w:t>
      </w:r>
      <w:r w:rsidR="00A17EBA" w:rsidRPr="00187973">
        <w:t xml:space="preserve"> DES SEISMES</w:t>
      </w:r>
      <w:r w:rsidR="005F2A50" w:rsidRPr="00187973">
        <w:t xml:space="preserve"> </w:t>
      </w:r>
      <m:oMath>
        <m:d>
          <m:dPr>
            <m:begChr m:val="["/>
            <m:endChr m:val="]"/>
            <m:ctrlPr>
              <w:rPr>
                <w:rFonts w:ascii="Cambria Math" w:hAnsi="Cambria Math"/>
                <w:i/>
              </w:rPr>
            </m:ctrlPr>
          </m:dPr>
          <m:e>
            <m:r>
              <m:rPr>
                <m:sty m:val="bi"/>
              </m:rPr>
              <w:rPr>
                <w:rFonts w:ascii="Cambria Math" w:hAnsi="Cambria Math"/>
              </w:rPr>
              <m:t>4</m:t>
            </m:r>
          </m:e>
        </m:d>
      </m:oMath>
      <w:bookmarkEnd w:id="54"/>
    </w:p>
    <w:p w:rsidR="005F2A50" w:rsidRPr="004658B5" w:rsidRDefault="004658B5" w:rsidP="004658B5">
      <w:pPr>
        <w:spacing w:after="0" w:line="360" w:lineRule="auto"/>
        <w:jc w:val="both"/>
        <w:rPr>
          <w:rFonts w:ascii="Times New Roman" w:hAnsi="Times New Roman" w:cs="Times New Roman"/>
          <w:b/>
          <w:sz w:val="24"/>
        </w:rPr>
      </w:pPr>
      <w:r>
        <w:rPr>
          <w:rFonts w:ascii="Times New Roman" w:hAnsi="Times New Roman" w:cs="Times New Roman"/>
          <w:b/>
          <w:sz w:val="24"/>
        </w:rPr>
        <w:t xml:space="preserve">  A.  </w:t>
      </w:r>
      <w:r w:rsidR="00A23348" w:rsidRPr="004658B5">
        <w:rPr>
          <w:rFonts w:ascii="Times New Roman" w:hAnsi="Times New Roman" w:cs="Times New Roman"/>
          <w:b/>
          <w:sz w:val="24"/>
        </w:rPr>
        <w:t>Magnitude</w:t>
      </w:r>
    </w:p>
    <w:p w:rsidR="005F2A50" w:rsidRPr="005F2A50" w:rsidRDefault="00DB7314" w:rsidP="005F2A50">
      <w:pPr>
        <w:spacing w:after="0" w:line="360" w:lineRule="auto"/>
        <w:jc w:val="both"/>
        <w:rPr>
          <w:rFonts w:ascii="Times New Roman" w:hAnsi="Times New Roman" w:cs="Times New Roman"/>
          <w:b/>
        </w:rPr>
      </w:pPr>
      <w:r w:rsidRPr="00DB7314">
        <w:rPr>
          <w:rFonts w:ascii="Times New Roman" w:hAnsi="Times New Roman" w:cs="Times New Roman"/>
          <w:color w:val="000000"/>
          <w:sz w:val="24"/>
          <w:szCs w:val="27"/>
        </w:rPr>
        <w:t xml:space="preserve">La magnitude M est une quantité logarithmique calibrée, calculée à partir de l’amplitude du signal  enregistré par un sismographe. Cette notion a été introduite par  C.-F. </w:t>
      </w:r>
      <w:r w:rsidR="009C4BF8" w:rsidRPr="00DB7314">
        <w:rPr>
          <w:rFonts w:ascii="Times New Roman" w:hAnsi="Times New Roman" w:cs="Times New Roman"/>
          <w:color w:val="000000"/>
          <w:sz w:val="24"/>
          <w:szCs w:val="27"/>
        </w:rPr>
        <w:t>Richer</w:t>
      </w:r>
      <w:r w:rsidR="000B03A5">
        <w:rPr>
          <w:rFonts w:ascii="Times New Roman" w:hAnsi="Times New Roman" w:cs="Times New Roman"/>
          <w:color w:val="000000"/>
          <w:sz w:val="24"/>
          <w:szCs w:val="27"/>
        </w:rPr>
        <w:t xml:space="preserve"> </w:t>
      </w:r>
      <w:r w:rsidRPr="00DB7314">
        <w:rPr>
          <w:rFonts w:ascii="Times New Roman" w:hAnsi="Times New Roman" w:cs="Times New Roman"/>
          <w:color w:val="000000"/>
          <w:sz w:val="24"/>
          <w:szCs w:val="27"/>
        </w:rPr>
        <w:t>en 1935 en Californie pour estimer l’énergie libérée au foyer des séismes loc</w:t>
      </w:r>
      <w:r w:rsidR="005F2A50">
        <w:rPr>
          <w:rFonts w:ascii="Times New Roman" w:hAnsi="Times New Roman" w:cs="Times New Roman"/>
          <w:color w:val="000000"/>
          <w:sz w:val="24"/>
          <w:szCs w:val="27"/>
        </w:rPr>
        <w:t>aux et pouvoir les quantifier.</w:t>
      </w:r>
    </w:p>
    <w:p w:rsidR="00DB7314" w:rsidRPr="00DB7314" w:rsidRDefault="00E16DC7" w:rsidP="005F2A50">
      <w:pPr>
        <w:spacing w:after="0" w:line="360" w:lineRule="auto"/>
        <w:ind w:left="555" w:firstLine="153"/>
        <w:jc w:val="both"/>
        <w:rPr>
          <w:rFonts w:ascii="Times New Roman" w:hAnsi="Times New Roman" w:cs="Times New Roman"/>
          <w:color w:val="000000"/>
          <w:sz w:val="24"/>
          <w:szCs w:val="27"/>
        </w:rPr>
      </w:pPr>
      <w:r w:rsidRPr="003717E4">
        <w:rPr>
          <w:position w:val="-28"/>
        </w:rPr>
        <w:object w:dxaOrig="2420" w:dyaOrig="680">
          <v:shape id="_x0000_i1095" type="#_x0000_t75" style="width:122pt;height:27.1pt" o:ole="">
            <v:imagedata r:id="rId101" o:title=""/>
          </v:shape>
          <o:OLEObject Type="Embed" ProgID="Equation.3" ShapeID="_x0000_i1095" DrawAspect="Content" ObjectID="_1556175427" r:id="rId102"/>
        </w:object>
      </w:r>
      <w:r w:rsidR="003717E4">
        <w:rPr>
          <w:rFonts w:ascii="Times New Roman" w:hAnsi="Times New Roman" w:cs="Times New Roman"/>
          <w:color w:val="000000"/>
          <w:sz w:val="24"/>
          <w:szCs w:val="27"/>
        </w:rPr>
        <w:tab/>
      </w:r>
      <w:r w:rsidR="003717E4">
        <w:rPr>
          <w:rFonts w:ascii="Times New Roman" w:hAnsi="Times New Roman" w:cs="Times New Roman"/>
          <w:color w:val="000000"/>
          <w:sz w:val="24"/>
          <w:szCs w:val="27"/>
        </w:rPr>
        <w:tab/>
      </w:r>
      <w:r w:rsidR="005F2A50">
        <w:rPr>
          <w:rFonts w:ascii="Times New Roman" w:hAnsi="Times New Roman" w:cs="Times New Roman"/>
          <w:color w:val="000000"/>
          <w:sz w:val="24"/>
          <w:szCs w:val="27"/>
        </w:rPr>
        <w:t xml:space="preserve">                                                                            </w:t>
      </w:r>
      <w:r w:rsidR="00004EF4">
        <w:rPr>
          <w:rFonts w:ascii="Times New Roman" w:hAnsi="Times New Roman" w:cs="Times New Roman"/>
          <w:color w:val="000000"/>
          <w:sz w:val="24"/>
          <w:szCs w:val="27"/>
        </w:rPr>
        <w:t>(1.5</w:t>
      </w:r>
      <w:r w:rsidR="003717E4">
        <w:rPr>
          <w:rFonts w:ascii="Times New Roman" w:hAnsi="Times New Roman" w:cs="Times New Roman"/>
          <w:color w:val="000000"/>
          <w:sz w:val="24"/>
          <w:szCs w:val="27"/>
        </w:rPr>
        <w:t>)</w:t>
      </w:r>
      <w:r w:rsidR="00DB7314" w:rsidRPr="00DB7314">
        <w:rPr>
          <w:rFonts w:ascii="Times New Roman" w:hAnsi="Times New Roman" w:cs="Times New Roman"/>
          <w:color w:val="000000"/>
          <w:sz w:val="24"/>
          <w:szCs w:val="27"/>
        </w:rPr>
        <w:t xml:space="preserve"> </w:t>
      </w:r>
    </w:p>
    <w:p w:rsidR="005F2A50" w:rsidRDefault="00DB7314" w:rsidP="00686B8A">
      <w:pPr>
        <w:spacing w:after="0" w:line="276" w:lineRule="auto"/>
        <w:jc w:val="both"/>
        <w:rPr>
          <w:rFonts w:ascii="Times New Roman" w:hAnsi="Times New Roman" w:cs="Times New Roman"/>
          <w:color w:val="000000"/>
          <w:sz w:val="24"/>
          <w:szCs w:val="27"/>
        </w:rPr>
      </w:pPr>
      <w:r w:rsidRPr="00DB7314">
        <w:rPr>
          <w:rFonts w:ascii="Times New Roman" w:hAnsi="Times New Roman" w:cs="Times New Roman"/>
          <w:color w:val="000000"/>
          <w:sz w:val="24"/>
          <w:szCs w:val="27"/>
        </w:rPr>
        <w:t xml:space="preserve">Avec, </w:t>
      </w:r>
    </w:p>
    <w:p w:rsidR="00DB7314" w:rsidRPr="00DB7314" w:rsidRDefault="00DB7314" w:rsidP="00E16DC7">
      <w:pPr>
        <w:spacing w:after="0" w:line="360" w:lineRule="auto"/>
        <w:ind w:firstLine="708"/>
        <w:jc w:val="both"/>
        <w:rPr>
          <w:rFonts w:ascii="Times New Roman" w:hAnsi="Times New Roman" w:cs="Times New Roman"/>
          <w:color w:val="000000"/>
          <w:sz w:val="24"/>
          <w:szCs w:val="27"/>
        </w:rPr>
      </w:pPr>
      <w:r w:rsidRPr="00DB7314">
        <w:rPr>
          <w:rFonts w:ascii="Times New Roman" w:hAnsi="Times New Roman" w:cs="Times New Roman"/>
          <w:color w:val="000000"/>
          <w:sz w:val="24"/>
          <w:szCs w:val="27"/>
        </w:rPr>
        <w:t xml:space="preserve">A : Amplitude maximale du signal </w:t>
      </w:r>
    </w:p>
    <w:p w:rsidR="00DB7314" w:rsidRPr="00DB7314" w:rsidRDefault="00DB7314" w:rsidP="00E16DC7">
      <w:pPr>
        <w:spacing w:after="0" w:line="360" w:lineRule="auto"/>
        <w:jc w:val="both"/>
        <w:rPr>
          <w:rFonts w:ascii="Times New Roman" w:hAnsi="Times New Roman" w:cs="Times New Roman"/>
          <w:color w:val="000000"/>
          <w:sz w:val="24"/>
          <w:szCs w:val="27"/>
        </w:rPr>
      </w:pPr>
      <w:r w:rsidRPr="00DB7314">
        <w:rPr>
          <w:rFonts w:ascii="Times New Roman" w:hAnsi="Times New Roman" w:cs="Times New Roman"/>
          <w:color w:val="000000"/>
          <w:sz w:val="24"/>
          <w:szCs w:val="27"/>
        </w:rPr>
        <w:t xml:space="preserve">           T : Période correspondant à A </w:t>
      </w:r>
    </w:p>
    <w:p w:rsidR="00DB7314" w:rsidRPr="00DB7314" w:rsidRDefault="00DB7314" w:rsidP="00E16DC7">
      <w:pPr>
        <w:spacing w:after="0" w:line="360" w:lineRule="auto"/>
        <w:jc w:val="both"/>
        <w:rPr>
          <w:rFonts w:ascii="Times New Roman" w:hAnsi="Times New Roman" w:cs="Times New Roman"/>
          <w:color w:val="000000"/>
          <w:sz w:val="24"/>
          <w:szCs w:val="27"/>
        </w:rPr>
      </w:pPr>
      <w:r w:rsidRPr="00DB7314">
        <w:rPr>
          <w:rFonts w:ascii="Times New Roman" w:hAnsi="Times New Roman" w:cs="Times New Roman"/>
          <w:color w:val="000000"/>
          <w:sz w:val="24"/>
          <w:szCs w:val="27"/>
        </w:rPr>
        <w:t xml:space="preserve">           R : Distance à la source </w:t>
      </w:r>
    </w:p>
    <w:p w:rsidR="00A23348" w:rsidRDefault="003717E4" w:rsidP="00E16DC7">
      <w:pPr>
        <w:spacing w:after="0" w:line="360" w:lineRule="auto"/>
        <w:ind w:left="250"/>
        <w:jc w:val="both"/>
        <w:rPr>
          <w:rFonts w:ascii="Times New Roman" w:hAnsi="Times New Roman" w:cs="Times New Roman"/>
          <w:color w:val="000000"/>
          <w:sz w:val="24"/>
          <w:szCs w:val="27"/>
        </w:rPr>
      </w:pPr>
      <w:r>
        <w:rPr>
          <w:rFonts w:ascii="Times New Roman" w:hAnsi="Times New Roman" w:cs="Times New Roman"/>
          <w:color w:val="000000"/>
          <w:sz w:val="24"/>
          <w:szCs w:val="27"/>
        </w:rPr>
        <w:t xml:space="preserve">       C </w:t>
      </w:r>
      <w:r w:rsidR="00DB7314" w:rsidRPr="00DB7314">
        <w:rPr>
          <w:rFonts w:ascii="Times New Roman" w:hAnsi="Times New Roman" w:cs="Times New Roman"/>
          <w:color w:val="000000"/>
          <w:sz w:val="24"/>
          <w:szCs w:val="27"/>
        </w:rPr>
        <w:t xml:space="preserve">: Terme de calibrage   </w:t>
      </w:r>
    </w:p>
    <w:p w:rsidR="00E16DC7" w:rsidRPr="003717E4" w:rsidRDefault="00E16DC7" w:rsidP="00E16DC7">
      <w:pPr>
        <w:spacing w:after="0" w:line="360" w:lineRule="auto"/>
        <w:ind w:left="250"/>
        <w:jc w:val="both"/>
        <w:rPr>
          <w:rFonts w:ascii="Times New Roman" w:hAnsi="Times New Roman" w:cs="Times New Roman"/>
          <w:color w:val="000000"/>
          <w:sz w:val="24"/>
          <w:szCs w:val="27"/>
        </w:rPr>
      </w:pPr>
    </w:p>
    <w:p w:rsidR="00A23348" w:rsidRPr="004658B5" w:rsidRDefault="001679AA" w:rsidP="00B81CC2">
      <w:pPr>
        <w:pStyle w:val="Paragraphedeliste"/>
        <w:numPr>
          <w:ilvl w:val="0"/>
          <w:numId w:val="39"/>
        </w:numPr>
        <w:spacing w:after="0" w:line="360" w:lineRule="auto"/>
        <w:jc w:val="both"/>
        <w:rPr>
          <w:rFonts w:ascii="Times New Roman" w:hAnsi="Times New Roman" w:cs="Times New Roman"/>
          <w:b/>
          <w:sz w:val="24"/>
          <w:szCs w:val="24"/>
        </w:rPr>
      </w:pPr>
      <w:r w:rsidRPr="004658B5">
        <w:rPr>
          <w:rFonts w:ascii="Times New Roman" w:hAnsi="Times New Roman" w:cs="Times New Roman"/>
          <w:b/>
          <w:sz w:val="24"/>
          <w:szCs w:val="24"/>
        </w:rPr>
        <w:lastRenderedPageBreak/>
        <w:t>Intensité</w:t>
      </w:r>
      <w:r w:rsidR="00D911C9" w:rsidRPr="004658B5">
        <w:rPr>
          <w:rFonts w:ascii="Times New Roman" w:hAnsi="Times New Roman" w:cs="Times New Roman"/>
          <w:b/>
          <w:sz w:val="24"/>
          <w:szCs w:val="24"/>
        </w:rPr>
        <w:t xml:space="preserve"> I</w:t>
      </w:r>
    </w:p>
    <w:p w:rsidR="000C5E10" w:rsidRDefault="0094691A" w:rsidP="00686B8A">
      <w:pPr>
        <w:spacing w:after="0" w:line="360" w:lineRule="auto"/>
        <w:jc w:val="both"/>
        <w:rPr>
          <w:rFonts w:ascii="Times New Roman" w:hAnsi="Times New Roman" w:cs="Times New Roman"/>
          <w:sz w:val="24"/>
        </w:rPr>
      </w:pPr>
      <w:r w:rsidRPr="0094691A">
        <w:rPr>
          <w:rFonts w:ascii="Times New Roman" w:hAnsi="Times New Roman" w:cs="Times New Roman"/>
          <w:sz w:val="24"/>
        </w:rPr>
        <w:t>L</w:t>
      </w:r>
      <w:r w:rsidR="001679AA" w:rsidRPr="0094691A">
        <w:rPr>
          <w:rFonts w:ascii="Times New Roman" w:hAnsi="Times New Roman" w:cs="Times New Roman"/>
          <w:sz w:val="24"/>
        </w:rPr>
        <w:t>'intensité d'un séisme n'est pas une mesure scientifique ; elle se détermine à partir de l'observation des conséquences d'un séisme sur une échelle de degrés d'intensité (échelle Mercalli ou échelle MSK) ; l'intensité est donc fonction de la distance de l'épicentre puisque la secousse est ressentie la plus forte à l'épicentre</w:t>
      </w:r>
      <w:r>
        <w:rPr>
          <w:rFonts w:ascii="Times New Roman" w:hAnsi="Times New Roman" w:cs="Times New Roman"/>
          <w:sz w:val="24"/>
        </w:rPr>
        <w:t>.</w:t>
      </w:r>
    </w:p>
    <w:p w:rsidR="004771F8" w:rsidRPr="004658B5" w:rsidRDefault="004658B5" w:rsidP="00B81CC2">
      <w:pPr>
        <w:pStyle w:val="Paragraphedeliste"/>
        <w:numPr>
          <w:ilvl w:val="0"/>
          <w:numId w:val="39"/>
        </w:numPr>
        <w:spacing w:after="0" w:line="360" w:lineRule="auto"/>
        <w:jc w:val="both"/>
        <w:rPr>
          <w:rFonts w:ascii="Times New Roman" w:hAnsi="Times New Roman" w:cs="Times New Roman"/>
          <w:b/>
        </w:rPr>
      </w:pPr>
      <w:r>
        <w:rPr>
          <w:rFonts w:ascii="Times New Roman" w:hAnsi="Times New Roman" w:cs="Times New Roman"/>
          <w:b/>
        </w:rPr>
        <w:t xml:space="preserve"> </w:t>
      </w:r>
      <w:r w:rsidR="004771F8" w:rsidRPr="004658B5">
        <w:rPr>
          <w:rFonts w:ascii="Times New Roman" w:hAnsi="Times New Roman" w:cs="Times New Roman"/>
          <w:b/>
          <w:sz w:val="24"/>
        </w:rPr>
        <w:t>Accélération</w:t>
      </w:r>
    </w:p>
    <w:p w:rsidR="00D20BC6" w:rsidRDefault="000E4FD6" w:rsidP="00686B8A">
      <w:pPr>
        <w:spacing w:after="0" w:line="360" w:lineRule="auto"/>
        <w:jc w:val="both"/>
        <w:rPr>
          <w:rFonts w:ascii="Times New Roman" w:hAnsi="Times New Roman" w:cs="Times New Roman"/>
          <w:sz w:val="24"/>
        </w:rPr>
      </w:pPr>
      <w:r w:rsidRPr="000E4FD6">
        <w:rPr>
          <w:rFonts w:ascii="Times New Roman" w:hAnsi="Times New Roman" w:cs="Times New Roman"/>
          <w:sz w:val="24"/>
        </w:rPr>
        <w:t>C’est un paramètre important pour l’évaluation des effets des séismes à un endroit donné. On considère l'accélération maximale a</w:t>
      </w:r>
      <w:r w:rsidRPr="00D20BC6">
        <w:rPr>
          <w:rFonts w:ascii="Times New Roman" w:hAnsi="Times New Roman" w:cs="Times New Roman"/>
          <w:sz w:val="24"/>
          <w:vertAlign w:val="subscript"/>
        </w:rPr>
        <w:t>g</w:t>
      </w:r>
      <w:r w:rsidRPr="000E4FD6">
        <w:rPr>
          <w:rFonts w:ascii="Times New Roman" w:hAnsi="Times New Roman" w:cs="Times New Roman"/>
          <w:sz w:val="24"/>
        </w:rPr>
        <w:t xml:space="preserve"> du sol ou accélération de pointe, PGA (Peak Ground </w:t>
      </w:r>
      <w:r w:rsidR="006517D9" w:rsidRPr="000E4FD6">
        <w:rPr>
          <w:rFonts w:ascii="Times New Roman" w:hAnsi="Times New Roman" w:cs="Times New Roman"/>
          <w:sz w:val="24"/>
        </w:rPr>
        <w:t>Accélération</w:t>
      </w:r>
      <w:r w:rsidRPr="000E4FD6">
        <w:rPr>
          <w:rFonts w:ascii="Times New Roman" w:hAnsi="Times New Roman" w:cs="Times New Roman"/>
          <w:sz w:val="24"/>
        </w:rPr>
        <w:t>) en anglais</w:t>
      </w:r>
      <w:r w:rsidR="006B65C5">
        <w:rPr>
          <w:rFonts w:ascii="Times New Roman" w:hAnsi="Times New Roman" w:cs="Times New Roman"/>
          <w:sz w:val="24"/>
        </w:rPr>
        <w:t>, exprimée souvent par rapport la valeur de l’</w:t>
      </w:r>
      <w:r w:rsidR="00BA5D49">
        <w:rPr>
          <w:rFonts w:ascii="Times New Roman" w:hAnsi="Times New Roman" w:cs="Times New Roman"/>
          <w:sz w:val="24"/>
        </w:rPr>
        <w:t>accélération</w:t>
      </w:r>
      <w:r w:rsidR="006B65C5">
        <w:rPr>
          <w:rFonts w:ascii="Times New Roman" w:hAnsi="Times New Roman" w:cs="Times New Roman"/>
          <w:sz w:val="24"/>
        </w:rPr>
        <w:t xml:space="preserve"> de la pesanteur g</w:t>
      </w:r>
      <w:r w:rsidRPr="000E4FD6">
        <w:rPr>
          <w:rFonts w:ascii="Times New Roman" w:hAnsi="Times New Roman" w:cs="Times New Roman"/>
          <w:sz w:val="24"/>
        </w:rPr>
        <w:t>. Son ordre de grandeur est de 0,4 g à 0,6g en zone de sismicité élevée (Japon, Turquie) et de 0 à 0,1g en zone à faible sismicité (Belgique).</w:t>
      </w:r>
      <w:r w:rsidR="006B65C5">
        <w:rPr>
          <w:rFonts w:ascii="Times New Roman" w:hAnsi="Times New Roman" w:cs="Times New Roman"/>
          <w:sz w:val="24"/>
        </w:rPr>
        <w:t xml:space="preserve"> </w:t>
      </w:r>
      <w:r w:rsidRPr="000E4FD6">
        <w:rPr>
          <w:rFonts w:ascii="Times New Roman" w:hAnsi="Times New Roman" w:cs="Times New Roman"/>
          <w:sz w:val="24"/>
        </w:rPr>
        <w:t xml:space="preserve"> </w:t>
      </w:r>
    </w:p>
    <w:p w:rsidR="006D56DF" w:rsidRDefault="000E4FD6" w:rsidP="006D56DF">
      <w:pPr>
        <w:spacing w:after="0" w:line="360" w:lineRule="auto"/>
        <w:ind w:left="2223"/>
        <w:jc w:val="both"/>
        <w:rPr>
          <w:rFonts w:ascii="Times New Roman" w:hAnsi="Times New Roman" w:cs="Times New Roman"/>
          <w:sz w:val="24"/>
        </w:rPr>
      </w:pPr>
      <w:r w:rsidRPr="000E4FD6">
        <w:rPr>
          <w:rFonts w:ascii="Times New Roman" w:hAnsi="Times New Roman" w:cs="Times New Roman"/>
          <w:sz w:val="24"/>
        </w:rPr>
        <w:t xml:space="preserve"> </w:t>
      </w:r>
      <w:r w:rsidR="00D20BC6">
        <w:rPr>
          <w:rFonts w:ascii="Times New Roman" w:hAnsi="Times New Roman" w:cs="Times New Roman"/>
          <w:sz w:val="24"/>
        </w:rPr>
        <w:t>F=</w:t>
      </w:r>
      <w:r w:rsidRPr="000E4FD6">
        <w:rPr>
          <w:rFonts w:ascii="Times New Roman" w:hAnsi="Times New Roman" w:cs="Times New Roman"/>
          <w:sz w:val="24"/>
        </w:rPr>
        <w:t xml:space="preserve"> m</w:t>
      </w:r>
      <w:r w:rsidR="00D20BC6">
        <w:rPr>
          <w:rFonts w:ascii="Times New Roman" w:hAnsi="Times New Roman" w:cs="Times New Roman"/>
          <w:sz w:val="24"/>
        </w:rPr>
        <w:t>×</w:t>
      </w:r>
      <w:r w:rsidRPr="000E4FD6">
        <w:rPr>
          <w:rFonts w:ascii="Times New Roman" w:hAnsi="Times New Roman" w:cs="Times New Roman"/>
          <w:sz w:val="24"/>
        </w:rPr>
        <w:t>a</w:t>
      </w:r>
      <w:r w:rsidRPr="00D20BC6">
        <w:rPr>
          <w:rFonts w:ascii="Times New Roman" w:hAnsi="Times New Roman" w:cs="Times New Roman"/>
          <w:sz w:val="24"/>
          <w:vertAlign w:val="subscript"/>
        </w:rPr>
        <w:t xml:space="preserve">g </w:t>
      </w:r>
      <w:r w:rsidR="00D20BC6">
        <w:rPr>
          <w:rFonts w:ascii="Times New Roman" w:hAnsi="Times New Roman" w:cs="Times New Roman"/>
          <w:sz w:val="24"/>
        </w:rPr>
        <w:t xml:space="preserve">         </w:t>
      </w:r>
      <w:r w:rsidR="006D56DF">
        <w:rPr>
          <w:rFonts w:ascii="Times New Roman" w:hAnsi="Times New Roman" w:cs="Times New Roman"/>
          <w:sz w:val="24"/>
        </w:rPr>
        <w:tab/>
      </w:r>
      <w:r w:rsidR="006D56DF">
        <w:rPr>
          <w:rFonts w:ascii="Times New Roman" w:hAnsi="Times New Roman" w:cs="Times New Roman"/>
          <w:sz w:val="24"/>
        </w:rPr>
        <w:tab/>
      </w:r>
      <w:r w:rsidR="006D56DF">
        <w:rPr>
          <w:rFonts w:ascii="Times New Roman" w:hAnsi="Times New Roman" w:cs="Times New Roman"/>
          <w:sz w:val="24"/>
        </w:rPr>
        <w:tab/>
      </w:r>
      <w:r w:rsidR="006D56DF">
        <w:rPr>
          <w:rFonts w:ascii="Times New Roman" w:hAnsi="Times New Roman" w:cs="Times New Roman"/>
          <w:sz w:val="24"/>
        </w:rPr>
        <w:tab/>
      </w:r>
      <w:r w:rsidR="006D56DF">
        <w:rPr>
          <w:rFonts w:ascii="Times New Roman" w:hAnsi="Times New Roman" w:cs="Times New Roman"/>
          <w:sz w:val="24"/>
        </w:rPr>
        <w:tab/>
      </w:r>
      <w:r w:rsidR="00D20BC6">
        <w:rPr>
          <w:rFonts w:ascii="Times New Roman" w:hAnsi="Times New Roman" w:cs="Times New Roman"/>
          <w:sz w:val="24"/>
        </w:rPr>
        <w:t xml:space="preserve">  </w:t>
      </w:r>
      <w:r w:rsidR="006D56DF">
        <w:rPr>
          <w:rFonts w:ascii="Times New Roman" w:hAnsi="Times New Roman" w:cs="Times New Roman"/>
          <w:sz w:val="24"/>
        </w:rPr>
        <w:tab/>
      </w:r>
      <w:r w:rsidR="006D56DF">
        <w:rPr>
          <w:rFonts w:ascii="Times New Roman" w:hAnsi="Times New Roman" w:cs="Times New Roman"/>
          <w:sz w:val="24"/>
        </w:rPr>
        <w:tab/>
      </w:r>
      <w:r w:rsidR="00004EF4">
        <w:rPr>
          <w:rFonts w:ascii="Times New Roman" w:hAnsi="Times New Roman" w:cs="Times New Roman"/>
          <w:sz w:val="24"/>
        </w:rPr>
        <w:t>(I.6</w:t>
      </w:r>
      <w:r w:rsidR="006D56DF">
        <w:rPr>
          <w:rFonts w:ascii="Times New Roman" w:hAnsi="Times New Roman" w:cs="Times New Roman"/>
          <w:sz w:val="24"/>
        </w:rPr>
        <w:t>)</w:t>
      </w:r>
    </w:p>
    <w:p w:rsidR="006D56DF" w:rsidRPr="006D56DF" w:rsidRDefault="006D56DF" w:rsidP="006D56DF">
      <w:pPr>
        <w:spacing w:after="0" w:line="360" w:lineRule="auto"/>
        <w:jc w:val="both"/>
        <w:rPr>
          <w:rFonts w:ascii="Times New Roman" w:hAnsi="Times New Roman" w:cs="Times New Roman"/>
          <w:sz w:val="24"/>
        </w:rPr>
      </w:pPr>
      <w:r>
        <w:rPr>
          <w:rFonts w:ascii="Times New Roman" w:hAnsi="Times New Roman" w:cs="Times New Roman"/>
          <w:sz w:val="24"/>
        </w:rPr>
        <w:t>Avec, m : la masse excitée et a</w:t>
      </w:r>
      <w:r w:rsidRPr="006D56DF">
        <w:rPr>
          <w:rFonts w:ascii="Times New Roman" w:hAnsi="Times New Roman" w:cs="Times New Roman"/>
          <w:sz w:val="24"/>
          <w:vertAlign w:val="subscript"/>
        </w:rPr>
        <w:t>g</w:t>
      </w:r>
      <w:r>
        <w:rPr>
          <w:rFonts w:ascii="Times New Roman" w:hAnsi="Times New Roman" w:cs="Times New Roman"/>
          <w:sz w:val="24"/>
        </w:rPr>
        <w:t xml:space="preserve"> l’</w:t>
      </w:r>
      <w:r w:rsidR="00004EF4">
        <w:rPr>
          <w:rFonts w:ascii="Times New Roman" w:hAnsi="Times New Roman" w:cs="Times New Roman"/>
          <w:sz w:val="24"/>
        </w:rPr>
        <w:t>accélération</w:t>
      </w:r>
      <w:r>
        <w:rPr>
          <w:rFonts w:ascii="Times New Roman" w:hAnsi="Times New Roman" w:cs="Times New Roman"/>
          <w:sz w:val="24"/>
        </w:rPr>
        <w:t xml:space="preserve"> des forces sismiques</w:t>
      </w:r>
    </w:p>
    <w:p w:rsidR="00D20BC6" w:rsidRDefault="00D20BC6" w:rsidP="00686B8A">
      <w:pPr>
        <w:spacing w:after="0" w:line="360" w:lineRule="auto"/>
        <w:jc w:val="both"/>
        <w:rPr>
          <w:rFonts w:ascii="Times New Roman" w:hAnsi="Times New Roman" w:cs="Times New Roman"/>
          <w:sz w:val="24"/>
        </w:rPr>
      </w:pPr>
      <w:r w:rsidRPr="000E4FD6">
        <w:rPr>
          <w:rFonts w:ascii="Times New Roman" w:hAnsi="Times New Roman" w:cs="Times New Roman"/>
          <w:sz w:val="24"/>
        </w:rPr>
        <w:t>L'amplitude de l'accélé</w:t>
      </w:r>
      <w:r>
        <w:rPr>
          <w:rFonts w:ascii="Times New Roman" w:hAnsi="Times New Roman" w:cs="Times New Roman"/>
          <w:sz w:val="24"/>
        </w:rPr>
        <w:t>ration maximale du sol permet d’avoir</w:t>
      </w:r>
      <w:r w:rsidRPr="000E4FD6">
        <w:rPr>
          <w:rFonts w:ascii="Times New Roman" w:hAnsi="Times New Roman" w:cs="Times New Roman"/>
          <w:sz w:val="24"/>
        </w:rPr>
        <w:t xml:space="preserve"> une idée de la résultante de force appliquée à la construction de masse m, cette force est exprimée par la relation </w:t>
      </w:r>
      <w:r w:rsidR="00D37682">
        <w:rPr>
          <w:rFonts w:ascii="Times New Roman" w:hAnsi="Times New Roman" w:cs="Times New Roman"/>
          <w:sz w:val="24"/>
        </w:rPr>
        <w:t>ci-dess</w:t>
      </w:r>
      <w:r w:rsidRPr="000E4FD6">
        <w:rPr>
          <w:rFonts w:ascii="Times New Roman" w:hAnsi="Times New Roman" w:cs="Times New Roman"/>
          <w:sz w:val="24"/>
        </w:rPr>
        <w:t>us, dans laquelle, F est la force d’inertie, m est la masse et a</w:t>
      </w:r>
      <w:r w:rsidRPr="00D20BC6">
        <w:rPr>
          <w:rFonts w:ascii="Times New Roman" w:hAnsi="Times New Roman" w:cs="Times New Roman"/>
          <w:sz w:val="24"/>
          <w:vertAlign w:val="subscript"/>
        </w:rPr>
        <w:t>g</w:t>
      </w:r>
      <w:r w:rsidRPr="000E4FD6">
        <w:rPr>
          <w:rFonts w:ascii="Times New Roman" w:hAnsi="Times New Roman" w:cs="Times New Roman"/>
          <w:sz w:val="24"/>
        </w:rPr>
        <w:t xml:space="preserve"> accélération maximale du sol de fondation.</w:t>
      </w:r>
    </w:p>
    <w:p w:rsidR="00907296" w:rsidRDefault="000E4FD6" w:rsidP="00686B8A">
      <w:pPr>
        <w:spacing w:after="0" w:line="360" w:lineRule="auto"/>
        <w:jc w:val="both"/>
        <w:rPr>
          <w:rFonts w:ascii="Times New Roman" w:hAnsi="Times New Roman" w:cs="Times New Roman"/>
          <w:sz w:val="24"/>
        </w:rPr>
      </w:pPr>
      <w:r w:rsidRPr="000E4FD6">
        <w:rPr>
          <w:rFonts w:ascii="Times New Roman" w:hAnsi="Times New Roman" w:cs="Times New Roman"/>
          <w:sz w:val="24"/>
        </w:rPr>
        <w:t>La caractérisation la plus explicite d'un tremblement de terre est évidemment constituée d'accélérogrammes enregistrés dans la zone géographique considérée, qui contiennent à la fois les aspects accélérations, durée et contenu fréquentiel. Les accélérogrammes constituent une donnée d'</w:t>
      </w:r>
      <w:r w:rsidR="00992755">
        <w:rPr>
          <w:rFonts w:ascii="Times New Roman" w:hAnsi="Times New Roman" w:cs="Times New Roman"/>
          <w:sz w:val="24"/>
        </w:rPr>
        <w:t>action directement utilisable dans</w:t>
      </w:r>
      <w:r w:rsidR="00AD0ED3">
        <w:rPr>
          <w:rFonts w:ascii="Times New Roman" w:hAnsi="Times New Roman" w:cs="Times New Roman"/>
          <w:sz w:val="24"/>
        </w:rPr>
        <w:t xml:space="preserve"> la dynamique des structures. </w:t>
      </w:r>
    </w:p>
    <w:p w:rsidR="00F817F8" w:rsidRDefault="000E4FD6" w:rsidP="00686B8A">
      <w:pPr>
        <w:spacing w:after="0" w:line="360" w:lineRule="auto"/>
        <w:jc w:val="both"/>
        <w:rPr>
          <w:rFonts w:ascii="Times New Roman" w:hAnsi="Times New Roman" w:cs="Times New Roman"/>
          <w:sz w:val="24"/>
        </w:rPr>
      </w:pPr>
      <w:r w:rsidRPr="000E4FD6">
        <w:rPr>
          <w:rFonts w:ascii="Times New Roman" w:hAnsi="Times New Roman" w:cs="Times New Roman"/>
          <w:sz w:val="24"/>
        </w:rPr>
        <w:t xml:space="preserve">Enfin, les spectres de réponse constituent la caractérisation des tremblements de terre la plus couramment utilisée par l'ingénieur des constructions. Ils sont des sous-produits des accélérogrammes et permettent un calcul simple des efforts internes dans une structure soumise aux actions du séisme. </w:t>
      </w:r>
    </w:p>
    <w:p w:rsidR="006E0A09" w:rsidRPr="00187973" w:rsidRDefault="006E0A09" w:rsidP="00745FEF">
      <w:pPr>
        <w:pStyle w:val="Titre3"/>
        <w:spacing w:line="360" w:lineRule="auto"/>
      </w:pPr>
      <w:bookmarkStart w:id="55" w:name="_Toc481622093"/>
      <w:r w:rsidRPr="00187973">
        <w:t>1.3</w:t>
      </w:r>
      <w:r w:rsidR="004658B5" w:rsidRPr="00187973">
        <w:t>.</w:t>
      </w:r>
      <w:r w:rsidRPr="00187973">
        <w:t xml:space="preserve">3.  </w:t>
      </w:r>
      <w:r w:rsidR="00A80D56" w:rsidRPr="00187973">
        <w:t>Le</w:t>
      </w:r>
      <w:r w:rsidRPr="00187973">
        <w:t xml:space="preserve"> </w:t>
      </w:r>
      <w:r w:rsidR="00A80D56">
        <w:t>système R</w:t>
      </w:r>
      <w:r w:rsidR="00A80D56" w:rsidRPr="00187973">
        <w:t>ift</w:t>
      </w:r>
      <w:r w:rsidR="00A80D56">
        <w:t xml:space="preserve"> Est-A</w:t>
      </w:r>
      <w:r w:rsidR="00A80D56" w:rsidRPr="00187973">
        <w:t>frican</w:t>
      </w:r>
      <w:bookmarkEnd w:id="55"/>
      <w:r w:rsidR="00A80D56" w:rsidRPr="00187973">
        <w:t xml:space="preserve"> </w:t>
      </w:r>
    </w:p>
    <w:p w:rsidR="006E0A09" w:rsidRPr="006E0A09" w:rsidRDefault="006E0A09" w:rsidP="009C4BF8">
      <w:pPr>
        <w:spacing w:after="0" w:line="360" w:lineRule="auto"/>
        <w:ind w:firstLine="708"/>
        <w:jc w:val="both"/>
        <w:rPr>
          <w:rFonts w:ascii="Times New Roman" w:hAnsi="Times New Roman" w:cs="Times New Roman"/>
          <w:sz w:val="24"/>
        </w:rPr>
      </w:pPr>
      <w:r w:rsidRPr="006E0A09">
        <w:rPr>
          <w:rFonts w:ascii="Times New Roman" w:hAnsi="Times New Roman" w:cs="Times New Roman"/>
          <w:sz w:val="24"/>
        </w:rPr>
        <w:t xml:space="preserve">Le tremblement de terre et les volcans sont consécutifs aux mouvements des plaques tectoniques qui constituent la planète terre. La terre est constituée de plusieurs plaques tectoniques en mouvement les unes par rapport aux autres. Les zones où les plaques se rencontrent ou entrent en collision s’appellent zones de convergence ou zones de subduction. Les zones où les plaques se séparent sont les zones de divergence ou crête océanique comme l’exemple de séparation entre les continents africain et américain. </w:t>
      </w:r>
    </w:p>
    <w:p w:rsidR="006E0A09" w:rsidRPr="006E0A09" w:rsidRDefault="006E0A09" w:rsidP="009C4BF8">
      <w:pPr>
        <w:spacing w:after="0" w:line="360" w:lineRule="auto"/>
        <w:jc w:val="both"/>
        <w:rPr>
          <w:rFonts w:ascii="Times New Roman" w:hAnsi="Times New Roman" w:cs="Times New Roman"/>
          <w:sz w:val="24"/>
        </w:rPr>
      </w:pPr>
      <w:r w:rsidRPr="006E0A09">
        <w:rPr>
          <w:rFonts w:ascii="Times New Roman" w:hAnsi="Times New Roman" w:cs="Times New Roman"/>
          <w:sz w:val="24"/>
        </w:rPr>
        <w:lastRenderedPageBreak/>
        <w:t xml:space="preserve">Il peut aussi y avoir des cassures sur une plaque pour donner lieu aux rifts continentaux ou fossés tectoniques, c’est le cas du système des Rifts Est-Africains. Ce système des Rifts commence par le golf d’Eden et se subdivise en deux branches : Est et Ouest. </w:t>
      </w:r>
    </w:p>
    <w:p w:rsidR="006E0A09" w:rsidRPr="006E0A09" w:rsidRDefault="006E0A09" w:rsidP="009C4BF8">
      <w:pPr>
        <w:spacing w:after="0" w:line="360" w:lineRule="auto"/>
        <w:jc w:val="both"/>
        <w:rPr>
          <w:rFonts w:ascii="Times New Roman" w:hAnsi="Times New Roman" w:cs="Times New Roman"/>
          <w:sz w:val="24"/>
        </w:rPr>
      </w:pPr>
      <w:r w:rsidRPr="006E0A09">
        <w:rPr>
          <w:rFonts w:ascii="Times New Roman" w:hAnsi="Times New Roman" w:cs="Times New Roman"/>
          <w:sz w:val="24"/>
        </w:rPr>
        <w:t xml:space="preserve">La branche Est passe par le Kenya, la Tanzanie et la branche Ouest inclut tous les grands lacs : Albert, Edouard, Kivu et Tanganyika qui sont parmi les plus profonds dans le monde. Les deux branches se rencontrent vers le lac Malawi. </w:t>
      </w:r>
    </w:p>
    <w:p w:rsidR="00004EF4" w:rsidRDefault="006E0A09" w:rsidP="009C4BF8">
      <w:pPr>
        <w:spacing w:after="0" w:line="360" w:lineRule="auto"/>
        <w:jc w:val="both"/>
        <w:rPr>
          <w:rFonts w:ascii="Times New Roman" w:hAnsi="Times New Roman" w:cs="Times New Roman"/>
          <w:sz w:val="24"/>
        </w:rPr>
      </w:pPr>
      <w:r w:rsidRPr="006E0A09">
        <w:rPr>
          <w:rFonts w:ascii="Times New Roman" w:hAnsi="Times New Roman" w:cs="Times New Roman"/>
          <w:sz w:val="24"/>
        </w:rPr>
        <w:t>Le lac Kivu avec une altitude de 1462m et une profondeur de 485m est le plus grand dans la branche Est</w:t>
      </w:r>
      <w:r w:rsidR="00997342">
        <w:rPr>
          <w:rFonts w:ascii="Times New Roman" w:hAnsi="Times New Roman" w:cs="Times New Roman"/>
          <w:sz w:val="24"/>
        </w:rPr>
        <w:t>-</w:t>
      </w:r>
      <w:r w:rsidRPr="006E0A09">
        <w:rPr>
          <w:rFonts w:ascii="Times New Roman" w:hAnsi="Times New Roman" w:cs="Times New Roman"/>
          <w:sz w:val="24"/>
        </w:rPr>
        <w:t>Africain. Il est le plus actif dans cette branche, dominé par</w:t>
      </w:r>
      <w:r w:rsidR="00B122FC">
        <w:rPr>
          <w:rFonts w:ascii="Times New Roman" w:hAnsi="Times New Roman" w:cs="Times New Roman"/>
          <w:sz w:val="24"/>
        </w:rPr>
        <w:t xml:space="preserve"> les montag</w:t>
      </w:r>
      <w:r w:rsidR="00BC6AEB">
        <w:rPr>
          <w:rFonts w:ascii="Times New Roman" w:hAnsi="Times New Roman" w:cs="Times New Roman"/>
          <w:sz w:val="24"/>
        </w:rPr>
        <w:t xml:space="preserve">nes. </w:t>
      </w:r>
      <w:r w:rsidR="00004EF4">
        <w:rPr>
          <w:rFonts w:ascii="Times New Roman" w:hAnsi="Times New Roman" w:cs="Times New Roman"/>
          <w:sz w:val="24"/>
        </w:rPr>
        <w:t xml:space="preserve"> </w:t>
      </w:r>
    </w:p>
    <w:p w:rsidR="006E0A09" w:rsidRDefault="006E0A09" w:rsidP="009C4BF8">
      <w:pPr>
        <w:spacing w:after="0" w:line="360" w:lineRule="auto"/>
        <w:jc w:val="both"/>
        <w:rPr>
          <w:rFonts w:ascii="Times New Roman" w:hAnsi="Times New Roman" w:cs="Times New Roman"/>
          <w:sz w:val="24"/>
        </w:rPr>
      </w:pPr>
      <w:r w:rsidRPr="006E0A09">
        <w:rPr>
          <w:rFonts w:ascii="Times New Roman" w:hAnsi="Times New Roman" w:cs="Times New Roman"/>
          <w:sz w:val="24"/>
        </w:rPr>
        <w:t>D’après les études des chercheurs, MUKANGE ET ZANA sur le zonage sismique de la RDC la région du Nord-Kivu se trouve dans u</w:t>
      </w:r>
      <w:r w:rsidR="00245FAF">
        <w:rPr>
          <w:rFonts w:ascii="Times New Roman" w:hAnsi="Times New Roman" w:cs="Times New Roman"/>
          <w:sz w:val="24"/>
        </w:rPr>
        <w:t>ne zone de</w:t>
      </w:r>
      <w:r w:rsidRPr="006E0A09">
        <w:rPr>
          <w:rFonts w:ascii="Times New Roman" w:hAnsi="Times New Roman" w:cs="Times New Roman"/>
          <w:sz w:val="24"/>
        </w:rPr>
        <w:t xml:space="preserve"> sismicité</w:t>
      </w:r>
      <w:r w:rsidR="00245FAF">
        <w:rPr>
          <w:rFonts w:ascii="Times New Roman" w:hAnsi="Times New Roman" w:cs="Times New Roman"/>
          <w:sz w:val="24"/>
        </w:rPr>
        <w:t xml:space="preserve"> </w:t>
      </w:r>
      <w:r w:rsidR="00004EF4">
        <w:rPr>
          <w:rFonts w:ascii="Times New Roman" w:hAnsi="Times New Roman" w:cs="Times New Roman"/>
          <w:sz w:val="24"/>
        </w:rPr>
        <w:t>modérée</w:t>
      </w:r>
      <w:r w:rsidRPr="006E0A09">
        <w:rPr>
          <w:rFonts w:ascii="Times New Roman" w:hAnsi="Times New Roman" w:cs="Times New Roman"/>
          <w:sz w:val="24"/>
        </w:rPr>
        <w:t>, zone IIb</w:t>
      </w:r>
      <w:r w:rsidR="00245FAF">
        <w:rPr>
          <w:rFonts w:ascii="Times New Roman" w:hAnsi="Times New Roman" w:cs="Times New Roman"/>
          <w:sz w:val="24"/>
        </w:rPr>
        <w:t xml:space="preserve"> comme le </w:t>
      </w:r>
      <w:r w:rsidR="004811AB">
        <w:rPr>
          <w:rFonts w:ascii="Times New Roman" w:hAnsi="Times New Roman" w:cs="Times New Roman"/>
          <w:sz w:val="24"/>
        </w:rPr>
        <w:t>présente</w:t>
      </w:r>
      <w:r w:rsidR="00245FAF">
        <w:rPr>
          <w:rFonts w:ascii="Times New Roman" w:hAnsi="Times New Roman" w:cs="Times New Roman"/>
          <w:sz w:val="24"/>
        </w:rPr>
        <w:t xml:space="preserve"> la figure </w:t>
      </w:r>
      <w:r w:rsidR="00A94405">
        <w:rPr>
          <w:rFonts w:ascii="Times New Roman" w:hAnsi="Times New Roman" w:cs="Times New Roman"/>
        </w:rPr>
        <w:t>1.5</w:t>
      </w:r>
      <w:r w:rsidR="00245FAF" w:rsidRPr="00245FAF">
        <w:rPr>
          <w:rFonts w:ascii="Times New Roman" w:hAnsi="Times New Roman" w:cs="Times New Roman"/>
        </w:rPr>
        <w:t xml:space="preserve"> </w:t>
      </w:r>
      <w:r w:rsidR="00245FAF">
        <w:rPr>
          <w:rFonts w:ascii="Times New Roman" w:hAnsi="Times New Roman" w:cs="Times New Roman"/>
          <w:sz w:val="24"/>
        </w:rPr>
        <w:t>(</w:t>
      </w:r>
      <w:r w:rsidRPr="006E0A09">
        <w:rPr>
          <w:rFonts w:ascii="Times New Roman" w:hAnsi="Times New Roman" w:cs="Times New Roman"/>
          <w:sz w:val="24"/>
        </w:rPr>
        <w:t>Ia&lt;Ib</w:t>
      </w:r>
      <w:r w:rsidR="00245FAF">
        <w:rPr>
          <w:rFonts w:ascii="Times New Roman" w:hAnsi="Times New Roman" w:cs="Times New Roman"/>
          <w:sz w:val="24"/>
        </w:rPr>
        <w:t>&lt;IIa&lt;IIb&lt;IIIa&lt;IIIb)</w:t>
      </w:r>
      <w:r w:rsidRPr="006E0A09">
        <w:rPr>
          <w:rFonts w:ascii="Times New Roman" w:hAnsi="Times New Roman" w:cs="Times New Roman"/>
          <w:sz w:val="24"/>
        </w:rPr>
        <w:t>, appelée zone du rift, où l’</w:t>
      </w:r>
      <w:r>
        <w:rPr>
          <w:rFonts w:ascii="Times New Roman" w:hAnsi="Times New Roman" w:cs="Times New Roman"/>
          <w:sz w:val="24"/>
        </w:rPr>
        <w:t>activité sismique est maximale.</w:t>
      </w:r>
    </w:p>
    <w:p w:rsidR="00361CE6" w:rsidRDefault="006E0A09" w:rsidP="00686B8A">
      <w:pPr>
        <w:spacing w:after="0" w:line="360" w:lineRule="auto"/>
        <w:jc w:val="both"/>
        <w:rPr>
          <w:rFonts w:ascii="Times New Roman" w:hAnsi="Times New Roman" w:cs="Times New Roman"/>
          <w:sz w:val="24"/>
        </w:rPr>
      </w:pPr>
      <w:r w:rsidRPr="006E0A09">
        <w:rPr>
          <w:rFonts w:ascii="Times New Roman" w:hAnsi="Times New Roman" w:cs="Times New Roman"/>
          <w:sz w:val="24"/>
        </w:rPr>
        <w:t>La zone du rift est composée de la zone Province</w:t>
      </w:r>
      <w:r w:rsidR="000F2F31">
        <w:rPr>
          <w:rFonts w:ascii="Times New Roman" w:hAnsi="Times New Roman" w:cs="Times New Roman"/>
          <w:sz w:val="24"/>
        </w:rPr>
        <w:t>-</w:t>
      </w:r>
      <w:r w:rsidRPr="006E0A09">
        <w:rPr>
          <w:rFonts w:ascii="Times New Roman" w:hAnsi="Times New Roman" w:cs="Times New Roman"/>
          <w:sz w:val="24"/>
        </w:rPr>
        <w:t>Orientale, Kivu et Katanga. Dans cette zone la période de récurrences des séismes de magnitude</w:t>
      </w:r>
      <w:r w:rsidR="00D8154A">
        <w:rPr>
          <w:rFonts w:ascii="Times New Roman" w:hAnsi="Times New Roman" w:cs="Times New Roman"/>
          <w:sz w:val="24"/>
        </w:rPr>
        <w:t xml:space="preserve"> </w:t>
      </w:r>
      <w:r w:rsidRPr="006E0A09">
        <w:rPr>
          <w:rFonts w:ascii="Times New Roman" w:hAnsi="Times New Roman" w:cs="Times New Roman"/>
          <w:sz w:val="24"/>
        </w:rPr>
        <w:t xml:space="preserve"> est en moyenne de 8 ans.  </w:t>
      </w:r>
      <w:r w:rsidR="00E4666D">
        <w:rPr>
          <w:rFonts w:ascii="Times New Roman" w:hAnsi="Times New Roman" w:cs="Times New Roman"/>
          <w:sz w:val="24"/>
        </w:rPr>
        <w:t>La figure 1.6 présente l</w:t>
      </w:r>
      <w:r w:rsidR="00004EF4">
        <w:rPr>
          <w:rFonts w:ascii="Times New Roman" w:hAnsi="Times New Roman" w:cs="Times New Roman"/>
          <w:sz w:val="24"/>
        </w:rPr>
        <w:t>a</w:t>
      </w:r>
      <w:r w:rsidR="00E4666D">
        <w:rPr>
          <w:rFonts w:ascii="Times New Roman" w:hAnsi="Times New Roman" w:cs="Times New Roman"/>
          <w:sz w:val="24"/>
        </w:rPr>
        <w:t xml:space="preserve"> carte de</w:t>
      </w:r>
      <w:r w:rsidR="00224B2F">
        <w:rPr>
          <w:rFonts w:ascii="Times New Roman" w:hAnsi="Times New Roman" w:cs="Times New Roman"/>
          <w:sz w:val="24"/>
        </w:rPr>
        <w:t xml:space="preserve"> la subdivision de la RDC </w:t>
      </w:r>
      <w:r w:rsidR="00004EF4">
        <w:rPr>
          <w:rFonts w:ascii="Times New Roman" w:hAnsi="Times New Roman" w:cs="Times New Roman"/>
          <w:sz w:val="24"/>
        </w:rPr>
        <w:t>en six zones sismiques</w:t>
      </w:r>
      <w:r w:rsidR="00E4666D">
        <w:rPr>
          <w:rFonts w:ascii="Times New Roman" w:hAnsi="Times New Roman" w:cs="Times New Roman"/>
          <w:sz w:val="24"/>
        </w:rPr>
        <w:t>.</w:t>
      </w:r>
    </w:p>
    <w:p w:rsidR="007936F8" w:rsidRDefault="00361CE6" w:rsidP="00E16DC7">
      <w:pPr>
        <w:keepNext/>
        <w:spacing w:after="0" w:line="360" w:lineRule="auto"/>
        <w:jc w:val="center"/>
      </w:pPr>
      <w:r>
        <w:rPr>
          <w:rFonts w:ascii="Times New Roman" w:hAnsi="Times New Roman" w:cs="Times New Roman"/>
          <w:noProof/>
          <w:sz w:val="24"/>
          <w:lang w:eastAsia="fr-FR"/>
        </w:rPr>
        <w:drawing>
          <wp:inline distT="0" distB="0" distL="0" distR="0" wp14:anchorId="54CEB5C2" wp14:editId="191FC61F">
            <wp:extent cx="5464419" cy="2622619"/>
            <wp:effectExtent l="0" t="0" r="3175" b="6350"/>
            <wp:docPr id="159663" name="Image 159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522074" cy="2650290"/>
                    </a:xfrm>
                    <a:prstGeom prst="rect">
                      <a:avLst/>
                    </a:prstGeom>
                    <a:noFill/>
                    <a:ln>
                      <a:noFill/>
                    </a:ln>
                  </pic:spPr>
                </pic:pic>
              </a:graphicData>
            </a:graphic>
          </wp:inline>
        </w:drawing>
      </w:r>
    </w:p>
    <w:p w:rsidR="00361CE6" w:rsidRDefault="007936F8" w:rsidP="00E16DC7">
      <w:pPr>
        <w:pStyle w:val="Lgende"/>
        <w:jc w:val="center"/>
      </w:pPr>
      <w:bookmarkStart w:id="56" w:name="_Toc481688184"/>
      <w:r w:rsidRPr="00B23B85">
        <w:rPr>
          <w:rFonts w:ascii="Times New Roman" w:hAnsi="Times New Roman" w:cs="Times New Roman"/>
          <w:color w:val="000000" w:themeColor="text1"/>
          <w:sz w:val="24"/>
          <w:szCs w:val="24"/>
        </w:rPr>
        <w:t xml:space="preserve">Figure 1 </w:t>
      </w:r>
      <w:r w:rsidR="00B12C88" w:rsidRPr="00B23B85">
        <w:rPr>
          <w:rFonts w:ascii="Times New Roman" w:hAnsi="Times New Roman" w:cs="Times New Roman"/>
          <w:color w:val="000000" w:themeColor="text1"/>
          <w:sz w:val="24"/>
          <w:szCs w:val="24"/>
        </w:rPr>
        <w:fldChar w:fldCharType="begin"/>
      </w:r>
      <w:r w:rsidR="00B12C88" w:rsidRPr="00B23B85">
        <w:rPr>
          <w:rFonts w:ascii="Times New Roman" w:hAnsi="Times New Roman" w:cs="Times New Roman"/>
          <w:color w:val="000000" w:themeColor="text1"/>
          <w:sz w:val="24"/>
          <w:szCs w:val="24"/>
        </w:rPr>
        <w:instrText xml:space="preserve"> SEQ Figure_1 \* ARABIC </w:instrText>
      </w:r>
      <w:r w:rsidR="00B12C88" w:rsidRPr="00B23B85">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5</w:t>
      </w:r>
      <w:r w:rsidR="00B12C88" w:rsidRPr="00B23B85">
        <w:rPr>
          <w:rFonts w:ascii="Times New Roman" w:hAnsi="Times New Roman" w:cs="Times New Roman"/>
          <w:color w:val="000000" w:themeColor="text1"/>
          <w:sz w:val="24"/>
          <w:szCs w:val="24"/>
        </w:rPr>
        <w:fldChar w:fldCharType="end"/>
      </w:r>
      <w:r w:rsidRPr="00B23B85">
        <w:rPr>
          <w:rFonts w:ascii="Times New Roman" w:hAnsi="Times New Roman" w:cs="Times New Roman"/>
          <w:color w:val="000000" w:themeColor="text1"/>
          <w:sz w:val="24"/>
          <w:szCs w:val="24"/>
        </w:rPr>
        <w:t>:</w:t>
      </w:r>
      <w:r w:rsidRPr="00912951">
        <w:rPr>
          <w:rFonts w:ascii="Times New Roman" w:hAnsi="Times New Roman" w:cs="Times New Roman"/>
          <w:i w:val="0"/>
          <w:color w:val="000000" w:themeColor="text1"/>
          <w:sz w:val="24"/>
          <w:szCs w:val="24"/>
        </w:rPr>
        <w:t xml:space="preserve"> Carte de zonage sismique de la RDC (Source OVG/Goma)</w:t>
      </w:r>
      <w:bookmarkEnd w:id="56"/>
    </w:p>
    <w:p w:rsidR="00766122" w:rsidRDefault="00FB6029" w:rsidP="00912951">
      <w:pPr>
        <w:spacing w:after="0" w:line="360" w:lineRule="auto"/>
        <w:jc w:val="both"/>
        <w:rPr>
          <w:rFonts w:ascii="Times New Roman" w:hAnsi="Times New Roman" w:cs="Times New Roman"/>
          <w:sz w:val="24"/>
          <w:szCs w:val="24"/>
        </w:rPr>
      </w:pPr>
      <w:r w:rsidRPr="000E318B">
        <w:rPr>
          <w:rFonts w:ascii="Times New Roman" w:hAnsi="Times New Roman" w:cs="Times New Roman"/>
          <w:color w:val="000000" w:themeColor="text1"/>
          <w:sz w:val="24"/>
          <w:szCs w:val="24"/>
        </w:rPr>
        <w:t>Par ailleurs, MAVONGA, propose un zonage sismique similaire et situe la région du Kivu d</w:t>
      </w:r>
      <w:r w:rsidR="00224B2F" w:rsidRPr="000E318B">
        <w:rPr>
          <w:rFonts w:ascii="Times New Roman" w:hAnsi="Times New Roman" w:cs="Times New Roman"/>
          <w:color w:val="000000" w:themeColor="text1"/>
          <w:sz w:val="24"/>
          <w:szCs w:val="24"/>
        </w:rPr>
        <w:t>ans la</w:t>
      </w:r>
      <w:r w:rsidR="00224B2F" w:rsidRPr="000E318B">
        <w:rPr>
          <w:rFonts w:ascii="Times New Roman" w:hAnsi="Times New Roman" w:cs="Times New Roman"/>
          <w:color w:val="000000" w:themeColor="text1"/>
          <w:sz w:val="24"/>
        </w:rPr>
        <w:t xml:space="preserve"> </w:t>
      </w:r>
      <w:r w:rsidR="00224B2F">
        <w:rPr>
          <w:rFonts w:ascii="Times New Roman" w:hAnsi="Times New Roman" w:cs="Times New Roman"/>
          <w:sz w:val="24"/>
        </w:rPr>
        <w:t>zone B de sismicité modéré</w:t>
      </w:r>
      <w:r w:rsidRPr="006E0A09">
        <w:rPr>
          <w:rFonts w:ascii="Times New Roman" w:hAnsi="Times New Roman" w:cs="Times New Roman"/>
          <w:sz w:val="24"/>
        </w:rPr>
        <w:t xml:space="preserve"> avec une valeur d’accélération du sol d’environ 0,1337 valeur lue dans le tab</w:t>
      </w:r>
      <w:r w:rsidR="00224B2F">
        <w:rPr>
          <w:rFonts w:ascii="Times New Roman" w:hAnsi="Times New Roman" w:cs="Times New Roman"/>
          <w:sz w:val="24"/>
        </w:rPr>
        <w:t>leau 1.6</w:t>
      </w:r>
      <w:r w:rsidRPr="006E0A09">
        <w:rPr>
          <w:rFonts w:ascii="Times New Roman" w:hAnsi="Times New Roman" w:cs="Times New Roman"/>
          <w:sz w:val="24"/>
        </w:rPr>
        <w:t>.</w:t>
      </w:r>
      <w:r w:rsidR="00766122">
        <w:rPr>
          <w:rFonts w:ascii="Times New Roman" w:hAnsi="Times New Roman" w:cs="Times New Roman"/>
          <w:sz w:val="24"/>
        </w:rPr>
        <w:t xml:space="preserve"> </w:t>
      </w:r>
      <w:r w:rsidR="00766122" w:rsidRPr="00987BB9">
        <w:rPr>
          <w:rFonts w:ascii="Times New Roman" w:hAnsi="Times New Roman" w:cs="Times New Roman"/>
          <w:sz w:val="24"/>
          <w:szCs w:val="24"/>
        </w:rPr>
        <w:t xml:space="preserve">Le tableau </w:t>
      </w:r>
      <w:r w:rsidR="00766122">
        <w:rPr>
          <w:rFonts w:ascii="Times New Roman" w:hAnsi="Times New Roman" w:cs="Times New Roman"/>
          <w:sz w:val="24"/>
          <w:szCs w:val="24"/>
        </w:rPr>
        <w:t>ci-dessous</w:t>
      </w:r>
      <w:r w:rsidR="00766122" w:rsidRPr="00987BB9">
        <w:rPr>
          <w:rFonts w:ascii="Times New Roman" w:hAnsi="Times New Roman" w:cs="Times New Roman"/>
          <w:sz w:val="24"/>
          <w:szCs w:val="24"/>
        </w:rPr>
        <w:t xml:space="preserve"> indique les valeurs des </w:t>
      </w:r>
      <w:r w:rsidR="00912951">
        <w:rPr>
          <w:rFonts w:ascii="Times New Roman" w:hAnsi="Times New Roman" w:cs="Times New Roman"/>
          <w:sz w:val="24"/>
          <w:szCs w:val="24"/>
        </w:rPr>
        <w:t xml:space="preserve">PGA pour 14 villes de la région </w:t>
      </w:r>
      <w:r w:rsidR="00766122" w:rsidRPr="00987BB9">
        <w:rPr>
          <w:rFonts w:ascii="Times New Roman" w:hAnsi="Times New Roman" w:cs="Times New Roman"/>
          <w:sz w:val="24"/>
          <w:szCs w:val="24"/>
        </w:rPr>
        <w:t>pour une période de retour de  2475 ans, 975 ans et 475 ans</w:t>
      </w:r>
      <w:r w:rsidR="00766122">
        <w:rPr>
          <w:rFonts w:ascii="Times New Roman" w:hAnsi="Times New Roman" w:cs="Times New Roman"/>
          <w:sz w:val="24"/>
          <w:szCs w:val="24"/>
        </w:rPr>
        <w:t xml:space="preserve"> </w:t>
      </w:r>
      <w:r w:rsidR="00766122">
        <w:t xml:space="preserve">donnés </w:t>
      </w:r>
      <w:r w:rsidR="00766122" w:rsidRPr="00080977">
        <w:rPr>
          <w:rFonts w:ascii="Times New Roman" w:hAnsi="Times New Roman" w:cs="Times New Roman"/>
          <w:sz w:val="24"/>
          <w:szCs w:val="24"/>
        </w:rPr>
        <w:t xml:space="preserve">par le bureau de l’OVG (Observatoire Volcanologique de Goma) </w:t>
      </w:r>
      <w:r w:rsidR="00766122" w:rsidRPr="00987BB9">
        <w:rPr>
          <w:rFonts w:ascii="Times New Roman" w:hAnsi="Times New Roman" w:cs="Times New Roman"/>
          <w:sz w:val="24"/>
          <w:szCs w:val="24"/>
        </w:rPr>
        <w:t xml:space="preserve"> .Les sites qui ont  un PGA de 0,32g</w:t>
      </w:r>
      <w:r w:rsidR="00766122">
        <w:rPr>
          <w:rFonts w:ascii="Times New Roman" w:hAnsi="Times New Roman" w:cs="Times New Roman"/>
          <w:sz w:val="24"/>
          <w:szCs w:val="24"/>
        </w:rPr>
        <w:t xml:space="preserve"> ; 0,22g et 0,16g ont la chance</w:t>
      </w:r>
      <w:r w:rsidR="00766122" w:rsidRPr="00987BB9">
        <w:rPr>
          <w:rFonts w:ascii="Times New Roman" w:hAnsi="Times New Roman" w:cs="Times New Roman"/>
          <w:sz w:val="24"/>
          <w:szCs w:val="24"/>
        </w:rPr>
        <w:t>,</w:t>
      </w:r>
      <w:r w:rsidR="00766122">
        <w:rPr>
          <w:rFonts w:ascii="Times New Roman" w:hAnsi="Times New Roman" w:cs="Times New Roman"/>
          <w:sz w:val="24"/>
          <w:szCs w:val="24"/>
        </w:rPr>
        <w:t xml:space="preserve"> </w:t>
      </w:r>
      <w:r w:rsidR="00766122" w:rsidRPr="00987BB9">
        <w:rPr>
          <w:rFonts w:ascii="Times New Roman" w:hAnsi="Times New Roman" w:cs="Times New Roman"/>
          <w:sz w:val="24"/>
          <w:szCs w:val="24"/>
        </w:rPr>
        <w:t xml:space="preserve">respectivement de 0,2 % ,5% et 10%  de dépasser cette valeurs  dans 50 ans. </w:t>
      </w:r>
      <w:r w:rsidR="00766122" w:rsidRPr="00080977">
        <w:rPr>
          <w:rFonts w:ascii="Times New Roman" w:hAnsi="Times New Roman" w:cs="Times New Roman"/>
          <w:sz w:val="24"/>
          <w:szCs w:val="24"/>
        </w:rPr>
        <w:t xml:space="preserve">Pour ce qui </w:t>
      </w:r>
      <w:r w:rsidR="00766122">
        <w:rPr>
          <w:rFonts w:ascii="Times New Roman" w:hAnsi="Times New Roman" w:cs="Times New Roman"/>
          <w:sz w:val="24"/>
          <w:szCs w:val="24"/>
        </w:rPr>
        <w:t xml:space="preserve">est de ce présent </w:t>
      </w:r>
      <w:r w:rsidR="006517D9">
        <w:rPr>
          <w:rFonts w:ascii="Times New Roman" w:hAnsi="Times New Roman" w:cs="Times New Roman"/>
          <w:sz w:val="24"/>
          <w:szCs w:val="24"/>
        </w:rPr>
        <w:t>mémoire</w:t>
      </w:r>
      <w:r w:rsidR="00766122" w:rsidRPr="00080977">
        <w:rPr>
          <w:rFonts w:ascii="Times New Roman" w:hAnsi="Times New Roman" w:cs="Times New Roman"/>
          <w:sz w:val="24"/>
          <w:szCs w:val="24"/>
        </w:rPr>
        <w:t xml:space="preserve">, nous avons considéré le sol </w:t>
      </w:r>
      <w:r w:rsidR="00912951">
        <w:rPr>
          <w:rFonts w:ascii="Times New Roman" w:hAnsi="Times New Roman" w:cs="Times New Roman"/>
          <w:sz w:val="24"/>
          <w:szCs w:val="24"/>
        </w:rPr>
        <w:t xml:space="preserve">de Goma et donc un PGA de 1,347 </w:t>
      </w:r>
      <w:r w:rsidR="00766122" w:rsidRPr="00080977">
        <w:rPr>
          <w:rFonts w:ascii="Times New Roman" w:hAnsi="Times New Roman" w:cs="Times New Roman"/>
          <w:sz w:val="24"/>
          <w:szCs w:val="24"/>
        </w:rPr>
        <w:t>m/s</w:t>
      </w:r>
      <w:r w:rsidR="00766122" w:rsidRPr="00080977">
        <w:rPr>
          <w:rFonts w:ascii="Times New Roman" w:hAnsi="Times New Roman" w:cs="Times New Roman"/>
          <w:sz w:val="24"/>
          <w:szCs w:val="24"/>
          <w:vertAlign w:val="superscript"/>
        </w:rPr>
        <w:t>2</w:t>
      </w:r>
      <w:r w:rsidR="00766122" w:rsidRPr="00080977">
        <w:rPr>
          <w:rFonts w:ascii="Times New Roman" w:hAnsi="Times New Roman" w:cs="Times New Roman"/>
          <w:sz w:val="24"/>
          <w:szCs w:val="24"/>
        </w:rPr>
        <w:t>, pour une période de retour de 475 ans.</w:t>
      </w:r>
    </w:p>
    <w:p w:rsidR="00E16DC7" w:rsidRDefault="00E16DC7" w:rsidP="00912951">
      <w:pPr>
        <w:spacing w:after="0" w:line="360" w:lineRule="auto"/>
        <w:jc w:val="both"/>
        <w:rPr>
          <w:rFonts w:ascii="Times New Roman" w:hAnsi="Times New Roman" w:cs="Times New Roman"/>
          <w:sz w:val="24"/>
          <w:szCs w:val="24"/>
        </w:rPr>
      </w:pPr>
    </w:p>
    <w:p w:rsidR="00E16DC7" w:rsidRPr="00766122" w:rsidRDefault="00E16DC7" w:rsidP="00912951">
      <w:pPr>
        <w:spacing w:after="0" w:line="360" w:lineRule="auto"/>
        <w:jc w:val="both"/>
        <w:rPr>
          <w:rFonts w:ascii="Times New Roman" w:hAnsi="Times New Roman" w:cs="Times New Roman"/>
          <w:sz w:val="24"/>
        </w:rPr>
      </w:pPr>
    </w:p>
    <w:p w:rsidR="007936F8" w:rsidRDefault="007936F8" w:rsidP="00E16DC7">
      <w:pPr>
        <w:pStyle w:val="Lgende"/>
        <w:keepNext/>
        <w:jc w:val="center"/>
      </w:pPr>
      <w:bookmarkStart w:id="57" w:name="_Toc481688306"/>
      <w:bookmarkStart w:id="58" w:name="_Toc481707486"/>
      <w:r w:rsidRPr="00B23B85">
        <w:rPr>
          <w:rFonts w:ascii="Times New Roman" w:hAnsi="Times New Roman" w:cs="Times New Roman"/>
          <w:color w:val="000000" w:themeColor="text1"/>
          <w:sz w:val="24"/>
          <w:szCs w:val="24"/>
        </w:rPr>
        <w:t xml:space="preserve">Tableau 1 </w:t>
      </w:r>
      <w:r w:rsidR="00B12C88" w:rsidRPr="00B23B85">
        <w:rPr>
          <w:rFonts w:ascii="Times New Roman" w:hAnsi="Times New Roman" w:cs="Times New Roman"/>
          <w:color w:val="000000" w:themeColor="text1"/>
          <w:sz w:val="24"/>
          <w:szCs w:val="24"/>
        </w:rPr>
        <w:fldChar w:fldCharType="begin"/>
      </w:r>
      <w:r w:rsidR="00B12C88" w:rsidRPr="00B23B85">
        <w:rPr>
          <w:rFonts w:ascii="Times New Roman" w:hAnsi="Times New Roman" w:cs="Times New Roman"/>
          <w:color w:val="000000" w:themeColor="text1"/>
          <w:sz w:val="24"/>
          <w:szCs w:val="24"/>
        </w:rPr>
        <w:instrText xml:space="preserve"> SEQ Tableau_1 \* ARABIC </w:instrText>
      </w:r>
      <w:r w:rsidR="00B12C88" w:rsidRPr="00B23B85">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6</w:t>
      </w:r>
      <w:r w:rsidR="00B12C88" w:rsidRPr="00B23B85">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Valeurs de PGA de la région de Grands Lacs</w:t>
      </w:r>
      <w:bookmarkEnd w:id="57"/>
      <w:bookmarkEnd w:id="58"/>
    </w:p>
    <w:tbl>
      <w:tblPr>
        <w:tblStyle w:val="Grilledetableauclaire"/>
        <w:tblW w:w="9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2"/>
        <w:gridCol w:w="1042"/>
        <w:gridCol w:w="1240"/>
        <w:gridCol w:w="1025"/>
        <w:gridCol w:w="1044"/>
        <w:gridCol w:w="1028"/>
        <w:gridCol w:w="1025"/>
        <w:gridCol w:w="1037"/>
        <w:gridCol w:w="1040"/>
      </w:tblGrid>
      <w:tr w:rsidR="001D0A81" w:rsidRPr="000E318B" w:rsidTr="007936F8">
        <w:trPr>
          <w:trHeight w:val="512"/>
        </w:trPr>
        <w:tc>
          <w:tcPr>
            <w:tcW w:w="9933" w:type="dxa"/>
            <w:gridSpan w:val="9"/>
          </w:tcPr>
          <w:p w:rsidR="00224B2F" w:rsidRPr="000E318B" w:rsidRDefault="00224B2F" w:rsidP="000E318B">
            <w:pPr>
              <w:spacing w:after="29"/>
              <w:ind w:left="235"/>
              <w:jc w:val="center"/>
              <w:rPr>
                <w:rFonts w:ascii="Times New Roman" w:hAnsi="Times New Roman" w:cs="Times New Roman"/>
                <w:color w:val="000000" w:themeColor="text1"/>
                <w:sz w:val="24"/>
                <w:szCs w:val="24"/>
              </w:rPr>
            </w:pPr>
            <w:r w:rsidRPr="000E318B">
              <w:rPr>
                <w:rFonts w:ascii="Times New Roman" w:hAnsi="Times New Roman" w:cs="Times New Roman"/>
                <w:color w:val="000000" w:themeColor="text1"/>
                <w:sz w:val="24"/>
                <w:szCs w:val="24"/>
              </w:rPr>
              <w:t>PEAK GROUND ACCELERATION (g)</w:t>
            </w:r>
          </w:p>
          <w:p w:rsidR="00224B2F" w:rsidRPr="000E318B" w:rsidRDefault="00224B2F" w:rsidP="000E318B">
            <w:pPr>
              <w:spacing w:line="276" w:lineRule="auto"/>
              <w:ind w:left="1654"/>
              <w:jc w:val="center"/>
              <w:rPr>
                <w:rFonts w:ascii="Times New Roman" w:hAnsi="Times New Roman" w:cs="Times New Roman"/>
                <w:color w:val="000000" w:themeColor="text1"/>
                <w:sz w:val="24"/>
                <w:szCs w:val="24"/>
              </w:rPr>
            </w:pPr>
          </w:p>
        </w:tc>
      </w:tr>
      <w:tr w:rsidR="00766122" w:rsidRPr="009C4BF8" w:rsidTr="007936F8">
        <w:trPr>
          <w:trHeight w:val="262"/>
        </w:trPr>
        <w:tc>
          <w:tcPr>
            <w:tcW w:w="1452" w:type="dxa"/>
            <w:vMerge w:val="restart"/>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City </w:t>
            </w:r>
          </w:p>
        </w:tc>
        <w:tc>
          <w:tcPr>
            <w:tcW w:w="1042" w:type="dxa"/>
            <w:vMerge w:val="restart"/>
          </w:tcPr>
          <w:p w:rsidR="00766122" w:rsidRPr="009C4BF8" w:rsidRDefault="00766122" w:rsidP="00686B8A">
            <w:pPr>
              <w:spacing w:line="276" w:lineRule="auto"/>
              <w:ind w:left="26"/>
              <w:jc w:val="both"/>
              <w:rPr>
                <w:rFonts w:ascii="Times New Roman" w:hAnsi="Times New Roman" w:cs="Times New Roman"/>
                <w:sz w:val="24"/>
                <w:szCs w:val="24"/>
              </w:rPr>
            </w:pPr>
            <w:r w:rsidRPr="009C4BF8">
              <w:rPr>
                <w:rFonts w:ascii="Times New Roman" w:hAnsi="Times New Roman" w:cs="Times New Roman"/>
                <w:sz w:val="24"/>
                <w:szCs w:val="24"/>
              </w:rPr>
              <w:t xml:space="preserve">Latitude </w:t>
            </w:r>
          </w:p>
        </w:tc>
        <w:tc>
          <w:tcPr>
            <w:tcW w:w="1240" w:type="dxa"/>
            <w:vMerge w:val="restart"/>
          </w:tcPr>
          <w:p w:rsidR="00766122" w:rsidRPr="009C4BF8" w:rsidRDefault="00766122" w:rsidP="00686B8A">
            <w:pPr>
              <w:spacing w:line="276" w:lineRule="auto"/>
              <w:ind w:left="37"/>
              <w:jc w:val="both"/>
              <w:rPr>
                <w:rFonts w:ascii="Times New Roman" w:hAnsi="Times New Roman" w:cs="Times New Roman"/>
                <w:sz w:val="24"/>
                <w:szCs w:val="24"/>
              </w:rPr>
            </w:pPr>
            <w:r w:rsidRPr="009C4BF8">
              <w:rPr>
                <w:rFonts w:ascii="Times New Roman" w:hAnsi="Times New Roman" w:cs="Times New Roman"/>
                <w:sz w:val="24"/>
                <w:szCs w:val="24"/>
              </w:rPr>
              <w:t xml:space="preserve">Longitude </w:t>
            </w:r>
          </w:p>
        </w:tc>
        <w:tc>
          <w:tcPr>
            <w:tcW w:w="6199" w:type="dxa"/>
            <w:gridSpan w:val="6"/>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Probabilistic approach </w:t>
            </w:r>
          </w:p>
        </w:tc>
      </w:tr>
      <w:tr w:rsidR="00766122" w:rsidRPr="009C4BF8" w:rsidTr="007936F8">
        <w:trPr>
          <w:trHeight w:val="514"/>
        </w:trPr>
        <w:tc>
          <w:tcPr>
            <w:tcW w:w="0" w:type="auto"/>
            <w:vMerge/>
          </w:tcPr>
          <w:p w:rsidR="00766122" w:rsidRPr="009C4BF8" w:rsidRDefault="00766122" w:rsidP="00686B8A">
            <w:pPr>
              <w:spacing w:line="276" w:lineRule="auto"/>
              <w:jc w:val="both"/>
              <w:rPr>
                <w:rFonts w:ascii="Times New Roman" w:hAnsi="Times New Roman" w:cs="Times New Roman"/>
                <w:sz w:val="24"/>
                <w:szCs w:val="24"/>
              </w:rPr>
            </w:pPr>
          </w:p>
        </w:tc>
        <w:tc>
          <w:tcPr>
            <w:tcW w:w="0" w:type="auto"/>
            <w:vMerge/>
          </w:tcPr>
          <w:p w:rsidR="00766122" w:rsidRPr="009C4BF8" w:rsidRDefault="00766122" w:rsidP="00686B8A">
            <w:pPr>
              <w:spacing w:line="276" w:lineRule="auto"/>
              <w:jc w:val="both"/>
              <w:rPr>
                <w:rFonts w:ascii="Times New Roman" w:hAnsi="Times New Roman" w:cs="Times New Roman"/>
                <w:sz w:val="24"/>
                <w:szCs w:val="24"/>
              </w:rPr>
            </w:pPr>
          </w:p>
        </w:tc>
        <w:tc>
          <w:tcPr>
            <w:tcW w:w="0" w:type="auto"/>
            <w:vMerge/>
          </w:tcPr>
          <w:p w:rsidR="00766122" w:rsidRPr="009C4BF8" w:rsidRDefault="00766122" w:rsidP="00686B8A">
            <w:pPr>
              <w:spacing w:line="276" w:lineRule="auto"/>
              <w:jc w:val="both"/>
              <w:rPr>
                <w:rFonts w:ascii="Times New Roman" w:hAnsi="Times New Roman" w:cs="Times New Roman"/>
                <w:sz w:val="24"/>
                <w:szCs w:val="24"/>
              </w:rPr>
            </w:pPr>
          </w:p>
        </w:tc>
        <w:tc>
          <w:tcPr>
            <w:tcW w:w="2069" w:type="dxa"/>
            <w:gridSpan w:val="2"/>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PGA(g) T1=2475years </w:t>
            </w:r>
          </w:p>
        </w:tc>
        <w:tc>
          <w:tcPr>
            <w:tcW w:w="2053" w:type="dxa"/>
            <w:gridSpan w:val="2"/>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PGA(g) T2= 975years </w:t>
            </w:r>
          </w:p>
        </w:tc>
        <w:tc>
          <w:tcPr>
            <w:tcW w:w="2077" w:type="dxa"/>
            <w:gridSpan w:val="2"/>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PGA(g) T3=475years </w:t>
            </w:r>
          </w:p>
        </w:tc>
      </w:tr>
      <w:tr w:rsidR="00766122" w:rsidRPr="009C4BF8" w:rsidTr="007936F8">
        <w:trPr>
          <w:trHeight w:val="259"/>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Bujumbura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-3,378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29,363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0,3155 </w:t>
            </w:r>
          </w:p>
        </w:tc>
        <w:tc>
          <w:tcPr>
            <w:tcW w:w="1044"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0,319 </w:t>
            </w:r>
          </w:p>
        </w:tc>
        <w:tc>
          <w:tcPr>
            <w:tcW w:w="1028"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0,1947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0,1989 </w:t>
            </w:r>
          </w:p>
        </w:tc>
        <w:tc>
          <w:tcPr>
            <w:tcW w:w="1037"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0,1311 </w:t>
            </w:r>
          </w:p>
        </w:tc>
        <w:tc>
          <w:tcPr>
            <w:tcW w:w="10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0,135 </w:t>
            </w:r>
          </w:p>
        </w:tc>
      </w:tr>
      <w:tr w:rsidR="00766122" w:rsidRPr="009C4BF8" w:rsidTr="007936F8">
        <w:trPr>
          <w:trHeight w:val="262"/>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Bukavu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-2,53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28,28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0,274 </w:t>
            </w:r>
          </w:p>
        </w:tc>
        <w:tc>
          <w:tcPr>
            <w:tcW w:w="1044"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0,3185 </w:t>
            </w:r>
          </w:p>
        </w:tc>
        <w:tc>
          <w:tcPr>
            <w:tcW w:w="1028"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0,1777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0,198 </w:t>
            </w:r>
          </w:p>
        </w:tc>
        <w:tc>
          <w:tcPr>
            <w:tcW w:w="1037"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0,1239 </w:t>
            </w:r>
          </w:p>
        </w:tc>
        <w:tc>
          <w:tcPr>
            <w:tcW w:w="10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0,1337 </w:t>
            </w:r>
          </w:p>
        </w:tc>
      </w:tr>
      <w:tr w:rsidR="00766122" w:rsidRPr="009C4BF8" w:rsidTr="007936F8">
        <w:trPr>
          <w:trHeight w:val="262"/>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Bunia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1,528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30,255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0,2728 </w:t>
            </w:r>
          </w:p>
        </w:tc>
        <w:tc>
          <w:tcPr>
            <w:tcW w:w="1044"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0,3189 </w:t>
            </w:r>
          </w:p>
        </w:tc>
        <w:tc>
          <w:tcPr>
            <w:tcW w:w="1028"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0,1708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0,1989 </w:t>
            </w:r>
          </w:p>
        </w:tc>
        <w:tc>
          <w:tcPr>
            <w:tcW w:w="1037"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0,1169 </w:t>
            </w:r>
          </w:p>
        </w:tc>
        <w:tc>
          <w:tcPr>
            <w:tcW w:w="10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0,1349 </w:t>
            </w:r>
          </w:p>
        </w:tc>
      </w:tr>
      <w:tr w:rsidR="00766122" w:rsidRPr="009C4BF8" w:rsidTr="007936F8">
        <w:trPr>
          <w:trHeight w:val="262"/>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Butembo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0,138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29,288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0,2724 </w:t>
            </w:r>
          </w:p>
        </w:tc>
        <w:tc>
          <w:tcPr>
            <w:tcW w:w="1044"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0,3187 </w:t>
            </w:r>
          </w:p>
        </w:tc>
        <w:tc>
          <w:tcPr>
            <w:tcW w:w="1028"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0,1699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0,1983 </w:t>
            </w:r>
          </w:p>
        </w:tc>
        <w:tc>
          <w:tcPr>
            <w:tcW w:w="1037"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0,1157 </w:t>
            </w:r>
          </w:p>
        </w:tc>
        <w:tc>
          <w:tcPr>
            <w:tcW w:w="10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0,1342 </w:t>
            </w:r>
          </w:p>
        </w:tc>
      </w:tr>
      <w:tr w:rsidR="00766122" w:rsidRPr="009C4BF8" w:rsidTr="007936F8">
        <w:trPr>
          <w:trHeight w:val="259"/>
        </w:trPr>
        <w:tc>
          <w:tcPr>
            <w:tcW w:w="1452" w:type="dxa"/>
          </w:tcPr>
          <w:p w:rsidR="00766122" w:rsidRPr="009C4BF8" w:rsidRDefault="00766122" w:rsidP="00686B8A">
            <w:pPr>
              <w:spacing w:line="276" w:lineRule="auto"/>
              <w:jc w:val="both"/>
              <w:rPr>
                <w:rFonts w:ascii="Times New Roman" w:hAnsi="Times New Roman" w:cs="Times New Roman"/>
                <w:b/>
                <w:sz w:val="24"/>
                <w:szCs w:val="24"/>
              </w:rPr>
            </w:pPr>
            <w:r w:rsidRPr="00E16DC7">
              <w:rPr>
                <w:rFonts w:ascii="Times New Roman" w:hAnsi="Times New Roman" w:cs="Times New Roman"/>
                <w:b/>
                <w:sz w:val="24"/>
                <w:szCs w:val="24"/>
                <w:highlight w:val="cyan"/>
              </w:rPr>
              <w:t>Goma</w:t>
            </w:r>
            <w:r w:rsidRPr="009C4BF8">
              <w:rPr>
                <w:rFonts w:ascii="Times New Roman" w:hAnsi="Times New Roman" w:cs="Times New Roman"/>
                <w:b/>
                <w:sz w:val="24"/>
                <w:szCs w:val="24"/>
              </w:rPr>
              <w:t xml:space="preserve">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1,683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29,231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0,2709 </w:t>
            </w:r>
          </w:p>
        </w:tc>
        <w:tc>
          <w:tcPr>
            <w:tcW w:w="1044"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0,319 </w:t>
            </w:r>
          </w:p>
        </w:tc>
        <w:tc>
          <w:tcPr>
            <w:tcW w:w="1028"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0,1782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0,1988 </w:t>
            </w:r>
          </w:p>
        </w:tc>
        <w:tc>
          <w:tcPr>
            <w:tcW w:w="1037" w:type="dxa"/>
          </w:tcPr>
          <w:p w:rsidR="00766122" w:rsidRPr="009C4BF8" w:rsidRDefault="00766122" w:rsidP="00686B8A">
            <w:pPr>
              <w:spacing w:line="276" w:lineRule="auto"/>
              <w:jc w:val="both"/>
              <w:rPr>
                <w:rFonts w:cs="Times New Roman"/>
                <w:b/>
                <w:sz w:val="24"/>
                <w:szCs w:val="24"/>
                <w:highlight w:val="red"/>
              </w:rPr>
            </w:pPr>
            <w:r w:rsidRPr="00E16DC7">
              <w:rPr>
                <w:rFonts w:cs="Times New Roman"/>
                <w:b/>
                <w:sz w:val="24"/>
                <w:szCs w:val="24"/>
                <w:highlight w:val="cyan"/>
              </w:rPr>
              <w:t xml:space="preserve">0,1266 </w:t>
            </w:r>
          </w:p>
        </w:tc>
        <w:tc>
          <w:tcPr>
            <w:tcW w:w="1040" w:type="dxa"/>
          </w:tcPr>
          <w:p w:rsidR="00766122" w:rsidRPr="009C4BF8" w:rsidRDefault="00766122" w:rsidP="00686B8A">
            <w:pPr>
              <w:spacing w:line="276" w:lineRule="auto"/>
              <w:jc w:val="both"/>
              <w:rPr>
                <w:rFonts w:cs="Times New Roman"/>
                <w:b/>
                <w:sz w:val="24"/>
                <w:szCs w:val="24"/>
                <w:highlight w:val="red"/>
              </w:rPr>
            </w:pPr>
            <w:r w:rsidRPr="00E16DC7">
              <w:rPr>
                <w:rFonts w:cs="Times New Roman"/>
                <w:b/>
                <w:sz w:val="24"/>
                <w:szCs w:val="24"/>
                <w:highlight w:val="cyan"/>
              </w:rPr>
              <w:t xml:space="preserve">0,1347 </w:t>
            </w:r>
          </w:p>
        </w:tc>
      </w:tr>
      <w:tr w:rsidR="00766122" w:rsidRPr="009C4BF8" w:rsidTr="007936F8">
        <w:trPr>
          <w:trHeight w:val="262"/>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Kalemie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-5,93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29,176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0,3196 </w:t>
            </w:r>
          </w:p>
        </w:tc>
        <w:tc>
          <w:tcPr>
            <w:tcW w:w="1044"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0,3187 </w:t>
            </w:r>
          </w:p>
        </w:tc>
        <w:tc>
          <w:tcPr>
            <w:tcW w:w="1028"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0,199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0,1984 </w:t>
            </w:r>
          </w:p>
        </w:tc>
        <w:tc>
          <w:tcPr>
            <w:tcW w:w="1037"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0,1346 </w:t>
            </w:r>
          </w:p>
        </w:tc>
        <w:tc>
          <w:tcPr>
            <w:tcW w:w="10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0,1342 </w:t>
            </w:r>
          </w:p>
        </w:tc>
      </w:tr>
      <w:tr w:rsidR="00766122" w:rsidRPr="009C4BF8" w:rsidTr="007936F8">
        <w:trPr>
          <w:trHeight w:val="262"/>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Kananga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-4,083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21,7 </w:t>
            </w:r>
          </w:p>
        </w:tc>
        <w:tc>
          <w:tcPr>
            <w:tcW w:w="1025" w:type="dxa"/>
          </w:tcPr>
          <w:p w:rsidR="00766122" w:rsidRPr="009C4BF8" w:rsidRDefault="00766122" w:rsidP="00686B8A">
            <w:pPr>
              <w:spacing w:line="276" w:lineRule="auto"/>
              <w:ind w:left="19"/>
              <w:jc w:val="both"/>
              <w:rPr>
                <w:rFonts w:cs="Times New Roman"/>
                <w:sz w:val="24"/>
                <w:szCs w:val="24"/>
              </w:rPr>
            </w:pPr>
            <w:r w:rsidRPr="009C4BF8">
              <w:rPr>
                <w:rFonts w:cs="Times New Roman"/>
                <w:sz w:val="24"/>
                <w:szCs w:val="24"/>
              </w:rPr>
              <w:t xml:space="preserve">0,07567 </w:t>
            </w:r>
          </w:p>
        </w:tc>
        <w:tc>
          <w:tcPr>
            <w:tcW w:w="1044" w:type="dxa"/>
          </w:tcPr>
          <w:p w:rsidR="00766122" w:rsidRPr="009C4BF8" w:rsidRDefault="00766122" w:rsidP="00686B8A">
            <w:pPr>
              <w:spacing w:line="276" w:lineRule="auto"/>
              <w:ind w:left="38"/>
              <w:jc w:val="both"/>
              <w:rPr>
                <w:rFonts w:cs="Times New Roman"/>
                <w:sz w:val="24"/>
                <w:szCs w:val="24"/>
              </w:rPr>
            </w:pPr>
            <w:r w:rsidRPr="009C4BF8">
              <w:rPr>
                <w:rFonts w:cs="Times New Roman"/>
                <w:sz w:val="24"/>
                <w:szCs w:val="24"/>
              </w:rPr>
              <w:t xml:space="preserve">0,09048 </w:t>
            </w:r>
          </w:p>
        </w:tc>
        <w:tc>
          <w:tcPr>
            <w:tcW w:w="1028"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0,0455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0,0522 </w:t>
            </w:r>
          </w:p>
        </w:tc>
        <w:tc>
          <w:tcPr>
            <w:tcW w:w="1037" w:type="dxa"/>
          </w:tcPr>
          <w:p w:rsidR="00766122" w:rsidRPr="009C4BF8" w:rsidRDefault="00766122" w:rsidP="00686B8A">
            <w:pPr>
              <w:spacing w:line="276" w:lineRule="auto"/>
              <w:ind w:left="31"/>
              <w:jc w:val="both"/>
              <w:rPr>
                <w:rFonts w:cs="Times New Roman"/>
                <w:sz w:val="24"/>
                <w:szCs w:val="24"/>
              </w:rPr>
            </w:pPr>
            <w:r w:rsidRPr="009C4BF8">
              <w:rPr>
                <w:rFonts w:cs="Times New Roman"/>
                <w:sz w:val="24"/>
                <w:szCs w:val="24"/>
              </w:rPr>
              <w:t xml:space="preserve">0,02993 </w:t>
            </w:r>
          </w:p>
        </w:tc>
        <w:tc>
          <w:tcPr>
            <w:tcW w:w="1040" w:type="dxa"/>
          </w:tcPr>
          <w:p w:rsidR="00766122" w:rsidRPr="009C4BF8" w:rsidRDefault="00766122" w:rsidP="00686B8A">
            <w:pPr>
              <w:spacing w:line="276" w:lineRule="auto"/>
              <w:ind w:left="34"/>
              <w:jc w:val="both"/>
              <w:rPr>
                <w:rFonts w:cs="Times New Roman"/>
                <w:sz w:val="24"/>
                <w:szCs w:val="24"/>
              </w:rPr>
            </w:pPr>
            <w:r w:rsidRPr="009C4BF8">
              <w:rPr>
                <w:rFonts w:cs="Times New Roman"/>
                <w:sz w:val="24"/>
                <w:szCs w:val="24"/>
              </w:rPr>
              <w:t xml:space="preserve">0,03342 </w:t>
            </w:r>
          </w:p>
        </w:tc>
      </w:tr>
      <w:tr w:rsidR="00766122" w:rsidRPr="009C4BF8" w:rsidTr="007936F8">
        <w:trPr>
          <w:trHeight w:val="262"/>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Kigali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-1,953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30,059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0,2705 </w:t>
            </w:r>
          </w:p>
        </w:tc>
        <w:tc>
          <w:tcPr>
            <w:tcW w:w="1044"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0,3191 </w:t>
            </w:r>
          </w:p>
        </w:tc>
        <w:tc>
          <w:tcPr>
            <w:tcW w:w="1028"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0,1744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0,1991 </w:t>
            </w:r>
          </w:p>
        </w:tc>
        <w:tc>
          <w:tcPr>
            <w:tcW w:w="1037"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0,1215 </w:t>
            </w:r>
          </w:p>
        </w:tc>
        <w:tc>
          <w:tcPr>
            <w:tcW w:w="10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0,1352 </w:t>
            </w:r>
          </w:p>
        </w:tc>
      </w:tr>
      <w:tr w:rsidR="00766122" w:rsidRPr="009C4BF8" w:rsidTr="007936F8">
        <w:trPr>
          <w:trHeight w:val="262"/>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Kigoma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-4,796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30,402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0,3197 </w:t>
            </w:r>
          </w:p>
        </w:tc>
        <w:tc>
          <w:tcPr>
            <w:tcW w:w="1044"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0,319 </w:t>
            </w:r>
          </w:p>
        </w:tc>
        <w:tc>
          <w:tcPr>
            <w:tcW w:w="1028"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0,1994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0,199 </w:t>
            </w:r>
          </w:p>
        </w:tc>
        <w:tc>
          <w:tcPr>
            <w:tcW w:w="1037"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0,1353 </w:t>
            </w:r>
          </w:p>
        </w:tc>
        <w:tc>
          <w:tcPr>
            <w:tcW w:w="10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0,1351 </w:t>
            </w:r>
          </w:p>
        </w:tc>
      </w:tr>
      <w:tr w:rsidR="00766122" w:rsidRPr="009C4BF8" w:rsidTr="007936F8">
        <w:trPr>
          <w:trHeight w:val="259"/>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Kindu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-2,921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25,915 </w:t>
            </w:r>
          </w:p>
        </w:tc>
        <w:tc>
          <w:tcPr>
            <w:tcW w:w="1025" w:type="dxa"/>
          </w:tcPr>
          <w:p w:rsidR="00766122" w:rsidRPr="009C4BF8" w:rsidRDefault="00766122" w:rsidP="00686B8A">
            <w:pPr>
              <w:spacing w:line="276" w:lineRule="auto"/>
              <w:ind w:left="19"/>
              <w:jc w:val="both"/>
              <w:rPr>
                <w:rFonts w:cs="Times New Roman"/>
                <w:sz w:val="24"/>
                <w:szCs w:val="24"/>
              </w:rPr>
            </w:pPr>
            <w:r w:rsidRPr="009C4BF8">
              <w:rPr>
                <w:rFonts w:cs="Times New Roman"/>
                <w:sz w:val="24"/>
                <w:szCs w:val="24"/>
              </w:rPr>
              <w:t xml:space="preserve">0,07719 </w:t>
            </w:r>
          </w:p>
        </w:tc>
        <w:tc>
          <w:tcPr>
            <w:tcW w:w="1044" w:type="dxa"/>
          </w:tcPr>
          <w:p w:rsidR="00766122" w:rsidRPr="009C4BF8" w:rsidRDefault="00766122" w:rsidP="00686B8A">
            <w:pPr>
              <w:spacing w:line="276" w:lineRule="auto"/>
              <w:ind w:left="38"/>
              <w:jc w:val="both"/>
              <w:rPr>
                <w:rFonts w:cs="Times New Roman"/>
                <w:sz w:val="24"/>
                <w:szCs w:val="24"/>
              </w:rPr>
            </w:pPr>
            <w:r w:rsidRPr="009C4BF8">
              <w:rPr>
                <w:rFonts w:cs="Times New Roman"/>
                <w:sz w:val="24"/>
                <w:szCs w:val="24"/>
              </w:rPr>
              <w:t xml:space="preserve">0,09239 </w:t>
            </w:r>
          </w:p>
        </w:tc>
        <w:tc>
          <w:tcPr>
            <w:tcW w:w="1028" w:type="dxa"/>
          </w:tcPr>
          <w:p w:rsidR="00766122" w:rsidRPr="009C4BF8" w:rsidRDefault="00766122" w:rsidP="00686B8A">
            <w:pPr>
              <w:spacing w:line="276" w:lineRule="auto"/>
              <w:ind w:left="22"/>
              <w:jc w:val="both"/>
              <w:rPr>
                <w:rFonts w:cs="Times New Roman"/>
                <w:sz w:val="24"/>
                <w:szCs w:val="24"/>
              </w:rPr>
            </w:pPr>
            <w:r w:rsidRPr="009C4BF8">
              <w:rPr>
                <w:rFonts w:cs="Times New Roman"/>
                <w:sz w:val="24"/>
                <w:szCs w:val="24"/>
              </w:rPr>
              <w:t xml:space="preserve">0,04815 </w:t>
            </w:r>
          </w:p>
        </w:tc>
        <w:tc>
          <w:tcPr>
            <w:tcW w:w="1025" w:type="dxa"/>
          </w:tcPr>
          <w:p w:rsidR="00766122" w:rsidRPr="009C4BF8" w:rsidRDefault="00766122" w:rsidP="00686B8A">
            <w:pPr>
              <w:spacing w:line="276" w:lineRule="auto"/>
              <w:ind w:left="19"/>
              <w:jc w:val="both"/>
              <w:rPr>
                <w:rFonts w:cs="Times New Roman"/>
                <w:sz w:val="24"/>
                <w:szCs w:val="24"/>
              </w:rPr>
            </w:pPr>
            <w:r w:rsidRPr="009C4BF8">
              <w:rPr>
                <w:rFonts w:cs="Times New Roman"/>
                <w:sz w:val="24"/>
                <w:szCs w:val="24"/>
              </w:rPr>
              <w:t xml:space="preserve">5,05579 </w:t>
            </w:r>
          </w:p>
        </w:tc>
        <w:tc>
          <w:tcPr>
            <w:tcW w:w="1037" w:type="dxa"/>
          </w:tcPr>
          <w:p w:rsidR="00766122" w:rsidRPr="009C4BF8" w:rsidRDefault="00766122" w:rsidP="00686B8A">
            <w:pPr>
              <w:spacing w:line="276" w:lineRule="auto"/>
              <w:ind w:left="31"/>
              <w:jc w:val="both"/>
              <w:rPr>
                <w:rFonts w:cs="Times New Roman"/>
                <w:sz w:val="24"/>
                <w:szCs w:val="24"/>
              </w:rPr>
            </w:pPr>
            <w:r w:rsidRPr="009C4BF8">
              <w:rPr>
                <w:rFonts w:cs="Times New Roman"/>
                <w:sz w:val="24"/>
                <w:szCs w:val="24"/>
              </w:rPr>
              <w:t xml:space="preserve">0,03322 </w:t>
            </w:r>
          </w:p>
        </w:tc>
        <w:tc>
          <w:tcPr>
            <w:tcW w:w="1040" w:type="dxa"/>
          </w:tcPr>
          <w:p w:rsidR="00766122" w:rsidRPr="009C4BF8" w:rsidRDefault="00766122" w:rsidP="00686B8A">
            <w:pPr>
              <w:spacing w:line="276" w:lineRule="auto"/>
              <w:ind w:left="34"/>
              <w:jc w:val="both"/>
              <w:rPr>
                <w:rFonts w:cs="Times New Roman"/>
                <w:sz w:val="24"/>
                <w:szCs w:val="24"/>
              </w:rPr>
            </w:pPr>
            <w:r w:rsidRPr="009C4BF8">
              <w:rPr>
                <w:rFonts w:cs="Times New Roman"/>
                <w:sz w:val="24"/>
                <w:szCs w:val="24"/>
              </w:rPr>
              <w:t xml:space="preserve">0,03793 </w:t>
            </w:r>
          </w:p>
        </w:tc>
      </w:tr>
      <w:tr w:rsidR="00766122" w:rsidRPr="009C4BF8" w:rsidTr="007936F8">
        <w:trPr>
          <w:trHeight w:val="262"/>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Kisangani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0,425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24,029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0,0757 </w:t>
            </w:r>
          </w:p>
        </w:tc>
        <w:tc>
          <w:tcPr>
            <w:tcW w:w="1044" w:type="dxa"/>
          </w:tcPr>
          <w:p w:rsidR="00766122" w:rsidRPr="009C4BF8" w:rsidRDefault="00766122" w:rsidP="00686B8A">
            <w:pPr>
              <w:spacing w:line="276" w:lineRule="auto"/>
              <w:ind w:left="38"/>
              <w:jc w:val="both"/>
              <w:rPr>
                <w:rFonts w:cs="Times New Roman"/>
                <w:sz w:val="24"/>
                <w:szCs w:val="24"/>
              </w:rPr>
            </w:pPr>
            <w:r w:rsidRPr="009C4BF8">
              <w:rPr>
                <w:rFonts w:cs="Times New Roman"/>
                <w:sz w:val="24"/>
                <w:szCs w:val="24"/>
              </w:rPr>
              <w:t xml:space="preserve">0,09059 </w:t>
            </w:r>
          </w:p>
        </w:tc>
        <w:tc>
          <w:tcPr>
            <w:tcW w:w="1028" w:type="dxa"/>
          </w:tcPr>
          <w:p w:rsidR="00766122" w:rsidRPr="009C4BF8" w:rsidRDefault="00766122" w:rsidP="00686B8A">
            <w:pPr>
              <w:spacing w:line="276" w:lineRule="auto"/>
              <w:ind w:left="22"/>
              <w:jc w:val="both"/>
              <w:rPr>
                <w:rFonts w:cs="Times New Roman"/>
                <w:sz w:val="24"/>
                <w:szCs w:val="24"/>
              </w:rPr>
            </w:pPr>
            <w:r w:rsidRPr="009C4BF8">
              <w:rPr>
                <w:rFonts w:cs="Times New Roman"/>
                <w:sz w:val="24"/>
                <w:szCs w:val="24"/>
              </w:rPr>
              <w:t xml:space="preserve">0,04566 </w:t>
            </w:r>
          </w:p>
        </w:tc>
        <w:tc>
          <w:tcPr>
            <w:tcW w:w="1025" w:type="dxa"/>
          </w:tcPr>
          <w:p w:rsidR="00766122" w:rsidRPr="009C4BF8" w:rsidRDefault="00766122" w:rsidP="00686B8A">
            <w:pPr>
              <w:spacing w:line="276" w:lineRule="auto"/>
              <w:ind w:left="19"/>
              <w:jc w:val="both"/>
              <w:rPr>
                <w:rFonts w:cs="Times New Roman"/>
                <w:sz w:val="24"/>
                <w:szCs w:val="24"/>
              </w:rPr>
            </w:pPr>
            <w:r w:rsidRPr="009C4BF8">
              <w:rPr>
                <w:rFonts w:cs="Times New Roman"/>
                <w:sz w:val="24"/>
                <w:szCs w:val="24"/>
              </w:rPr>
              <w:t xml:space="preserve">0,05259 </w:t>
            </w:r>
          </w:p>
        </w:tc>
        <w:tc>
          <w:tcPr>
            <w:tcW w:w="1037" w:type="dxa"/>
          </w:tcPr>
          <w:p w:rsidR="00766122" w:rsidRPr="009C4BF8" w:rsidRDefault="00766122" w:rsidP="00686B8A">
            <w:pPr>
              <w:spacing w:line="276" w:lineRule="auto"/>
              <w:ind w:left="31"/>
              <w:jc w:val="both"/>
              <w:rPr>
                <w:rFonts w:cs="Times New Roman"/>
                <w:sz w:val="24"/>
                <w:szCs w:val="24"/>
              </w:rPr>
            </w:pPr>
            <w:r w:rsidRPr="009C4BF8">
              <w:rPr>
                <w:rFonts w:cs="Times New Roman"/>
                <w:sz w:val="24"/>
                <w:szCs w:val="24"/>
              </w:rPr>
              <w:t xml:space="preserve">0,03025 </w:t>
            </w:r>
          </w:p>
        </w:tc>
        <w:tc>
          <w:tcPr>
            <w:tcW w:w="1040" w:type="dxa"/>
          </w:tcPr>
          <w:p w:rsidR="00766122" w:rsidRPr="009C4BF8" w:rsidRDefault="00766122" w:rsidP="00686B8A">
            <w:pPr>
              <w:spacing w:line="276" w:lineRule="auto"/>
              <w:ind w:left="34"/>
              <w:jc w:val="both"/>
              <w:rPr>
                <w:rFonts w:cs="Times New Roman"/>
                <w:sz w:val="24"/>
                <w:szCs w:val="24"/>
              </w:rPr>
            </w:pPr>
            <w:r w:rsidRPr="009C4BF8">
              <w:rPr>
                <w:rFonts w:cs="Times New Roman"/>
                <w:sz w:val="24"/>
                <w:szCs w:val="24"/>
              </w:rPr>
              <w:t xml:space="preserve">0,03424 </w:t>
            </w:r>
          </w:p>
        </w:tc>
      </w:tr>
      <w:tr w:rsidR="00766122" w:rsidRPr="009C4BF8" w:rsidTr="007936F8">
        <w:trPr>
          <w:trHeight w:val="262"/>
        </w:trPr>
        <w:tc>
          <w:tcPr>
            <w:tcW w:w="1452" w:type="dxa"/>
          </w:tcPr>
          <w:p w:rsidR="00766122" w:rsidRPr="009C4BF8" w:rsidRDefault="00766122" w:rsidP="00686B8A">
            <w:pPr>
              <w:spacing w:line="276" w:lineRule="auto"/>
              <w:ind w:left="36"/>
              <w:jc w:val="both"/>
              <w:rPr>
                <w:rFonts w:ascii="Times New Roman" w:hAnsi="Times New Roman" w:cs="Times New Roman"/>
                <w:sz w:val="24"/>
                <w:szCs w:val="24"/>
              </w:rPr>
            </w:pPr>
            <w:r w:rsidRPr="009C4BF8">
              <w:rPr>
                <w:rFonts w:ascii="Times New Roman" w:hAnsi="Times New Roman" w:cs="Times New Roman"/>
                <w:sz w:val="24"/>
                <w:szCs w:val="24"/>
              </w:rPr>
              <w:t xml:space="preserve">Lubumbashi </w:t>
            </w:r>
          </w:p>
        </w:tc>
        <w:tc>
          <w:tcPr>
            <w:tcW w:w="1042" w:type="dxa"/>
          </w:tcPr>
          <w:p w:rsidR="00766122" w:rsidRPr="009C4BF8" w:rsidRDefault="00766122" w:rsidP="00686B8A">
            <w:pPr>
              <w:spacing w:line="276" w:lineRule="auto"/>
              <w:ind w:left="38"/>
              <w:jc w:val="both"/>
              <w:rPr>
                <w:rFonts w:cs="Times New Roman"/>
                <w:sz w:val="24"/>
                <w:szCs w:val="24"/>
              </w:rPr>
            </w:pPr>
            <w:r w:rsidRPr="009C4BF8">
              <w:rPr>
                <w:rFonts w:cs="Times New Roman"/>
                <w:sz w:val="24"/>
                <w:szCs w:val="24"/>
              </w:rPr>
              <w:t xml:space="preserve">-11,669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27,485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0,1259 </w:t>
            </w:r>
          </w:p>
        </w:tc>
        <w:tc>
          <w:tcPr>
            <w:tcW w:w="1044"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0,1259 </w:t>
            </w:r>
          </w:p>
        </w:tc>
        <w:tc>
          <w:tcPr>
            <w:tcW w:w="1028" w:type="dxa"/>
          </w:tcPr>
          <w:p w:rsidR="00766122" w:rsidRPr="009C4BF8" w:rsidRDefault="00766122" w:rsidP="00686B8A">
            <w:pPr>
              <w:spacing w:line="276" w:lineRule="auto"/>
              <w:ind w:left="22"/>
              <w:jc w:val="both"/>
              <w:rPr>
                <w:rFonts w:cs="Times New Roman"/>
                <w:sz w:val="24"/>
                <w:szCs w:val="24"/>
              </w:rPr>
            </w:pPr>
            <w:r w:rsidRPr="009C4BF8">
              <w:rPr>
                <w:rFonts w:cs="Times New Roman"/>
                <w:sz w:val="24"/>
                <w:szCs w:val="24"/>
              </w:rPr>
              <w:t xml:space="preserve">0,07776 </w:t>
            </w:r>
          </w:p>
        </w:tc>
        <w:tc>
          <w:tcPr>
            <w:tcW w:w="1025" w:type="dxa"/>
          </w:tcPr>
          <w:p w:rsidR="00766122" w:rsidRPr="009C4BF8" w:rsidRDefault="00766122" w:rsidP="00686B8A">
            <w:pPr>
              <w:spacing w:line="276" w:lineRule="auto"/>
              <w:ind w:left="19"/>
              <w:jc w:val="both"/>
              <w:rPr>
                <w:rFonts w:cs="Times New Roman"/>
                <w:sz w:val="24"/>
                <w:szCs w:val="24"/>
              </w:rPr>
            </w:pPr>
            <w:r w:rsidRPr="009C4BF8">
              <w:rPr>
                <w:rFonts w:cs="Times New Roman"/>
                <w:sz w:val="24"/>
                <w:szCs w:val="24"/>
              </w:rPr>
              <w:t xml:space="preserve">0,07777 </w:t>
            </w:r>
          </w:p>
        </w:tc>
        <w:tc>
          <w:tcPr>
            <w:tcW w:w="1037" w:type="dxa"/>
          </w:tcPr>
          <w:p w:rsidR="00766122" w:rsidRPr="009C4BF8" w:rsidRDefault="00766122" w:rsidP="00686B8A">
            <w:pPr>
              <w:spacing w:line="276" w:lineRule="auto"/>
              <w:ind w:left="31"/>
              <w:jc w:val="both"/>
              <w:rPr>
                <w:rFonts w:cs="Times New Roman"/>
                <w:sz w:val="24"/>
                <w:szCs w:val="24"/>
              </w:rPr>
            </w:pPr>
            <w:r w:rsidRPr="009C4BF8">
              <w:rPr>
                <w:rFonts w:cs="Times New Roman"/>
                <w:sz w:val="24"/>
                <w:szCs w:val="24"/>
              </w:rPr>
              <w:t xml:space="preserve">0,05227 </w:t>
            </w:r>
          </w:p>
        </w:tc>
        <w:tc>
          <w:tcPr>
            <w:tcW w:w="1040" w:type="dxa"/>
          </w:tcPr>
          <w:p w:rsidR="00766122" w:rsidRPr="009C4BF8" w:rsidRDefault="00766122" w:rsidP="00686B8A">
            <w:pPr>
              <w:spacing w:line="276" w:lineRule="auto"/>
              <w:ind w:left="34"/>
              <w:jc w:val="both"/>
              <w:rPr>
                <w:rFonts w:cs="Times New Roman"/>
                <w:sz w:val="24"/>
                <w:szCs w:val="24"/>
              </w:rPr>
            </w:pPr>
            <w:r w:rsidRPr="009C4BF8">
              <w:rPr>
                <w:rFonts w:cs="Times New Roman"/>
                <w:sz w:val="24"/>
                <w:szCs w:val="24"/>
              </w:rPr>
              <w:t xml:space="preserve">0,05229 </w:t>
            </w:r>
          </w:p>
        </w:tc>
      </w:tr>
      <w:tr w:rsidR="00766122" w:rsidRPr="009C4BF8" w:rsidTr="007936F8">
        <w:trPr>
          <w:trHeight w:val="262"/>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Mbuji-Mayi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6,19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22,885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0,1186 </w:t>
            </w:r>
          </w:p>
        </w:tc>
        <w:tc>
          <w:tcPr>
            <w:tcW w:w="1044"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0,1204 </w:t>
            </w:r>
          </w:p>
        </w:tc>
        <w:tc>
          <w:tcPr>
            <w:tcW w:w="1028"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0,0712 </w:t>
            </w:r>
          </w:p>
        </w:tc>
        <w:tc>
          <w:tcPr>
            <w:tcW w:w="1025" w:type="dxa"/>
          </w:tcPr>
          <w:p w:rsidR="00766122" w:rsidRPr="009C4BF8" w:rsidRDefault="00766122" w:rsidP="00686B8A">
            <w:pPr>
              <w:spacing w:line="276" w:lineRule="auto"/>
              <w:ind w:left="19"/>
              <w:jc w:val="both"/>
              <w:rPr>
                <w:rFonts w:cs="Times New Roman"/>
                <w:sz w:val="24"/>
                <w:szCs w:val="24"/>
              </w:rPr>
            </w:pPr>
            <w:r w:rsidRPr="009C4BF8">
              <w:rPr>
                <w:rFonts w:cs="Times New Roman"/>
                <w:sz w:val="24"/>
                <w:szCs w:val="24"/>
              </w:rPr>
              <w:t xml:space="preserve">0,07247 </w:t>
            </w:r>
          </w:p>
        </w:tc>
        <w:tc>
          <w:tcPr>
            <w:tcW w:w="1037" w:type="dxa"/>
          </w:tcPr>
          <w:p w:rsidR="00766122" w:rsidRPr="009C4BF8" w:rsidRDefault="00766122" w:rsidP="00686B8A">
            <w:pPr>
              <w:spacing w:line="276" w:lineRule="auto"/>
              <w:ind w:left="31"/>
              <w:jc w:val="both"/>
              <w:rPr>
                <w:rFonts w:cs="Times New Roman"/>
                <w:sz w:val="24"/>
                <w:szCs w:val="24"/>
              </w:rPr>
            </w:pPr>
            <w:r w:rsidRPr="009C4BF8">
              <w:rPr>
                <w:rFonts w:cs="Times New Roman"/>
                <w:sz w:val="24"/>
                <w:szCs w:val="24"/>
              </w:rPr>
              <w:t xml:space="preserve">0,04607 </w:t>
            </w:r>
          </w:p>
        </w:tc>
        <w:tc>
          <w:tcPr>
            <w:tcW w:w="10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0,0468 </w:t>
            </w:r>
          </w:p>
        </w:tc>
      </w:tr>
      <w:tr w:rsidR="00766122" w:rsidRPr="009C4BF8" w:rsidTr="007936F8">
        <w:trPr>
          <w:trHeight w:val="262"/>
        </w:trPr>
        <w:tc>
          <w:tcPr>
            <w:tcW w:w="1452" w:type="dxa"/>
          </w:tcPr>
          <w:p w:rsidR="00766122" w:rsidRPr="009C4BF8" w:rsidRDefault="00766122" w:rsidP="00686B8A">
            <w:pPr>
              <w:spacing w:line="276" w:lineRule="auto"/>
              <w:jc w:val="both"/>
              <w:rPr>
                <w:rFonts w:ascii="Times New Roman" w:hAnsi="Times New Roman" w:cs="Times New Roman"/>
                <w:sz w:val="24"/>
                <w:szCs w:val="24"/>
              </w:rPr>
            </w:pPr>
            <w:r w:rsidRPr="009C4BF8">
              <w:rPr>
                <w:rFonts w:ascii="Times New Roman" w:hAnsi="Times New Roman" w:cs="Times New Roman"/>
                <w:sz w:val="24"/>
                <w:szCs w:val="24"/>
              </w:rPr>
              <w:t xml:space="preserve">Uvira </w:t>
            </w:r>
          </w:p>
        </w:tc>
        <w:tc>
          <w:tcPr>
            <w:tcW w:w="1042"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-3,407 </w:t>
            </w:r>
          </w:p>
        </w:tc>
        <w:tc>
          <w:tcPr>
            <w:tcW w:w="12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29,134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0,316 </w:t>
            </w:r>
          </w:p>
        </w:tc>
        <w:tc>
          <w:tcPr>
            <w:tcW w:w="1044"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0,3189 </w:t>
            </w:r>
          </w:p>
        </w:tc>
        <w:tc>
          <w:tcPr>
            <w:tcW w:w="1028"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0,1949 </w:t>
            </w:r>
          </w:p>
        </w:tc>
        <w:tc>
          <w:tcPr>
            <w:tcW w:w="1025"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0,1987 </w:t>
            </w:r>
          </w:p>
        </w:tc>
        <w:tc>
          <w:tcPr>
            <w:tcW w:w="1037"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0,1311 </w:t>
            </w:r>
          </w:p>
        </w:tc>
        <w:tc>
          <w:tcPr>
            <w:tcW w:w="1040" w:type="dxa"/>
          </w:tcPr>
          <w:p w:rsidR="00766122" w:rsidRPr="009C4BF8" w:rsidRDefault="00766122" w:rsidP="00686B8A">
            <w:pPr>
              <w:spacing w:line="276" w:lineRule="auto"/>
              <w:jc w:val="both"/>
              <w:rPr>
                <w:rFonts w:cs="Times New Roman"/>
                <w:sz w:val="24"/>
                <w:szCs w:val="24"/>
              </w:rPr>
            </w:pPr>
            <w:r w:rsidRPr="009C4BF8">
              <w:rPr>
                <w:rFonts w:cs="Times New Roman"/>
                <w:sz w:val="24"/>
                <w:szCs w:val="24"/>
              </w:rPr>
              <w:t xml:space="preserve">0,1346 </w:t>
            </w:r>
          </w:p>
        </w:tc>
      </w:tr>
    </w:tbl>
    <w:p w:rsidR="0021639D" w:rsidRPr="00A84C84" w:rsidRDefault="00691D6C" w:rsidP="00224B2F">
      <w:pPr>
        <w:spacing w:before="240" w:after="0" w:line="360" w:lineRule="auto"/>
        <w:jc w:val="both"/>
        <w:rPr>
          <w:rFonts w:ascii="Times New Roman" w:hAnsi="Times New Roman" w:cs="Times New Roman"/>
          <w:i/>
        </w:rPr>
      </w:pPr>
      <w:r w:rsidRPr="009C4BF8">
        <w:rPr>
          <w:rFonts w:ascii="Times New Roman" w:hAnsi="Times New Roman" w:cs="Times New Roman"/>
          <w:sz w:val="24"/>
          <w:szCs w:val="24"/>
        </w:rPr>
        <w:t>Durant la période  allant de 2002 à 2008 le WRA  a connu trois grands tremblements de terr</w:t>
      </w:r>
      <w:r w:rsidRPr="00691D6C">
        <w:rPr>
          <w:rFonts w:ascii="Times New Roman" w:hAnsi="Times New Roman" w:cs="Times New Roman"/>
          <w:sz w:val="24"/>
          <w:szCs w:val="24"/>
        </w:rPr>
        <w:t xml:space="preserve">e de magnitude supérieure à 6 sur l’échelle de Richter : un dans le lac Tanganyika de magnitude 6,8 et deux autres dans le lac Kivu  de magnitudes 6 et 6,2. </w:t>
      </w:r>
    </w:p>
    <w:p w:rsidR="00D75C3F" w:rsidRPr="00187973" w:rsidRDefault="004658B5" w:rsidP="001D0A81">
      <w:pPr>
        <w:pStyle w:val="Titre3"/>
        <w:spacing w:line="360" w:lineRule="auto"/>
      </w:pPr>
      <w:bookmarkStart w:id="59" w:name="_Toc481622094"/>
      <w:r w:rsidRPr="00FD0D91">
        <w:rPr>
          <w:sz w:val="24"/>
        </w:rPr>
        <w:t>1</w:t>
      </w:r>
      <w:r w:rsidR="00301EB7" w:rsidRPr="00FD0D91">
        <w:rPr>
          <w:sz w:val="24"/>
        </w:rPr>
        <w:t>.3</w:t>
      </w:r>
      <w:r w:rsidRPr="00FD0D91">
        <w:rPr>
          <w:sz w:val="24"/>
        </w:rPr>
        <w:t>.</w:t>
      </w:r>
      <w:r w:rsidR="00301EB7" w:rsidRPr="00FD0D91">
        <w:rPr>
          <w:sz w:val="24"/>
        </w:rPr>
        <w:t>4</w:t>
      </w:r>
      <w:r w:rsidR="00D75C3F" w:rsidRPr="00FD0D91">
        <w:rPr>
          <w:sz w:val="24"/>
        </w:rPr>
        <w:t xml:space="preserve">.    </w:t>
      </w:r>
      <w:r w:rsidR="006517D9" w:rsidRPr="00FD0D91">
        <w:rPr>
          <w:sz w:val="24"/>
        </w:rPr>
        <w:t xml:space="preserve"> </w:t>
      </w:r>
      <w:r w:rsidRPr="00187973">
        <w:t>Les bâtiments</w:t>
      </w:r>
      <w:bookmarkEnd w:id="59"/>
    </w:p>
    <w:p w:rsidR="00A854DB" w:rsidRPr="007524BB" w:rsidRDefault="004658B5" w:rsidP="001D0A81">
      <w:pPr>
        <w:spacing w:line="360" w:lineRule="auto"/>
        <w:jc w:val="both"/>
        <w:rPr>
          <w:rFonts w:ascii="Times New Roman" w:hAnsi="Times New Roman" w:cs="Times New Roman"/>
          <w:b/>
          <w:sz w:val="24"/>
          <w:szCs w:val="24"/>
        </w:rPr>
      </w:pPr>
      <w:r w:rsidRPr="00E16DC7">
        <w:rPr>
          <w:rFonts w:ascii="Times New Roman" w:hAnsi="Times New Roman" w:cs="Times New Roman"/>
          <w:b/>
          <w:sz w:val="24"/>
          <w:szCs w:val="24"/>
        </w:rPr>
        <w:t>A</w:t>
      </w:r>
      <w:r>
        <w:rPr>
          <w:rFonts w:ascii="Times New Roman" w:hAnsi="Times New Roman" w:cs="Times New Roman"/>
          <w:b/>
          <w:szCs w:val="24"/>
        </w:rPr>
        <w:t xml:space="preserve">.  </w:t>
      </w:r>
      <w:r w:rsidR="00A854DB" w:rsidRPr="00DF3816">
        <w:rPr>
          <w:rFonts w:ascii="Times New Roman" w:hAnsi="Times New Roman" w:cs="Times New Roman"/>
          <w:b/>
          <w:sz w:val="28"/>
          <w:szCs w:val="24"/>
        </w:rPr>
        <w:t xml:space="preserve">La réponse sismique des structures </w:t>
      </w:r>
    </w:p>
    <w:p w:rsidR="00691B34" w:rsidRDefault="00246AC9"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Durant un fort séisme, la fondation d’une structure à de brusques accélérations. Pendant quelques dizaines de secondes, ces accélérations sont principales horizontales et cycliques. Cependant, la structure ne ‘’veut’’ pas (ou ne ‘’</w:t>
      </w:r>
      <w:r w:rsidR="00301EB7">
        <w:rPr>
          <w:rFonts w:ascii="Times New Roman" w:hAnsi="Times New Roman" w:cs="Times New Roman"/>
          <w:sz w:val="24"/>
          <w:szCs w:val="24"/>
        </w:rPr>
        <w:t>peut’ ’pas</w:t>
      </w:r>
      <w:r w:rsidR="00691B34">
        <w:rPr>
          <w:rFonts w:ascii="Times New Roman" w:hAnsi="Times New Roman" w:cs="Times New Roman"/>
          <w:sz w:val="24"/>
          <w:szCs w:val="24"/>
        </w:rPr>
        <w:t>) suivre docilement les mouvements que lui imposent sa fondation. En effet, en raison de la masse de l’ouvrage, des forces d’inertie apparaissent faisant osciller la structure. Les forces dépendent des mouvements relatifs de la structure par rapport à la fondation. Ces forces engendrent des déformations de la structure. En fonction de la violence du séisme, la structure subit des déformations plastiques et cycliques qui peuvent conduire à sa ruine</w:t>
      </w:r>
      <w:r w:rsidR="006B6F4F">
        <w:rPr>
          <w:rFonts w:ascii="Times New Roman" w:hAnsi="Times New Roman" w:cs="Times New Roman"/>
          <w:sz w:val="24"/>
          <w:szCs w:val="24"/>
        </w:rPr>
        <w:t xml:space="preserve"> ou déformations linéaires respectivement pour un séisme de magnitude forte et moyenne (cas de la ville de Goma)</w:t>
      </w:r>
      <w:r w:rsidR="00691B34">
        <w:rPr>
          <w:rFonts w:ascii="Times New Roman" w:hAnsi="Times New Roman" w:cs="Times New Roman"/>
          <w:sz w:val="24"/>
          <w:szCs w:val="24"/>
        </w:rPr>
        <w:t>.</w:t>
      </w:r>
      <w:r w:rsidR="00751518">
        <w:rPr>
          <w:rFonts w:ascii="Times New Roman" w:hAnsi="Times New Roman" w:cs="Times New Roman"/>
          <w:sz w:val="24"/>
          <w:szCs w:val="24"/>
        </w:rPr>
        <w:t xml:space="preserve"> </w:t>
      </w:r>
      <w:r w:rsidR="00691B34">
        <w:rPr>
          <w:rFonts w:ascii="Times New Roman" w:hAnsi="Times New Roman" w:cs="Times New Roman"/>
          <w:sz w:val="24"/>
          <w:szCs w:val="24"/>
        </w:rPr>
        <w:t xml:space="preserve">L’action sismique agit sur les structures en provoquant des </w:t>
      </w:r>
      <w:r w:rsidR="000412EA">
        <w:rPr>
          <w:rFonts w:ascii="Times New Roman" w:hAnsi="Times New Roman" w:cs="Times New Roman"/>
          <w:sz w:val="24"/>
          <w:szCs w:val="24"/>
        </w:rPr>
        <w:t>déplacements</w:t>
      </w:r>
      <w:r w:rsidR="00691B34">
        <w:rPr>
          <w:rFonts w:ascii="Times New Roman" w:hAnsi="Times New Roman" w:cs="Times New Roman"/>
          <w:sz w:val="24"/>
          <w:szCs w:val="24"/>
        </w:rPr>
        <w:t xml:space="preserve"> et des </w:t>
      </w:r>
      <w:r w:rsidR="000412EA">
        <w:rPr>
          <w:rFonts w:ascii="Times New Roman" w:hAnsi="Times New Roman" w:cs="Times New Roman"/>
          <w:sz w:val="24"/>
          <w:szCs w:val="24"/>
        </w:rPr>
        <w:lastRenderedPageBreak/>
        <w:t>déformations</w:t>
      </w:r>
      <w:r w:rsidR="00691B34">
        <w:rPr>
          <w:rFonts w:ascii="Times New Roman" w:hAnsi="Times New Roman" w:cs="Times New Roman"/>
          <w:sz w:val="24"/>
          <w:szCs w:val="24"/>
        </w:rPr>
        <w:t xml:space="preserve">. Ce sont les structures </w:t>
      </w:r>
      <w:r w:rsidR="000412EA">
        <w:rPr>
          <w:rFonts w:ascii="Times New Roman" w:hAnsi="Times New Roman" w:cs="Times New Roman"/>
          <w:sz w:val="24"/>
          <w:szCs w:val="24"/>
        </w:rPr>
        <w:t xml:space="preserve">elles-mêmes qui, par leurs déformations, engendrent les efforts. Dans ce sens, les séismes ne constituent pas une charge externe, indépendante du comportement structural. </w:t>
      </w:r>
    </w:p>
    <w:p w:rsidR="00C540AC" w:rsidRDefault="000412EA" w:rsidP="00686B8A">
      <w:pPr>
        <w:spacing w:after="0" w:line="360" w:lineRule="auto"/>
        <w:ind w:firstLine="708"/>
        <w:jc w:val="both"/>
        <w:rPr>
          <w:rFonts w:ascii="Times New Roman" w:hAnsi="Times New Roman" w:cs="Times New Roman"/>
          <w:sz w:val="24"/>
          <w:szCs w:val="24"/>
        </w:rPr>
      </w:pPr>
      <w:r w:rsidRPr="00A854DB">
        <w:rPr>
          <w:rFonts w:ascii="Times New Roman" w:hAnsi="Times New Roman" w:cs="Times New Roman"/>
          <w:sz w:val="24"/>
          <w:szCs w:val="24"/>
        </w:rPr>
        <w:t>Au cours du mouvement, le bâtiment parasismique doit réagir dans un temps très court (quelques dizaines de secondes) sans dommage majeur. La rupture survient si le bâtiment n’a pas été conçu pour résister à ces mouvements.</w:t>
      </w:r>
    </w:p>
    <w:p w:rsidR="00B30934" w:rsidRDefault="00B30934" w:rsidP="00686B8A">
      <w:pPr>
        <w:spacing w:after="0" w:line="360" w:lineRule="auto"/>
        <w:jc w:val="both"/>
        <w:rPr>
          <w:rFonts w:ascii="Times New Roman" w:hAnsi="Times New Roman" w:cs="Times New Roman"/>
          <w:sz w:val="24"/>
          <w:szCs w:val="24"/>
        </w:rPr>
      </w:pPr>
      <w:r w:rsidRPr="00A854DB">
        <w:rPr>
          <w:rFonts w:ascii="Times New Roman" w:hAnsi="Times New Roman" w:cs="Times New Roman"/>
          <w:sz w:val="24"/>
          <w:szCs w:val="24"/>
        </w:rPr>
        <w:t>Pour bien comprendre les effets d’un tremblement de terre sur les constructions nous allons analyser, à partir d’exemples simples</w:t>
      </w:r>
      <w:r w:rsidR="00D52D81">
        <w:rPr>
          <w:rFonts w:ascii="Times New Roman" w:hAnsi="Times New Roman" w:cs="Times New Roman"/>
          <w:sz w:val="24"/>
          <w:szCs w:val="24"/>
        </w:rPr>
        <w:t xml:space="preserve"> à la figure 1.7</w:t>
      </w:r>
      <w:r w:rsidRPr="00A854DB">
        <w:rPr>
          <w:rFonts w:ascii="Times New Roman" w:hAnsi="Times New Roman" w:cs="Times New Roman"/>
          <w:sz w:val="24"/>
          <w:szCs w:val="24"/>
        </w:rPr>
        <w:t xml:space="preserve">, la façon dont réagissent les structures aux oscillations sismiques et les situations à risque qui leurs sont </w:t>
      </w:r>
      <w:r w:rsidR="006B6F4F" w:rsidRPr="00A854DB">
        <w:rPr>
          <w:rFonts w:ascii="Times New Roman" w:hAnsi="Times New Roman" w:cs="Times New Roman"/>
          <w:sz w:val="24"/>
          <w:szCs w:val="24"/>
        </w:rPr>
        <w:t>liées</w:t>
      </w:r>
      <w:r w:rsidR="006B6F4F">
        <w:rPr>
          <w:rFonts w:ascii="Times New Roman" w:hAnsi="Times New Roman" w:cs="Times New Roman"/>
          <w:sz w:val="24"/>
          <w:szCs w:val="24"/>
        </w:rPr>
        <w:t>.</w:t>
      </w:r>
    </w:p>
    <w:p w:rsidR="007936F8" w:rsidRDefault="003747DB" w:rsidP="007936F8">
      <w:pPr>
        <w:keepNext/>
        <w:spacing w:after="0" w:line="360" w:lineRule="auto"/>
        <w:jc w:val="center"/>
      </w:pPr>
      <w:r w:rsidRPr="000E318B">
        <w:rPr>
          <w:rFonts w:ascii="Times New Roman" w:hAnsi="Times New Roman" w:cs="Times New Roman"/>
          <w:noProof/>
          <w:color w:val="000000" w:themeColor="text1"/>
          <w:sz w:val="24"/>
          <w:szCs w:val="24"/>
          <w:lang w:eastAsia="fr-FR"/>
        </w:rPr>
        <w:drawing>
          <wp:inline distT="0" distB="0" distL="0" distR="0" wp14:anchorId="51434C8F" wp14:editId="1DDCE0F2">
            <wp:extent cx="3520800" cy="1267200"/>
            <wp:effectExtent l="0" t="0" r="3810" b="9525"/>
            <wp:docPr id="5113" name="Image 5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520800" cy="1267200"/>
                    </a:xfrm>
                    <a:prstGeom prst="rect">
                      <a:avLst/>
                    </a:prstGeom>
                    <a:noFill/>
                    <a:ln>
                      <a:noFill/>
                    </a:ln>
                  </pic:spPr>
                </pic:pic>
              </a:graphicData>
            </a:graphic>
          </wp:inline>
        </w:drawing>
      </w:r>
    </w:p>
    <w:p w:rsidR="00224B2F" w:rsidRPr="007936F8" w:rsidRDefault="007936F8" w:rsidP="007936F8">
      <w:pPr>
        <w:pStyle w:val="Lgende"/>
        <w:jc w:val="center"/>
        <w:rPr>
          <w:rFonts w:ascii="Times New Roman" w:hAnsi="Times New Roman" w:cs="Times New Roman"/>
          <w:color w:val="000000" w:themeColor="text1"/>
          <w:sz w:val="24"/>
          <w:szCs w:val="24"/>
        </w:rPr>
      </w:pPr>
      <w:bookmarkStart w:id="60" w:name="_Toc481688185"/>
      <w:r w:rsidRPr="007936F8">
        <w:rPr>
          <w:color w:val="000000" w:themeColor="text1"/>
          <w:sz w:val="24"/>
          <w:szCs w:val="24"/>
        </w:rPr>
        <w:t xml:space="preserve">Figure 1 </w:t>
      </w:r>
      <w:r w:rsidRPr="007936F8">
        <w:rPr>
          <w:color w:val="000000" w:themeColor="text1"/>
          <w:sz w:val="24"/>
          <w:szCs w:val="24"/>
        </w:rPr>
        <w:fldChar w:fldCharType="begin"/>
      </w:r>
      <w:r w:rsidRPr="007936F8">
        <w:rPr>
          <w:color w:val="000000" w:themeColor="text1"/>
          <w:sz w:val="24"/>
          <w:szCs w:val="24"/>
        </w:rPr>
        <w:instrText xml:space="preserve"> SEQ Figure_1 \* ARABIC </w:instrText>
      </w:r>
      <w:r w:rsidRPr="007936F8">
        <w:rPr>
          <w:color w:val="000000" w:themeColor="text1"/>
          <w:sz w:val="24"/>
          <w:szCs w:val="24"/>
        </w:rPr>
        <w:fldChar w:fldCharType="separate"/>
      </w:r>
      <w:r w:rsidR="006234A1">
        <w:rPr>
          <w:noProof/>
          <w:color w:val="000000" w:themeColor="text1"/>
          <w:sz w:val="24"/>
          <w:szCs w:val="24"/>
        </w:rPr>
        <w:t>6</w:t>
      </w:r>
      <w:r w:rsidRPr="007936F8">
        <w:rPr>
          <w:color w:val="000000" w:themeColor="text1"/>
          <w:sz w:val="24"/>
          <w:szCs w:val="24"/>
        </w:rPr>
        <w:fldChar w:fldCharType="end"/>
      </w:r>
      <w:r w:rsidRPr="007936F8">
        <w:rPr>
          <w:rFonts w:ascii="Times New Roman" w:hAnsi="Times New Roman" w:cs="Times New Roman"/>
          <w:color w:val="000000" w:themeColor="text1"/>
          <w:sz w:val="24"/>
          <w:szCs w:val="24"/>
        </w:rPr>
        <w:t>: Effets dus à l’inertie des masses du bâtiment soumis aux actions sismiques</w:t>
      </w:r>
      <w:bookmarkEnd w:id="60"/>
      <m:oMath>
        <m:d>
          <m:dPr>
            <m:begChr m:val="["/>
            <m:endChr m:val="]"/>
            <m:ctrlPr>
              <w:rPr>
                <w:rFonts w:ascii="Cambria Math" w:hAnsi="Cambria Math"/>
                <w:i w:val="0"/>
              </w:rPr>
            </m:ctrlPr>
          </m:dPr>
          <m:e>
            <m:r>
              <w:rPr>
                <w:rFonts w:ascii="Cambria Math" w:hAnsi="Cambria Math"/>
              </w:rPr>
              <m:t>4</m:t>
            </m:r>
          </m:e>
        </m:d>
      </m:oMath>
    </w:p>
    <w:p w:rsidR="00831160" w:rsidRDefault="00A854DB" w:rsidP="00FD0D91">
      <w:pPr>
        <w:spacing w:after="0" w:line="360" w:lineRule="auto"/>
        <w:jc w:val="both"/>
        <w:rPr>
          <w:rFonts w:ascii="Times New Roman" w:hAnsi="Times New Roman" w:cs="Times New Roman"/>
          <w:b/>
          <w:sz w:val="24"/>
          <w:szCs w:val="24"/>
        </w:rPr>
      </w:pPr>
      <w:r w:rsidRPr="000E318B">
        <w:rPr>
          <w:rFonts w:ascii="Times New Roman" w:hAnsi="Times New Roman" w:cs="Times New Roman"/>
          <w:color w:val="000000" w:themeColor="text1"/>
          <w:sz w:val="24"/>
          <w:szCs w:val="24"/>
        </w:rPr>
        <w:t xml:space="preserve">Lors d’un séisme, c’est le sol qui est moteur. Les sollicitations mécaniques que le séisme engendre </w:t>
      </w:r>
      <w:r w:rsidRPr="00A854DB">
        <w:rPr>
          <w:rFonts w:ascii="Times New Roman" w:hAnsi="Times New Roman" w:cs="Times New Roman"/>
          <w:sz w:val="24"/>
          <w:szCs w:val="24"/>
        </w:rPr>
        <w:t>sont diverses et  il  est  certain  qu’une  bonne  connaissance  de  son  action  permettrait  de  mieux  construire.  Les séismes se manifestent à la surface du sol par un mouvement  de va-et-</w:t>
      </w:r>
      <w:r>
        <w:rPr>
          <w:rFonts w:ascii="Times New Roman" w:hAnsi="Times New Roman" w:cs="Times New Roman"/>
          <w:sz w:val="24"/>
          <w:szCs w:val="24"/>
        </w:rPr>
        <w:t>vient.</w:t>
      </w:r>
    </w:p>
    <w:p w:rsidR="00FA1AC2" w:rsidRPr="00831160" w:rsidRDefault="00831160" w:rsidP="00727EE2">
      <w:pPr>
        <w:spacing w:after="0" w:line="360" w:lineRule="auto"/>
        <w:jc w:val="both"/>
        <w:rPr>
          <w:rFonts w:ascii="Times New Roman" w:hAnsi="Times New Roman" w:cs="Times New Roman"/>
          <w:i/>
          <w:szCs w:val="24"/>
        </w:rPr>
      </w:pPr>
      <w:r>
        <w:rPr>
          <w:rFonts w:ascii="Times New Roman" w:hAnsi="Times New Roman" w:cs="Times New Roman"/>
          <w:b/>
          <w:sz w:val="24"/>
          <w:szCs w:val="24"/>
        </w:rPr>
        <w:t xml:space="preserve">B. </w:t>
      </w:r>
      <w:r w:rsidR="00B75FB8" w:rsidRPr="00DF3816">
        <w:rPr>
          <w:rFonts w:ascii="Times New Roman" w:hAnsi="Times New Roman" w:cs="Times New Roman"/>
          <w:b/>
          <w:sz w:val="28"/>
          <w:szCs w:val="24"/>
        </w:rPr>
        <w:t>Génie parasismique</w:t>
      </w:r>
    </w:p>
    <w:p w:rsidR="00FA1AC2" w:rsidRPr="00FA1AC2" w:rsidRDefault="00FA1AC2" w:rsidP="00686B8A">
      <w:pPr>
        <w:spacing w:after="0" w:line="360" w:lineRule="auto"/>
        <w:jc w:val="both"/>
        <w:rPr>
          <w:rFonts w:ascii="Times New Roman" w:hAnsi="Times New Roman" w:cs="Times New Roman"/>
          <w:sz w:val="24"/>
          <w:szCs w:val="24"/>
        </w:rPr>
      </w:pPr>
      <w:r w:rsidRPr="00FA1AC2">
        <w:rPr>
          <w:rFonts w:ascii="Times New Roman" w:hAnsi="Times New Roman" w:cs="Times New Roman"/>
          <w:sz w:val="24"/>
          <w:szCs w:val="24"/>
        </w:rPr>
        <w:t>Contrairement à d'autres catastrophes naturelles comme les avalanches ou les inondations, les séismes tuent presque exclusivement par les chutes d'objets et l'effondrement des bâtiments. Comprendre le comportement des ouvrages pendant une secousse et apprendre à construire des édifices qui ne s'effondrent pas est donc un moyen efficace de se prémunir des effets des</w:t>
      </w:r>
      <w:r>
        <w:rPr>
          <w:rFonts w:ascii="Times New Roman" w:hAnsi="Times New Roman" w:cs="Times New Roman"/>
          <w:sz w:val="24"/>
          <w:szCs w:val="24"/>
        </w:rPr>
        <w:t xml:space="preserve"> séismes. </w:t>
      </w:r>
      <w:r w:rsidRPr="00FA1AC2">
        <w:rPr>
          <w:rFonts w:ascii="Times New Roman" w:hAnsi="Times New Roman" w:cs="Times New Roman"/>
          <w:sz w:val="24"/>
          <w:szCs w:val="24"/>
        </w:rPr>
        <w:t>C'est l'objet du génie parasismique. Un bâtiment construit suivant des règles parasismiques doit pouvoir se déformer, voire s'endommager, sans s'effondrer. En d'autres termes, le génie parasismique consiste à concevoir des structures capables d'absorber et de dissiper l'énergie mécanique transmise par le séisme.</w:t>
      </w:r>
    </w:p>
    <w:p w:rsidR="0022415F" w:rsidRDefault="0022415F" w:rsidP="00686B8A">
      <w:pPr>
        <w:spacing w:after="0" w:line="360" w:lineRule="auto"/>
        <w:jc w:val="both"/>
        <w:rPr>
          <w:rFonts w:ascii="Times New Roman" w:hAnsi="Times New Roman" w:cs="Times New Roman"/>
          <w:sz w:val="24"/>
          <w:szCs w:val="24"/>
        </w:rPr>
      </w:pPr>
      <w:r w:rsidRPr="0022415F">
        <w:rPr>
          <w:rFonts w:ascii="Times New Roman" w:hAnsi="Times New Roman" w:cs="Times New Roman"/>
          <w:sz w:val="24"/>
          <w:szCs w:val="24"/>
        </w:rPr>
        <w:t xml:space="preserve">Dans une région où il existe un risque sismique, </w:t>
      </w:r>
      <w:r>
        <w:rPr>
          <w:rFonts w:ascii="Times New Roman" w:hAnsi="Times New Roman" w:cs="Times New Roman"/>
          <w:sz w:val="24"/>
          <w:szCs w:val="24"/>
        </w:rPr>
        <w:t xml:space="preserve">certaines règles </w:t>
      </w:r>
      <w:r w:rsidRPr="0022415F">
        <w:rPr>
          <w:rFonts w:ascii="Times New Roman" w:hAnsi="Times New Roman" w:cs="Times New Roman"/>
          <w:sz w:val="24"/>
          <w:szCs w:val="24"/>
        </w:rPr>
        <w:t>de construction parasismique</w:t>
      </w:r>
      <w:r>
        <w:rPr>
          <w:rFonts w:ascii="Times New Roman" w:hAnsi="Times New Roman" w:cs="Times New Roman"/>
          <w:sz w:val="24"/>
          <w:szCs w:val="24"/>
        </w:rPr>
        <w:t xml:space="preserve"> s’</w:t>
      </w:r>
      <w:r w:rsidRPr="0022415F">
        <w:rPr>
          <w:rFonts w:ascii="Times New Roman" w:hAnsi="Times New Roman" w:cs="Times New Roman"/>
          <w:sz w:val="24"/>
          <w:szCs w:val="24"/>
        </w:rPr>
        <w:t xml:space="preserve">imposent </w:t>
      </w:r>
      <w:r>
        <w:rPr>
          <w:rFonts w:ascii="Times New Roman" w:hAnsi="Times New Roman" w:cs="Times New Roman"/>
          <w:sz w:val="24"/>
          <w:szCs w:val="24"/>
        </w:rPr>
        <w:t xml:space="preserve">et doivent être </w:t>
      </w:r>
      <w:r w:rsidRPr="0022415F">
        <w:rPr>
          <w:rFonts w:ascii="Times New Roman" w:hAnsi="Times New Roman" w:cs="Times New Roman"/>
          <w:sz w:val="24"/>
          <w:szCs w:val="24"/>
        </w:rPr>
        <w:t>respect</w:t>
      </w:r>
      <w:r>
        <w:rPr>
          <w:rFonts w:ascii="Times New Roman" w:hAnsi="Times New Roman" w:cs="Times New Roman"/>
          <w:sz w:val="24"/>
          <w:szCs w:val="24"/>
        </w:rPr>
        <w:t>ées par le maitre d’œuvre</w:t>
      </w:r>
      <w:r w:rsidRPr="0022415F">
        <w:rPr>
          <w:rFonts w:ascii="Times New Roman" w:hAnsi="Times New Roman" w:cs="Times New Roman"/>
          <w:sz w:val="24"/>
          <w:szCs w:val="24"/>
        </w:rPr>
        <w:t xml:space="preserve"> pour la réalisation de nouveaux bâtiments. Ces recommandations, qui s'appliquent aussi bien aux grands bâtiments d'habitation qu'aux maisons individuelles</w:t>
      </w:r>
      <w:r w:rsidR="00710CB6">
        <w:rPr>
          <w:rFonts w:ascii="Times New Roman" w:hAnsi="Times New Roman" w:cs="Times New Roman"/>
          <w:sz w:val="24"/>
          <w:szCs w:val="24"/>
        </w:rPr>
        <w:t xml:space="preserve"> </w:t>
      </w:r>
      <w:r w:rsidRPr="00710CB6">
        <w:rPr>
          <w:rFonts w:ascii="Times New Roman" w:hAnsi="Times New Roman" w:cs="Times New Roman"/>
          <w:sz w:val="24"/>
          <w:szCs w:val="24"/>
        </w:rPr>
        <w:t xml:space="preserve">s'inspirent du bon sens, des règles élémentaires de la construction, mais aussi des avancées récentes du génie parasismique. </w:t>
      </w:r>
      <w:r w:rsidRPr="00ED1CC9">
        <w:rPr>
          <w:rFonts w:ascii="Times New Roman" w:hAnsi="Times New Roman" w:cs="Times New Roman"/>
          <w:sz w:val="24"/>
          <w:szCs w:val="24"/>
        </w:rPr>
        <w:t xml:space="preserve">L'application de ces règles ne garantit pas </w:t>
      </w:r>
      <w:r w:rsidRPr="00ED1CC9">
        <w:rPr>
          <w:rFonts w:ascii="Times New Roman" w:hAnsi="Times New Roman" w:cs="Times New Roman"/>
          <w:sz w:val="24"/>
          <w:szCs w:val="24"/>
        </w:rPr>
        <w:lastRenderedPageBreak/>
        <w:t>qu'un bâtiment résiste à n'importe quel niveau de séisme, mais, que pour un séisme historiquement vraisemblable, le bâtiment ne s'effondrera pas.</w:t>
      </w:r>
    </w:p>
    <w:p w:rsidR="006D0F49" w:rsidRPr="006D0F49" w:rsidRDefault="006D0F49" w:rsidP="005E696B">
      <w:pPr>
        <w:pStyle w:val="Paragraphedeliste"/>
        <w:numPr>
          <w:ilvl w:val="0"/>
          <w:numId w:val="12"/>
        </w:num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Structure</w:t>
      </w:r>
      <w:r w:rsidRPr="006D0F49">
        <w:rPr>
          <w:rFonts w:ascii="Times New Roman" w:hAnsi="Times New Roman" w:cs="Times New Roman"/>
          <w:b/>
          <w:sz w:val="24"/>
          <w:szCs w:val="24"/>
        </w:rPr>
        <w:t xml:space="preserve"> parasismique</w:t>
      </w:r>
    </w:p>
    <w:p w:rsidR="00C355AF" w:rsidRPr="00F87F07" w:rsidRDefault="00C355AF" w:rsidP="00686B8A">
      <w:pPr>
        <w:spacing w:after="0" w:line="360" w:lineRule="auto"/>
        <w:ind w:left="99"/>
        <w:jc w:val="both"/>
        <w:rPr>
          <w:rFonts w:ascii="Times New Roman" w:hAnsi="Times New Roman" w:cs="Times New Roman"/>
          <w:sz w:val="24"/>
          <w:szCs w:val="24"/>
        </w:rPr>
      </w:pPr>
      <w:r w:rsidRPr="00F87F07">
        <w:rPr>
          <w:rFonts w:ascii="Times New Roman" w:hAnsi="Times New Roman" w:cs="Times New Roman"/>
          <w:sz w:val="24"/>
          <w:szCs w:val="24"/>
        </w:rPr>
        <w:t xml:space="preserve">Pour les ouvrages courants, les objectifs majeurs visés consistent à doter la structure : </w:t>
      </w:r>
    </w:p>
    <w:p w:rsidR="00C355AF" w:rsidRPr="00F87F07" w:rsidRDefault="00C355AF" w:rsidP="005E696B">
      <w:pPr>
        <w:pStyle w:val="Paragraphedeliste"/>
        <w:numPr>
          <w:ilvl w:val="0"/>
          <w:numId w:val="23"/>
        </w:numPr>
        <w:spacing w:after="0" w:line="360" w:lineRule="auto"/>
        <w:jc w:val="both"/>
        <w:rPr>
          <w:rFonts w:ascii="Times New Roman" w:hAnsi="Times New Roman" w:cs="Times New Roman"/>
          <w:sz w:val="24"/>
          <w:szCs w:val="24"/>
        </w:rPr>
      </w:pPr>
      <w:r w:rsidRPr="00F87F07">
        <w:rPr>
          <w:rFonts w:ascii="Times New Roman" w:hAnsi="Times New Roman" w:cs="Times New Roman"/>
          <w:sz w:val="24"/>
          <w:szCs w:val="24"/>
        </w:rPr>
        <w:t>D’une rigidité et d’une résistance suffisante pour limiter les dangers aux éléments non structuraux, ni perte de stabilité et éviter les dommages structuraux par un comportement essentiellement élastique de la structure face à un séisme modéré, relativement fréquent ;</w:t>
      </w:r>
    </w:p>
    <w:p w:rsidR="00C355AF" w:rsidRPr="006D0F49" w:rsidRDefault="00C355AF" w:rsidP="005E696B">
      <w:pPr>
        <w:pStyle w:val="Paragraphedeliste"/>
        <w:numPr>
          <w:ilvl w:val="0"/>
          <w:numId w:val="23"/>
        </w:numPr>
        <w:spacing w:before="240" w:line="360" w:lineRule="auto"/>
        <w:jc w:val="both"/>
        <w:rPr>
          <w:rFonts w:ascii="Times New Roman" w:hAnsi="Times New Roman" w:cs="Times New Roman"/>
          <w:sz w:val="24"/>
          <w:szCs w:val="24"/>
        </w:rPr>
      </w:pPr>
      <w:r w:rsidRPr="00F87F07">
        <w:rPr>
          <w:rFonts w:ascii="Times New Roman" w:hAnsi="Times New Roman" w:cs="Times New Roman"/>
          <w:sz w:val="24"/>
          <w:szCs w:val="24"/>
        </w:rPr>
        <w:t xml:space="preserve">D’une ductilité et d’une capacité de dissipation de l’énergie adéquate pour permettre à la structure de subir des déplacements inélastiques avec des dommages limites et sans effondrement, ni perte, face à un séisme majeur, plus rare. </w:t>
      </w:r>
    </w:p>
    <w:p w:rsidR="00C355AF" w:rsidRPr="00C355AF" w:rsidRDefault="00C355AF" w:rsidP="005E696B">
      <w:pPr>
        <w:pStyle w:val="Paragraphedeliste"/>
        <w:numPr>
          <w:ilvl w:val="0"/>
          <w:numId w:val="12"/>
        </w:numPr>
        <w:spacing w:before="240" w:after="0" w:line="360" w:lineRule="auto"/>
        <w:jc w:val="both"/>
        <w:rPr>
          <w:rFonts w:ascii="Times New Roman" w:hAnsi="Times New Roman" w:cs="Times New Roman"/>
          <w:b/>
          <w:sz w:val="24"/>
          <w:szCs w:val="24"/>
        </w:rPr>
      </w:pPr>
      <w:r w:rsidRPr="00C355AF">
        <w:rPr>
          <w:rFonts w:ascii="Times New Roman" w:hAnsi="Times New Roman" w:cs="Times New Roman"/>
          <w:b/>
          <w:sz w:val="24"/>
          <w:szCs w:val="24"/>
        </w:rPr>
        <w:t>Forme du bâtiment</w:t>
      </w:r>
    </w:p>
    <w:p w:rsidR="004658B5" w:rsidRDefault="0022415F" w:rsidP="004658B5">
      <w:pPr>
        <w:pStyle w:val="NormalWeb"/>
        <w:shd w:val="clear" w:color="auto" w:fill="FFFFFF"/>
        <w:spacing w:before="0" w:beforeAutospacing="0" w:after="0" w:afterAutospacing="0" w:line="360" w:lineRule="auto"/>
        <w:jc w:val="both"/>
        <w:rPr>
          <w:rFonts w:eastAsiaTheme="minorHAnsi"/>
          <w:lang w:eastAsia="en-US"/>
        </w:rPr>
      </w:pPr>
      <w:r w:rsidRPr="0022415F">
        <w:rPr>
          <w:rFonts w:eastAsiaTheme="minorHAnsi"/>
          <w:lang w:eastAsia="en-US"/>
        </w:rPr>
        <w:t>La construction parasismique impose aussi des contraintes architecturales, notamment dans le choix de la forme des bâtiments. Il convient ainsi de privilégier les plans simples, symétriques et réguliers pour diminuer les risques de torsion et de collision entre les éléments de l'édifice : les formes en U, en L ou plus</w:t>
      </w:r>
      <w:r w:rsidR="003B58E2">
        <w:rPr>
          <w:rFonts w:eastAsiaTheme="minorHAnsi"/>
          <w:lang w:eastAsia="en-US"/>
        </w:rPr>
        <w:t xml:space="preserve"> complexes encore sont à </w:t>
      </w:r>
      <w:r w:rsidR="004D33BD">
        <w:rPr>
          <w:rFonts w:eastAsiaTheme="minorHAnsi"/>
          <w:lang w:eastAsia="en-US"/>
        </w:rPr>
        <w:t>éviter.</w:t>
      </w:r>
    </w:p>
    <w:p w:rsidR="00727EE2" w:rsidRDefault="00727EE2" w:rsidP="005E696B">
      <w:pPr>
        <w:pStyle w:val="NormalWeb"/>
        <w:numPr>
          <w:ilvl w:val="0"/>
          <w:numId w:val="12"/>
        </w:numPr>
        <w:shd w:val="clear" w:color="auto" w:fill="FFFFFF"/>
        <w:spacing w:before="0" w:beforeAutospacing="0" w:after="0" w:afterAutospacing="0" w:line="360" w:lineRule="auto"/>
        <w:jc w:val="both"/>
        <w:rPr>
          <w:rFonts w:eastAsiaTheme="minorHAnsi"/>
          <w:b/>
          <w:lang w:eastAsia="en-US"/>
        </w:rPr>
      </w:pPr>
      <w:r w:rsidRPr="00727EE2">
        <w:rPr>
          <w:rFonts w:eastAsiaTheme="minorHAnsi"/>
          <w:b/>
          <w:lang w:eastAsia="en-US"/>
        </w:rPr>
        <w:t>Joint sismique diffèrent du joint de dilatation</w:t>
      </w:r>
    </w:p>
    <w:p w:rsidR="00727EE2" w:rsidRPr="00D0709B" w:rsidRDefault="00793C66" w:rsidP="00727EE2">
      <w:pPr>
        <w:pStyle w:val="NormalWeb"/>
        <w:shd w:val="clear" w:color="auto" w:fill="FFFFFF"/>
        <w:spacing w:before="0" w:beforeAutospacing="0" w:after="0" w:afterAutospacing="0" w:line="360" w:lineRule="auto"/>
        <w:jc w:val="both"/>
        <w:rPr>
          <w:rFonts w:eastAsiaTheme="minorHAnsi"/>
          <w:lang w:eastAsia="en-US"/>
        </w:rPr>
      </w:pPr>
      <w:r w:rsidRPr="00D0709B">
        <w:rPr>
          <w:rFonts w:eastAsiaTheme="minorHAnsi"/>
          <w:lang w:eastAsia="en-US"/>
        </w:rPr>
        <w:t>Le joint parasismique a pour but d’</w:t>
      </w:r>
      <w:r w:rsidR="00D0709B" w:rsidRPr="00D0709B">
        <w:rPr>
          <w:rFonts w:eastAsiaTheme="minorHAnsi"/>
          <w:lang w:eastAsia="en-US"/>
        </w:rPr>
        <w:t>éviter</w:t>
      </w:r>
      <w:r w:rsidRPr="00D0709B">
        <w:rPr>
          <w:rFonts w:eastAsiaTheme="minorHAnsi"/>
          <w:lang w:eastAsia="en-US"/>
        </w:rPr>
        <w:t xml:space="preserve"> tout entrechoquement entre les corps de </w:t>
      </w:r>
      <w:r w:rsidR="00D0709B" w:rsidRPr="00D0709B">
        <w:rPr>
          <w:rFonts w:eastAsiaTheme="minorHAnsi"/>
          <w:lang w:eastAsia="en-US"/>
        </w:rPr>
        <w:t>bâtiments</w:t>
      </w:r>
      <w:r w:rsidRPr="00D0709B">
        <w:rPr>
          <w:rFonts w:eastAsiaTheme="minorHAnsi"/>
          <w:lang w:eastAsia="en-US"/>
        </w:rPr>
        <w:t xml:space="preserve"> qu’il </w:t>
      </w:r>
      <w:r w:rsidR="00D0709B" w:rsidRPr="00D0709B">
        <w:rPr>
          <w:rFonts w:eastAsiaTheme="minorHAnsi"/>
          <w:lang w:eastAsia="en-US"/>
        </w:rPr>
        <w:t>sépare</w:t>
      </w:r>
      <w:r w:rsidRPr="00D0709B">
        <w:rPr>
          <w:rFonts w:eastAsiaTheme="minorHAnsi"/>
          <w:lang w:eastAsia="en-US"/>
        </w:rPr>
        <w:t xml:space="preserve">. Ce n’est pas le cas du joint de dilatation qui est trop faiblement dimensionné et n’est pas vide. De fait, en zone sismique, tout joint de dilatation doit </w:t>
      </w:r>
      <w:r w:rsidR="00D0709B" w:rsidRPr="00D0709B">
        <w:rPr>
          <w:rFonts w:eastAsiaTheme="minorHAnsi"/>
          <w:lang w:eastAsia="en-US"/>
        </w:rPr>
        <w:t>être</w:t>
      </w:r>
      <w:r w:rsidRPr="00D0709B">
        <w:rPr>
          <w:rFonts w:eastAsiaTheme="minorHAnsi"/>
          <w:lang w:eastAsia="en-US"/>
        </w:rPr>
        <w:t xml:space="preserve"> remplacé par un joint parasismique en raison de ces </w:t>
      </w:r>
      <w:r w:rsidR="00D0709B" w:rsidRPr="00D0709B">
        <w:rPr>
          <w:rFonts w:eastAsiaTheme="minorHAnsi"/>
          <w:lang w:eastAsia="en-US"/>
        </w:rPr>
        <w:t>impératifs</w:t>
      </w:r>
      <w:r w:rsidRPr="00D0709B">
        <w:rPr>
          <w:rFonts w:eastAsiaTheme="minorHAnsi"/>
          <w:lang w:eastAsia="en-US"/>
        </w:rPr>
        <w:t xml:space="preserve"> de non entrechoquement. Les dimensions des joints </w:t>
      </w:r>
      <w:r w:rsidR="00967991" w:rsidRPr="00D0709B">
        <w:rPr>
          <w:rFonts w:eastAsiaTheme="minorHAnsi"/>
          <w:lang w:eastAsia="en-US"/>
        </w:rPr>
        <w:t xml:space="preserve">sont calculées en fonction des </w:t>
      </w:r>
      <w:r w:rsidR="00D0709B" w:rsidRPr="00D0709B">
        <w:rPr>
          <w:rFonts w:eastAsiaTheme="minorHAnsi"/>
          <w:lang w:eastAsia="en-US"/>
        </w:rPr>
        <w:t>déformations</w:t>
      </w:r>
      <w:r w:rsidR="00967991" w:rsidRPr="00D0709B">
        <w:rPr>
          <w:rFonts w:eastAsiaTheme="minorHAnsi"/>
          <w:lang w:eastAsia="en-US"/>
        </w:rPr>
        <w:t xml:space="preserve"> possibles des constructions, avec un minimum </w:t>
      </w:r>
      <w:r w:rsidR="00D0709B" w:rsidRPr="00D0709B">
        <w:rPr>
          <w:rFonts w:eastAsiaTheme="minorHAnsi"/>
          <w:lang w:eastAsia="en-US"/>
        </w:rPr>
        <w:t>règlementaire</w:t>
      </w:r>
      <w:r w:rsidR="00967991" w:rsidRPr="00D0709B">
        <w:rPr>
          <w:rFonts w:eastAsiaTheme="minorHAnsi"/>
          <w:lang w:eastAsia="en-US"/>
        </w:rPr>
        <w:t xml:space="preserve"> pour les ouvrages à risque normal de 4cm en zone Ib et 6cm en </w:t>
      </w:r>
      <w:r w:rsidR="00D0709B" w:rsidRPr="00D0709B">
        <w:rPr>
          <w:rFonts w:eastAsiaTheme="minorHAnsi"/>
          <w:lang w:eastAsia="en-US"/>
        </w:rPr>
        <w:t>zones II et III, de façon à permettre le déplacement des blocs voisins sans aucune interaction.</w:t>
      </w:r>
      <w:r w:rsidRPr="00D0709B">
        <w:rPr>
          <w:rFonts w:eastAsiaTheme="minorHAnsi"/>
          <w:lang w:eastAsia="en-US"/>
        </w:rPr>
        <w:t xml:space="preserve"> </w:t>
      </w:r>
    </w:p>
    <w:p w:rsidR="00970E2E" w:rsidRPr="004658B5" w:rsidRDefault="00970E2E" w:rsidP="005E696B">
      <w:pPr>
        <w:pStyle w:val="NormalWeb"/>
        <w:numPr>
          <w:ilvl w:val="0"/>
          <w:numId w:val="12"/>
        </w:numPr>
        <w:shd w:val="clear" w:color="auto" w:fill="FFFFFF"/>
        <w:spacing w:before="0" w:beforeAutospacing="0" w:after="0" w:afterAutospacing="0" w:line="360" w:lineRule="auto"/>
        <w:jc w:val="both"/>
        <w:rPr>
          <w:b/>
        </w:rPr>
      </w:pPr>
      <w:r w:rsidRPr="004658B5">
        <w:rPr>
          <w:b/>
        </w:rPr>
        <w:t>Le contreventement</w:t>
      </w:r>
    </w:p>
    <w:p w:rsidR="0051174F" w:rsidRDefault="00970E2E"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Pendant un séisme, une construction </w:t>
      </w:r>
      <w:r w:rsidR="0002479C">
        <w:rPr>
          <w:rFonts w:ascii="Times New Roman" w:hAnsi="Times New Roman" w:cs="Times New Roman"/>
          <w:sz w:val="24"/>
          <w:szCs w:val="24"/>
        </w:rPr>
        <w:t>reçoit</w:t>
      </w:r>
      <w:r>
        <w:rPr>
          <w:rFonts w:ascii="Times New Roman" w:hAnsi="Times New Roman" w:cs="Times New Roman"/>
          <w:sz w:val="24"/>
          <w:szCs w:val="24"/>
        </w:rPr>
        <w:t xml:space="preserve"> des charges horizontales qui, comme les charges verticales, doivent </w:t>
      </w:r>
      <w:r w:rsidR="0002479C">
        <w:rPr>
          <w:rFonts w:ascii="Times New Roman" w:hAnsi="Times New Roman" w:cs="Times New Roman"/>
          <w:sz w:val="24"/>
          <w:szCs w:val="24"/>
        </w:rPr>
        <w:t>être</w:t>
      </w:r>
      <w:r>
        <w:rPr>
          <w:rFonts w:ascii="Times New Roman" w:hAnsi="Times New Roman" w:cs="Times New Roman"/>
          <w:sz w:val="24"/>
          <w:szCs w:val="24"/>
        </w:rPr>
        <w:t xml:space="preserve"> transmises jusqu’au sol d’assise de la construction par les éléments </w:t>
      </w:r>
      <w:r w:rsidR="0002479C">
        <w:rPr>
          <w:rFonts w:ascii="Times New Roman" w:hAnsi="Times New Roman" w:cs="Times New Roman"/>
          <w:sz w:val="24"/>
          <w:szCs w:val="24"/>
        </w:rPr>
        <w:t xml:space="preserve">résistants </w:t>
      </w:r>
      <w:r>
        <w:rPr>
          <w:rFonts w:ascii="Times New Roman" w:hAnsi="Times New Roman" w:cs="Times New Roman"/>
          <w:sz w:val="24"/>
          <w:szCs w:val="24"/>
        </w:rPr>
        <w:t>(travail</w:t>
      </w:r>
      <w:r w:rsidR="0002479C">
        <w:rPr>
          <w:rFonts w:ascii="Times New Roman" w:hAnsi="Times New Roman" w:cs="Times New Roman"/>
          <w:sz w:val="24"/>
          <w:szCs w:val="24"/>
        </w:rPr>
        <w:t>lant en flexion ou en cisaillement).</w:t>
      </w:r>
      <w:r w:rsidR="0051174F">
        <w:rPr>
          <w:rFonts w:ascii="Times New Roman" w:hAnsi="Times New Roman" w:cs="Times New Roman"/>
          <w:sz w:val="24"/>
          <w:szCs w:val="24"/>
        </w:rPr>
        <w:t xml:space="preserve"> Ces éléments sont désignés par le non de ‘’ contreventement’’. Le contreventement est donc un système mise en place permettant d’assurer la stabilité d’un bâtiment faces aux efforts horizontaux.</w:t>
      </w:r>
    </w:p>
    <w:p w:rsidR="0002479C" w:rsidRDefault="0002479C"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Deux approches sont possibles :</w:t>
      </w:r>
    </w:p>
    <w:p w:rsidR="0051174F" w:rsidRDefault="0002479C" w:rsidP="005E696B">
      <w:pPr>
        <w:pStyle w:val="Paragraphedeliste"/>
        <w:numPr>
          <w:ilvl w:val="0"/>
          <w:numId w:val="3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Structures </w:t>
      </w:r>
      <w:r w:rsidR="008E5144">
        <w:rPr>
          <w:rFonts w:ascii="Times New Roman" w:hAnsi="Times New Roman" w:cs="Times New Roman"/>
          <w:sz w:val="24"/>
          <w:szCs w:val="24"/>
        </w:rPr>
        <w:t>autos tables</w:t>
      </w:r>
      <w:r w:rsidR="0051174F">
        <w:rPr>
          <w:rFonts w:ascii="Times New Roman" w:hAnsi="Times New Roman" w:cs="Times New Roman"/>
          <w:sz w:val="24"/>
          <w:szCs w:val="24"/>
        </w:rPr>
        <w:t xml:space="preserve"> avec le système ‘’poteaux-poutres’’</w:t>
      </w:r>
      <w:r>
        <w:rPr>
          <w:rFonts w:ascii="Times New Roman" w:hAnsi="Times New Roman" w:cs="Times New Roman"/>
          <w:sz w:val="24"/>
          <w:szCs w:val="24"/>
        </w:rPr>
        <w:t xml:space="preserve"> : </w:t>
      </w:r>
    </w:p>
    <w:p w:rsidR="0002479C" w:rsidRPr="0051174F" w:rsidRDefault="0051174F" w:rsidP="0051174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L</w:t>
      </w:r>
      <w:r w:rsidR="0002479C" w:rsidRPr="0051174F">
        <w:rPr>
          <w:rFonts w:ascii="Times New Roman" w:hAnsi="Times New Roman" w:cs="Times New Roman"/>
          <w:sz w:val="24"/>
          <w:szCs w:val="24"/>
        </w:rPr>
        <w:t xml:space="preserve">es descentes de charges dynamiques horizontales passent par les </w:t>
      </w:r>
      <w:r w:rsidR="008E5144" w:rsidRPr="0051174F">
        <w:rPr>
          <w:rFonts w:ascii="Times New Roman" w:hAnsi="Times New Roman" w:cs="Times New Roman"/>
          <w:sz w:val="24"/>
          <w:szCs w:val="24"/>
        </w:rPr>
        <w:t>mêmes</w:t>
      </w:r>
      <w:r w:rsidR="0002479C" w:rsidRPr="0051174F">
        <w:rPr>
          <w:rFonts w:ascii="Times New Roman" w:hAnsi="Times New Roman" w:cs="Times New Roman"/>
          <w:sz w:val="24"/>
          <w:szCs w:val="24"/>
        </w:rPr>
        <w:t xml:space="preserve"> </w:t>
      </w:r>
      <w:r w:rsidR="008E5144" w:rsidRPr="0051174F">
        <w:rPr>
          <w:rFonts w:ascii="Times New Roman" w:hAnsi="Times New Roman" w:cs="Times New Roman"/>
          <w:sz w:val="24"/>
          <w:szCs w:val="24"/>
        </w:rPr>
        <w:t>éléments</w:t>
      </w:r>
      <w:r w:rsidR="0002479C" w:rsidRPr="0051174F">
        <w:rPr>
          <w:rFonts w:ascii="Times New Roman" w:hAnsi="Times New Roman" w:cs="Times New Roman"/>
          <w:sz w:val="24"/>
          <w:szCs w:val="24"/>
        </w:rPr>
        <w:t xml:space="preserve"> de structure que les charges statiques verticales</w:t>
      </w:r>
    </w:p>
    <w:p w:rsidR="003F340E" w:rsidRDefault="008E5144" w:rsidP="005E696B">
      <w:pPr>
        <w:pStyle w:val="Titre1"/>
        <w:numPr>
          <w:ilvl w:val="0"/>
          <w:numId w:val="33"/>
        </w:numPr>
        <w:spacing w:before="0" w:line="360" w:lineRule="auto"/>
        <w:jc w:val="both"/>
        <w:rPr>
          <w:rFonts w:ascii="Times New Roman" w:hAnsi="Times New Roman" w:cs="Times New Roman"/>
          <w:color w:val="000000" w:themeColor="text1"/>
          <w:sz w:val="24"/>
          <w:szCs w:val="24"/>
        </w:rPr>
      </w:pPr>
      <w:bookmarkStart w:id="61" w:name="_Toc481405126"/>
      <w:bookmarkStart w:id="62" w:name="_Toc481596095"/>
      <w:bookmarkStart w:id="63" w:name="_Toc481622095"/>
      <w:bookmarkStart w:id="64" w:name="_Toc481356906"/>
      <w:r w:rsidRPr="00A43A91">
        <w:rPr>
          <w:rFonts w:ascii="Times New Roman" w:hAnsi="Times New Roman" w:cs="Times New Roman"/>
          <w:color w:val="000000" w:themeColor="text1"/>
          <w:sz w:val="24"/>
          <w:szCs w:val="24"/>
        </w:rPr>
        <w:lastRenderedPageBreak/>
        <w:t>S</w:t>
      </w:r>
      <w:r w:rsidR="0051174F">
        <w:rPr>
          <w:rFonts w:ascii="Times New Roman" w:hAnsi="Times New Roman" w:cs="Times New Roman"/>
          <w:color w:val="000000" w:themeColor="text1"/>
          <w:sz w:val="24"/>
          <w:szCs w:val="24"/>
        </w:rPr>
        <w:t xml:space="preserve">tructures mixtes avec le système </w:t>
      </w:r>
      <w:r w:rsidR="003F340E">
        <w:rPr>
          <w:rFonts w:ascii="Times New Roman" w:hAnsi="Times New Roman" w:cs="Times New Roman"/>
          <w:color w:val="000000" w:themeColor="text1"/>
          <w:sz w:val="24"/>
          <w:szCs w:val="24"/>
        </w:rPr>
        <w:t>portique-voile ou palées triangulées</w:t>
      </w:r>
      <w:bookmarkEnd w:id="61"/>
      <w:bookmarkEnd w:id="62"/>
      <w:bookmarkEnd w:id="63"/>
    </w:p>
    <w:p w:rsidR="008E5144" w:rsidRPr="003F340E" w:rsidRDefault="003F340E" w:rsidP="003F340E">
      <w:pPr>
        <w:pStyle w:val="Titre1"/>
        <w:spacing w:before="0" w:line="360" w:lineRule="auto"/>
        <w:jc w:val="both"/>
        <w:rPr>
          <w:rFonts w:ascii="Times New Roman" w:hAnsi="Times New Roman" w:cs="Times New Roman"/>
          <w:color w:val="000000" w:themeColor="text1"/>
          <w:sz w:val="24"/>
          <w:szCs w:val="24"/>
        </w:rPr>
      </w:pPr>
      <w:bookmarkStart w:id="65" w:name="_Toc481405127"/>
      <w:bookmarkStart w:id="66" w:name="_Toc481622096"/>
      <w:r>
        <w:rPr>
          <w:rFonts w:ascii="Times New Roman" w:hAnsi="Times New Roman" w:cs="Times New Roman"/>
          <w:color w:val="000000" w:themeColor="text1"/>
          <w:sz w:val="24"/>
          <w:szCs w:val="24"/>
        </w:rPr>
        <w:t>L</w:t>
      </w:r>
      <w:r w:rsidR="008E5144" w:rsidRPr="003F340E">
        <w:rPr>
          <w:rFonts w:ascii="Times New Roman" w:hAnsi="Times New Roman" w:cs="Times New Roman"/>
          <w:color w:val="000000" w:themeColor="text1"/>
          <w:sz w:val="24"/>
          <w:szCs w:val="24"/>
        </w:rPr>
        <w:t xml:space="preserve">es descentes de charges horizontales passent par des dispositifs comme par exemple </w:t>
      </w:r>
      <w:r w:rsidR="00A43A91" w:rsidRPr="003F340E">
        <w:rPr>
          <w:rFonts w:ascii="Times New Roman" w:hAnsi="Times New Roman" w:cs="Times New Roman"/>
          <w:color w:val="000000" w:themeColor="text1"/>
          <w:sz w:val="24"/>
          <w:szCs w:val="24"/>
        </w:rPr>
        <w:t>les systèmes articulés</w:t>
      </w:r>
      <w:r w:rsidR="008E5144" w:rsidRPr="003F340E">
        <w:rPr>
          <w:rFonts w:ascii="Times New Roman" w:hAnsi="Times New Roman" w:cs="Times New Roman"/>
          <w:color w:val="000000" w:themeColor="text1"/>
          <w:sz w:val="24"/>
          <w:szCs w:val="24"/>
        </w:rPr>
        <w:t xml:space="preserve"> + </w:t>
      </w:r>
      <w:r w:rsidR="00A43A91" w:rsidRPr="003F340E">
        <w:rPr>
          <w:rFonts w:ascii="Times New Roman" w:hAnsi="Times New Roman" w:cs="Times New Roman"/>
          <w:color w:val="000000" w:themeColor="text1"/>
          <w:sz w:val="24"/>
          <w:szCs w:val="24"/>
        </w:rPr>
        <w:t>contreventements (</w:t>
      </w:r>
      <w:r w:rsidR="008E5144" w:rsidRPr="003F340E">
        <w:rPr>
          <w:rFonts w:ascii="Times New Roman" w:hAnsi="Times New Roman" w:cs="Times New Roman"/>
          <w:color w:val="000000" w:themeColor="text1"/>
          <w:sz w:val="24"/>
          <w:szCs w:val="24"/>
        </w:rPr>
        <w:t>voiles ou palées triangulés).</w:t>
      </w:r>
      <w:bookmarkEnd w:id="64"/>
      <w:bookmarkEnd w:id="65"/>
      <w:bookmarkEnd w:id="66"/>
    </w:p>
    <w:p w:rsidR="0059242F" w:rsidRDefault="0059242F" w:rsidP="00686B8A">
      <w:pPr>
        <w:spacing w:after="0" w:line="360" w:lineRule="auto"/>
        <w:jc w:val="both"/>
        <w:rPr>
          <w:rFonts w:ascii="Times New Roman" w:hAnsi="Times New Roman" w:cs="Times New Roman"/>
        </w:rPr>
      </w:pPr>
      <w:r w:rsidRPr="004658B5">
        <w:rPr>
          <w:rFonts w:ascii="Times New Roman" w:hAnsi="Times New Roman" w:cs="Times New Roman"/>
          <w:sz w:val="24"/>
        </w:rPr>
        <w:t xml:space="preserve">Le contreventement des plans horizontaux permet de transmettre et repartir </w:t>
      </w:r>
      <w:r w:rsidR="00876D4A" w:rsidRPr="004658B5">
        <w:rPr>
          <w:rFonts w:ascii="Times New Roman" w:hAnsi="Times New Roman" w:cs="Times New Roman"/>
          <w:sz w:val="24"/>
        </w:rPr>
        <w:t xml:space="preserve">les actions latérales subies par la construction sur les </w:t>
      </w:r>
      <w:r w:rsidR="000734BB" w:rsidRPr="004658B5">
        <w:rPr>
          <w:rFonts w:ascii="Times New Roman" w:hAnsi="Times New Roman" w:cs="Times New Roman"/>
          <w:sz w:val="24"/>
        </w:rPr>
        <w:t>éléments</w:t>
      </w:r>
      <w:r w:rsidR="00876D4A" w:rsidRPr="004658B5">
        <w:rPr>
          <w:rFonts w:ascii="Times New Roman" w:hAnsi="Times New Roman" w:cs="Times New Roman"/>
          <w:sz w:val="24"/>
        </w:rPr>
        <w:t xml:space="preserve"> de contreventement vertical. Les </w:t>
      </w:r>
      <w:r w:rsidR="000734BB" w:rsidRPr="004658B5">
        <w:rPr>
          <w:rFonts w:ascii="Times New Roman" w:hAnsi="Times New Roman" w:cs="Times New Roman"/>
          <w:sz w:val="24"/>
        </w:rPr>
        <w:t>éléments</w:t>
      </w:r>
      <w:r w:rsidR="00876D4A" w:rsidRPr="004658B5">
        <w:rPr>
          <w:rFonts w:ascii="Times New Roman" w:hAnsi="Times New Roman" w:cs="Times New Roman"/>
          <w:sz w:val="24"/>
        </w:rPr>
        <w:t xml:space="preserve"> de contreventements du contreventement vertical, doivent </w:t>
      </w:r>
      <w:r w:rsidR="000734BB" w:rsidRPr="004658B5">
        <w:rPr>
          <w:rFonts w:ascii="Times New Roman" w:hAnsi="Times New Roman" w:cs="Times New Roman"/>
          <w:sz w:val="24"/>
        </w:rPr>
        <w:t>résister</w:t>
      </w:r>
      <w:r w:rsidR="00876D4A" w:rsidRPr="004658B5">
        <w:rPr>
          <w:rFonts w:ascii="Times New Roman" w:hAnsi="Times New Roman" w:cs="Times New Roman"/>
          <w:sz w:val="24"/>
        </w:rPr>
        <w:t xml:space="preserve"> aux efforts horizontaux dans leur plan à chaque niveau de la construction et assurer la descente des charges dynamiques vers les fondations</w:t>
      </w:r>
      <w:r w:rsidR="00876D4A" w:rsidRPr="000734BB">
        <w:rPr>
          <w:rFonts w:ascii="Times New Roman" w:hAnsi="Times New Roman" w:cs="Times New Roman"/>
        </w:rPr>
        <w:t>.</w:t>
      </w:r>
    </w:p>
    <w:p w:rsidR="006D0F49" w:rsidRPr="006D0F49" w:rsidRDefault="006D0F49" w:rsidP="005E696B">
      <w:pPr>
        <w:pStyle w:val="Paragraphedeliste"/>
        <w:numPr>
          <w:ilvl w:val="0"/>
          <w:numId w:val="12"/>
        </w:numPr>
        <w:spacing w:after="15" w:line="360" w:lineRule="auto"/>
        <w:jc w:val="both"/>
        <w:rPr>
          <w:rFonts w:ascii="Times New Roman" w:hAnsi="Times New Roman" w:cs="Times New Roman"/>
          <w:b/>
          <w:sz w:val="24"/>
          <w:szCs w:val="24"/>
        </w:rPr>
      </w:pPr>
      <w:r>
        <w:rPr>
          <w:rFonts w:ascii="Times New Roman" w:hAnsi="Times New Roman" w:cs="Times New Roman"/>
          <w:b/>
          <w:sz w:val="24"/>
          <w:szCs w:val="24"/>
        </w:rPr>
        <w:t>P</w:t>
      </w:r>
      <w:r w:rsidRPr="006D0F49">
        <w:rPr>
          <w:rFonts w:ascii="Times New Roman" w:hAnsi="Times New Roman" w:cs="Times New Roman"/>
          <w:b/>
          <w:sz w:val="24"/>
          <w:szCs w:val="24"/>
        </w:rPr>
        <w:t xml:space="preserve">erformance parasismique </w:t>
      </w:r>
      <w:r>
        <w:rPr>
          <w:rFonts w:ascii="Times New Roman" w:hAnsi="Times New Roman" w:cs="Times New Roman"/>
          <w:b/>
          <w:sz w:val="24"/>
          <w:szCs w:val="24"/>
        </w:rPr>
        <w:t>d’un bâtiment</w:t>
      </w:r>
      <w:r w:rsidRPr="006D0F49">
        <w:rPr>
          <w:rFonts w:ascii="Times New Roman" w:hAnsi="Times New Roman" w:cs="Times New Roman"/>
          <w:b/>
          <w:sz w:val="24"/>
          <w:szCs w:val="24"/>
        </w:rPr>
        <w:t xml:space="preserve"> </w:t>
      </w:r>
    </w:p>
    <w:p w:rsidR="006D0F49" w:rsidRPr="006D0F49" w:rsidRDefault="0086731B" w:rsidP="00686B8A">
      <w:pPr>
        <w:spacing w:after="0" w:line="360" w:lineRule="auto"/>
        <w:jc w:val="both"/>
        <w:rPr>
          <w:rFonts w:ascii="Times New Roman" w:hAnsi="Times New Roman" w:cs="Times New Roman"/>
          <w:sz w:val="24"/>
          <w:szCs w:val="24"/>
        </w:rPr>
      </w:pPr>
      <w:r w:rsidRPr="006D0F49">
        <w:rPr>
          <w:rFonts w:ascii="Times New Roman" w:hAnsi="Times New Roman" w:cs="Times New Roman"/>
          <w:sz w:val="24"/>
          <w:szCs w:val="24"/>
        </w:rPr>
        <w:t>Sous une action sismique donnée</w:t>
      </w:r>
      <w:r>
        <w:rPr>
          <w:rFonts w:ascii="Times New Roman" w:hAnsi="Times New Roman" w:cs="Times New Roman"/>
          <w:sz w:val="24"/>
          <w:szCs w:val="24"/>
        </w:rPr>
        <w:t>,</w:t>
      </w:r>
      <w:r w:rsidRPr="006D0F49">
        <w:rPr>
          <w:rFonts w:ascii="Times New Roman" w:hAnsi="Times New Roman" w:cs="Times New Roman"/>
          <w:sz w:val="24"/>
          <w:szCs w:val="24"/>
        </w:rPr>
        <w:t xml:space="preserve"> </w:t>
      </w:r>
      <w:r>
        <w:rPr>
          <w:rFonts w:ascii="Times New Roman" w:hAnsi="Times New Roman" w:cs="Times New Roman"/>
          <w:sz w:val="24"/>
          <w:szCs w:val="24"/>
        </w:rPr>
        <w:t>la</w:t>
      </w:r>
      <w:r w:rsidR="006D0F49" w:rsidRPr="006D0F49">
        <w:rPr>
          <w:rFonts w:ascii="Times New Roman" w:hAnsi="Times New Roman" w:cs="Times New Roman"/>
          <w:sz w:val="24"/>
          <w:szCs w:val="24"/>
        </w:rPr>
        <w:t xml:space="preserve"> performance </w:t>
      </w:r>
      <w:r>
        <w:rPr>
          <w:rFonts w:ascii="Times New Roman" w:hAnsi="Times New Roman" w:cs="Times New Roman"/>
          <w:sz w:val="24"/>
          <w:szCs w:val="24"/>
        </w:rPr>
        <w:t xml:space="preserve">parasismique </w:t>
      </w:r>
      <w:r w:rsidR="006D0F49" w:rsidRPr="006D0F49">
        <w:rPr>
          <w:rFonts w:ascii="Times New Roman" w:hAnsi="Times New Roman" w:cs="Times New Roman"/>
          <w:sz w:val="24"/>
          <w:szCs w:val="24"/>
        </w:rPr>
        <w:t>décrit une condition limite d’endommagement d’une structure donnée</w:t>
      </w:r>
      <w:r w:rsidR="00831160">
        <w:rPr>
          <w:rFonts w:ascii="Times New Roman" w:hAnsi="Times New Roman" w:cs="Times New Roman"/>
          <w:sz w:val="24"/>
          <w:szCs w:val="24"/>
        </w:rPr>
        <w:t>. A</w:t>
      </w:r>
      <w:r>
        <w:rPr>
          <w:rFonts w:ascii="Times New Roman" w:hAnsi="Times New Roman" w:cs="Times New Roman"/>
          <w:sz w:val="24"/>
          <w:szCs w:val="24"/>
        </w:rPr>
        <w:t>insi</w:t>
      </w:r>
      <w:r w:rsidR="006D0F49" w:rsidRPr="006D0F49">
        <w:rPr>
          <w:rFonts w:ascii="Times New Roman" w:hAnsi="Times New Roman" w:cs="Times New Roman"/>
          <w:sz w:val="24"/>
          <w:szCs w:val="24"/>
        </w:rPr>
        <w:t xml:space="preserve"> dans</w:t>
      </w:r>
      <w:r>
        <w:rPr>
          <w:rFonts w:ascii="Times New Roman" w:hAnsi="Times New Roman" w:cs="Times New Roman"/>
          <w:sz w:val="24"/>
          <w:szCs w:val="24"/>
        </w:rPr>
        <w:t xml:space="preserve"> un dimensionnement sismique, elle</w:t>
      </w:r>
      <w:r w:rsidR="006D0F49" w:rsidRPr="006D0F49">
        <w:rPr>
          <w:rFonts w:ascii="Times New Roman" w:hAnsi="Times New Roman" w:cs="Times New Roman"/>
          <w:sz w:val="24"/>
          <w:szCs w:val="24"/>
        </w:rPr>
        <w:t xml:space="preserve"> est </w:t>
      </w:r>
      <w:r>
        <w:rPr>
          <w:rFonts w:ascii="Times New Roman" w:hAnsi="Times New Roman" w:cs="Times New Roman"/>
          <w:sz w:val="24"/>
          <w:szCs w:val="24"/>
        </w:rPr>
        <w:t xml:space="preserve">prise en compte </w:t>
      </w:r>
      <w:r w:rsidR="006D0F49" w:rsidRPr="006D0F49">
        <w:rPr>
          <w:rFonts w:ascii="Times New Roman" w:hAnsi="Times New Roman" w:cs="Times New Roman"/>
          <w:sz w:val="24"/>
          <w:szCs w:val="24"/>
        </w:rPr>
        <w:t xml:space="preserve">et définie par les Etats Limites de la structure. </w:t>
      </w:r>
    </w:p>
    <w:p w:rsidR="0057417E" w:rsidRPr="006D0F49" w:rsidRDefault="006D0F49" w:rsidP="00686B8A">
      <w:pPr>
        <w:spacing w:after="0" w:line="360" w:lineRule="auto"/>
        <w:jc w:val="both"/>
        <w:rPr>
          <w:rFonts w:ascii="Times New Roman" w:hAnsi="Times New Roman" w:cs="Times New Roman"/>
          <w:sz w:val="24"/>
          <w:szCs w:val="24"/>
        </w:rPr>
      </w:pPr>
      <w:r w:rsidRPr="006D0F49">
        <w:rPr>
          <w:rFonts w:ascii="Times New Roman" w:hAnsi="Times New Roman" w:cs="Times New Roman"/>
          <w:sz w:val="24"/>
          <w:szCs w:val="24"/>
        </w:rPr>
        <w:t>Les états limites qui concernent la vie sauve des occupants ou de la sécurité de la structure sont définies comme étant les Etals Limites Ultimes et ceux qui concernent le bon fonctionnement et l’occupation sans danger de la structure avec endommagement des éléments secondaires sont les Etats Limites de Service.</w:t>
      </w:r>
    </w:p>
    <w:p w:rsidR="006D0F49" w:rsidRPr="006D0F49" w:rsidRDefault="006D0F49" w:rsidP="00831160">
      <w:pPr>
        <w:spacing w:after="0" w:line="360" w:lineRule="auto"/>
        <w:jc w:val="both"/>
        <w:rPr>
          <w:rFonts w:ascii="Times New Roman" w:hAnsi="Times New Roman" w:cs="Times New Roman"/>
          <w:sz w:val="24"/>
          <w:szCs w:val="24"/>
        </w:rPr>
      </w:pPr>
      <w:r w:rsidRPr="006D0F49">
        <w:rPr>
          <w:rFonts w:ascii="Times New Roman" w:hAnsi="Times New Roman" w:cs="Times New Roman"/>
          <w:sz w:val="24"/>
          <w:szCs w:val="24"/>
        </w:rPr>
        <w:t>L</w:t>
      </w:r>
      <w:r w:rsidR="00831160">
        <w:rPr>
          <w:rFonts w:ascii="Times New Roman" w:hAnsi="Times New Roman" w:cs="Times New Roman"/>
          <w:sz w:val="24"/>
          <w:szCs w:val="24"/>
        </w:rPr>
        <w:t>e</w:t>
      </w:r>
      <w:r w:rsidR="005B7B78">
        <w:rPr>
          <w:rFonts w:ascii="Times New Roman" w:hAnsi="Times New Roman" w:cs="Times New Roman"/>
          <w:sz w:val="24"/>
          <w:szCs w:val="24"/>
        </w:rPr>
        <w:t xml:space="preserve"> RPA99/2003</w:t>
      </w:r>
      <w:r w:rsidR="0057417E">
        <w:rPr>
          <w:rFonts w:ascii="Times New Roman" w:hAnsi="Times New Roman" w:cs="Times New Roman"/>
          <w:sz w:val="24"/>
          <w:szCs w:val="24"/>
        </w:rPr>
        <w:t xml:space="preserve"> </w:t>
      </w:r>
      <w:r w:rsidR="00831160">
        <w:rPr>
          <w:rFonts w:ascii="Times New Roman" w:hAnsi="Times New Roman" w:cs="Times New Roman"/>
          <w:sz w:val="24"/>
          <w:szCs w:val="24"/>
        </w:rPr>
        <w:t>propose deux états limite en fonction de l’intensité du séisme à savoir : l’</w:t>
      </w:r>
      <w:r w:rsidRPr="006D0F49">
        <w:rPr>
          <w:rFonts w:ascii="Times New Roman" w:hAnsi="Times New Roman" w:cs="Times New Roman"/>
          <w:sz w:val="24"/>
          <w:szCs w:val="24"/>
        </w:rPr>
        <w:t xml:space="preserve">Etat de non endommagement local considérer comme l’Etat Limite Ultime qui assure la vie sauve des occupants de la structure </w:t>
      </w:r>
      <w:r w:rsidR="00831160">
        <w:rPr>
          <w:rFonts w:ascii="Times New Roman" w:hAnsi="Times New Roman" w:cs="Times New Roman"/>
          <w:sz w:val="24"/>
          <w:szCs w:val="24"/>
        </w:rPr>
        <w:t>sous une action sismique rare et l’</w:t>
      </w:r>
      <w:r w:rsidRPr="006D0F49">
        <w:rPr>
          <w:rFonts w:ascii="Times New Roman" w:hAnsi="Times New Roman" w:cs="Times New Roman"/>
          <w:sz w:val="24"/>
          <w:szCs w:val="24"/>
        </w:rPr>
        <w:t xml:space="preserve">Etat d’endommagement léger des éléments secondaires ainsi que l’occupation et le fonctionnement de la structure sans danger sous un séisme modéré. </w:t>
      </w:r>
    </w:p>
    <w:p w:rsidR="006D0F49" w:rsidRDefault="00AD3944"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La performance cibl</w:t>
      </w:r>
      <w:r w:rsidR="00603B07">
        <w:rPr>
          <w:rFonts w:ascii="Times New Roman" w:hAnsi="Times New Roman" w:cs="Times New Roman"/>
          <w:sz w:val="24"/>
          <w:szCs w:val="24"/>
        </w:rPr>
        <w:t>ée est</w:t>
      </w:r>
      <w:r>
        <w:rPr>
          <w:rFonts w:ascii="Times New Roman" w:hAnsi="Times New Roman" w:cs="Times New Roman"/>
          <w:sz w:val="24"/>
          <w:szCs w:val="24"/>
        </w:rPr>
        <w:t xml:space="preserve"> pour un</w:t>
      </w:r>
      <w:r w:rsidR="006D0F49" w:rsidRPr="006D0F49">
        <w:rPr>
          <w:rFonts w:ascii="Times New Roman" w:hAnsi="Times New Roman" w:cs="Times New Roman"/>
          <w:sz w:val="24"/>
          <w:szCs w:val="24"/>
        </w:rPr>
        <w:t xml:space="preserve"> niveau des contraintes à ne pas dépasser, une charge, un déplacement, un état limite ou un état d’endommagement. </w:t>
      </w:r>
    </w:p>
    <w:p w:rsidR="00AD3944" w:rsidRPr="006D0F49" w:rsidRDefault="00AD3944" w:rsidP="00686B8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Les vérifications relatives à la limitation des dommages sous séisme fréquent pour </w:t>
      </w:r>
      <w:r w:rsidRPr="006D0F49">
        <w:rPr>
          <w:rFonts w:ascii="Times New Roman" w:hAnsi="Times New Roman" w:cs="Times New Roman"/>
          <w:sz w:val="24"/>
          <w:szCs w:val="24"/>
        </w:rPr>
        <w:t>la performance cible</w:t>
      </w:r>
      <w:r>
        <w:rPr>
          <w:rFonts w:ascii="Times New Roman" w:hAnsi="Times New Roman" w:cs="Times New Roman"/>
          <w:sz w:val="24"/>
          <w:szCs w:val="24"/>
        </w:rPr>
        <w:t>, portent sur les déplacements relatifs entre étage, qui doivent être limités pour éviter les dégradations aux finitions intérieures, cloisons et autres éléments non structuraux.</w:t>
      </w:r>
    </w:p>
    <w:p w:rsidR="00262796" w:rsidRDefault="006D0F49" w:rsidP="00262796">
      <w:pPr>
        <w:spacing w:after="0" w:line="360" w:lineRule="auto"/>
        <w:jc w:val="both"/>
        <w:rPr>
          <w:rFonts w:ascii="Times New Roman" w:hAnsi="Times New Roman" w:cs="Times New Roman"/>
          <w:sz w:val="24"/>
          <w:szCs w:val="24"/>
        </w:rPr>
      </w:pPr>
      <w:r w:rsidRPr="006D0F49">
        <w:rPr>
          <w:rFonts w:ascii="Times New Roman" w:hAnsi="Times New Roman" w:cs="Times New Roman"/>
          <w:sz w:val="24"/>
          <w:szCs w:val="24"/>
        </w:rPr>
        <w:t>L</w:t>
      </w:r>
      <w:r w:rsidR="00024497">
        <w:rPr>
          <w:rFonts w:ascii="Times New Roman" w:hAnsi="Times New Roman" w:cs="Times New Roman"/>
          <w:sz w:val="24"/>
          <w:szCs w:val="24"/>
        </w:rPr>
        <w:t>a RPA99/2003</w:t>
      </w:r>
      <w:r w:rsidR="00AD3944">
        <w:rPr>
          <w:rFonts w:ascii="Times New Roman" w:hAnsi="Times New Roman" w:cs="Times New Roman"/>
          <w:sz w:val="24"/>
          <w:szCs w:val="24"/>
        </w:rPr>
        <w:t xml:space="preserve"> donne</w:t>
      </w:r>
      <w:r w:rsidRPr="006D0F49">
        <w:rPr>
          <w:rFonts w:ascii="Times New Roman" w:hAnsi="Times New Roman" w:cs="Times New Roman"/>
          <w:sz w:val="24"/>
          <w:szCs w:val="24"/>
        </w:rPr>
        <w:t xml:space="preserve"> </w:t>
      </w:r>
      <w:r w:rsidR="003D6218">
        <w:rPr>
          <w:rFonts w:ascii="Times New Roman" w:hAnsi="Times New Roman" w:cs="Times New Roman"/>
          <w:sz w:val="24"/>
          <w:szCs w:val="24"/>
        </w:rPr>
        <w:t xml:space="preserve">une </w:t>
      </w:r>
      <w:r w:rsidR="00024497">
        <w:rPr>
          <w:rFonts w:ascii="Times New Roman" w:hAnsi="Times New Roman" w:cs="Times New Roman"/>
          <w:sz w:val="24"/>
          <w:szCs w:val="24"/>
        </w:rPr>
        <w:t>plage (marge)</w:t>
      </w:r>
      <w:r w:rsidR="003D6218">
        <w:rPr>
          <w:rFonts w:ascii="Times New Roman" w:hAnsi="Times New Roman" w:cs="Times New Roman"/>
          <w:sz w:val="24"/>
          <w:szCs w:val="24"/>
        </w:rPr>
        <w:t xml:space="preserve"> de déplacement admissible</w:t>
      </w:r>
      <w:r w:rsidR="00953B99">
        <w:rPr>
          <w:rFonts w:ascii="Times New Roman" w:hAnsi="Times New Roman" w:cs="Times New Roman"/>
          <w:sz w:val="24"/>
          <w:szCs w:val="24"/>
        </w:rPr>
        <w:t xml:space="preserve"> </w:t>
      </w:r>
      <w:r w:rsidR="003D6218">
        <w:rPr>
          <w:rFonts w:ascii="Times New Roman" w:hAnsi="Times New Roman" w:cs="Times New Roman"/>
          <w:sz w:val="24"/>
          <w:szCs w:val="24"/>
        </w:rPr>
        <w:t xml:space="preserve">en </w:t>
      </w:r>
      <w:r w:rsidR="00953B99">
        <w:rPr>
          <w:rFonts w:ascii="Times New Roman" w:hAnsi="Times New Roman" w:cs="Times New Roman"/>
          <w:sz w:val="24"/>
          <w:szCs w:val="24"/>
        </w:rPr>
        <w:t>fonction de la hauteur,</w:t>
      </w:r>
      <w:r w:rsidR="00AD3944">
        <w:rPr>
          <w:rFonts w:ascii="Times New Roman" w:hAnsi="Times New Roman" w:cs="Times New Roman"/>
          <w:sz w:val="24"/>
          <w:szCs w:val="24"/>
        </w:rPr>
        <w:t xml:space="preserve"> pour un bâtiment</w:t>
      </w:r>
      <w:r w:rsidR="00953B99">
        <w:rPr>
          <w:rFonts w:ascii="Times New Roman" w:hAnsi="Times New Roman" w:cs="Times New Roman"/>
          <w:sz w:val="24"/>
          <w:szCs w:val="24"/>
        </w:rPr>
        <w:t xml:space="preserve"> soumis</w:t>
      </w:r>
      <w:r w:rsidRPr="006D0F49">
        <w:rPr>
          <w:rFonts w:ascii="Times New Roman" w:hAnsi="Times New Roman" w:cs="Times New Roman"/>
          <w:sz w:val="24"/>
          <w:szCs w:val="24"/>
        </w:rPr>
        <w:t xml:space="preserve"> à l’acti</w:t>
      </w:r>
      <w:r w:rsidR="00953B99">
        <w:rPr>
          <w:rFonts w:ascii="Times New Roman" w:hAnsi="Times New Roman" w:cs="Times New Roman"/>
          <w:sz w:val="24"/>
          <w:szCs w:val="24"/>
        </w:rPr>
        <w:t>on sismique</w:t>
      </w:r>
      <w:r w:rsidRPr="006D0F49">
        <w:rPr>
          <w:rFonts w:ascii="Times New Roman" w:hAnsi="Times New Roman" w:cs="Times New Roman"/>
          <w:sz w:val="24"/>
          <w:szCs w:val="24"/>
        </w:rPr>
        <w:t xml:space="preserve">. </w:t>
      </w:r>
      <w:r w:rsidR="00953B99">
        <w:rPr>
          <w:rFonts w:ascii="Times New Roman" w:hAnsi="Times New Roman" w:cs="Times New Roman"/>
          <w:sz w:val="24"/>
          <w:szCs w:val="24"/>
        </w:rPr>
        <w:t xml:space="preserve">La plus grande valeur limitant le déplacement </w:t>
      </w:r>
      <w:r w:rsidRPr="006D0F49">
        <w:rPr>
          <w:rFonts w:ascii="Times New Roman" w:hAnsi="Times New Roman" w:cs="Times New Roman"/>
          <w:sz w:val="24"/>
          <w:szCs w:val="24"/>
        </w:rPr>
        <w:t>va</w:t>
      </w:r>
      <w:r w:rsidR="00953B99">
        <w:rPr>
          <w:rFonts w:ascii="Times New Roman" w:hAnsi="Times New Roman" w:cs="Times New Roman"/>
          <w:sz w:val="24"/>
          <w:szCs w:val="24"/>
        </w:rPr>
        <w:t>ut 1% de cette hauteur (</w:t>
      </w:r>
      <w:r w:rsidR="00E73498" w:rsidRPr="00953B99">
        <w:rPr>
          <w:rFonts w:ascii="Times New Roman" w:hAnsi="Times New Roman" w:cs="Times New Roman"/>
          <w:position w:val="-6"/>
          <w:sz w:val="24"/>
          <w:szCs w:val="24"/>
        </w:rPr>
        <w:object w:dxaOrig="920" w:dyaOrig="279">
          <v:shape id="_x0000_i1096" type="#_x0000_t75" style="width:45.75pt;height:12.7pt" o:ole="">
            <v:imagedata r:id="rId105" o:title=""/>
          </v:shape>
          <o:OLEObject Type="Embed" ProgID="Equation.3" ShapeID="_x0000_i1096" DrawAspect="Content" ObjectID="_1556175428" r:id="rId106"/>
        </w:object>
      </w:r>
      <w:r w:rsidRPr="006D0F49">
        <w:rPr>
          <w:rFonts w:ascii="Times New Roman" w:hAnsi="Times New Roman" w:cs="Times New Roman"/>
          <w:sz w:val="24"/>
          <w:szCs w:val="24"/>
        </w:rPr>
        <w:t xml:space="preserve">). </w:t>
      </w:r>
    </w:p>
    <w:p w:rsidR="00E73498" w:rsidRDefault="00E73498" w:rsidP="00262796">
      <w:pPr>
        <w:spacing w:after="0" w:line="360" w:lineRule="auto"/>
        <w:jc w:val="both"/>
        <w:rPr>
          <w:rFonts w:ascii="Times New Roman" w:hAnsi="Times New Roman" w:cs="Times New Roman"/>
          <w:sz w:val="24"/>
          <w:szCs w:val="24"/>
        </w:rPr>
      </w:pPr>
    </w:p>
    <w:p w:rsidR="00E73498" w:rsidRDefault="00E73498" w:rsidP="00262796">
      <w:pPr>
        <w:spacing w:after="0" w:line="360" w:lineRule="auto"/>
        <w:jc w:val="both"/>
        <w:rPr>
          <w:rFonts w:ascii="Times New Roman" w:hAnsi="Times New Roman" w:cs="Times New Roman"/>
          <w:sz w:val="24"/>
          <w:szCs w:val="24"/>
        </w:rPr>
      </w:pPr>
    </w:p>
    <w:p w:rsidR="00E73498" w:rsidRDefault="00E73498" w:rsidP="00262796">
      <w:pPr>
        <w:spacing w:after="0" w:line="360" w:lineRule="auto"/>
        <w:jc w:val="both"/>
        <w:rPr>
          <w:rFonts w:ascii="Times New Roman" w:hAnsi="Times New Roman" w:cs="Times New Roman"/>
          <w:sz w:val="24"/>
          <w:szCs w:val="24"/>
        </w:rPr>
      </w:pPr>
    </w:p>
    <w:p w:rsidR="00CD1631" w:rsidRPr="00187973" w:rsidRDefault="007936F8" w:rsidP="005E696B">
      <w:pPr>
        <w:pStyle w:val="Titre2"/>
        <w:numPr>
          <w:ilvl w:val="1"/>
          <w:numId w:val="21"/>
        </w:numPr>
        <w:spacing w:line="360" w:lineRule="auto"/>
        <w:rPr>
          <w:rFonts w:ascii="Times New Roman" w:hAnsi="Times New Roman" w:cs="Times New Roman"/>
          <w:b/>
          <w:color w:val="000000" w:themeColor="text1"/>
          <w:sz w:val="28"/>
          <w:szCs w:val="28"/>
        </w:rPr>
      </w:pPr>
      <w:bookmarkStart w:id="67" w:name="_Toc481622097"/>
      <w:r>
        <w:rPr>
          <w:rFonts w:ascii="Times New Roman" w:hAnsi="Times New Roman" w:cs="Times New Roman"/>
          <w:b/>
          <w:color w:val="000000" w:themeColor="text1"/>
          <w:sz w:val="28"/>
          <w:szCs w:val="28"/>
        </w:rPr>
        <w:lastRenderedPageBreak/>
        <w:t xml:space="preserve">   </w:t>
      </w:r>
      <w:r w:rsidR="003F340E" w:rsidRPr="00187973">
        <w:rPr>
          <w:rFonts w:ascii="Times New Roman" w:hAnsi="Times New Roman" w:cs="Times New Roman"/>
          <w:b/>
          <w:color w:val="000000" w:themeColor="text1"/>
          <w:sz w:val="28"/>
          <w:szCs w:val="28"/>
        </w:rPr>
        <w:t>Conclusion partielle</w:t>
      </w:r>
      <w:bookmarkEnd w:id="67"/>
    </w:p>
    <w:p w:rsidR="00870EA4" w:rsidRDefault="00592AD1" w:rsidP="005B1A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Dans ce chapitre</w:t>
      </w:r>
      <w:r w:rsidR="003F340E">
        <w:rPr>
          <w:rFonts w:ascii="Times New Roman" w:hAnsi="Times New Roman" w:cs="Times New Roman"/>
          <w:sz w:val="24"/>
          <w:szCs w:val="24"/>
        </w:rPr>
        <w:t>,</w:t>
      </w:r>
      <w:r>
        <w:rPr>
          <w:rFonts w:ascii="Times New Roman" w:hAnsi="Times New Roman" w:cs="Times New Roman"/>
          <w:sz w:val="24"/>
          <w:szCs w:val="24"/>
        </w:rPr>
        <w:t xml:space="preserve"> nous avon</w:t>
      </w:r>
      <w:r w:rsidR="0092564E">
        <w:rPr>
          <w:rFonts w:ascii="Times New Roman" w:hAnsi="Times New Roman" w:cs="Times New Roman"/>
          <w:sz w:val="24"/>
          <w:szCs w:val="24"/>
        </w:rPr>
        <w:t xml:space="preserve">s eu à </w:t>
      </w:r>
      <w:r w:rsidR="003F340E">
        <w:rPr>
          <w:rFonts w:ascii="Times New Roman" w:hAnsi="Times New Roman" w:cs="Times New Roman"/>
          <w:sz w:val="24"/>
          <w:szCs w:val="24"/>
        </w:rPr>
        <w:t xml:space="preserve">parler des généralités sur </w:t>
      </w:r>
      <w:r w:rsidR="00357483">
        <w:rPr>
          <w:rFonts w:ascii="Times New Roman" w:hAnsi="Times New Roman" w:cs="Times New Roman"/>
          <w:sz w:val="24"/>
          <w:szCs w:val="24"/>
        </w:rPr>
        <w:t xml:space="preserve">termes repris dans </w:t>
      </w:r>
      <w:r w:rsidR="00AC214C">
        <w:rPr>
          <w:rFonts w:ascii="Times New Roman" w:hAnsi="Times New Roman" w:cs="Times New Roman"/>
          <w:sz w:val="24"/>
          <w:szCs w:val="24"/>
        </w:rPr>
        <w:t>le sujet du travail</w:t>
      </w:r>
      <w:r w:rsidR="00357483">
        <w:rPr>
          <w:rFonts w:ascii="Times New Roman" w:hAnsi="Times New Roman" w:cs="Times New Roman"/>
          <w:sz w:val="24"/>
          <w:szCs w:val="24"/>
        </w:rPr>
        <w:t>.</w:t>
      </w:r>
      <w:r w:rsidR="005B1A82">
        <w:rPr>
          <w:rFonts w:ascii="Times New Roman" w:hAnsi="Times New Roman" w:cs="Times New Roman"/>
          <w:sz w:val="24"/>
          <w:szCs w:val="24"/>
        </w:rPr>
        <w:t xml:space="preserve"> </w:t>
      </w:r>
      <w:r w:rsidR="00357483">
        <w:rPr>
          <w:rFonts w:ascii="Times New Roman" w:hAnsi="Times New Roman" w:cs="Times New Roman"/>
          <w:sz w:val="24"/>
          <w:szCs w:val="24"/>
        </w:rPr>
        <w:t xml:space="preserve">Nous avons présenté </w:t>
      </w:r>
      <w:r w:rsidR="0092564E">
        <w:rPr>
          <w:rFonts w:ascii="Times New Roman" w:hAnsi="Times New Roman" w:cs="Times New Roman"/>
          <w:sz w:val="24"/>
          <w:szCs w:val="24"/>
        </w:rPr>
        <w:t xml:space="preserve"> </w:t>
      </w:r>
      <w:r w:rsidR="003F340E">
        <w:rPr>
          <w:rFonts w:ascii="Times New Roman" w:hAnsi="Times New Roman" w:cs="Times New Roman"/>
          <w:sz w:val="24"/>
          <w:szCs w:val="24"/>
        </w:rPr>
        <w:t>l</w:t>
      </w:r>
      <w:r w:rsidR="00CA162E">
        <w:rPr>
          <w:rFonts w:ascii="Times New Roman" w:hAnsi="Times New Roman" w:cs="Times New Roman"/>
          <w:sz w:val="24"/>
          <w:szCs w:val="24"/>
        </w:rPr>
        <w:t>es</w:t>
      </w:r>
      <w:r>
        <w:rPr>
          <w:rFonts w:ascii="Times New Roman" w:hAnsi="Times New Roman" w:cs="Times New Roman"/>
          <w:sz w:val="24"/>
          <w:szCs w:val="24"/>
        </w:rPr>
        <w:t xml:space="preserve"> matériaux de construction </w:t>
      </w:r>
      <w:r w:rsidR="003F340E">
        <w:rPr>
          <w:rFonts w:ascii="Times New Roman" w:hAnsi="Times New Roman" w:cs="Times New Roman"/>
          <w:sz w:val="24"/>
          <w:szCs w:val="24"/>
        </w:rPr>
        <w:t xml:space="preserve">les plus utilisés à savoir le </w:t>
      </w:r>
      <w:r>
        <w:rPr>
          <w:rFonts w:ascii="Times New Roman" w:hAnsi="Times New Roman" w:cs="Times New Roman"/>
          <w:sz w:val="24"/>
          <w:szCs w:val="24"/>
        </w:rPr>
        <w:t xml:space="preserve">béton armé et </w:t>
      </w:r>
      <w:r w:rsidR="003F340E">
        <w:rPr>
          <w:rFonts w:ascii="Times New Roman" w:hAnsi="Times New Roman" w:cs="Times New Roman"/>
          <w:sz w:val="24"/>
          <w:szCs w:val="24"/>
        </w:rPr>
        <w:t>l’</w:t>
      </w:r>
      <w:r>
        <w:rPr>
          <w:rFonts w:ascii="Times New Roman" w:hAnsi="Times New Roman" w:cs="Times New Roman"/>
          <w:sz w:val="24"/>
          <w:szCs w:val="24"/>
        </w:rPr>
        <w:t>acier</w:t>
      </w:r>
      <w:r w:rsidR="003F340E">
        <w:rPr>
          <w:rFonts w:ascii="Times New Roman" w:hAnsi="Times New Roman" w:cs="Times New Roman"/>
          <w:sz w:val="24"/>
          <w:szCs w:val="24"/>
        </w:rPr>
        <w:t xml:space="preserve">, </w:t>
      </w:r>
      <w:r w:rsidR="005B1A82">
        <w:rPr>
          <w:rFonts w:ascii="Times New Roman" w:hAnsi="Times New Roman" w:cs="Times New Roman"/>
          <w:sz w:val="24"/>
          <w:szCs w:val="24"/>
        </w:rPr>
        <w:t>matériaux</w:t>
      </w:r>
      <w:r>
        <w:rPr>
          <w:rFonts w:ascii="Times New Roman" w:hAnsi="Times New Roman" w:cs="Times New Roman"/>
          <w:sz w:val="24"/>
          <w:szCs w:val="24"/>
        </w:rPr>
        <w:t xml:space="preserve"> </w:t>
      </w:r>
      <w:r w:rsidR="00330EE7">
        <w:rPr>
          <w:rFonts w:ascii="Times New Roman" w:hAnsi="Times New Roman" w:cs="Times New Roman"/>
          <w:sz w:val="24"/>
          <w:szCs w:val="24"/>
        </w:rPr>
        <w:t>qui interviennent dans cette présente étude.</w:t>
      </w:r>
      <w:r w:rsidR="00D14DA4">
        <w:rPr>
          <w:rFonts w:ascii="Times New Roman" w:hAnsi="Times New Roman" w:cs="Times New Roman"/>
          <w:sz w:val="24"/>
          <w:szCs w:val="24"/>
        </w:rPr>
        <w:t xml:space="preserve"> </w:t>
      </w:r>
      <w:r w:rsidR="005258CA">
        <w:rPr>
          <w:rFonts w:ascii="Times New Roman" w:hAnsi="Times New Roman" w:cs="Times New Roman"/>
          <w:sz w:val="24"/>
          <w:szCs w:val="24"/>
        </w:rPr>
        <w:t>N</w:t>
      </w:r>
      <w:r w:rsidR="00D14DA4">
        <w:rPr>
          <w:rFonts w:ascii="Times New Roman" w:hAnsi="Times New Roman" w:cs="Times New Roman"/>
          <w:sz w:val="24"/>
          <w:szCs w:val="24"/>
        </w:rPr>
        <w:t xml:space="preserve">ous avons </w:t>
      </w:r>
      <w:r w:rsidR="005B1A82">
        <w:rPr>
          <w:rFonts w:ascii="Times New Roman" w:hAnsi="Times New Roman" w:cs="Times New Roman"/>
          <w:sz w:val="24"/>
          <w:szCs w:val="24"/>
        </w:rPr>
        <w:t>étalé</w:t>
      </w:r>
      <w:r w:rsidR="003F340E">
        <w:rPr>
          <w:rFonts w:ascii="Times New Roman" w:hAnsi="Times New Roman" w:cs="Times New Roman"/>
          <w:sz w:val="24"/>
          <w:szCs w:val="24"/>
        </w:rPr>
        <w:t xml:space="preserve"> quelques notions jugées importantes sur </w:t>
      </w:r>
      <w:r w:rsidR="00F6178A">
        <w:rPr>
          <w:rFonts w:ascii="Times New Roman" w:hAnsi="Times New Roman" w:cs="Times New Roman"/>
          <w:sz w:val="24"/>
          <w:szCs w:val="24"/>
        </w:rPr>
        <w:t>séisme en général</w:t>
      </w:r>
      <w:r w:rsidR="005258CA">
        <w:rPr>
          <w:rFonts w:ascii="Times New Roman" w:hAnsi="Times New Roman" w:cs="Times New Roman"/>
          <w:sz w:val="24"/>
          <w:szCs w:val="24"/>
        </w:rPr>
        <w:t xml:space="preserve"> et</w:t>
      </w:r>
      <w:r w:rsidR="00F6178A">
        <w:rPr>
          <w:rFonts w:ascii="Times New Roman" w:hAnsi="Times New Roman" w:cs="Times New Roman"/>
          <w:sz w:val="24"/>
          <w:szCs w:val="24"/>
        </w:rPr>
        <w:t xml:space="preserve"> </w:t>
      </w:r>
      <w:r w:rsidR="005B1A82">
        <w:rPr>
          <w:rFonts w:ascii="Times New Roman" w:hAnsi="Times New Roman" w:cs="Times New Roman"/>
          <w:sz w:val="24"/>
          <w:szCs w:val="24"/>
        </w:rPr>
        <w:t>en particulier,</w:t>
      </w:r>
      <w:r w:rsidR="00E41AD9">
        <w:rPr>
          <w:rFonts w:ascii="Times New Roman" w:hAnsi="Times New Roman" w:cs="Times New Roman"/>
          <w:sz w:val="24"/>
          <w:szCs w:val="24"/>
        </w:rPr>
        <w:t xml:space="preserve"> dans la région appelée Rift</w:t>
      </w:r>
      <w:r w:rsidR="00330EE7">
        <w:rPr>
          <w:rFonts w:ascii="Times New Roman" w:hAnsi="Times New Roman" w:cs="Times New Roman"/>
          <w:sz w:val="24"/>
          <w:szCs w:val="24"/>
        </w:rPr>
        <w:t xml:space="preserve"> Est African où </w:t>
      </w:r>
      <w:r w:rsidR="005258CA">
        <w:rPr>
          <w:rFonts w:ascii="Times New Roman" w:hAnsi="Times New Roman" w:cs="Times New Roman"/>
          <w:sz w:val="24"/>
          <w:szCs w:val="24"/>
        </w:rPr>
        <w:t>se trouve la ville de Goma</w:t>
      </w:r>
      <w:r w:rsidR="00870EA4">
        <w:rPr>
          <w:rFonts w:ascii="Times New Roman" w:hAnsi="Times New Roman" w:cs="Times New Roman"/>
          <w:sz w:val="24"/>
          <w:szCs w:val="24"/>
        </w:rPr>
        <w:t>.</w:t>
      </w:r>
      <w:r w:rsidR="005B1A82">
        <w:rPr>
          <w:rFonts w:ascii="Times New Roman" w:hAnsi="Times New Roman" w:cs="Times New Roman"/>
          <w:sz w:val="24"/>
          <w:szCs w:val="24"/>
        </w:rPr>
        <w:t xml:space="preserve"> Quelques informations sur le bâtiment dans une zone sismique, ont été aussi </w:t>
      </w:r>
      <w:r w:rsidR="00E41AD9">
        <w:rPr>
          <w:rFonts w:ascii="Times New Roman" w:hAnsi="Times New Roman" w:cs="Times New Roman"/>
          <w:sz w:val="24"/>
          <w:szCs w:val="24"/>
        </w:rPr>
        <w:t>présentées</w:t>
      </w:r>
      <w:r w:rsidR="005B1A82">
        <w:rPr>
          <w:rFonts w:ascii="Times New Roman" w:hAnsi="Times New Roman" w:cs="Times New Roman"/>
          <w:sz w:val="24"/>
          <w:szCs w:val="24"/>
        </w:rPr>
        <w:t>.</w:t>
      </w:r>
    </w:p>
    <w:p w:rsidR="00B5575C" w:rsidRDefault="00330EE7" w:rsidP="005B1A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Toutefois deux informations majeures r</w:t>
      </w:r>
      <w:r w:rsidR="00E73498">
        <w:rPr>
          <w:rFonts w:ascii="Times New Roman" w:hAnsi="Times New Roman" w:cs="Times New Roman"/>
          <w:sz w:val="24"/>
          <w:szCs w:val="24"/>
        </w:rPr>
        <w:t>essortent dans ce chapitre</w:t>
      </w:r>
      <w:r>
        <w:rPr>
          <w:rFonts w:ascii="Times New Roman" w:hAnsi="Times New Roman" w:cs="Times New Roman"/>
          <w:sz w:val="24"/>
          <w:szCs w:val="24"/>
        </w:rPr>
        <w:t xml:space="preserve">  à savo</w:t>
      </w:r>
      <w:r w:rsidR="00B5575C">
        <w:rPr>
          <w:rFonts w:ascii="Times New Roman" w:hAnsi="Times New Roman" w:cs="Times New Roman"/>
          <w:sz w:val="24"/>
          <w:szCs w:val="24"/>
        </w:rPr>
        <w:t xml:space="preserve">ir : la ville de Goma se trouve dans une zone IIb à sismicité et le coefficient d’accélération du sol attaché au milieu a une valeur 0,1347  pour une période de retour de 475ans. </w:t>
      </w:r>
    </w:p>
    <w:p w:rsidR="002E0709" w:rsidRDefault="002E0709" w:rsidP="00686B8A">
      <w:pPr>
        <w:spacing w:after="0" w:line="360" w:lineRule="auto"/>
        <w:jc w:val="both"/>
        <w:rPr>
          <w:rFonts w:ascii="Times New Roman" w:hAnsi="Times New Roman" w:cs="Times New Roman"/>
          <w:sz w:val="24"/>
          <w:szCs w:val="24"/>
        </w:rPr>
      </w:pPr>
    </w:p>
    <w:p w:rsidR="002E0709" w:rsidRDefault="002E0709" w:rsidP="00686B8A">
      <w:pPr>
        <w:spacing w:after="0" w:line="360" w:lineRule="auto"/>
        <w:jc w:val="both"/>
        <w:rPr>
          <w:rFonts w:ascii="Times New Roman" w:hAnsi="Times New Roman" w:cs="Times New Roman"/>
          <w:sz w:val="24"/>
          <w:szCs w:val="24"/>
        </w:rPr>
      </w:pPr>
    </w:p>
    <w:p w:rsidR="002E0709" w:rsidRDefault="002E0709" w:rsidP="00686B8A">
      <w:pPr>
        <w:spacing w:after="0" w:line="360" w:lineRule="auto"/>
        <w:jc w:val="both"/>
        <w:rPr>
          <w:rFonts w:ascii="Times New Roman" w:hAnsi="Times New Roman" w:cs="Times New Roman"/>
          <w:sz w:val="24"/>
          <w:szCs w:val="24"/>
        </w:rPr>
      </w:pPr>
    </w:p>
    <w:p w:rsidR="00B5575C" w:rsidRDefault="00B5575C" w:rsidP="00686B8A">
      <w:pPr>
        <w:spacing w:after="0" w:line="360" w:lineRule="auto"/>
        <w:jc w:val="both"/>
        <w:rPr>
          <w:rFonts w:ascii="Times New Roman" w:hAnsi="Times New Roman" w:cs="Times New Roman"/>
          <w:sz w:val="24"/>
          <w:szCs w:val="24"/>
        </w:rPr>
      </w:pPr>
    </w:p>
    <w:p w:rsidR="00B5575C" w:rsidRDefault="00B5575C" w:rsidP="00686B8A">
      <w:pPr>
        <w:spacing w:after="0" w:line="360" w:lineRule="auto"/>
        <w:jc w:val="both"/>
        <w:rPr>
          <w:rFonts w:ascii="Times New Roman" w:hAnsi="Times New Roman" w:cs="Times New Roman"/>
          <w:sz w:val="24"/>
          <w:szCs w:val="24"/>
        </w:rPr>
      </w:pPr>
    </w:p>
    <w:p w:rsidR="00B5575C" w:rsidRDefault="00B5575C"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7936F8" w:rsidRDefault="007936F8" w:rsidP="00686B8A">
      <w:pPr>
        <w:spacing w:after="0" w:line="360" w:lineRule="auto"/>
        <w:jc w:val="both"/>
        <w:rPr>
          <w:rFonts w:ascii="Times New Roman" w:hAnsi="Times New Roman" w:cs="Times New Roman"/>
          <w:sz w:val="24"/>
          <w:szCs w:val="24"/>
        </w:rPr>
      </w:pPr>
    </w:p>
    <w:p w:rsidR="00E73498" w:rsidRDefault="00E73498" w:rsidP="00686B8A">
      <w:pPr>
        <w:spacing w:after="0" w:line="360" w:lineRule="auto"/>
        <w:jc w:val="both"/>
        <w:rPr>
          <w:rFonts w:ascii="Times New Roman" w:hAnsi="Times New Roman" w:cs="Times New Roman"/>
          <w:sz w:val="24"/>
          <w:szCs w:val="24"/>
        </w:rPr>
      </w:pPr>
    </w:p>
    <w:p w:rsidR="00E73498" w:rsidRDefault="00E73498" w:rsidP="00686B8A">
      <w:pPr>
        <w:spacing w:after="0" w:line="360" w:lineRule="auto"/>
        <w:jc w:val="both"/>
        <w:rPr>
          <w:rFonts w:ascii="Times New Roman" w:hAnsi="Times New Roman" w:cs="Times New Roman"/>
          <w:sz w:val="24"/>
          <w:szCs w:val="24"/>
        </w:rPr>
      </w:pPr>
    </w:p>
    <w:p w:rsidR="00E73498" w:rsidRDefault="00E73498" w:rsidP="00686B8A">
      <w:pPr>
        <w:spacing w:after="0" w:line="360" w:lineRule="auto"/>
        <w:jc w:val="both"/>
        <w:rPr>
          <w:rFonts w:ascii="Times New Roman" w:hAnsi="Times New Roman" w:cs="Times New Roman"/>
          <w:sz w:val="24"/>
          <w:szCs w:val="24"/>
        </w:rPr>
      </w:pPr>
    </w:p>
    <w:p w:rsidR="00B5575C" w:rsidRDefault="00B5575C" w:rsidP="00686B8A">
      <w:pPr>
        <w:spacing w:after="0" w:line="360" w:lineRule="auto"/>
        <w:jc w:val="both"/>
        <w:rPr>
          <w:rFonts w:ascii="Times New Roman" w:hAnsi="Times New Roman" w:cs="Times New Roman"/>
          <w:sz w:val="24"/>
          <w:szCs w:val="24"/>
        </w:rPr>
      </w:pPr>
    </w:p>
    <w:p w:rsidR="00B14A22" w:rsidRDefault="00655115" w:rsidP="00E73498">
      <w:pPr>
        <w:spacing w:line="360" w:lineRule="auto"/>
        <w:jc w:val="center"/>
        <w:rPr>
          <w:rFonts w:ascii="Times New Roman" w:hAnsi="Times New Roman" w:cs="Times New Roman"/>
          <w:i/>
          <w:sz w:val="24"/>
        </w:rPr>
      </w:pPr>
      <w:r w:rsidRPr="00B14A22">
        <w:rPr>
          <w:rFonts w:ascii="Times New Roman" w:hAnsi="Times New Roman" w:cs="Times New Roman"/>
          <w:i/>
          <w:sz w:val="24"/>
        </w:rPr>
        <w:lastRenderedPageBreak/>
        <w:t>Chapitre deuxième</w:t>
      </w:r>
    </w:p>
    <w:p w:rsidR="001C708C" w:rsidRDefault="000664E1" w:rsidP="005B1A82">
      <w:pPr>
        <w:pStyle w:val="Titre1"/>
        <w:spacing w:before="0" w:after="240"/>
        <w:jc w:val="center"/>
        <w:rPr>
          <w:rFonts w:ascii="Times New Roman" w:hAnsi="Times New Roman" w:cs="Times New Roman"/>
          <w:b/>
          <w:color w:val="000000" w:themeColor="text1"/>
          <w:szCs w:val="28"/>
        </w:rPr>
      </w:pPr>
      <w:bookmarkStart w:id="68" w:name="_Toc481622098"/>
      <w:r w:rsidRPr="005B1A82">
        <w:rPr>
          <w:rFonts w:ascii="Times New Roman" w:hAnsi="Times New Roman" w:cs="Times New Roman"/>
          <w:b/>
          <w:color w:val="000000" w:themeColor="text1"/>
          <w:szCs w:val="28"/>
        </w:rPr>
        <w:t>METHODOLOGIES</w:t>
      </w:r>
      <w:bookmarkEnd w:id="68"/>
    </w:p>
    <w:p w:rsidR="003068FD" w:rsidRDefault="006E49C1" w:rsidP="006E49C1">
      <w:pPr>
        <w:spacing w:after="0" w:line="360" w:lineRule="auto"/>
        <w:jc w:val="both"/>
        <w:rPr>
          <w:rFonts w:ascii="Times New Roman" w:hAnsi="Times New Roman" w:cs="Times New Roman"/>
          <w:sz w:val="24"/>
        </w:rPr>
      </w:pPr>
      <w:r>
        <w:rPr>
          <w:rFonts w:ascii="Times New Roman" w:hAnsi="Times New Roman" w:cs="Times New Roman"/>
          <w:sz w:val="24"/>
        </w:rPr>
        <w:t xml:space="preserve">Le but de notre étude est de mettre en évidence le comportement d’une structure </w:t>
      </w:r>
      <w:r w:rsidR="005900FA">
        <w:rPr>
          <w:rFonts w:ascii="Times New Roman" w:hAnsi="Times New Roman" w:cs="Times New Roman"/>
          <w:sz w:val="24"/>
        </w:rPr>
        <w:t xml:space="preserve">dans une zone présentant des </w:t>
      </w:r>
      <w:r>
        <w:rPr>
          <w:rFonts w:ascii="Times New Roman" w:hAnsi="Times New Roman" w:cs="Times New Roman"/>
          <w:sz w:val="24"/>
        </w:rPr>
        <w:t xml:space="preserve">sollicitations sismiques. </w:t>
      </w:r>
      <w:r w:rsidR="0054399C">
        <w:rPr>
          <w:rFonts w:ascii="Times New Roman" w:hAnsi="Times New Roman" w:cs="Times New Roman"/>
          <w:sz w:val="24"/>
        </w:rPr>
        <w:t>Ce chapitre expose</w:t>
      </w:r>
      <w:r>
        <w:rPr>
          <w:rFonts w:ascii="Times New Roman" w:hAnsi="Times New Roman" w:cs="Times New Roman"/>
          <w:sz w:val="24"/>
        </w:rPr>
        <w:t xml:space="preserve"> donc</w:t>
      </w:r>
      <w:r w:rsidR="0054399C" w:rsidRPr="00A35DE1">
        <w:rPr>
          <w:rFonts w:ascii="Times New Roman" w:hAnsi="Times New Roman" w:cs="Times New Roman"/>
          <w:sz w:val="24"/>
        </w:rPr>
        <w:t xml:space="preserve"> brièvement les différentes méthodes </w:t>
      </w:r>
      <w:r w:rsidR="00D86E49">
        <w:rPr>
          <w:rFonts w:ascii="Times New Roman" w:hAnsi="Times New Roman" w:cs="Times New Roman"/>
          <w:sz w:val="24"/>
        </w:rPr>
        <w:t xml:space="preserve">utilisées pour parvenir à l’obtention des </w:t>
      </w:r>
      <w:r w:rsidR="003068FD">
        <w:rPr>
          <w:rFonts w:ascii="Times New Roman" w:hAnsi="Times New Roman" w:cs="Times New Roman"/>
          <w:sz w:val="24"/>
        </w:rPr>
        <w:t>résultats</w:t>
      </w:r>
      <w:r w:rsidR="005900FA">
        <w:rPr>
          <w:rFonts w:ascii="Times New Roman" w:hAnsi="Times New Roman" w:cs="Times New Roman"/>
          <w:sz w:val="24"/>
        </w:rPr>
        <w:t xml:space="preserve"> </w:t>
      </w:r>
      <w:r>
        <w:rPr>
          <w:rFonts w:ascii="Times New Roman" w:hAnsi="Times New Roman" w:cs="Times New Roman"/>
          <w:sz w:val="24"/>
        </w:rPr>
        <w:t>s</w:t>
      </w:r>
      <w:r w:rsidR="005900FA">
        <w:rPr>
          <w:rFonts w:ascii="Times New Roman" w:hAnsi="Times New Roman" w:cs="Times New Roman"/>
          <w:sz w:val="24"/>
        </w:rPr>
        <w:t>ur</w:t>
      </w:r>
      <w:r w:rsidR="00D86E49">
        <w:rPr>
          <w:rFonts w:ascii="Times New Roman" w:hAnsi="Times New Roman" w:cs="Times New Roman"/>
          <w:sz w:val="24"/>
        </w:rPr>
        <w:t xml:space="preserve"> </w:t>
      </w:r>
      <w:r w:rsidR="005900FA">
        <w:rPr>
          <w:rFonts w:ascii="Times New Roman" w:hAnsi="Times New Roman" w:cs="Times New Roman"/>
          <w:sz w:val="24"/>
        </w:rPr>
        <w:t xml:space="preserve">les </w:t>
      </w:r>
      <w:r w:rsidR="00D86E49">
        <w:rPr>
          <w:rFonts w:ascii="Times New Roman" w:hAnsi="Times New Roman" w:cs="Times New Roman"/>
          <w:sz w:val="24"/>
        </w:rPr>
        <w:t>comportement</w:t>
      </w:r>
      <w:r>
        <w:rPr>
          <w:rFonts w:ascii="Times New Roman" w:hAnsi="Times New Roman" w:cs="Times New Roman"/>
          <w:sz w:val="24"/>
        </w:rPr>
        <w:t>s</w:t>
      </w:r>
      <w:r w:rsidR="005900FA">
        <w:rPr>
          <w:rFonts w:ascii="Times New Roman" w:hAnsi="Times New Roman" w:cs="Times New Roman"/>
          <w:sz w:val="24"/>
        </w:rPr>
        <w:t xml:space="preserve"> </w:t>
      </w:r>
      <w:r w:rsidR="00D86E49">
        <w:rPr>
          <w:rFonts w:ascii="Times New Roman" w:hAnsi="Times New Roman" w:cs="Times New Roman"/>
          <w:sz w:val="24"/>
        </w:rPr>
        <w:t>sismique</w:t>
      </w:r>
      <w:r>
        <w:rPr>
          <w:rFonts w:ascii="Times New Roman" w:hAnsi="Times New Roman" w:cs="Times New Roman"/>
          <w:sz w:val="24"/>
        </w:rPr>
        <w:t>s</w:t>
      </w:r>
      <w:r w:rsidR="00D86E49">
        <w:rPr>
          <w:rFonts w:ascii="Times New Roman" w:hAnsi="Times New Roman" w:cs="Times New Roman"/>
          <w:sz w:val="24"/>
        </w:rPr>
        <w:t xml:space="preserve"> de</w:t>
      </w:r>
      <w:r w:rsidR="007D663A">
        <w:rPr>
          <w:rFonts w:ascii="Times New Roman" w:hAnsi="Times New Roman" w:cs="Times New Roman"/>
          <w:sz w:val="24"/>
        </w:rPr>
        <w:t>s ouvrages dans une zone</w:t>
      </w:r>
      <w:r w:rsidR="003068FD">
        <w:rPr>
          <w:rFonts w:ascii="Times New Roman" w:hAnsi="Times New Roman" w:cs="Times New Roman"/>
          <w:sz w:val="24"/>
        </w:rPr>
        <w:t xml:space="preserve"> sismique.</w:t>
      </w:r>
      <w:r>
        <w:rPr>
          <w:rFonts w:ascii="Times New Roman" w:hAnsi="Times New Roman" w:cs="Times New Roman"/>
          <w:sz w:val="24"/>
        </w:rPr>
        <w:t xml:space="preserve"> </w:t>
      </w:r>
      <w:r w:rsidR="003068FD">
        <w:rPr>
          <w:rFonts w:ascii="Times New Roman" w:hAnsi="Times New Roman" w:cs="Times New Roman"/>
          <w:sz w:val="24"/>
        </w:rPr>
        <w:t>Pour y parvenir, nous avons utilisé la méthode documentaire et la méthode analytique.</w:t>
      </w:r>
      <w:r>
        <w:rPr>
          <w:rFonts w:ascii="Times New Roman" w:hAnsi="Times New Roman" w:cs="Times New Roman"/>
          <w:sz w:val="24"/>
        </w:rPr>
        <w:t xml:space="preserve"> </w:t>
      </w:r>
    </w:p>
    <w:p w:rsidR="003068FD" w:rsidRPr="00187973" w:rsidRDefault="003068FD" w:rsidP="00E73498">
      <w:pPr>
        <w:pStyle w:val="Titre2"/>
        <w:spacing w:line="360" w:lineRule="auto"/>
        <w:rPr>
          <w:rFonts w:ascii="Times New Roman" w:hAnsi="Times New Roman" w:cs="Times New Roman"/>
          <w:b/>
          <w:color w:val="000000" w:themeColor="text1"/>
          <w:sz w:val="28"/>
          <w:szCs w:val="28"/>
        </w:rPr>
      </w:pPr>
      <w:bookmarkStart w:id="69" w:name="_Toc481622099"/>
      <w:r w:rsidRPr="00187973">
        <w:rPr>
          <w:rFonts w:ascii="Times New Roman" w:hAnsi="Times New Roman" w:cs="Times New Roman"/>
          <w:b/>
          <w:color w:val="000000" w:themeColor="text1"/>
          <w:sz w:val="28"/>
          <w:szCs w:val="28"/>
        </w:rPr>
        <w:t>2.1.  RECHERCHE DOCUMENTAIRE</w:t>
      </w:r>
      <w:bookmarkEnd w:id="69"/>
    </w:p>
    <w:p w:rsidR="00F54739" w:rsidRPr="00E70000" w:rsidRDefault="006E49C1" w:rsidP="0054399C">
      <w:pPr>
        <w:spacing w:after="0" w:line="360" w:lineRule="auto"/>
        <w:jc w:val="both"/>
        <w:rPr>
          <w:rFonts w:ascii="Times New Roman" w:hAnsi="Times New Roman" w:cs="Times New Roman"/>
          <w:sz w:val="24"/>
        </w:rPr>
      </w:pPr>
      <w:r>
        <w:rPr>
          <w:rFonts w:ascii="Times New Roman" w:hAnsi="Times New Roman" w:cs="Times New Roman"/>
          <w:sz w:val="24"/>
        </w:rPr>
        <w:t>La méthode documentaire nous a permis de donner d</w:t>
      </w:r>
      <w:r w:rsidR="00F54739" w:rsidRPr="00E70000">
        <w:rPr>
          <w:rFonts w:ascii="Times New Roman" w:hAnsi="Times New Roman" w:cs="Times New Roman"/>
          <w:sz w:val="24"/>
        </w:rPr>
        <w:t xml:space="preserve">es </w:t>
      </w:r>
      <w:r w:rsidR="00EB0E41" w:rsidRPr="00E70000">
        <w:rPr>
          <w:rFonts w:ascii="Times New Roman" w:hAnsi="Times New Roman" w:cs="Times New Roman"/>
          <w:sz w:val="24"/>
        </w:rPr>
        <w:t>détails</w:t>
      </w:r>
      <w:r w:rsidR="00F54739" w:rsidRPr="00E70000">
        <w:rPr>
          <w:rFonts w:ascii="Times New Roman" w:hAnsi="Times New Roman" w:cs="Times New Roman"/>
          <w:sz w:val="24"/>
        </w:rPr>
        <w:t xml:space="preserve"> de la conception du </w:t>
      </w:r>
      <w:r w:rsidR="00EB0E41" w:rsidRPr="00E70000">
        <w:rPr>
          <w:rFonts w:ascii="Times New Roman" w:hAnsi="Times New Roman" w:cs="Times New Roman"/>
          <w:sz w:val="24"/>
        </w:rPr>
        <w:t>bâtiment</w:t>
      </w:r>
      <w:r w:rsidR="00F54739" w:rsidRPr="00E70000">
        <w:rPr>
          <w:rFonts w:ascii="Times New Roman" w:hAnsi="Times New Roman" w:cs="Times New Roman"/>
          <w:sz w:val="24"/>
        </w:rPr>
        <w:t xml:space="preserve"> servant à l’étude,</w:t>
      </w:r>
      <w:r w:rsidR="00EB0E41" w:rsidRPr="00E70000">
        <w:rPr>
          <w:rFonts w:ascii="Times New Roman" w:hAnsi="Times New Roman" w:cs="Times New Roman"/>
          <w:sz w:val="24"/>
        </w:rPr>
        <w:t xml:space="preserve"> les caractéristiques des matériaux utilisés, les règlements spécifiques de calcul  des éléments </w:t>
      </w:r>
      <w:r w:rsidR="00E70000" w:rsidRPr="00E70000">
        <w:rPr>
          <w:rFonts w:ascii="Times New Roman" w:hAnsi="Times New Roman" w:cs="Times New Roman"/>
          <w:sz w:val="24"/>
        </w:rPr>
        <w:t>principaux</w:t>
      </w:r>
      <w:r w:rsidR="00EB0E41" w:rsidRPr="00E70000">
        <w:rPr>
          <w:rFonts w:ascii="Times New Roman" w:hAnsi="Times New Roman" w:cs="Times New Roman"/>
          <w:sz w:val="24"/>
        </w:rPr>
        <w:t xml:space="preserve"> de la structure et les données règlementaires sur u</w:t>
      </w:r>
      <w:r>
        <w:rPr>
          <w:rFonts w:ascii="Times New Roman" w:hAnsi="Times New Roman" w:cs="Times New Roman"/>
          <w:sz w:val="24"/>
        </w:rPr>
        <w:t>n bâtiment à usage commercial</w:t>
      </w:r>
      <w:r w:rsidR="00EB0E41" w:rsidRPr="00E70000">
        <w:rPr>
          <w:rFonts w:ascii="Times New Roman" w:hAnsi="Times New Roman" w:cs="Times New Roman"/>
          <w:sz w:val="24"/>
        </w:rPr>
        <w:t xml:space="preserve">.  </w:t>
      </w:r>
    </w:p>
    <w:p w:rsidR="00F54739" w:rsidRPr="00187973" w:rsidRDefault="00EB0E41" w:rsidP="00E73498">
      <w:pPr>
        <w:pStyle w:val="Titre3"/>
        <w:spacing w:before="0" w:line="360" w:lineRule="auto"/>
      </w:pPr>
      <w:bookmarkStart w:id="70" w:name="_Toc481622100"/>
      <w:r w:rsidRPr="00187973">
        <w:t xml:space="preserve">2.1.1. Description </w:t>
      </w:r>
      <w:r w:rsidR="00E70000" w:rsidRPr="00187973">
        <w:t>de la conception</w:t>
      </w:r>
      <w:bookmarkEnd w:id="70"/>
    </w:p>
    <w:p w:rsidR="00E50039" w:rsidRPr="00E50039" w:rsidRDefault="00E50039" w:rsidP="007D663A">
      <w:pPr>
        <w:spacing w:after="0" w:line="360" w:lineRule="auto"/>
        <w:rPr>
          <w:rFonts w:ascii="Times New Roman" w:hAnsi="Times New Roman" w:cs="Times New Roman"/>
          <w:b/>
          <w:sz w:val="24"/>
          <w:szCs w:val="28"/>
        </w:rPr>
      </w:pPr>
      <w:r w:rsidRPr="00E50039">
        <w:rPr>
          <w:rFonts w:ascii="Times New Roman" w:hAnsi="Times New Roman" w:cs="Times New Roman"/>
          <w:b/>
          <w:sz w:val="24"/>
          <w:szCs w:val="28"/>
        </w:rPr>
        <w:t>A.  Emplacement du bâtiment</w:t>
      </w:r>
    </w:p>
    <w:p w:rsidR="00E50039" w:rsidRDefault="00E50039" w:rsidP="00E50039">
      <w:pPr>
        <w:spacing w:after="0" w:line="360" w:lineRule="auto"/>
        <w:ind w:firstLine="708"/>
        <w:jc w:val="both"/>
        <w:rPr>
          <w:rFonts w:ascii="Times New Roman" w:hAnsi="Times New Roman" w:cs="Times New Roman"/>
          <w:sz w:val="24"/>
        </w:rPr>
      </w:pPr>
      <w:r>
        <w:rPr>
          <w:rFonts w:ascii="Times New Roman" w:hAnsi="Times New Roman" w:cs="Times New Roman"/>
          <w:sz w:val="24"/>
        </w:rPr>
        <w:t>C’est précisément dans la concession de l’ex ONC, située en pleine centre-ville de Goma, autrefois occupée par le marché des souliers CADECO, qu’il est projeté l’implantation du bâtiment à usage commercial. Ce site présente pratiquement un terrain</w:t>
      </w:r>
      <w:r w:rsidRPr="00A21A0D">
        <w:rPr>
          <w:rFonts w:ascii="Times New Roman" w:hAnsi="Times New Roman" w:cs="Times New Roman"/>
          <w:sz w:val="24"/>
        </w:rPr>
        <w:t xml:space="preserve"> </w:t>
      </w:r>
      <w:r>
        <w:rPr>
          <w:rFonts w:ascii="Times New Roman" w:hAnsi="Times New Roman" w:cs="Times New Roman"/>
          <w:sz w:val="24"/>
        </w:rPr>
        <w:t xml:space="preserve">plat, </w:t>
      </w:r>
      <w:r w:rsidRPr="00A21A0D">
        <w:rPr>
          <w:rFonts w:ascii="Times New Roman" w:hAnsi="Times New Roman" w:cs="Times New Roman"/>
          <w:sz w:val="24"/>
        </w:rPr>
        <w:t xml:space="preserve">constitué </w:t>
      </w:r>
      <w:r>
        <w:rPr>
          <w:rFonts w:ascii="Times New Roman" w:hAnsi="Times New Roman" w:cs="Times New Roman"/>
          <w:sz w:val="24"/>
        </w:rPr>
        <w:t xml:space="preserve">par </w:t>
      </w:r>
      <w:r w:rsidRPr="00A21A0D">
        <w:rPr>
          <w:rFonts w:ascii="Times New Roman" w:hAnsi="Times New Roman" w:cs="Times New Roman"/>
          <w:sz w:val="24"/>
        </w:rPr>
        <w:t>des roche</w:t>
      </w:r>
      <w:r>
        <w:rPr>
          <w:rFonts w:ascii="Times New Roman" w:hAnsi="Times New Roman" w:cs="Times New Roman"/>
          <w:sz w:val="24"/>
        </w:rPr>
        <w:t xml:space="preserve">s issues des laves volcaniques (des volcans Nyiragongo et Nyamulagura) dont l’aspect géologique est rocheux. </w:t>
      </w:r>
    </w:p>
    <w:p w:rsidR="00E50039" w:rsidRPr="00E50039" w:rsidRDefault="00E50039" w:rsidP="00B81CC2">
      <w:pPr>
        <w:pStyle w:val="Paragraphedeliste"/>
        <w:numPr>
          <w:ilvl w:val="0"/>
          <w:numId w:val="40"/>
        </w:numPr>
        <w:spacing w:after="0" w:line="360" w:lineRule="auto"/>
        <w:ind w:left="426"/>
        <w:jc w:val="both"/>
        <w:rPr>
          <w:rFonts w:ascii="Times New Roman" w:hAnsi="Times New Roman" w:cs="Times New Roman"/>
        </w:rPr>
      </w:pPr>
      <w:r w:rsidRPr="00E50039">
        <w:rPr>
          <w:rFonts w:ascii="Times New Roman" w:hAnsi="Times New Roman" w:cs="Times New Roman"/>
          <w:b/>
          <w:sz w:val="24"/>
          <w:szCs w:val="24"/>
        </w:rPr>
        <w:t>Données architecturales</w:t>
      </w:r>
      <m:oMath>
        <m:d>
          <m:dPr>
            <m:begChr m:val="["/>
            <m:endChr m:val="]"/>
            <m:ctrlPr>
              <w:rPr>
                <w:rFonts w:ascii="Cambria Math" w:hAnsi="Cambria Math" w:cs="Times New Roman"/>
                <w:b/>
                <w:i/>
                <w:sz w:val="24"/>
                <w:szCs w:val="24"/>
              </w:rPr>
            </m:ctrlPr>
          </m:dPr>
          <m:e>
            <m:r>
              <m:rPr>
                <m:sty m:val="bi"/>
              </m:rPr>
              <w:rPr>
                <w:rFonts w:ascii="Cambria Math" w:hAnsi="Cambria Math" w:cs="Times New Roman"/>
                <w:sz w:val="24"/>
                <w:szCs w:val="24"/>
              </w:rPr>
              <m:t>5</m:t>
            </m:r>
          </m:e>
        </m:d>
      </m:oMath>
      <w:r w:rsidRPr="00E50039">
        <w:rPr>
          <w:rFonts w:ascii="Times New Roman" w:hAnsi="Times New Roman" w:cs="Times New Roman"/>
          <w:b/>
          <w:sz w:val="24"/>
          <w:szCs w:val="24"/>
        </w:rPr>
        <w:t xml:space="preserve">  </w:t>
      </w:r>
    </w:p>
    <w:p w:rsidR="00E50039" w:rsidRDefault="00E50039" w:rsidP="00E50039">
      <w:pPr>
        <w:pStyle w:val="Paragraphedeliste"/>
        <w:spacing w:after="0" w:line="360" w:lineRule="auto"/>
        <w:ind w:left="0" w:firstLine="708"/>
        <w:jc w:val="both"/>
        <w:rPr>
          <w:rFonts w:ascii="Times New Roman" w:hAnsi="Times New Roman" w:cs="Times New Roman"/>
          <w:sz w:val="24"/>
        </w:rPr>
      </w:pPr>
      <w:r>
        <w:rPr>
          <w:rFonts w:ascii="Times New Roman" w:hAnsi="Times New Roman" w:cs="Times New Roman"/>
          <w:sz w:val="24"/>
        </w:rPr>
        <w:t>Les matériaux de construction béton armé et acier présentent chacun de portée économique différente. Pour cette étude comparative, une por</w:t>
      </w:r>
      <w:r w:rsidR="006E49C1">
        <w:rPr>
          <w:rFonts w:ascii="Times New Roman" w:hAnsi="Times New Roman" w:cs="Times New Roman"/>
          <w:sz w:val="24"/>
        </w:rPr>
        <w:t>tée de 9</w:t>
      </w:r>
      <w:r>
        <w:rPr>
          <w:rFonts w:ascii="Times New Roman" w:hAnsi="Times New Roman" w:cs="Times New Roman"/>
          <w:sz w:val="24"/>
        </w:rPr>
        <w:t xml:space="preserve">m a été </w:t>
      </w:r>
      <w:r w:rsidR="006E49C1">
        <w:rPr>
          <w:rFonts w:ascii="Times New Roman" w:hAnsi="Times New Roman" w:cs="Times New Roman"/>
          <w:sz w:val="24"/>
        </w:rPr>
        <w:t>retenue. Avec la distance de 9</w:t>
      </w:r>
      <w:r>
        <w:rPr>
          <w:rFonts w:ascii="Times New Roman" w:hAnsi="Times New Roman" w:cs="Times New Roman"/>
          <w:sz w:val="24"/>
        </w:rPr>
        <w:t>m entre axes des poteaux, le choix d’un bâtiment à usage commercial nous a apparait raisonnable vu que ce type de construction exige plus d’espace. Dans cette étude, les calculs sont effectués sur deux bâtiments respectivement de R+4 et R+6.</w:t>
      </w:r>
    </w:p>
    <w:p w:rsidR="00E50039" w:rsidRPr="003A6927" w:rsidRDefault="00E50039" w:rsidP="00E50039">
      <w:pPr>
        <w:spacing w:after="0" w:line="360" w:lineRule="auto"/>
        <w:jc w:val="both"/>
        <w:rPr>
          <w:rFonts w:ascii="Times New Roman" w:hAnsi="Times New Roman" w:cs="Times New Roman"/>
          <w:sz w:val="24"/>
        </w:rPr>
      </w:pPr>
      <w:r w:rsidRPr="003A6927">
        <w:rPr>
          <w:rFonts w:ascii="Times New Roman" w:hAnsi="Times New Roman" w:cs="Times New Roman"/>
          <w:sz w:val="24"/>
        </w:rPr>
        <w:t>La répartition de service suivant les niveaux se présente comme suit :</w:t>
      </w:r>
    </w:p>
    <w:p w:rsidR="00E50039" w:rsidRPr="003D3D0F" w:rsidRDefault="00E50039" w:rsidP="005E696B">
      <w:pPr>
        <w:pStyle w:val="Paragraphedeliste"/>
        <w:numPr>
          <w:ilvl w:val="0"/>
          <w:numId w:val="1"/>
        </w:numPr>
        <w:spacing w:after="0" w:line="360" w:lineRule="auto"/>
        <w:jc w:val="both"/>
        <w:rPr>
          <w:rFonts w:ascii="Times New Roman" w:hAnsi="Times New Roman" w:cs="Times New Roman"/>
          <w:sz w:val="24"/>
        </w:rPr>
      </w:pPr>
      <w:r w:rsidRPr="009655E3">
        <w:rPr>
          <w:rFonts w:ascii="Times New Roman" w:hAnsi="Times New Roman" w:cs="Times New Roman"/>
          <w:sz w:val="24"/>
        </w:rPr>
        <w:t>Le rez-de-chaussée</w:t>
      </w:r>
      <w:r w:rsidRPr="003D3D0F">
        <w:rPr>
          <w:rFonts w:ascii="Times New Roman" w:hAnsi="Times New Roman" w:cs="Times New Roman"/>
          <w:b/>
          <w:sz w:val="24"/>
        </w:rPr>
        <w:t> </w:t>
      </w:r>
      <w:r>
        <w:rPr>
          <w:rFonts w:ascii="Times New Roman" w:hAnsi="Times New Roman" w:cs="Times New Roman"/>
          <w:sz w:val="24"/>
        </w:rPr>
        <w:t xml:space="preserve">est destiné à abriter </w:t>
      </w:r>
      <w:r w:rsidRPr="003D3D0F">
        <w:rPr>
          <w:rFonts w:ascii="Times New Roman" w:hAnsi="Times New Roman" w:cs="Times New Roman"/>
          <w:sz w:val="24"/>
          <w:szCs w:val="24"/>
        </w:rPr>
        <w:t xml:space="preserve">un parking </w:t>
      </w:r>
      <w:r w:rsidRPr="003D3D0F">
        <w:rPr>
          <w:rFonts w:ascii="Times New Roman" w:hAnsi="Times New Roman" w:cs="Times New Roman"/>
          <w:sz w:val="24"/>
        </w:rPr>
        <w:t>e</w:t>
      </w:r>
      <w:r>
        <w:rPr>
          <w:rFonts w:ascii="Times New Roman" w:hAnsi="Times New Roman" w:cs="Times New Roman"/>
          <w:sz w:val="24"/>
        </w:rPr>
        <w:t>t un dépôt</w:t>
      </w:r>
      <w:r w:rsidRPr="003D3D0F">
        <w:rPr>
          <w:rFonts w:ascii="Times New Roman" w:hAnsi="Times New Roman" w:cs="Times New Roman"/>
          <w:sz w:val="24"/>
        </w:rPr>
        <w:t xml:space="preserve">.  </w:t>
      </w:r>
    </w:p>
    <w:p w:rsidR="00E50039" w:rsidRDefault="00E50039" w:rsidP="005E696B">
      <w:pPr>
        <w:pStyle w:val="Paragraphedeliste"/>
        <w:numPr>
          <w:ilvl w:val="0"/>
          <w:numId w:val="1"/>
        </w:numPr>
        <w:spacing w:after="0" w:line="360" w:lineRule="auto"/>
        <w:jc w:val="both"/>
        <w:rPr>
          <w:rFonts w:ascii="Times New Roman" w:hAnsi="Times New Roman" w:cs="Times New Roman"/>
          <w:b/>
          <w:sz w:val="24"/>
        </w:rPr>
      </w:pPr>
      <w:r w:rsidRPr="009655E3">
        <w:rPr>
          <w:rFonts w:ascii="Times New Roman" w:hAnsi="Times New Roman" w:cs="Times New Roman"/>
          <w:sz w:val="24"/>
        </w:rPr>
        <w:t>1</w:t>
      </w:r>
      <w:r w:rsidRPr="009655E3">
        <w:rPr>
          <w:rFonts w:ascii="Times New Roman" w:hAnsi="Times New Roman" w:cs="Times New Roman"/>
          <w:sz w:val="24"/>
          <w:vertAlign w:val="superscript"/>
        </w:rPr>
        <w:t>er</w:t>
      </w:r>
      <w:r>
        <w:rPr>
          <w:rFonts w:ascii="Times New Roman" w:hAnsi="Times New Roman" w:cs="Times New Roman"/>
          <w:sz w:val="24"/>
        </w:rPr>
        <w:t xml:space="preserve"> à  n-1</w:t>
      </w:r>
      <w:r>
        <w:rPr>
          <w:rFonts w:ascii="Times New Roman" w:hAnsi="Times New Roman" w:cs="Times New Roman"/>
          <w:sz w:val="24"/>
          <w:vertAlign w:val="superscript"/>
        </w:rPr>
        <w:t xml:space="preserve"> </w:t>
      </w:r>
      <w:r w:rsidRPr="009655E3">
        <w:rPr>
          <w:rFonts w:ascii="Times New Roman" w:hAnsi="Times New Roman" w:cs="Times New Roman"/>
          <w:sz w:val="24"/>
          <w:vertAlign w:val="superscript"/>
        </w:rPr>
        <w:t xml:space="preserve">éme </w:t>
      </w:r>
      <w:r w:rsidRPr="009655E3">
        <w:rPr>
          <w:rFonts w:ascii="Times New Roman" w:hAnsi="Times New Roman" w:cs="Times New Roman"/>
          <w:sz w:val="24"/>
        </w:rPr>
        <w:t>étage</w:t>
      </w:r>
      <w:r>
        <w:rPr>
          <w:rFonts w:ascii="Times New Roman" w:hAnsi="Times New Roman" w:cs="Times New Roman"/>
          <w:sz w:val="24"/>
        </w:rPr>
        <w:t xml:space="preserve"> : </w:t>
      </w:r>
      <w:r w:rsidRPr="003D3D0F">
        <w:rPr>
          <w:rFonts w:ascii="Times New Roman" w:hAnsi="Times New Roman" w:cs="Times New Roman"/>
          <w:sz w:val="24"/>
        </w:rPr>
        <w:t>destiné</w:t>
      </w:r>
      <w:r>
        <w:rPr>
          <w:rFonts w:ascii="Times New Roman" w:hAnsi="Times New Roman" w:cs="Times New Roman"/>
          <w:sz w:val="24"/>
        </w:rPr>
        <w:t>s</w:t>
      </w:r>
      <w:r w:rsidRPr="003D3D0F">
        <w:rPr>
          <w:rFonts w:ascii="Times New Roman" w:hAnsi="Times New Roman" w:cs="Times New Roman"/>
          <w:sz w:val="24"/>
        </w:rPr>
        <w:t xml:space="preserve"> à l’usage commercial et quelques bureaux.</w:t>
      </w:r>
    </w:p>
    <w:p w:rsidR="00E50039" w:rsidRPr="003D3D0F" w:rsidRDefault="00E50039" w:rsidP="005E696B">
      <w:pPr>
        <w:pStyle w:val="Paragraphedeliste"/>
        <w:numPr>
          <w:ilvl w:val="0"/>
          <w:numId w:val="1"/>
        </w:numPr>
        <w:spacing w:after="0" w:line="360" w:lineRule="auto"/>
        <w:jc w:val="both"/>
        <w:rPr>
          <w:rFonts w:ascii="Times New Roman" w:hAnsi="Times New Roman" w:cs="Times New Roman"/>
          <w:b/>
          <w:sz w:val="24"/>
        </w:rPr>
      </w:pPr>
      <w:r w:rsidRPr="009655E3">
        <w:rPr>
          <w:rFonts w:ascii="Times New Roman" w:hAnsi="Times New Roman" w:cs="Times New Roman"/>
          <w:sz w:val="24"/>
        </w:rPr>
        <w:t>Dernier plancher</w:t>
      </w:r>
      <w:r w:rsidRPr="003D3D0F">
        <w:rPr>
          <w:rFonts w:ascii="Times New Roman" w:hAnsi="Times New Roman" w:cs="Times New Roman"/>
          <w:b/>
          <w:sz w:val="24"/>
        </w:rPr>
        <w:t xml:space="preserve"> </w:t>
      </w:r>
      <w:r w:rsidRPr="003D3D0F">
        <w:rPr>
          <w:rFonts w:ascii="Times New Roman" w:hAnsi="Times New Roman" w:cs="Times New Roman"/>
          <w:sz w:val="24"/>
        </w:rPr>
        <w:t>est une terrasse accessible par le public</w:t>
      </w:r>
      <w:r>
        <w:rPr>
          <w:rFonts w:ascii="Times New Roman" w:hAnsi="Times New Roman" w:cs="Times New Roman"/>
          <w:sz w:val="24"/>
        </w:rPr>
        <w:t>.</w:t>
      </w:r>
    </w:p>
    <w:p w:rsidR="00E50039" w:rsidRDefault="00E50039" w:rsidP="00E5003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Cette répartition est valable pour les bâtiments R+4 et R+6.</w:t>
      </w:r>
    </w:p>
    <w:p w:rsidR="00E50039" w:rsidRDefault="00E50039" w:rsidP="00E5003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Les caractéristiques géométriques du bâtiment pour </w:t>
      </w:r>
      <w:r w:rsidRPr="003D3D0F">
        <w:rPr>
          <w:rFonts w:ascii="Times New Roman" w:hAnsi="Times New Roman" w:cs="Times New Roman"/>
          <w:sz w:val="24"/>
        </w:rPr>
        <w:t>une surface utile de 2430m</w:t>
      </w:r>
      <w:r w:rsidRPr="003D3D0F">
        <w:rPr>
          <w:rFonts w:ascii="Times New Roman" w:hAnsi="Times New Roman" w:cs="Times New Roman"/>
          <w:sz w:val="24"/>
          <w:vertAlign w:val="superscript"/>
        </w:rPr>
        <w:t>2</w:t>
      </w:r>
      <w:r>
        <w:rPr>
          <w:rFonts w:ascii="Times New Roman" w:hAnsi="Times New Roman" w:cs="Times New Roman"/>
          <w:sz w:val="24"/>
          <w:szCs w:val="24"/>
        </w:rPr>
        <w:t xml:space="preserve"> sont les suivantes :</w:t>
      </w:r>
    </w:p>
    <w:p w:rsidR="00E50039" w:rsidRDefault="00E50039" w:rsidP="005E696B">
      <w:pPr>
        <w:pStyle w:val="Paragraphedeliste"/>
        <w:numPr>
          <w:ilvl w:val="0"/>
          <w:numId w:val="2"/>
        </w:numPr>
        <w:spacing w:after="0" w:line="360" w:lineRule="auto"/>
        <w:jc w:val="both"/>
        <w:rPr>
          <w:rFonts w:ascii="Times New Roman" w:hAnsi="Times New Roman" w:cs="Times New Roman"/>
          <w:sz w:val="24"/>
        </w:rPr>
      </w:pPr>
      <w:r>
        <w:rPr>
          <w:rFonts w:ascii="Times New Roman" w:hAnsi="Times New Roman" w:cs="Times New Roman"/>
          <w:sz w:val="24"/>
        </w:rPr>
        <w:t>La longueur totale du bâtiment    : 54m</w:t>
      </w:r>
    </w:p>
    <w:p w:rsidR="00E50039" w:rsidRDefault="00E50039" w:rsidP="005E696B">
      <w:pPr>
        <w:pStyle w:val="Paragraphedeliste"/>
        <w:numPr>
          <w:ilvl w:val="0"/>
          <w:numId w:val="2"/>
        </w:numPr>
        <w:spacing w:after="0" w:line="360" w:lineRule="auto"/>
        <w:jc w:val="both"/>
        <w:rPr>
          <w:rFonts w:ascii="Times New Roman" w:hAnsi="Times New Roman" w:cs="Times New Roman"/>
          <w:sz w:val="24"/>
        </w:rPr>
      </w:pPr>
      <w:r>
        <w:rPr>
          <w:rFonts w:ascii="Times New Roman" w:hAnsi="Times New Roman" w:cs="Times New Roman"/>
          <w:sz w:val="24"/>
        </w:rPr>
        <w:lastRenderedPageBreak/>
        <w:t>La largeur totale du bâtiment        : 45m</w:t>
      </w:r>
    </w:p>
    <w:p w:rsidR="00E50039" w:rsidRDefault="00E50039" w:rsidP="005E696B">
      <w:pPr>
        <w:pStyle w:val="Paragraphedeliste"/>
        <w:numPr>
          <w:ilvl w:val="0"/>
          <w:numId w:val="2"/>
        </w:numPr>
        <w:spacing w:after="0" w:line="360" w:lineRule="auto"/>
        <w:jc w:val="both"/>
        <w:rPr>
          <w:rFonts w:ascii="Times New Roman" w:hAnsi="Times New Roman" w:cs="Times New Roman"/>
          <w:sz w:val="24"/>
        </w:rPr>
      </w:pPr>
      <w:r>
        <w:rPr>
          <w:rFonts w:ascii="Times New Roman" w:hAnsi="Times New Roman" w:cs="Times New Roman"/>
          <w:sz w:val="24"/>
        </w:rPr>
        <w:t>La hauteur pour tous les niveaux  : 3,5m</w:t>
      </w:r>
    </w:p>
    <w:p w:rsidR="00E50039" w:rsidRPr="003D3D0F" w:rsidRDefault="00E50039" w:rsidP="005E696B">
      <w:pPr>
        <w:pStyle w:val="Paragraphedeliste"/>
        <w:numPr>
          <w:ilvl w:val="0"/>
          <w:numId w:val="2"/>
        </w:numPr>
        <w:spacing w:line="360" w:lineRule="auto"/>
        <w:jc w:val="both"/>
        <w:rPr>
          <w:rFonts w:ascii="Times New Roman" w:hAnsi="Times New Roman" w:cs="Times New Roman"/>
          <w:sz w:val="24"/>
        </w:rPr>
      </w:pPr>
      <w:r>
        <w:rPr>
          <w:rFonts w:ascii="Times New Roman" w:hAnsi="Times New Roman" w:cs="Times New Roman"/>
          <w:sz w:val="24"/>
        </w:rPr>
        <w:t xml:space="preserve">La hauteur totale du bâtiment       : </w:t>
      </w:r>
      <w:r w:rsidRPr="0019058A">
        <w:rPr>
          <w:rFonts w:ascii="Times New Roman" w:hAnsi="Times New Roman" w:cs="Times New Roman"/>
          <w:sz w:val="24"/>
        </w:rPr>
        <w:t>17,5m</w:t>
      </w:r>
      <w:r>
        <w:rPr>
          <w:rFonts w:ascii="Times New Roman" w:hAnsi="Times New Roman" w:cs="Times New Roman"/>
          <w:sz w:val="24"/>
        </w:rPr>
        <w:t xml:space="preserve"> et 24,5m respectivement pour </w:t>
      </w:r>
      <w:r>
        <w:rPr>
          <w:rFonts w:ascii="Times New Roman" w:hAnsi="Times New Roman" w:cs="Times New Roman"/>
          <w:sz w:val="24"/>
          <w:szCs w:val="24"/>
        </w:rPr>
        <w:t>R+4 et R+6.</w:t>
      </w:r>
    </w:p>
    <w:p w:rsidR="00E50039" w:rsidRPr="00DF6BCC" w:rsidRDefault="00E50039" w:rsidP="005E696B">
      <w:pPr>
        <w:pStyle w:val="Paragraphedeliste"/>
        <w:numPr>
          <w:ilvl w:val="0"/>
          <w:numId w:val="3"/>
        </w:numPr>
        <w:spacing w:before="240" w:after="0" w:line="360" w:lineRule="auto"/>
        <w:jc w:val="both"/>
        <w:rPr>
          <w:rFonts w:ascii="Times New Roman" w:hAnsi="Times New Roman" w:cs="Times New Roman"/>
          <w:b/>
          <w:sz w:val="24"/>
        </w:rPr>
      </w:pPr>
      <w:r w:rsidRPr="008E20E5">
        <w:rPr>
          <w:rFonts w:ascii="Times New Roman" w:hAnsi="Times New Roman" w:cs="Times New Roman"/>
          <w:b/>
          <w:sz w:val="24"/>
        </w:rPr>
        <w:t>Plans architecturaux en annexe</w:t>
      </w:r>
      <w:r w:rsidR="00791EFA">
        <w:rPr>
          <w:rFonts w:ascii="Times New Roman" w:hAnsi="Times New Roman" w:cs="Times New Roman"/>
          <w:b/>
          <w:sz w:val="24"/>
        </w:rPr>
        <w:t xml:space="preserve"> 1</w:t>
      </w:r>
    </w:p>
    <w:p w:rsidR="00E50039" w:rsidRPr="006E49C1" w:rsidRDefault="00E50039" w:rsidP="00B81CC2">
      <w:pPr>
        <w:pStyle w:val="Paragraphedeliste"/>
        <w:numPr>
          <w:ilvl w:val="0"/>
          <w:numId w:val="40"/>
        </w:numPr>
        <w:spacing w:after="0" w:line="360" w:lineRule="auto"/>
        <w:jc w:val="both"/>
        <w:rPr>
          <w:rFonts w:ascii="Times New Roman" w:hAnsi="Times New Roman" w:cs="Times New Roman"/>
          <w:b/>
          <w:sz w:val="28"/>
        </w:rPr>
      </w:pPr>
      <w:r w:rsidRPr="006E49C1">
        <w:rPr>
          <w:rFonts w:ascii="Times New Roman" w:hAnsi="Times New Roman" w:cs="Times New Roman"/>
          <w:b/>
          <w:sz w:val="24"/>
        </w:rPr>
        <w:t xml:space="preserve">Données structurales </w:t>
      </w:r>
      <m:oMath>
        <m:d>
          <m:dPr>
            <m:begChr m:val="["/>
            <m:endChr m:val="]"/>
            <m:ctrlPr>
              <w:rPr>
                <w:rFonts w:ascii="Cambria Math" w:hAnsi="Cambria Math" w:cs="Times New Roman"/>
                <w:b/>
                <w:i/>
                <w:sz w:val="24"/>
                <w:szCs w:val="24"/>
              </w:rPr>
            </m:ctrlPr>
          </m:dPr>
          <m:e>
            <m:r>
              <m:rPr>
                <m:sty m:val="bi"/>
              </m:rPr>
              <w:rPr>
                <w:rFonts w:ascii="Cambria Math" w:hAnsi="Cambria Math" w:cs="Times New Roman"/>
                <w:sz w:val="24"/>
                <w:szCs w:val="24"/>
              </w:rPr>
              <m:t>12</m:t>
            </m:r>
          </m:e>
        </m:d>
      </m:oMath>
      <w:r w:rsidR="005915AF" w:rsidRPr="00E50039">
        <w:rPr>
          <w:rFonts w:ascii="Times New Roman" w:hAnsi="Times New Roman" w:cs="Times New Roman"/>
          <w:b/>
          <w:sz w:val="24"/>
          <w:szCs w:val="24"/>
        </w:rPr>
        <w:t xml:space="preserve">  </w:t>
      </w:r>
    </w:p>
    <w:p w:rsidR="00E50039" w:rsidRDefault="00E50039" w:rsidP="00E50039">
      <w:pPr>
        <w:spacing w:after="0" w:line="360" w:lineRule="auto"/>
        <w:jc w:val="both"/>
        <w:rPr>
          <w:rFonts w:ascii="Times New Roman" w:hAnsi="Times New Roman" w:cs="Times New Roman"/>
          <w:sz w:val="24"/>
        </w:rPr>
      </w:pPr>
      <w:r>
        <w:rPr>
          <w:rFonts w:ascii="Times New Roman" w:hAnsi="Times New Roman" w:cs="Times New Roman"/>
          <w:sz w:val="24"/>
        </w:rPr>
        <w:t xml:space="preserve">Cette  présente </w:t>
      </w:r>
      <w:r w:rsidR="006E49C1">
        <w:rPr>
          <w:rFonts w:ascii="Times New Roman" w:hAnsi="Times New Roman" w:cs="Times New Roman"/>
          <w:sz w:val="24"/>
        </w:rPr>
        <w:t>étude</w:t>
      </w:r>
      <w:r>
        <w:rPr>
          <w:rFonts w:ascii="Times New Roman" w:hAnsi="Times New Roman" w:cs="Times New Roman"/>
          <w:sz w:val="24"/>
        </w:rPr>
        <w:t xml:space="preserve"> se focalise principalement sur la structure porteuse. En général l</w:t>
      </w:r>
      <w:r w:rsidRPr="0022611B">
        <w:rPr>
          <w:rFonts w:ascii="Times New Roman" w:hAnsi="Times New Roman" w:cs="Times New Roman"/>
          <w:sz w:val="24"/>
        </w:rPr>
        <w:t>e choix du système structural e</w:t>
      </w:r>
      <w:r>
        <w:rPr>
          <w:rFonts w:ascii="Times New Roman" w:hAnsi="Times New Roman" w:cs="Times New Roman"/>
          <w:sz w:val="24"/>
        </w:rPr>
        <w:t>st fait en tenant compte de la fiabilité et de la</w:t>
      </w:r>
      <w:r w:rsidRPr="0022611B">
        <w:rPr>
          <w:rFonts w:ascii="Times New Roman" w:hAnsi="Times New Roman" w:cs="Times New Roman"/>
          <w:sz w:val="24"/>
        </w:rPr>
        <w:t xml:space="preserve"> capacité de dissipation de l’énergie vis-à-vis de l’action sismique</w:t>
      </w:r>
      <w:r>
        <w:rPr>
          <w:rFonts w:ascii="Times New Roman" w:hAnsi="Times New Roman" w:cs="Times New Roman"/>
          <w:sz w:val="24"/>
        </w:rPr>
        <w:t xml:space="preserve"> qui est fonction des matériaux constitutifs, du type de construction,..</w:t>
      </w:r>
      <w:r w:rsidRPr="0022611B">
        <w:rPr>
          <w:rFonts w:ascii="Times New Roman" w:hAnsi="Times New Roman" w:cs="Times New Roman"/>
          <w:sz w:val="24"/>
        </w:rPr>
        <w:t xml:space="preserve">. </w:t>
      </w:r>
      <w:r>
        <w:rPr>
          <w:rFonts w:ascii="Times New Roman" w:hAnsi="Times New Roman" w:cs="Times New Roman"/>
          <w:sz w:val="24"/>
        </w:rPr>
        <w:t>Dans cette présente étude, deux systèmes ont été retenus :</w:t>
      </w:r>
    </w:p>
    <w:p w:rsidR="00E50039" w:rsidRPr="00BA4CA2" w:rsidRDefault="00E50039" w:rsidP="00E73498">
      <w:pPr>
        <w:pStyle w:val="Paragraphedeliste"/>
        <w:numPr>
          <w:ilvl w:val="0"/>
          <w:numId w:val="25"/>
        </w:numPr>
        <w:spacing w:after="0" w:line="360" w:lineRule="auto"/>
        <w:jc w:val="both"/>
        <w:rPr>
          <w:rFonts w:ascii="Times New Roman" w:hAnsi="Times New Roman" w:cs="Times New Roman"/>
          <w:sz w:val="24"/>
        </w:rPr>
      </w:pPr>
      <w:r w:rsidRPr="00BA4CA2">
        <w:rPr>
          <w:rFonts w:ascii="Times New Roman" w:hAnsi="Times New Roman" w:cs="Times New Roman"/>
          <w:sz w:val="24"/>
        </w:rPr>
        <w:t xml:space="preserve">Système poteau-poutre avec les portiques auto stables ; </w:t>
      </w:r>
    </w:p>
    <w:p w:rsidR="00E50039" w:rsidRPr="00BA4CA2" w:rsidRDefault="00E50039" w:rsidP="00E73498">
      <w:pPr>
        <w:pStyle w:val="Paragraphedeliste"/>
        <w:numPr>
          <w:ilvl w:val="0"/>
          <w:numId w:val="25"/>
        </w:numPr>
        <w:spacing w:after="0" w:line="360" w:lineRule="auto"/>
        <w:jc w:val="both"/>
        <w:rPr>
          <w:rFonts w:ascii="Times New Roman" w:hAnsi="Times New Roman" w:cs="Times New Roman"/>
          <w:sz w:val="24"/>
        </w:rPr>
      </w:pPr>
      <w:r w:rsidRPr="00BA4CA2">
        <w:rPr>
          <w:rFonts w:ascii="Times New Roman" w:hAnsi="Times New Roman" w:cs="Times New Roman"/>
          <w:sz w:val="24"/>
        </w:rPr>
        <w:t xml:space="preserve">Système mixte avec l’ossature contreventée par les portiques et les voiles (pour la structure en béton armé) ou des palées triangulaires en croix de saint André (pour la structure métallique). </w:t>
      </w:r>
    </w:p>
    <w:p w:rsidR="00E50039" w:rsidRPr="002A541D" w:rsidRDefault="00E50039" w:rsidP="00E73498">
      <w:pPr>
        <w:spacing w:after="0" w:line="360" w:lineRule="auto"/>
        <w:jc w:val="both"/>
        <w:rPr>
          <w:rFonts w:ascii="Times New Roman" w:hAnsi="Times New Roman" w:cs="Times New Roman"/>
          <w:sz w:val="24"/>
        </w:rPr>
      </w:pPr>
      <w:r>
        <w:rPr>
          <w:rFonts w:ascii="Times New Roman" w:hAnsi="Times New Roman" w:cs="Times New Roman"/>
          <w:sz w:val="24"/>
        </w:rPr>
        <w:t>Et ont pour rôle est :</w:t>
      </w:r>
    </w:p>
    <w:p w:rsidR="00E50039" w:rsidRDefault="00E50039" w:rsidP="00E73498">
      <w:pPr>
        <w:pStyle w:val="Paragraphedeliste"/>
        <w:numPr>
          <w:ilvl w:val="0"/>
          <w:numId w:val="4"/>
        </w:numPr>
        <w:spacing w:after="0" w:line="360" w:lineRule="auto"/>
        <w:jc w:val="both"/>
        <w:rPr>
          <w:rFonts w:ascii="Times New Roman" w:hAnsi="Times New Roman" w:cs="Times New Roman"/>
          <w:sz w:val="24"/>
        </w:rPr>
      </w:pPr>
      <w:r>
        <w:rPr>
          <w:rFonts w:ascii="Times New Roman" w:hAnsi="Times New Roman" w:cs="Times New Roman"/>
          <w:sz w:val="24"/>
        </w:rPr>
        <w:t>d’assurer la solidité de l’ouvrage ;</w:t>
      </w:r>
    </w:p>
    <w:p w:rsidR="00E50039" w:rsidRDefault="00E50039" w:rsidP="00E73498">
      <w:pPr>
        <w:pStyle w:val="Paragraphedeliste"/>
        <w:numPr>
          <w:ilvl w:val="0"/>
          <w:numId w:val="4"/>
        </w:numPr>
        <w:spacing w:after="0" w:line="360" w:lineRule="auto"/>
        <w:jc w:val="both"/>
        <w:rPr>
          <w:rFonts w:ascii="Times New Roman" w:hAnsi="Times New Roman" w:cs="Times New Roman"/>
          <w:sz w:val="24"/>
        </w:rPr>
      </w:pPr>
      <w:r>
        <w:rPr>
          <w:rFonts w:ascii="Times New Roman" w:hAnsi="Times New Roman" w:cs="Times New Roman"/>
          <w:sz w:val="24"/>
        </w:rPr>
        <w:t>de transmettre les charges dans le sol par entremise de la fondation.</w:t>
      </w:r>
    </w:p>
    <w:p w:rsidR="00E50039" w:rsidRDefault="00E50039" w:rsidP="00E73498">
      <w:pPr>
        <w:pStyle w:val="Paragraphedeliste"/>
        <w:numPr>
          <w:ilvl w:val="0"/>
          <w:numId w:val="3"/>
        </w:numPr>
        <w:spacing w:before="240" w:after="0" w:line="360" w:lineRule="auto"/>
        <w:jc w:val="both"/>
        <w:rPr>
          <w:rFonts w:ascii="Times New Roman" w:hAnsi="Times New Roman" w:cs="Times New Roman"/>
          <w:b/>
          <w:color w:val="000000" w:themeColor="text1"/>
          <w:sz w:val="24"/>
        </w:rPr>
      </w:pPr>
      <w:r>
        <w:rPr>
          <w:rFonts w:ascii="Times New Roman" w:hAnsi="Times New Roman" w:cs="Times New Roman"/>
          <w:b/>
          <w:color w:val="000000" w:themeColor="text1"/>
          <w:sz w:val="24"/>
        </w:rPr>
        <w:t xml:space="preserve">Plans de structure </w:t>
      </w:r>
      <w:r w:rsidR="00791EFA" w:rsidRPr="008E20E5">
        <w:rPr>
          <w:rFonts w:ascii="Times New Roman" w:hAnsi="Times New Roman" w:cs="Times New Roman"/>
          <w:b/>
          <w:sz w:val="24"/>
        </w:rPr>
        <w:t>en annexe</w:t>
      </w:r>
      <w:r w:rsidR="00791EFA">
        <w:rPr>
          <w:rFonts w:ascii="Times New Roman" w:hAnsi="Times New Roman" w:cs="Times New Roman"/>
          <w:b/>
          <w:sz w:val="24"/>
        </w:rPr>
        <w:t xml:space="preserve"> 1</w:t>
      </w:r>
    </w:p>
    <w:p w:rsidR="006E49C1" w:rsidRDefault="006E49C1" w:rsidP="00E73498">
      <w:pPr>
        <w:pStyle w:val="Paragraphedeliste"/>
        <w:numPr>
          <w:ilvl w:val="0"/>
          <w:numId w:val="40"/>
        </w:numPr>
        <w:spacing w:after="0" w:line="360" w:lineRule="auto"/>
        <w:jc w:val="both"/>
        <w:rPr>
          <w:rFonts w:ascii="Times New Roman" w:hAnsi="Times New Roman" w:cs="Times New Roman"/>
          <w:b/>
          <w:sz w:val="24"/>
        </w:rPr>
      </w:pPr>
      <w:r>
        <w:rPr>
          <w:rFonts w:ascii="Times New Roman" w:hAnsi="Times New Roman" w:cs="Times New Roman"/>
          <w:b/>
          <w:sz w:val="24"/>
        </w:rPr>
        <w:t>Forme du bâtiment</w:t>
      </w:r>
      <m:oMath>
        <m:d>
          <m:dPr>
            <m:begChr m:val="["/>
            <m:endChr m:val="]"/>
            <m:ctrlPr>
              <w:rPr>
                <w:rFonts w:ascii="Cambria Math" w:hAnsi="Cambria Math" w:cs="Times New Roman"/>
                <w:b/>
                <w:i/>
                <w:sz w:val="24"/>
              </w:rPr>
            </m:ctrlPr>
          </m:dPr>
          <m:e>
            <m:r>
              <m:rPr>
                <m:sty m:val="bi"/>
              </m:rPr>
              <w:rPr>
                <w:rFonts w:ascii="Cambria Math" w:hAnsi="Cambria Math" w:cs="Times New Roman"/>
                <w:sz w:val="24"/>
              </w:rPr>
              <m:t>12</m:t>
            </m:r>
          </m:e>
        </m:d>
      </m:oMath>
    </w:p>
    <w:p w:rsidR="00827DCB" w:rsidRDefault="006E49C1" w:rsidP="00E73498">
      <w:pPr>
        <w:spacing w:after="0" w:line="360" w:lineRule="auto"/>
        <w:jc w:val="both"/>
        <w:rPr>
          <w:rFonts w:ascii="Times New Roman" w:hAnsi="Times New Roman" w:cs="Times New Roman"/>
          <w:sz w:val="24"/>
        </w:rPr>
      </w:pPr>
      <w:r w:rsidRPr="006E49C1">
        <w:rPr>
          <w:rFonts w:ascii="Times New Roman" w:hAnsi="Times New Roman" w:cs="Times New Roman"/>
          <w:sz w:val="24"/>
        </w:rPr>
        <w:t xml:space="preserve">Les bâtiments servant à notre étude c’est-à-dire R+4 et R+6 présentent une régularité en élévation. Un joint de dilatation est placé au milieu du bâtiment, divisant ainsi celui-ci en deux blocs identiques dans la direction du </w:t>
      </w:r>
      <w:r w:rsidR="007D663A" w:rsidRPr="006E49C1">
        <w:rPr>
          <w:rFonts w:ascii="Times New Roman" w:hAnsi="Times New Roman" w:cs="Times New Roman"/>
          <w:sz w:val="24"/>
        </w:rPr>
        <w:t>côté</w:t>
      </w:r>
      <w:r w:rsidRPr="006E49C1">
        <w:rPr>
          <w:rFonts w:ascii="Times New Roman" w:hAnsi="Times New Roman" w:cs="Times New Roman"/>
          <w:sz w:val="24"/>
        </w:rPr>
        <w:t xml:space="preserve"> présentant une grande longueur. </w:t>
      </w:r>
      <w:r w:rsidR="00827DCB">
        <w:rPr>
          <w:rFonts w:ascii="Times New Roman" w:hAnsi="Times New Roman" w:cs="Times New Roman"/>
          <w:sz w:val="24"/>
        </w:rPr>
        <w:t>La forme est donc régulière en plan qu’en élévation.</w:t>
      </w:r>
    </w:p>
    <w:p w:rsidR="00D025A3" w:rsidRPr="00187973" w:rsidRDefault="00D025A3" w:rsidP="00E73498">
      <w:pPr>
        <w:pStyle w:val="Titre3"/>
        <w:spacing w:before="0" w:line="360" w:lineRule="auto"/>
      </w:pPr>
      <w:bookmarkStart w:id="71" w:name="_Toc481622101"/>
      <w:r w:rsidRPr="00187973">
        <w:t>2.1.2.     Hypothèses de calcul</w:t>
      </w:r>
      <w:bookmarkEnd w:id="71"/>
    </w:p>
    <w:p w:rsidR="00D025A3" w:rsidRPr="00827DCB" w:rsidRDefault="00D025A3" w:rsidP="00D025A3">
      <w:pPr>
        <w:spacing w:after="0" w:line="360" w:lineRule="auto"/>
        <w:jc w:val="both"/>
        <w:rPr>
          <w:rFonts w:ascii="Times New Roman" w:hAnsi="Times New Roman" w:cs="Times New Roman"/>
          <w:b/>
          <w:color w:val="000000" w:themeColor="text1"/>
          <w:sz w:val="24"/>
        </w:rPr>
      </w:pPr>
      <w:r w:rsidRPr="00D025A3">
        <w:rPr>
          <w:rFonts w:ascii="Times New Roman" w:hAnsi="Times New Roman" w:cs="Times New Roman"/>
          <w:b/>
          <w:color w:val="000000" w:themeColor="text1"/>
          <w:sz w:val="24"/>
        </w:rPr>
        <w:t>A.  Règles de calcul</w:t>
      </w:r>
    </w:p>
    <w:p w:rsidR="00D025A3" w:rsidRDefault="00D025A3" w:rsidP="00D025A3">
      <w:pPr>
        <w:spacing w:after="0" w:line="360" w:lineRule="auto"/>
        <w:ind w:firstLine="708"/>
        <w:jc w:val="both"/>
        <w:rPr>
          <w:rFonts w:ascii="Times New Roman" w:hAnsi="Times New Roman" w:cs="Times New Roman"/>
          <w:color w:val="000000" w:themeColor="text1"/>
          <w:sz w:val="24"/>
        </w:rPr>
      </w:pPr>
      <w:r w:rsidRPr="003D3D0F">
        <w:rPr>
          <w:rFonts w:ascii="Times New Roman" w:hAnsi="Times New Roman" w:cs="Times New Roman"/>
          <w:color w:val="000000" w:themeColor="text1"/>
          <w:sz w:val="24"/>
        </w:rPr>
        <w:t xml:space="preserve">Les </w:t>
      </w:r>
      <w:r>
        <w:rPr>
          <w:rFonts w:ascii="Times New Roman" w:hAnsi="Times New Roman" w:cs="Times New Roman"/>
          <w:color w:val="000000" w:themeColor="text1"/>
          <w:sz w:val="24"/>
        </w:rPr>
        <w:t xml:space="preserve">prescriptions techniques utilisées pour les </w:t>
      </w:r>
      <w:r w:rsidRPr="003D3D0F">
        <w:rPr>
          <w:rFonts w:ascii="Times New Roman" w:hAnsi="Times New Roman" w:cs="Times New Roman"/>
          <w:color w:val="000000" w:themeColor="text1"/>
          <w:sz w:val="24"/>
        </w:rPr>
        <w:t>caractéristiques du béton</w:t>
      </w:r>
      <w:r>
        <w:rPr>
          <w:rFonts w:ascii="Times New Roman" w:hAnsi="Times New Roman" w:cs="Times New Roman"/>
          <w:color w:val="000000" w:themeColor="text1"/>
          <w:sz w:val="24"/>
        </w:rPr>
        <w:t xml:space="preserve"> armé</w:t>
      </w:r>
      <w:r w:rsidRPr="003D3D0F">
        <w:rPr>
          <w:rFonts w:ascii="Times New Roman" w:hAnsi="Times New Roman" w:cs="Times New Roman"/>
          <w:color w:val="000000" w:themeColor="text1"/>
          <w:sz w:val="24"/>
        </w:rPr>
        <w:t xml:space="preserve"> et l’acier sont données conformément aux règlements</w:t>
      </w:r>
      <w:r>
        <w:rPr>
          <w:rFonts w:ascii="Times New Roman" w:hAnsi="Times New Roman" w:cs="Times New Roman"/>
          <w:color w:val="000000" w:themeColor="text1"/>
          <w:sz w:val="24"/>
        </w:rPr>
        <w:t xml:space="preserve"> aux états limites :</w:t>
      </w:r>
    </w:p>
    <w:p w:rsidR="00D025A3" w:rsidRDefault="00D025A3" w:rsidP="00B81CC2">
      <w:pPr>
        <w:pStyle w:val="Paragraphedeliste"/>
        <w:numPr>
          <w:ilvl w:val="0"/>
          <w:numId w:val="49"/>
        </w:numPr>
        <w:spacing w:after="0"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BAEL 91 pour la combinaison des charges,</w:t>
      </w:r>
    </w:p>
    <w:p w:rsidR="00D025A3" w:rsidRPr="00541D8B" w:rsidRDefault="00D025A3" w:rsidP="00B81CC2">
      <w:pPr>
        <w:pStyle w:val="Paragraphedeliste"/>
        <w:numPr>
          <w:ilvl w:val="0"/>
          <w:numId w:val="49"/>
        </w:numPr>
        <w:spacing w:after="0"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BAEL 91 pour les calculs en béton armé,</w:t>
      </w:r>
    </w:p>
    <w:p w:rsidR="00D025A3" w:rsidRDefault="00D025A3" w:rsidP="00B81CC2">
      <w:pPr>
        <w:pStyle w:val="Paragraphedeliste"/>
        <w:numPr>
          <w:ilvl w:val="0"/>
          <w:numId w:val="49"/>
        </w:numPr>
        <w:spacing w:after="0"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EC 3 pour les calculs en construction métallique,</w:t>
      </w:r>
    </w:p>
    <w:p w:rsidR="00D025A3" w:rsidRDefault="00D025A3" w:rsidP="00B81CC2">
      <w:pPr>
        <w:pStyle w:val="Paragraphedeliste"/>
        <w:numPr>
          <w:ilvl w:val="0"/>
          <w:numId w:val="49"/>
        </w:numPr>
        <w:spacing w:after="0"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RPA99/2003 pour les calculs et analyse sismique.</w:t>
      </w:r>
    </w:p>
    <w:p w:rsidR="00D025A3" w:rsidRDefault="00827DCB" w:rsidP="00D025A3">
      <w:pPr>
        <w:spacing w:after="0"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Dans cette étude</w:t>
      </w:r>
      <w:r w:rsidR="00D025A3">
        <w:rPr>
          <w:rFonts w:ascii="Times New Roman" w:hAnsi="Times New Roman" w:cs="Times New Roman"/>
          <w:color w:val="000000" w:themeColor="text1"/>
          <w:sz w:val="24"/>
        </w:rPr>
        <w:t>, le choix du règlement parasismique Algérienne (RPA99 modifié 2003) a été motivé par le fait que :</w:t>
      </w:r>
    </w:p>
    <w:p w:rsidR="00D025A3" w:rsidRDefault="00D025A3" w:rsidP="00B81CC2">
      <w:pPr>
        <w:pStyle w:val="Paragraphedeliste"/>
        <w:numPr>
          <w:ilvl w:val="0"/>
          <w:numId w:val="50"/>
        </w:numPr>
        <w:spacing w:after="0"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Notre pays ne dispose pas </w:t>
      </w:r>
      <w:r w:rsidR="00827DCB">
        <w:rPr>
          <w:rFonts w:ascii="Times New Roman" w:hAnsi="Times New Roman" w:cs="Times New Roman"/>
          <w:color w:val="000000" w:themeColor="text1"/>
          <w:sz w:val="24"/>
        </w:rPr>
        <w:t xml:space="preserve">encore </w:t>
      </w:r>
      <w:r>
        <w:rPr>
          <w:rFonts w:ascii="Times New Roman" w:hAnsi="Times New Roman" w:cs="Times New Roman"/>
          <w:color w:val="000000" w:themeColor="text1"/>
          <w:sz w:val="24"/>
        </w:rPr>
        <w:t>de sa propre règlementation vis-à-vis du phénomène lié au séisme,</w:t>
      </w:r>
    </w:p>
    <w:p w:rsidR="008D328C" w:rsidRDefault="008D328C" w:rsidP="00B81CC2">
      <w:pPr>
        <w:pStyle w:val="Paragraphedeliste"/>
        <w:numPr>
          <w:ilvl w:val="0"/>
          <w:numId w:val="50"/>
        </w:numPr>
        <w:spacing w:after="0" w:line="360" w:lineRule="auto"/>
        <w:jc w:val="both"/>
        <w:rPr>
          <w:rFonts w:ascii="Times New Roman" w:hAnsi="Times New Roman" w:cs="Times New Roman"/>
          <w:color w:val="000000" w:themeColor="text1"/>
          <w:sz w:val="24"/>
        </w:rPr>
      </w:pPr>
      <w:r w:rsidRPr="008D328C">
        <w:rPr>
          <w:rFonts w:ascii="Times New Roman" w:hAnsi="Times New Roman" w:cs="Times New Roman"/>
          <w:color w:val="000000" w:themeColor="text1"/>
          <w:sz w:val="24"/>
        </w:rPr>
        <w:lastRenderedPageBreak/>
        <w:t>C’est le règlement d’un pays partageant la même plaque tectonique avec la ville de Goma.</w:t>
      </w:r>
    </w:p>
    <w:p w:rsidR="00D025A3" w:rsidRPr="008D328C" w:rsidRDefault="00D025A3" w:rsidP="008D328C">
      <w:pPr>
        <w:spacing w:after="0" w:line="360" w:lineRule="auto"/>
        <w:jc w:val="both"/>
        <w:rPr>
          <w:rFonts w:ascii="Times New Roman" w:hAnsi="Times New Roman" w:cs="Times New Roman"/>
          <w:color w:val="000000" w:themeColor="text1"/>
          <w:sz w:val="24"/>
        </w:rPr>
      </w:pPr>
      <w:r w:rsidRPr="008D328C">
        <w:rPr>
          <w:rFonts w:ascii="Times New Roman" w:hAnsi="Times New Roman" w:cs="Times New Roman"/>
          <w:color w:val="000000" w:themeColor="text1"/>
          <w:sz w:val="24"/>
        </w:rPr>
        <w:t>Pour la détermination des sollicitations internes, les modes propres et les déplacements, les combinaisons suivantes sont utilisées :</w:t>
      </w:r>
    </w:p>
    <w:p w:rsidR="00D025A3" w:rsidRPr="0087459A" w:rsidRDefault="00D025A3" w:rsidP="00B81CC2">
      <w:pPr>
        <w:pStyle w:val="Paragraphedeliste"/>
        <w:numPr>
          <w:ilvl w:val="0"/>
          <w:numId w:val="52"/>
        </w:numPr>
        <w:spacing w:after="0"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Aux états limites</w:t>
      </w:r>
    </w:p>
    <w:p w:rsidR="00D025A3" w:rsidRPr="0087459A" w:rsidRDefault="00D025A3" w:rsidP="00B81CC2">
      <w:pPr>
        <w:pStyle w:val="Paragraphedeliste"/>
        <w:numPr>
          <w:ilvl w:val="0"/>
          <w:numId w:val="51"/>
        </w:numPr>
        <w:spacing w:after="0" w:line="360" w:lineRule="auto"/>
        <w:ind w:left="993"/>
        <w:jc w:val="both"/>
        <w:rPr>
          <w:rFonts w:ascii="Times New Roman" w:hAnsi="Times New Roman" w:cs="Times New Roman"/>
          <w:color w:val="000000" w:themeColor="text1"/>
          <w:sz w:val="24"/>
        </w:rPr>
      </w:pPr>
      <w:r>
        <w:rPr>
          <w:rFonts w:ascii="Times New Roman" w:hAnsi="Times New Roman" w:cs="Times New Roman"/>
          <w:sz w:val="24"/>
        </w:rPr>
        <w:t xml:space="preserve">A l’état limite ultime ELU      : 1,35G + 1,5Q </w:t>
      </w:r>
      <w:r w:rsidRPr="0087459A">
        <w:rPr>
          <w:rFonts w:ascii="Times New Roman" w:hAnsi="Times New Roman" w:cs="Times New Roman"/>
          <w:sz w:val="24"/>
        </w:rPr>
        <w:t xml:space="preserve"> </w:t>
      </w:r>
    </w:p>
    <w:p w:rsidR="00D025A3" w:rsidRPr="0087459A" w:rsidRDefault="00D025A3" w:rsidP="00B81CC2">
      <w:pPr>
        <w:pStyle w:val="Paragraphedeliste"/>
        <w:numPr>
          <w:ilvl w:val="0"/>
          <w:numId w:val="51"/>
        </w:numPr>
        <w:spacing w:after="0" w:line="360" w:lineRule="auto"/>
        <w:ind w:left="993"/>
        <w:jc w:val="both"/>
        <w:rPr>
          <w:rFonts w:ascii="Times New Roman" w:hAnsi="Times New Roman" w:cs="Times New Roman"/>
          <w:color w:val="000000" w:themeColor="text1"/>
          <w:sz w:val="24"/>
        </w:rPr>
      </w:pPr>
      <w:r>
        <w:rPr>
          <w:rFonts w:ascii="Times New Roman" w:hAnsi="Times New Roman" w:cs="Times New Roman"/>
          <w:sz w:val="24"/>
        </w:rPr>
        <w:t xml:space="preserve">A </w:t>
      </w:r>
      <w:r w:rsidRPr="0087459A">
        <w:rPr>
          <w:rFonts w:ascii="Times New Roman" w:hAnsi="Times New Roman" w:cs="Times New Roman"/>
          <w:sz w:val="24"/>
        </w:rPr>
        <w:t>l’</w:t>
      </w:r>
      <w:r>
        <w:rPr>
          <w:rFonts w:ascii="Times New Roman" w:hAnsi="Times New Roman" w:cs="Times New Roman"/>
          <w:sz w:val="24"/>
        </w:rPr>
        <w:t xml:space="preserve">état limite de service </w:t>
      </w:r>
      <w:r w:rsidRPr="0087459A">
        <w:rPr>
          <w:rFonts w:ascii="Times New Roman" w:hAnsi="Times New Roman" w:cs="Times New Roman"/>
          <w:sz w:val="24"/>
        </w:rPr>
        <w:t>ELS</w:t>
      </w:r>
      <w:r>
        <w:rPr>
          <w:rFonts w:ascii="Times New Roman" w:hAnsi="Times New Roman" w:cs="Times New Roman"/>
          <w:sz w:val="24"/>
        </w:rPr>
        <w:t xml:space="preserve"> : </w:t>
      </w:r>
      <w:r w:rsidRPr="0087459A">
        <w:rPr>
          <w:rFonts w:ascii="Times New Roman" w:hAnsi="Times New Roman" w:cs="Times New Roman"/>
          <w:sz w:val="24"/>
        </w:rPr>
        <w:t>G + Q</w:t>
      </w:r>
    </w:p>
    <w:p w:rsidR="00D025A3" w:rsidRDefault="00D025A3" w:rsidP="00B81CC2">
      <w:pPr>
        <w:pStyle w:val="Paragraphedeliste"/>
        <w:numPr>
          <w:ilvl w:val="0"/>
          <w:numId w:val="52"/>
        </w:numPr>
        <w:spacing w:after="0"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Action sismique avec RPA99/2003</w:t>
      </w:r>
    </w:p>
    <w:p w:rsidR="00D025A3" w:rsidRPr="00314D02" w:rsidRDefault="00D025A3" w:rsidP="00B81CC2">
      <w:pPr>
        <w:pStyle w:val="Paragraphedeliste"/>
        <w:numPr>
          <w:ilvl w:val="0"/>
          <w:numId w:val="53"/>
        </w:numPr>
        <w:spacing w:after="0" w:line="360" w:lineRule="auto"/>
        <w:jc w:val="both"/>
        <w:rPr>
          <w:rFonts w:ascii="Times New Roman" w:hAnsi="Times New Roman" w:cs="Times New Roman"/>
          <w:color w:val="000000" w:themeColor="text1"/>
          <w:sz w:val="24"/>
        </w:rPr>
      </w:pPr>
      <w:r>
        <w:rPr>
          <w:rFonts w:ascii="Times New Roman" w:hAnsi="Times New Roman" w:cs="Times New Roman"/>
          <w:sz w:val="24"/>
        </w:rPr>
        <w:t>G + Q + Ex et G + Q + Ey</w:t>
      </w:r>
    </w:p>
    <w:p w:rsidR="00D025A3" w:rsidRPr="0087459A" w:rsidRDefault="00D025A3" w:rsidP="00B81CC2">
      <w:pPr>
        <w:pStyle w:val="Paragraphedeliste"/>
        <w:numPr>
          <w:ilvl w:val="0"/>
          <w:numId w:val="53"/>
        </w:numPr>
        <w:spacing w:after="0" w:line="360" w:lineRule="auto"/>
        <w:jc w:val="both"/>
        <w:rPr>
          <w:rFonts w:ascii="Times New Roman" w:hAnsi="Times New Roman" w:cs="Times New Roman"/>
          <w:color w:val="000000" w:themeColor="text1"/>
          <w:sz w:val="24"/>
        </w:rPr>
      </w:pPr>
      <w:r>
        <w:rPr>
          <w:rFonts w:ascii="Times New Roman" w:hAnsi="Times New Roman" w:cs="Times New Roman"/>
          <w:sz w:val="24"/>
        </w:rPr>
        <w:t>0,8 G + Ex  et 0,8 G + Ey</w:t>
      </w:r>
    </w:p>
    <w:p w:rsidR="00D025A3" w:rsidRDefault="00D025A3" w:rsidP="00D025A3">
      <w:pPr>
        <w:spacing w:after="0"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Pour les poteaux dans les ossatures auto stables</w:t>
      </w:r>
      <w:r w:rsidR="001E09AC">
        <w:rPr>
          <w:rFonts w:ascii="Times New Roman" w:hAnsi="Times New Roman" w:cs="Times New Roman"/>
          <w:color w:val="000000" w:themeColor="text1"/>
          <w:sz w:val="24"/>
        </w:rPr>
        <w:t xml:space="preserve"> </w:t>
      </w:r>
    </w:p>
    <w:p w:rsidR="00D025A3" w:rsidRPr="00D025A3" w:rsidRDefault="00D025A3" w:rsidP="005E696B">
      <w:pPr>
        <w:pStyle w:val="Paragraphedeliste"/>
        <w:numPr>
          <w:ilvl w:val="0"/>
          <w:numId w:val="24"/>
        </w:numPr>
        <w:spacing w:after="0" w:line="360" w:lineRule="auto"/>
        <w:ind w:left="1418"/>
        <w:jc w:val="both"/>
        <w:rPr>
          <w:rFonts w:ascii="Times New Roman" w:hAnsi="Times New Roman" w:cs="Times New Roman"/>
          <w:color w:val="000000" w:themeColor="text1"/>
          <w:sz w:val="24"/>
        </w:rPr>
      </w:pPr>
      <w:r>
        <w:rPr>
          <w:rFonts w:ascii="Times New Roman" w:hAnsi="Times New Roman" w:cs="Times New Roman"/>
          <w:sz w:val="24"/>
        </w:rPr>
        <w:t>G + Q + 1,2 Ex et G + Q + 1,2 Ey</w:t>
      </w:r>
    </w:p>
    <w:p w:rsidR="00BA3674" w:rsidRDefault="00D025A3" w:rsidP="00BA3674">
      <w:pPr>
        <w:spacing w:after="0" w:line="360" w:lineRule="auto"/>
        <w:jc w:val="both"/>
        <w:rPr>
          <w:rFonts w:ascii="Times New Roman" w:hAnsi="Times New Roman" w:cs="Times New Roman"/>
          <w:b/>
          <w:sz w:val="24"/>
        </w:rPr>
      </w:pPr>
      <w:r>
        <w:rPr>
          <w:rFonts w:ascii="Times New Roman" w:hAnsi="Times New Roman" w:cs="Times New Roman"/>
          <w:b/>
          <w:sz w:val="24"/>
        </w:rPr>
        <w:t xml:space="preserve">B. </w:t>
      </w:r>
      <w:r w:rsidR="006E49C1" w:rsidRPr="006E49C1">
        <w:rPr>
          <w:rFonts w:ascii="Times New Roman" w:hAnsi="Times New Roman" w:cs="Times New Roman"/>
          <w:b/>
          <w:sz w:val="24"/>
        </w:rPr>
        <w:t xml:space="preserve"> </w:t>
      </w:r>
      <w:r w:rsidRPr="00606F72">
        <w:rPr>
          <w:rFonts w:ascii="Times New Roman" w:hAnsi="Times New Roman" w:cs="Times New Roman"/>
          <w:b/>
          <w:color w:val="000000" w:themeColor="text1"/>
          <w:sz w:val="24"/>
        </w:rPr>
        <w:t>Caractéristiques de matériaux</w:t>
      </w:r>
    </w:p>
    <w:p w:rsidR="006E49C1" w:rsidRPr="00D025A3" w:rsidRDefault="006E49C1" w:rsidP="005E696B">
      <w:pPr>
        <w:pStyle w:val="Paragraphedeliste"/>
        <w:numPr>
          <w:ilvl w:val="0"/>
          <w:numId w:val="3"/>
        </w:numPr>
        <w:spacing w:after="0" w:line="360" w:lineRule="auto"/>
        <w:jc w:val="both"/>
        <w:rPr>
          <w:rFonts w:ascii="Times New Roman" w:hAnsi="Times New Roman" w:cs="Times New Roman"/>
          <w:b/>
          <w:sz w:val="24"/>
        </w:rPr>
      </w:pPr>
      <w:r w:rsidRPr="00D025A3">
        <w:rPr>
          <w:rFonts w:ascii="Times New Roman" w:hAnsi="Times New Roman" w:cs="Times New Roman"/>
          <w:b/>
          <w:color w:val="000000" w:themeColor="text1"/>
          <w:sz w:val="24"/>
        </w:rPr>
        <w:t>Béton</w:t>
      </w:r>
      <w:r w:rsidRPr="00D025A3">
        <w:rPr>
          <w:rFonts w:ascii="Times New Roman" w:hAnsi="Times New Roman" w:cs="Times New Roman"/>
          <w:b/>
          <w:color w:val="000000" w:themeColor="text1"/>
        </w:rPr>
        <w:t xml:space="preserve"> </w:t>
      </w:r>
      <m:oMath>
        <m:d>
          <m:dPr>
            <m:begChr m:val="["/>
            <m:endChr m:val="]"/>
            <m:ctrlPr>
              <w:rPr>
                <w:rFonts w:ascii="Cambria Math" w:hAnsi="Cambria Math" w:cs="Times New Roman"/>
                <w:b/>
                <w:i/>
                <w:color w:val="000000" w:themeColor="text1"/>
                <w:sz w:val="28"/>
              </w:rPr>
            </m:ctrlPr>
          </m:dPr>
          <m:e>
            <m:r>
              <m:rPr>
                <m:sty m:val="bi"/>
              </m:rPr>
              <w:rPr>
                <w:rFonts w:ascii="Cambria Math" w:hAnsi="Cambria Math" w:cs="Times New Roman"/>
                <w:color w:val="000000" w:themeColor="text1"/>
                <w:sz w:val="28"/>
              </w:rPr>
              <m:t>3</m:t>
            </m:r>
          </m:e>
        </m:d>
      </m:oMath>
    </w:p>
    <w:p w:rsidR="006E49C1" w:rsidRPr="006E49C1" w:rsidRDefault="006E49C1" w:rsidP="00B81CC2">
      <w:pPr>
        <w:pStyle w:val="Paragraphedeliste"/>
        <w:numPr>
          <w:ilvl w:val="0"/>
          <w:numId w:val="41"/>
        </w:numPr>
        <w:spacing w:after="0" w:line="360" w:lineRule="auto"/>
        <w:ind w:left="426"/>
        <w:jc w:val="both"/>
        <w:rPr>
          <w:rFonts w:ascii="Times New Roman" w:hAnsi="Times New Roman" w:cs="Times New Roman"/>
          <w:color w:val="000000" w:themeColor="text1"/>
          <w:sz w:val="24"/>
          <w:szCs w:val="24"/>
        </w:rPr>
      </w:pPr>
      <w:r w:rsidRPr="006E49C1">
        <w:rPr>
          <w:rFonts w:ascii="Times New Roman" w:hAnsi="Times New Roman" w:cs="Times New Roman"/>
          <w:color w:val="000000" w:themeColor="text1"/>
          <w:sz w:val="24"/>
          <w:szCs w:val="24"/>
        </w:rPr>
        <w:t xml:space="preserve">La résistance à la compression du béton à 28jours avec un dosée à </w:t>
      </w:r>
      <w:r w:rsidRPr="006E49C1">
        <w:rPr>
          <w:rFonts w:ascii="Times New Roman" w:hAnsi="Times New Roman" w:cs="Times New Roman"/>
          <w:i/>
          <w:color w:val="000000" w:themeColor="text1"/>
          <w:sz w:val="24"/>
          <w:szCs w:val="24"/>
        </w:rPr>
        <w:t>400</w:t>
      </w:r>
      <m:oMath>
        <m:f>
          <m:fPr>
            <m:type m:val="lin"/>
            <m:ctrlPr>
              <w:rPr>
                <w:rFonts w:ascii="Cambria Math" w:hAnsi="Cambria Math" w:cs="Times New Roman"/>
                <w:i/>
                <w:color w:val="000000" w:themeColor="text1"/>
                <w:sz w:val="24"/>
                <w:szCs w:val="24"/>
              </w:rPr>
            </m:ctrlPr>
          </m:fPr>
          <m:num>
            <m:r>
              <w:rPr>
                <w:rFonts w:ascii="Cambria Math" w:hAnsi="Cambria Math" w:cs="Times New Roman"/>
                <w:color w:val="000000" w:themeColor="text1"/>
                <w:sz w:val="24"/>
                <w:szCs w:val="24"/>
              </w:rPr>
              <m:t>kg</m:t>
            </m:r>
          </m:num>
          <m:den>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m</m:t>
                </m:r>
              </m:e>
              <m:sup>
                <m:r>
                  <w:rPr>
                    <w:rFonts w:ascii="Cambria Math" w:hAnsi="Cambria Math" w:cs="Times New Roman"/>
                    <w:color w:val="000000" w:themeColor="text1"/>
                    <w:sz w:val="24"/>
                    <w:szCs w:val="24"/>
                  </w:rPr>
                  <m:t>3</m:t>
                </m:r>
              </m:sup>
            </m:sSup>
          </m:den>
        </m:f>
      </m:oMath>
      <w:r w:rsidRPr="006E49C1">
        <w:rPr>
          <w:rFonts w:ascii="Times New Roman" w:eastAsiaTheme="minorEastAsia" w:hAnsi="Times New Roman" w:cs="Times New Roman"/>
          <w:i/>
          <w:color w:val="000000" w:themeColor="text1"/>
          <w:sz w:val="24"/>
          <w:szCs w:val="24"/>
        </w:rPr>
        <w:t xml:space="preserve">, </w:t>
      </w:r>
      <w:r w:rsidRPr="006E49C1">
        <w:rPr>
          <w:rFonts w:ascii="Times New Roman" w:eastAsiaTheme="minorEastAsia" w:hAnsi="Times New Roman" w:cs="Times New Roman"/>
          <w:color w:val="000000" w:themeColor="text1"/>
          <w:sz w:val="24"/>
          <w:szCs w:val="24"/>
        </w:rPr>
        <w:t>sera compris entre 25 et 30 MPa (C25/30).</w:t>
      </w:r>
      <w:r w:rsidRPr="006E49C1">
        <w:rPr>
          <w:rFonts w:ascii="Times New Roman" w:hAnsi="Times New Roman" w:cs="Times New Roman"/>
          <w:color w:val="000000" w:themeColor="text1"/>
          <w:sz w:val="24"/>
          <w:szCs w:val="24"/>
        </w:rPr>
        <w:t xml:space="preserve"> Sa valeur est : </w:t>
      </w:r>
      <w:r w:rsidRPr="006E49C1">
        <w:rPr>
          <w:bCs/>
          <w:iCs/>
          <w:sz w:val="24"/>
          <w:szCs w:val="24"/>
        </w:rPr>
        <w:t>f</w:t>
      </w:r>
      <w:r w:rsidRPr="006E49C1">
        <w:rPr>
          <w:bCs/>
          <w:iCs/>
          <w:sz w:val="24"/>
          <w:szCs w:val="24"/>
          <w:vertAlign w:val="subscript"/>
        </w:rPr>
        <w:t>c28</w:t>
      </w:r>
      <w:r w:rsidRPr="006E49C1">
        <w:rPr>
          <w:bCs/>
          <w:iCs/>
          <w:sz w:val="24"/>
          <w:szCs w:val="24"/>
        </w:rPr>
        <w:t xml:space="preserve"> = 25 MPa   </w:t>
      </w:r>
    </w:p>
    <w:p w:rsidR="006E49C1" w:rsidRPr="006E49C1" w:rsidRDefault="006E49C1" w:rsidP="00B81CC2">
      <w:pPr>
        <w:pStyle w:val="Paragraphedeliste"/>
        <w:numPr>
          <w:ilvl w:val="0"/>
          <w:numId w:val="41"/>
        </w:numPr>
        <w:spacing w:after="0" w:line="360" w:lineRule="auto"/>
        <w:ind w:left="426"/>
        <w:jc w:val="both"/>
        <w:rPr>
          <w:rFonts w:ascii="Times New Roman" w:hAnsi="Times New Roman" w:cs="Times New Roman"/>
          <w:color w:val="000000" w:themeColor="text1"/>
          <w:sz w:val="24"/>
          <w:szCs w:val="24"/>
        </w:rPr>
      </w:pPr>
      <w:r w:rsidRPr="006E49C1">
        <w:rPr>
          <w:rFonts w:ascii="Times New Roman" w:hAnsi="Times New Roman" w:cs="Times New Roman"/>
          <w:color w:val="000000" w:themeColor="text1"/>
          <w:sz w:val="24"/>
          <w:szCs w:val="24"/>
        </w:rPr>
        <w:t xml:space="preserve">La résistance à la traction du béton : </w:t>
      </w:r>
      <w:r w:rsidRPr="006E49C1">
        <w:rPr>
          <w:rFonts w:ascii="Times New Roman" w:hAnsi="Times New Roman" w:cs="Times New Roman"/>
          <w:i/>
          <w:sz w:val="24"/>
          <w:szCs w:val="24"/>
          <w:lang w:val="fr-CA"/>
        </w:rPr>
        <w:t>f</w:t>
      </w:r>
      <w:r w:rsidRPr="006E49C1">
        <w:rPr>
          <w:rFonts w:ascii="Times New Roman" w:hAnsi="Times New Roman" w:cs="Times New Roman"/>
          <w:i/>
          <w:sz w:val="24"/>
          <w:szCs w:val="24"/>
          <w:vertAlign w:val="subscript"/>
          <w:lang w:val="fr-CA"/>
        </w:rPr>
        <w:t xml:space="preserve">tj </w:t>
      </w:r>
      <w:r w:rsidRPr="006E49C1">
        <w:rPr>
          <w:rFonts w:ascii="Times New Roman" w:hAnsi="Times New Roman" w:cs="Times New Roman"/>
          <w:i/>
          <w:sz w:val="24"/>
          <w:szCs w:val="24"/>
          <w:lang w:val="fr-CA"/>
        </w:rPr>
        <w:t>= 0.6 + 0.06 f</w:t>
      </w:r>
      <w:r w:rsidRPr="006E49C1">
        <w:rPr>
          <w:rFonts w:ascii="Times New Roman" w:hAnsi="Times New Roman" w:cs="Times New Roman"/>
          <w:i/>
          <w:sz w:val="24"/>
          <w:szCs w:val="24"/>
          <w:vertAlign w:val="subscript"/>
          <w:lang w:val="fr-CA"/>
        </w:rPr>
        <w:t>cj</w:t>
      </w:r>
      <w:r w:rsidRPr="006E49C1">
        <w:rPr>
          <w:rFonts w:ascii="Times New Roman" w:hAnsi="Times New Roman" w:cs="Times New Roman"/>
          <w:i/>
          <w:sz w:val="24"/>
          <w:szCs w:val="24"/>
          <w:lang w:val="fr-CA"/>
        </w:rPr>
        <w:t xml:space="preserve">=2.1 </w:t>
      </w:r>
      <w:r w:rsidRPr="006E49C1">
        <w:rPr>
          <w:rFonts w:ascii="Times New Roman" w:hAnsi="Times New Roman" w:cs="Times New Roman"/>
          <w:bCs/>
          <w:i/>
          <w:iCs/>
          <w:sz w:val="24"/>
          <w:szCs w:val="24"/>
        </w:rPr>
        <w:t xml:space="preserve">MPa   </w:t>
      </w:r>
    </w:p>
    <w:p w:rsidR="006E49C1" w:rsidRPr="006E49C1" w:rsidRDefault="006E49C1" w:rsidP="006E49C1">
      <w:pPr>
        <w:spacing w:after="0" w:line="360" w:lineRule="auto"/>
        <w:jc w:val="both"/>
        <w:rPr>
          <w:rFonts w:ascii="Times New Roman" w:hAnsi="Times New Roman" w:cs="Times New Roman"/>
          <w:color w:val="000000" w:themeColor="text1"/>
          <w:sz w:val="24"/>
        </w:rPr>
      </w:pPr>
      <w:r w:rsidRPr="006E49C1">
        <w:rPr>
          <w:rFonts w:ascii="Times New Roman" w:hAnsi="Times New Roman" w:cs="Times New Roman"/>
          <w:color w:val="000000" w:themeColor="text1"/>
          <w:sz w:val="24"/>
        </w:rPr>
        <w:t xml:space="preserve">La contrainte limite admissible, avec </w:t>
      </w:r>
      <w:r w:rsidRPr="00CD74B3">
        <w:rPr>
          <w:position w:val="-12"/>
        </w:rPr>
        <w:object w:dxaOrig="800" w:dyaOrig="380">
          <v:shape id="_x0000_i1097" type="#_x0000_t75" style="width:40.65pt;height:18.65pt" o:ole="">
            <v:imagedata r:id="rId107" o:title=""/>
          </v:shape>
          <o:OLEObject Type="Embed" ProgID="Equation.3" ShapeID="_x0000_i1097" DrawAspect="Content" ObjectID="_1556175429" r:id="rId108"/>
        </w:object>
      </w:r>
      <w:r w:rsidRPr="006E49C1">
        <w:rPr>
          <w:rFonts w:ascii="Times New Roman" w:hAnsi="Times New Roman" w:cs="Times New Roman"/>
          <w:color w:val="000000" w:themeColor="text1"/>
          <w:sz w:val="24"/>
        </w:rPr>
        <w:t>coefficient de sécurité :</w:t>
      </w:r>
    </w:p>
    <w:p w:rsidR="006E49C1" w:rsidRDefault="006E49C1" w:rsidP="005E696B">
      <w:pPr>
        <w:pStyle w:val="Paragraphedeliste"/>
        <w:numPr>
          <w:ilvl w:val="0"/>
          <w:numId w:val="5"/>
        </w:numPr>
        <w:spacing w:after="0" w:line="240" w:lineRule="auto"/>
        <w:jc w:val="both"/>
        <w:rPr>
          <w:rFonts w:ascii="Times New Roman" w:hAnsi="Times New Roman" w:cs="Times New Roman"/>
          <w:color w:val="000000" w:themeColor="text1"/>
          <w:sz w:val="24"/>
        </w:rPr>
      </w:pPr>
      <w:r w:rsidRPr="003D3D0F">
        <w:rPr>
          <w:rFonts w:ascii="Times New Roman" w:hAnsi="Times New Roman" w:cs="Times New Roman"/>
          <w:i/>
          <w:color w:val="000000" w:themeColor="text1"/>
          <w:sz w:val="24"/>
        </w:rPr>
        <w:t>ELS</w:t>
      </w:r>
      <w:r>
        <w:rPr>
          <w:rFonts w:ascii="Times New Roman" w:hAnsi="Times New Roman" w:cs="Times New Roman"/>
          <w:color w:val="000000" w:themeColor="text1"/>
          <w:sz w:val="24"/>
        </w:rPr>
        <w:t xml:space="preserve"> : </w:t>
      </w:r>
      <w:r w:rsidRPr="003D3D0F">
        <w:rPr>
          <w:rFonts w:ascii="Times New Roman" w:hAnsi="Times New Roman" w:cs="Times New Roman"/>
          <w:color w:val="000000" w:themeColor="text1"/>
          <w:position w:val="-12"/>
          <w:sz w:val="24"/>
        </w:rPr>
        <w:object w:dxaOrig="2460" w:dyaOrig="360">
          <v:shape id="_x0000_i1098" type="#_x0000_t75" style="width:124.5pt;height:17.8pt" o:ole="">
            <v:imagedata r:id="rId109" o:title=""/>
          </v:shape>
          <o:OLEObject Type="Embed" ProgID="Equation.3" ShapeID="_x0000_i1098" DrawAspect="Content" ObjectID="_1556175430" r:id="rId110"/>
        </w:object>
      </w:r>
    </w:p>
    <w:p w:rsidR="006E49C1" w:rsidRDefault="006E49C1" w:rsidP="005E696B">
      <w:pPr>
        <w:pStyle w:val="Paragraphedeliste"/>
        <w:numPr>
          <w:ilvl w:val="0"/>
          <w:numId w:val="5"/>
        </w:numPr>
        <w:spacing w:after="0" w:line="240" w:lineRule="auto"/>
        <w:jc w:val="both"/>
        <w:rPr>
          <w:rFonts w:ascii="Times New Roman" w:hAnsi="Times New Roman" w:cs="Times New Roman"/>
          <w:color w:val="000000" w:themeColor="text1"/>
          <w:sz w:val="24"/>
        </w:rPr>
      </w:pPr>
      <w:r>
        <w:rPr>
          <w:rFonts w:ascii="Times New Roman" w:hAnsi="Times New Roman" w:cs="Times New Roman"/>
          <w:i/>
          <w:color w:val="000000" w:themeColor="text1"/>
          <w:sz w:val="24"/>
        </w:rPr>
        <w:t>ELU</w:t>
      </w:r>
      <w:r>
        <w:rPr>
          <w:rFonts w:ascii="Times New Roman" w:hAnsi="Times New Roman" w:cs="Times New Roman"/>
          <w:color w:val="000000" w:themeColor="text1"/>
          <w:sz w:val="24"/>
        </w:rPr>
        <w:t xml:space="preserve"> : </w:t>
      </w:r>
      <w:r w:rsidRPr="00E30DBF">
        <w:rPr>
          <w:rFonts w:ascii="Times New Roman" w:hAnsi="Times New Roman" w:cs="Times New Roman"/>
          <w:color w:val="000000" w:themeColor="text1"/>
          <w:position w:val="-24"/>
          <w:sz w:val="24"/>
        </w:rPr>
        <w:object w:dxaOrig="2900" w:dyaOrig="620">
          <v:shape id="_x0000_i1099" type="#_x0000_t75" style="width:145.7pt;height:31.35pt" o:ole="">
            <v:imagedata r:id="rId111" o:title=""/>
          </v:shape>
          <o:OLEObject Type="Embed" ProgID="Equation.3" ShapeID="_x0000_i1099" DrawAspect="Content" ObjectID="_1556175431" r:id="rId112"/>
        </w:object>
      </w:r>
    </w:p>
    <w:p w:rsidR="006E49C1" w:rsidRPr="006E49C1" w:rsidRDefault="006E49C1" w:rsidP="00B81CC2">
      <w:pPr>
        <w:pStyle w:val="Paragraphedeliste"/>
        <w:numPr>
          <w:ilvl w:val="0"/>
          <w:numId w:val="42"/>
        </w:numPr>
        <w:spacing w:after="0" w:line="360" w:lineRule="auto"/>
        <w:ind w:left="426"/>
        <w:jc w:val="both"/>
        <w:rPr>
          <w:rFonts w:ascii="Times New Roman" w:hAnsi="Times New Roman" w:cs="Times New Roman"/>
          <w:color w:val="000000" w:themeColor="text1"/>
          <w:sz w:val="24"/>
        </w:rPr>
      </w:pPr>
      <w:r w:rsidRPr="006E49C1">
        <w:rPr>
          <w:rFonts w:ascii="Times New Roman" w:hAnsi="Times New Roman" w:cs="Times New Roman"/>
          <w:color w:val="000000" w:themeColor="text1"/>
          <w:sz w:val="24"/>
        </w:rPr>
        <w:t xml:space="preserve">Le module de déformation longitudinale instantanée : </w:t>
      </w:r>
      <w:r w:rsidRPr="002864E2">
        <w:rPr>
          <w:position w:val="-14"/>
        </w:rPr>
        <w:object w:dxaOrig="1800" w:dyaOrig="420">
          <v:shape id="_x0000_i1100" type="#_x0000_t75" style="width:88.1pt;height:21.2pt" o:ole="">
            <v:imagedata r:id="rId113" o:title=""/>
          </v:shape>
          <o:OLEObject Type="Embed" ProgID="Equation.3" ShapeID="_x0000_i1100" DrawAspect="Content" ObjectID="_1556175432" r:id="rId114"/>
        </w:object>
      </w:r>
    </w:p>
    <w:p w:rsidR="006E49C1" w:rsidRPr="00D025A3" w:rsidRDefault="006E49C1" w:rsidP="00E73498">
      <w:pPr>
        <w:pStyle w:val="Paragraphedeliste"/>
        <w:numPr>
          <w:ilvl w:val="0"/>
          <w:numId w:val="3"/>
        </w:numPr>
        <w:spacing w:after="0" w:line="360" w:lineRule="auto"/>
        <w:jc w:val="both"/>
        <w:rPr>
          <w:rFonts w:ascii="Times New Roman" w:hAnsi="Times New Roman" w:cs="Times New Roman"/>
          <w:b/>
          <w:color w:val="000000" w:themeColor="text1"/>
          <w:sz w:val="24"/>
        </w:rPr>
      </w:pPr>
      <w:r w:rsidRPr="00D025A3">
        <w:rPr>
          <w:rFonts w:ascii="Times New Roman" w:hAnsi="Times New Roman" w:cs="Times New Roman"/>
          <w:b/>
          <w:color w:val="000000" w:themeColor="text1"/>
          <w:sz w:val="24"/>
        </w:rPr>
        <w:t>Aciers d’armatures</w:t>
      </w:r>
      <m:oMath>
        <m:d>
          <m:dPr>
            <m:begChr m:val="["/>
            <m:endChr m:val="]"/>
            <m:ctrlPr>
              <w:rPr>
                <w:rFonts w:ascii="Cambria Math" w:hAnsi="Cambria Math" w:cs="Times New Roman"/>
                <w:b/>
                <w:i/>
                <w:color w:val="000000" w:themeColor="text1"/>
                <w:sz w:val="28"/>
              </w:rPr>
            </m:ctrlPr>
          </m:dPr>
          <m:e>
            <m:r>
              <m:rPr>
                <m:sty m:val="bi"/>
              </m:rPr>
              <w:rPr>
                <w:rFonts w:ascii="Cambria Math" w:hAnsi="Cambria Math" w:cs="Times New Roman"/>
                <w:color w:val="000000" w:themeColor="text1"/>
                <w:sz w:val="28"/>
              </w:rPr>
              <m:t>3</m:t>
            </m:r>
          </m:e>
        </m:d>
      </m:oMath>
    </w:p>
    <w:p w:rsidR="006E49C1" w:rsidRPr="00D854AA" w:rsidRDefault="006E49C1" w:rsidP="00E73498">
      <w:pPr>
        <w:spacing w:after="0" w:line="360" w:lineRule="auto"/>
        <w:jc w:val="both"/>
        <w:rPr>
          <w:rFonts w:ascii="Times New Roman" w:hAnsi="Times New Roman" w:cs="Times New Roman"/>
          <w:b/>
          <w:color w:val="000000" w:themeColor="text1"/>
          <w:sz w:val="24"/>
        </w:rPr>
      </w:pPr>
      <w:r w:rsidRPr="00D854AA">
        <w:rPr>
          <w:rFonts w:ascii="Times New Roman" w:hAnsi="Times New Roman" w:cs="Times New Roman"/>
          <w:color w:val="000000" w:themeColor="text1"/>
          <w:sz w:val="24"/>
        </w:rPr>
        <w:t>Nous avons choisi d’utiliser l</w:t>
      </w:r>
      <w:r>
        <w:rPr>
          <w:rFonts w:ascii="Times New Roman" w:hAnsi="Times New Roman" w:cs="Times New Roman"/>
          <w:color w:val="000000" w:themeColor="text1"/>
          <w:sz w:val="24"/>
        </w:rPr>
        <w:t>es barres à haute adhérence FeE5</w:t>
      </w:r>
      <w:r w:rsidRPr="00D854AA">
        <w:rPr>
          <w:rFonts w:ascii="Times New Roman" w:hAnsi="Times New Roman" w:cs="Times New Roman"/>
          <w:color w:val="000000" w:themeColor="text1"/>
          <w:sz w:val="24"/>
        </w:rPr>
        <w:t>00 respectivement pour les étriers et les barres longitudinales.</w:t>
      </w:r>
      <w:r>
        <w:rPr>
          <w:rFonts w:ascii="Times New Roman" w:hAnsi="Times New Roman" w:cs="Times New Roman"/>
          <w:color w:val="000000" w:themeColor="text1"/>
          <w:sz w:val="24"/>
        </w:rPr>
        <w:t xml:space="preserve"> La fissuration est préjudiciable :</w:t>
      </w:r>
    </w:p>
    <w:p w:rsidR="006E49C1" w:rsidRPr="006E49C1" w:rsidRDefault="006E49C1" w:rsidP="00E73498">
      <w:pPr>
        <w:pStyle w:val="Paragraphedeliste"/>
        <w:numPr>
          <w:ilvl w:val="0"/>
          <w:numId w:val="42"/>
        </w:numPr>
        <w:spacing w:after="0" w:line="360" w:lineRule="auto"/>
        <w:ind w:left="426"/>
        <w:jc w:val="both"/>
        <w:rPr>
          <w:rFonts w:ascii="Times New Roman" w:hAnsi="Times New Roman" w:cs="Times New Roman"/>
          <w:color w:val="000000" w:themeColor="text1"/>
          <w:sz w:val="24"/>
        </w:rPr>
      </w:pPr>
      <w:r w:rsidRPr="006E49C1">
        <w:rPr>
          <w:rFonts w:ascii="Times New Roman" w:hAnsi="Times New Roman" w:cs="Times New Roman"/>
          <w:color w:val="000000" w:themeColor="text1"/>
          <w:sz w:val="24"/>
        </w:rPr>
        <w:t xml:space="preserve">Contrainte à la traction ou de compression, avec </w:t>
      </w:r>
      <w:r w:rsidRPr="00021378">
        <w:rPr>
          <w:position w:val="-10"/>
        </w:rPr>
        <w:object w:dxaOrig="740" w:dyaOrig="320">
          <v:shape id="_x0000_i1101" type="#_x0000_t75" style="width:37.25pt;height:15.25pt" o:ole="">
            <v:imagedata r:id="rId115" o:title=""/>
          </v:shape>
          <o:OLEObject Type="Embed" ProgID="Equation.3" ShapeID="_x0000_i1101" DrawAspect="Content" ObjectID="_1556175433" r:id="rId116"/>
        </w:object>
      </w:r>
      <w:r w:rsidRPr="006E49C1">
        <w:rPr>
          <w:rFonts w:ascii="Times New Roman" w:hAnsi="Times New Roman" w:cs="Times New Roman"/>
          <w:color w:val="000000" w:themeColor="text1"/>
          <w:sz w:val="24"/>
        </w:rPr>
        <w:t xml:space="preserve"> pour HA :</w:t>
      </w:r>
    </w:p>
    <w:p w:rsidR="006E49C1" w:rsidRPr="006E49C1" w:rsidRDefault="006E49C1" w:rsidP="00E73498">
      <w:pPr>
        <w:pStyle w:val="Paragraphedeliste"/>
        <w:numPr>
          <w:ilvl w:val="0"/>
          <w:numId w:val="42"/>
        </w:numPr>
        <w:spacing w:after="0" w:line="360" w:lineRule="auto"/>
        <w:ind w:left="426"/>
        <w:jc w:val="both"/>
        <w:rPr>
          <w:rFonts w:ascii="Times New Roman" w:hAnsi="Times New Roman" w:cs="Times New Roman"/>
          <w:color w:val="000000" w:themeColor="text1"/>
          <w:sz w:val="24"/>
        </w:rPr>
      </w:pPr>
      <w:r w:rsidRPr="006E49C1">
        <w:rPr>
          <w:rFonts w:ascii="Times New Roman" w:hAnsi="Times New Roman" w:cs="Times New Roman"/>
          <w:color w:val="000000" w:themeColor="text1"/>
          <w:sz w:val="24"/>
        </w:rPr>
        <w:t xml:space="preserve">à l’ELU :  </w:t>
      </w:r>
      <w:r w:rsidR="00E73498" w:rsidRPr="00021378">
        <w:rPr>
          <w:position w:val="-30"/>
        </w:rPr>
        <w:object w:dxaOrig="1939" w:dyaOrig="680">
          <v:shape id="_x0000_i1102" type="#_x0000_t75" style="width:96.55pt;height:29.65pt" o:ole="">
            <v:imagedata r:id="rId117" o:title=""/>
          </v:shape>
          <o:OLEObject Type="Embed" ProgID="Equation.3" ShapeID="_x0000_i1102" DrawAspect="Content" ObjectID="_1556175434" r:id="rId118"/>
        </w:object>
      </w:r>
    </w:p>
    <w:p w:rsidR="00D025A3" w:rsidRPr="00D025A3" w:rsidRDefault="006E49C1" w:rsidP="00E73498">
      <w:pPr>
        <w:pStyle w:val="Paragraphedeliste"/>
        <w:numPr>
          <w:ilvl w:val="0"/>
          <w:numId w:val="42"/>
        </w:numPr>
        <w:spacing w:line="360" w:lineRule="auto"/>
        <w:ind w:left="426"/>
        <w:jc w:val="both"/>
        <w:rPr>
          <w:rFonts w:ascii="Times New Roman" w:hAnsi="Times New Roman" w:cs="Times New Roman"/>
          <w:color w:val="000000" w:themeColor="text1"/>
          <w:sz w:val="24"/>
        </w:rPr>
      </w:pPr>
      <w:r w:rsidRPr="006E49C1">
        <w:rPr>
          <w:rFonts w:ascii="Times New Roman" w:hAnsi="Times New Roman" w:cs="Times New Roman"/>
          <w:color w:val="000000" w:themeColor="text1"/>
          <w:sz w:val="24"/>
        </w:rPr>
        <w:t xml:space="preserve">à l’ELS:  </w:t>
      </w:r>
      <w:r w:rsidR="00E73498" w:rsidRPr="006E49C1">
        <w:rPr>
          <w:position w:val="-30"/>
        </w:rPr>
        <w:object w:dxaOrig="5380" w:dyaOrig="720">
          <v:shape id="_x0000_i1103" type="#_x0000_t75" style="width:270.2pt;height:31.35pt" o:ole="">
            <v:imagedata r:id="rId119" o:title=""/>
          </v:shape>
          <o:OLEObject Type="Embed" ProgID="Equation.3" ShapeID="_x0000_i1103" DrawAspect="Content" ObjectID="_1556175435" r:id="rId120"/>
        </w:object>
      </w:r>
    </w:p>
    <w:p w:rsidR="006E49C1" w:rsidRPr="00D025A3" w:rsidRDefault="006E49C1" w:rsidP="00E73498">
      <w:pPr>
        <w:pStyle w:val="Paragraphedeliste"/>
        <w:numPr>
          <w:ilvl w:val="0"/>
          <w:numId w:val="3"/>
        </w:numPr>
        <w:spacing w:line="360" w:lineRule="auto"/>
        <w:jc w:val="both"/>
        <w:rPr>
          <w:rFonts w:ascii="Times New Roman" w:hAnsi="Times New Roman" w:cs="Times New Roman"/>
          <w:color w:val="000000" w:themeColor="text1"/>
          <w:sz w:val="24"/>
        </w:rPr>
      </w:pPr>
      <w:r w:rsidRPr="00D025A3">
        <w:rPr>
          <w:rFonts w:ascii="Times New Roman" w:hAnsi="Times New Roman" w:cs="Times New Roman"/>
          <w:b/>
          <w:color w:val="000000" w:themeColor="text1"/>
          <w:sz w:val="24"/>
        </w:rPr>
        <w:t>Aciers de construction métalliques</w:t>
      </w:r>
      <m:oMath>
        <m:d>
          <m:dPr>
            <m:begChr m:val="["/>
            <m:endChr m:val="]"/>
            <m:ctrlPr>
              <w:rPr>
                <w:rFonts w:ascii="Cambria Math" w:hAnsi="Cambria Math" w:cs="Times New Roman"/>
                <w:b/>
                <w:i/>
                <w:color w:val="000000" w:themeColor="text1"/>
                <w:sz w:val="24"/>
              </w:rPr>
            </m:ctrlPr>
          </m:dPr>
          <m:e>
            <m:r>
              <m:rPr>
                <m:sty m:val="bi"/>
              </m:rPr>
              <w:rPr>
                <w:rFonts w:ascii="Cambria Math" w:hAnsi="Cambria Math" w:cs="Times New Roman"/>
                <w:color w:val="000000" w:themeColor="text1"/>
                <w:sz w:val="24"/>
              </w:rPr>
              <m:t>2</m:t>
            </m:r>
          </m:e>
        </m:d>
      </m:oMath>
    </w:p>
    <w:p w:rsidR="006E49C1" w:rsidRPr="006E49C1" w:rsidRDefault="006E49C1" w:rsidP="00E73498">
      <w:pPr>
        <w:spacing w:after="0" w:line="360" w:lineRule="auto"/>
        <w:jc w:val="both"/>
        <w:rPr>
          <w:rFonts w:ascii="Times New Roman" w:hAnsi="Times New Roman" w:cs="Times New Roman"/>
          <w:b/>
          <w:color w:val="000000" w:themeColor="text1"/>
          <w:sz w:val="24"/>
        </w:rPr>
      </w:pPr>
      <w:r w:rsidRPr="006E49C1">
        <w:rPr>
          <w:rFonts w:ascii="Times New Roman" w:hAnsi="Times New Roman" w:cs="Times New Roman"/>
          <w:color w:val="000000" w:themeColor="text1"/>
          <w:sz w:val="24"/>
        </w:rPr>
        <w:t>La c</w:t>
      </w:r>
      <w:r>
        <w:rPr>
          <w:rFonts w:ascii="Times New Roman" w:hAnsi="Times New Roman" w:cs="Times New Roman"/>
          <w:color w:val="000000" w:themeColor="text1"/>
          <w:sz w:val="24"/>
        </w:rPr>
        <w:t>lasse d’acier utilisée est S235. Ils présentent l</w:t>
      </w:r>
      <w:r w:rsidRPr="006E49C1">
        <w:rPr>
          <w:rFonts w:ascii="Times New Roman" w:hAnsi="Times New Roman" w:cs="Times New Roman"/>
          <w:color w:val="000000" w:themeColor="text1"/>
          <w:sz w:val="24"/>
        </w:rPr>
        <w:t>es caractéstiques suivantes :</w:t>
      </w:r>
    </w:p>
    <w:p w:rsidR="006E49C1" w:rsidRPr="006E49C1" w:rsidRDefault="006E49C1" w:rsidP="00E73498">
      <w:pPr>
        <w:pStyle w:val="Paragraphedeliste"/>
        <w:numPr>
          <w:ilvl w:val="0"/>
          <w:numId w:val="43"/>
        </w:numPr>
        <w:spacing w:line="360" w:lineRule="auto"/>
        <w:jc w:val="both"/>
        <w:rPr>
          <w:rFonts w:ascii="Times New Roman" w:hAnsi="Times New Roman" w:cs="Times New Roman"/>
          <w:color w:val="000000" w:themeColor="text1"/>
          <w:sz w:val="24"/>
        </w:rPr>
      </w:pPr>
      <w:r w:rsidRPr="006E49C1">
        <w:rPr>
          <w:rFonts w:ascii="Times New Roman" w:hAnsi="Times New Roman" w:cs="Times New Roman"/>
          <w:color w:val="000000" w:themeColor="text1"/>
          <w:sz w:val="24"/>
        </w:rPr>
        <w:t xml:space="preserve">Résistance limite d’élasticité de l’acier : </w:t>
      </w:r>
      <w:r w:rsidR="00E73498" w:rsidRPr="000F298B">
        <w:rPr>
          <w:position w:val="-14"/>
        </w:rPr>
        <w:object w:dxaOrig="1400" w:dyaOrig="380">
          <v:shape id="_x0000_i1104" type="#_x0000_t75" style="width:71.15pt;height:13.55pt" o:ole="">
            <v:imagedata r:id="rId121" o:title=""/>
          </v:shape>
          <o:OLEObject Type="Embed" ProgID="Equation.3" ShapeID="_x0000_i1104" DrawAspect="Content" ObjectID="_1556175436" r:id="rId122"/>
        </w:object>
      </w:r>
    </w:p>
    <w:p w:rsidR="006E49C1" w:rsidRPr="00021378" w:rsidRDefault="006E49C1" w:rsidP="00E73498">
      <w:pPr>
        <w:pStyle w:val="Paragraphedeliste"/>
        <w:numPr>
          <w:ilvl w:val="0"/>
          <w:numId w:val="43"/>
        </w:numPr>
        <w:spacing w:after="0" w:line="360" w:lineRule="auto"/>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Module de Young : </w:t>
      </w:r>
      <w:r w:rsidR="00E73498" w:rsidRPr="00EB4E02">
        <w:rPr>
          <w:rFonts w:ascii="Times New Roman" w:hAnsi="Times New Roman" w:cs="Times New Roman"/>
          <w:color w:val="000000" w:themeColor="text1"/>
          <w:position w:val="-10"/>
          <w:sz w:val="24"/>
        </w:rPr>
        <w:object w:dxaOrig="2040" w:dyaOrig="340">
          <v:shape id="_x0000_i1105" type="#_x0000_t75" style="width:101.65pt;height:12.7pt" o:ole="">
            <v:imagedata r:id="rId123" o:title=""/>
          </v:shape>
          <o:OLEObject Type="Embed" ProgID="Equation.3" ShapeID="_x0000_i1105" DrawAspect="Content" ObjectID="_1556175437" r:id="rId124"/>
        </w:object>
      </w:r>
    </w:p>
    <w:p w:rsidR="00E50039" w:rsidRPr="006E49C1" w:rsidRDefault="006E49C1" w:rsidP="00B81CC2">
      <w:pPr>
        <w:pStyle w:val="Paragraphedeliste"/>
        <w:numPr>
          <w:ilvl w:val="0"/>
          <w:numId w:val="43"/>
        </w:numPr>
        <w:spacing w:after="0" w:line="360" w:lineRule="auto"/>
        <w:jc w:val="both"/>
        <w:rPr>
          <w:rFonts w:ascii="Times New Roman" w:hAnsi="Times New Roman" w:cs="Times New Roman"/>
          <w:b/>
          <w:sz w:val="24"/>
        </w:rPr>
      </w:pPr>
      <w:r w:rsidRPr="006E49C1">
        <w:rPr>
          <w:rFonts w:ascii="Times New Roman" w:hAnsi="Times New Roman" w:cs="Times New Roman"/>
          <w:sz w:val="24"/>
        </w:rPr>
        <w:lastRenderedPageBreak/>
        <w:t xml:space="preserve">Contrainte de calcul à l’ELU : </w:t>
      </w:r>
      <w:r w:rsidR="00F01AE3" w:rsidRPr="00AA1C37">
        <w:rPr>
          <w:position w:val="-30"/>
        </w:rPr>
        <w:object w:dxaOrig="3040" w:dyaOrig="720">
          <v:shape id="_x0000_i1106" type="#_x0000_t75" style="width:151.6pt;height:33.9pt" o:ole="">
            <v:imagedata r:id="rId125" o:title=""/>
          </v:shape>
          <o:OLEObject Type="Embed" ProgID="Equation.3" ShapeID="_x0000_i1106" DrawAspect="Content" ObjectID="_1556175438" r:id="rId126"/>
        </w:object>
      </w:r>
    </w:p>
    <w:p w:rsidR="006E49C1" w:rsidRPr="001E09AC" w:rsidRDefault="00941A3E" w:rsidP="00D320E6">
      <w:pPr>
        <w:pStyle w:val="Titre3"/>
        <w:spacing w:before="0" w:after="240"/>
        <w:rPr>
          <w:rFonts w:eastAsiaTheme="minorEastAsia"/>
        </w:rPr>
      </w:pPr>
      <w:bookmarkStart w:id="72" w:name="_Toc481622102"/>
      <w:r w:rsidRPr="001E09AC">
        <w:t xml:space="preserve">2.1.3. </w:t>
      </w:r>
      <w:r w:rsidR="00BA3674" w:rsidRPr="001E09AC">
        <w:t xml:space="preserve"> </w:t>
      </w:r>
      <w:r w:rsidR="00D025A3" w:rsidRPr="001E09AC">
        <w:t>Charges appliquées</w:t>
      </w:r>
      <w:bookmarkEnd w:id="72"/>
      <w:r w:rsidR="006E49C1" w:rsidRPr="001E09AC">
        <w:t xml:space="preserve"> </w:t>
      </w:r>
    </w:p>
    <w:p w:rsidR="006E49C1" w:rsidRPr="006E49C1" w:rsidRDefault="006E49C1" w:rsidP="006E49C1">
      <w:pPr>
        <w:spacing w:after="0" w:line="360" w:lineRule="auto"/>
        <w:jc w:val="both"/>
        <w:rPr>
          <w:rFonts w:ascii="Times New Roman" w:hAnsi="Times New Roman" w:cs="Times New Roman"/>
          <w:b/>
          <w:sz w:val="24"/>
        </w:rPr>
      </w:pPr>
      <w:r w:rsidRPr="006E49C1">
        <w:rPr>
          <w:rFonts w:ascii="Times New Roman" w:eastAsiaTheme="minorEastAsia" w:hAnsi="Times New Roman" w:cs="Times New Roman"/>
          <w:sz w:val="24"/>
          <w:szCs w:val="24"/>
        </w:rPr>
        <w:t>Les différentes charges</w:t>
      </w:r>
      <w:r>
        <w:rPr>
          <w:rFonts w:ascii="Times New Roman" w:eastAsiaTheme="minorEastAsia" w:hAnsi="Times New Roman" w:cs="Times New Roman"/>
          <w:sz w:val="24"/>
          <w:szCs w:val="24"/>
        </w:rPr>
        <w:t xml:space="preserve"> appliquées à la structure,</w:t>
      </w:r>
      <w:r w:rsidRPr="006E49C1">
        <w:rPr>
          <w:rFonts w:ascii="Times New Roman" w:eastAsiaTheme="minorEastAsia" w:hAnsi="Times New Roman" w:cs="Times New Roman"/>
          <w:sz w:val="24"/>
          <w:szCs w:val="24"/>
        </w:rPr>
        <w:t xml:space="preserve"> de nature gravitaire et de nature sismique</w:t>
      </w:r>
      <w:r>
        <w:rPr>
          <w:rFonts w:ascii="Times New Roman" w:eastAsiaTheme="minorEastAsia" w:hAnsi="Times New Roman" w:cs="Times New Roman"/>
          <w:sz w:val="24"/>
          <w:szCs w:val="24"/>
        </w:rPr>
        <w:t>, sont données respectivement par la norme européenne EN 1991-1-1 et le règlement parasismique algérien RPA99/2003.</w:t>
      </w:r>
      <w:r>
        <w:rPr>
          <w:rFonts w:ascii="Times New Roman" w:hAnsi="Times New Roman" w:cs="Times New Roman"/>
          <w:b/>
          <w:sz w:val="24"/>
        </w:rPr>
        <w:t xml:space="preserve"> </w:t>
      </w:r>
    </w:p>
    <w:p w:rsidR="006E49C1" w:rsidRPr="00D025A3" w:rsidRDefault="006E49C1" w:rsidP="00E73498">
      <w:pPr>
        <w:pStyle w:val="Paragraphedeliste"/>
        <w:numPr>
          <w:ilvl w:val="0"/>
          <w:numId w:val="44"/>
        </w:numPr>
        <w:spacing w:after="0" w:line="360" w:lineRule="auto"/>
        <w:ind w:left="426"/>
        <w:jc w:val="both"/>
        <w:rPr>
          <w:rFonts w:ascii="Times New Roman" w:hAnsi="Times New Roman" w:cs="Times New Roman"/>
          <w:b/>
          <w:sz w:val="24"/>
        </w:rPr>
      </w:pPr>
      <w:r w:rsidRPr="00D025A3">
        <w:rPr>
          <w:rFonts w:ascii="Times New Roman" w:hAnsi="Times New Roman" w:cs="Times New Roman"/>
          <w:b/>
          <w:sz w:val="24"/>
        </w:rPr>
        <w:t xml:space="preserve">Charges gravitaires </w:t>
      </w:r>
      <m:oMath>
        <m:d>
          <m:dPr>
            <m:begChr m:val="["/>
            <m:endChr m:val="]"/>
            <m:ctrlPr>
              <w:rPr>
                <w:rFonts w:ascii="Cambria Math" w:hAnsi="Cambria Math" w:cs="Times New Roman"/>
                <w:b/>
                <w:i/>
                <w:sz w:val="24"/>
                <w:szCs w:val="24"/>
              </w:rPr>
            </m:ctrlPr>
          </m:dPr>
          <m:e>
            <m:r>
              <m:rPr>
                <m:sty m:val="bi"/>
              </m:rPr>
              <w:rPr>
                <w:rFonts w:ascii="Cambria Math" w:hAnsi="Cambria Math" w:cs="Times New Roman"/>
                <w:sz w:val="24"/>
                <w:szCs w:val="24"/>
              </w:rPr>
              <m:t>7</m:t>
            </m:r>
          </m:e>
        </m:d>
      </m:oMath>
    </w:p>
    <w:p w:rsidR="006E49C1" w:rsidRPr="00BA3674" w:rsidRDefault="006E49C1" w:rsidP="00D320E6">
      <w:pPr>
        <w:pStyle w:val="Paragraphedeliste"/>
        <w:numPr>
          <w:ilvl w:val="0"/>
          <w:numId w:val="3"/>
        </w:numPr>
        <w:spacing w:line="360" w:lineRule="auto"/>
        <w:jc w:val="both"/>
        <w:rPr>
          <w:rFonts w:ascii="Times New Roman" w:hAnsi="Times New Roman" w:cs="Times New Roman"/>
          <w:b/>
          <w:sz w:val="24"/>
        </w:rPr>
      </w:pPr>
      <w:r w:rsidRPr="00BA3674">
        <w:rPr>
          <w:rFonts w:ascii="Times New Roman" w:hAnsi="Times New Roman" w:cs="Times New Roman"/>
          <w:b/>
          <w:sz w:val="24"/>
        </w:rPr>
        <w:t>Charges permanentes</w:t>
      </w:r>
    </w:p>
    <w:p w:rsidR="00D505F4" w:rsidRDefault="006E49C1" w:rsidP="006E49C1">
      <w:pPr>
        <w:spacing w:after="0" w:line="360" w:lineRule="auto"/>
        <w:jc w:val="both"/>
        <w:rPr>
          <w:rFonts w:ascii="Times New Roman" w:hAnsi="Times New Roman" w:cs="Times New Roman"/>
          <w:sz w:val="24"/>
        </w:rPr>
      </w:pPr>
      <w:r>
        <w:rPr>
          <w:rFonts w:ascii="Times New Roman" w:hAnsi="Times New Roman" w:cs="Times New Roman"/>
          <w:sz w:val="24"/>
        </w:rPr>
        <w:t xml:space="preserve">Nous nous sommes basés sur les données du document ‘’ Structures du Génie civil’’ qui nous fournit le poids volumique et surfacique de quelques matériaux de construction utilisées dans l’industrie du bâtiment et de maçonnerie. Les détails en rapport avec les charges </w:t>
      </w:r>
      <w:r w:rsidRPr="001E09AC">
        <w:rPr>
          <w:rFonts w:ascii="Times New Roman" w:hAnsi="Times New Roman" w:cs="Times New Roman"/>
          <w:color w:val="000000" w:themeColor="text1"/>
          <w:sz w:val="24"/>
        </w:rPr>
        <w:t>permanentes</w:t>
      </w:r>
      <w:r w:rsidR="001E09AC">
        <w:rPr>
          <w:rFonts w:ascii="Times New Roman" w:hAnsi="Times New Roman" w:cs="Times New Roman"/>
          <w:color w:val="000000" w:themeColor="text1"/>
          <w:sz w:val="24"/>
        </w:rPr>
        <w:t xml:space="preserve"> des planchers et des escaliers pour </w:t>
      </w:r>
      <w:r w:rsidR="000B7451">
        <w:rPr>
          <w:rFonts w:ascii="Times New Roman" w:hAnsi="Times New Roman" w:cs="Times New Roman"/>
          <w:color w:val="000000" w:themeColor="text1"/>
          <w:sz w:val="24"/>
        </w:rPr>
        <w:t>le CBA et le CM</w:t>
      </w:r>
      <w:r w:rsidRPr="001E09AC">
        <w:rPr>
          <w:rFonts w:ascii="Times New Roman" w:hAnsi="Times New Roman" w:cs="Times New Roman"/>
          <w:color w:val="000000" w:themeColor="text1"/>
          <w:sz w:val="24"/>
        </w:rPr>
        <w:t xml:space="preserve"> sont présentés à l’annexe. </w:t>
      </w:r>
      <w:r w:rsidR="00C13DEF" w:rsidRPr="001E09AC">
        <w:rPr>
          <w:rFonts w:ascii="Times New Roman" w:hAnsi="Times New Roman" w:cs="Times New Roman"/>
          <w:color w:val="000000" w:themeColor="text1"/>
          <w:sz w:val="24"/>
        </w:rPr>
        <w:t xml:space="preserve">Le tableau 2.1 </w:t>
      </w:r>
      <w:r w:rsidR="00D505F4" w:rsidRPr="001E09AC">
        <w:rPr>
          <w:rFonts w:ascii="Times New Roman" w:hAnsi="Times New Roman" w:cs="Times New Roman"/>
          <w:color w:val="000000" w:themeColor="text1"/>
          <w:sz w:val="24"/>
        </w:rPr>
        <w:t>présente</w:t>
      </w:r>
      <w:r w:rsidR="00C13DEF" w:rsidRPr="001E09AC">
        <w:rPr>
          <w:rFonts w:ascii="Times New Roman" w:hAnsi="Times New Roman" w:cs="Times New Roman"/>
          <w:color w:val="000000" w:themeColor="text1"/>
          <w:sz w:val="24"/>
        </w:rPr>
        <w:t xml:space="preserve"> </w:t>
      </w:r>
      <w:r w:rsidR="00D505F4" w:rsidRPr="001E09AC">
        <w:rPr>
          <w:rFonts w:ascii="Times New Roman" w:hAnsi="Times New Roman" w:cs="Times New Roman"/>
          <w:color w:val="000000" w:themeColor="text1"/>
          <w:sz w:val="24"/>
        </w:rPr>
        <w:t xml:space="preserve">les charges permanentes retenues </w:t>
      </w:r>
      <w:r w:rsidR="00D505F4">
        <w:rPr>
          <w:rFonts w:ascii="Times New Roman" w:hAnsi="Times New Roman" w:cs="Times New Roman"/>
          <w:sz w:val="24"/>
        </w:rPr>
        <w:t>pour les planchers courants, la terrasse accessible et les escaliers.</w:t>
      </w:r>
    </w:p>
    <w:p w:rsidR="00EB2E61" w:rsidRDefault="00EB2E61" w:rsidP="00E73498">
      <w:pPr>
        <w:pStyle w:val="Lgende"/>
        <w:keepNext/>
        <w:jc w:val="center"/>
      </w:pPr>
      <w:bookmarkStart w:id="73" w:name="_Toc481707324"/>
      <w:bookmarkStart w:id="74" w:name="_Toc481707489"/>
      <w:r w:rsidRPr="00A62E56">
        <w:rPr>
          <w:rFonts w:ascii="Times New Roman" w:hAnsi="Times New Roman" w:cs="Times New Roman"/>
          <w:color w:val="000000" w:themeColor="text1"/>
          <w:sz w:val="24"/>
          <w:szCs w:val="24"/>
        </w:rPr>
        <w:t xml:space="preserve">Tableau 2. </w:t>
      </w:r>
      <w:r w:rsidR="00B12C88" w:rsidRPr="00A62E56">
        <w:rPr>
          <w:rFonts w:ascii="Times New Roman" w:hAnsi="Times New Roman" w:cs="Times New Roman"/>
          <w:color w:val="000000" w:themeColor="text1"/>
          <w:sz w:val="24"/>
          <w:szCs w:val="24"/>
        </w:rPr>
        <w:fldChar w:fldCharType="begin"/>
      </w:r>
      <w:r w:rsidR="00B12C88" w:rsidRPr="00A62E56">
        <w:rPr>
          <w:rFonts w:ascii="Times New Roman" w:hAnsi="Times New Roman" w:cs="Times New Roman"/>
          <w:color w:val="000000" w:themeColor="text1"/>
          <w:sz w:val="24"/>
          <w:szCs w:val="24"/>
        </w:rPr>
        <w:instrText xml:space="preserve"> SEQ Tableau_2. \* ARABIC </w:instrText>
      </w:r>
      <w:r w:rsidR="00B12C88" w:rsidRPr="00A62E56">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w:t>
      </w:r>
      <w:r w:rsidR="00B12C88" w:rsidRPr="00A62E56">
        <w:rPr>
          <w:rFonts w:ascii="Times New Roman" w:hAnsi="Times New Roman" w:cs="Times New Roman"/>
          <w:color w:val="000000" w:themeColor="text1"/>
          <w:sz w:val="24"/>
          <w:szCs w:val="24"/>
        </w:rPr>
        <w:fldChar w:fldCharType="end"/>
      </w:r>
      <w:r w:rsidR="004E4D7A" w:rsidRPr="000E318B">
        <w:rPr>
          <w:rFonts w:ascii="Times New Roman" w:hAnsi="Times New Roman" w:cs="Times New Roman"/>
          <w:color w:val="000000" w:themeColor="text1"/>
          <w:sz w:val="24"/>
          <w:szCs w:val="24"/>
        </w:rPr>
        <w:t>: Valeurs de charges permanentes pour la structure en BA et CM</w:t>
      </w:r>
      <w:bookmarkEnd w:id="73"/>
      <w:bookmarkEnd w:id="74"/>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55"/>
        <w:gridCol w:w="3163"/>
        <w:gridCol w:w="3947"/>
      </w:tblGrid>
      <w:tr w:rsidR="0080498A" w:rsidRPr="000B7451" w:rsidTr="00D57286">
        <w:trPr>
          <w:trHeight w:val="484"/>
          <w:jc w:val="center"/>
        </w:trPr>
        <w:tc>
          <w:tcPr>
            <w:tcW w:w="2255" w:type="dxa"/>
            <w:tcBorders>
              <w:top w:val="nil"/>
              <w:left w:val="nil"/>
              <w:bottom w:val="single" w:sz="4" w:space="0" w:color="auto"/>
              <w:right w:val="single" w:sz="4" w:space="0" w:color="auto"/>
            </w:tcBorders>
            <w:shd w:val="clear" w:color="auto" w:fill="auto"/>
            <w:noWrap/>
            <w:vAlign w:val="bottom"/>
            <w:hideMark/>
          </w:tcPr>
          <w:p w:rsidR="00D505F4" w:rsidRPr="000B7451" w:rsidRDefault="00D505F4" w:rsidP="0080498A">
            <w:pPr>
              <w:spacing w:after="0" w:line="240" w:lineRule="auto"/>
              <w:jc w:val="center"/>
              <w:rPr>
                <w:rFonts w:ascii="Times New Roman" w:eastAsia="Times New Roman" w:hAnsi="Times New Roman" w:cs="Times New Roman"/>
                <w:color w:val="000000"/>
                <w:sz w:val="24"/>
                <w:szCs w:val="24"/>
                <w:lang w:eastAsia="fr-FR"/>
              </w:rPr>
            </w:pPr>
          </w:p>
        </w:tc>
        <w:tc>
          <w:tcPr>
            <w:tcW w:w="3163" w:type="dxa"/>
            <w:tcBorders>
              <w:left w:val="single" w:sz="4" w:space="0" w:color="auto"/>
            </w:tcBorders>
            <w:shd w:val="clear" w:color="auto" w:fill="auto"/>
            <w:noWrap/>
            <w:vAlign w:val="bottom"/>
            <w:hideMark/>
          </w:tcPr>
          <w:p w:rsidR="00D57286" w:rsidRDefault="00D57286" w:rsidP="00FD5AF5">
            <w:pPr>
              <w:spacing w:after="0" w:line="240" w:lineRule="auto"/>
              <w:jc w:val="center"/>
              <w:rPr>
                <w:rFonts w:ascii="Times New Roman" w:eastAsia="Times New Roman" w:hAnsi="Times New Roman" w:cs="Times New Roman"/>
                <w:color w:val="000000"/>
                <w:sz w:val="24"/>
                <w:szCs w:val="24"/>
                <w:lang w:eastAsia="fr-FR"/>
              </w:rPr>
            </w:pPr>
          </w:p>
          <w:p w:rsidR="0080498A" w:rsidRDefault="00D505F4" w:rsidP="00FD5AF5">
            <w:pPr>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 xml:space="preserve">Structure </w:t>
            </w:r>
            <w:r w:rsidR="0080498A" w:rsidRPr="000B7451">
              <w:rPr>
                <w:rFonts w:ascii="Times New Roman" w:eastAsia="Times New Roman" w:hAnsi="Times New Roman" w:cs="Times New Roman"/>
                <w:color w:val="000000"/>
                <w:sz w:val="24"/>
                <w:szCs w:val="24"/>
                <w:lang w:eastAsia="fr-FR"/>
              </w:rPr>
              <w:t>métallique</w:t>
            </w:r>
            <w:r w:rsidR="00FD5AF5">
              <w:rPr>
                <w:rFonts w:ascii="Times New Roman" w:eastAsia="Times New Roman" w:hAnsi="Times New Roman" w:cs="Times New Roman"/>
                <w:color w:val="000000"/>
                <w:sz w:val="24"/>
                <w:szCs w:val="24"/>
                <w:lang w:eastAsia="fr-FR"/>
              </w:rPr>
              <w:t xml:space="preserve"> (</w:t>
            </w:r>
            <w:r w:rsidR="0080498A" w:rsidRPr="000B7451">
              <w:rPr>
                <w:rFonts w:ascii="Times New Roman" w:eastAsia="Times New Roman" w:hAnsi="Times New Roman" w:cs="Times New Roman"/>
                <w:color w:val="000000"/>
                <w:sz w:val="24"/>
                <w:szCs w:val="24"/>
                <w:lang w:eastAsia="fr-FR"/>
              </w:rPr>
              <w:t>kN/m</w:t>
            </w:r>
            <w:r w:rsidR="0080498A" w:rsidRPr="000B7451">
              <w:rPr>
                <w:rFonts w:ascii="Times New Roman" w:eastAsia="Times New Roman" w:hAnsi="Times New Roman" w:cs="Times New Roman"/>
                <w:color w:val="000000"/>
                <w:sz w:val="24"/>
                <w:szCs w:val="24"/>
                <w:vertAlign w:val="superscript"/>
                <w:lang w:eastAsia="fr-FR"/>
              </w:rPr>
              <w:t>2</w:t>
            </w:r>
            <w:r w:rsidR="00FD5AF5">
              <w:rPr>
                <w:rFonts w:ascii="Times New Roman" w:eastAsia="Times New Roman" w:hAnsi="Times New Roman" w:cs="Times New Roman"/>
                <w:color w:val="000000"/>
                <w:sz w:val="24"/>
                <w:szCs w:val="24"/>
                <w:lang w:eastAsia="fr-FR"/>
              </w:rPr>
              <w:t>)</w:t>
            </w:r>
          </w:p>
          <w:p w:rsidR="00063BAA" w:rsidRPr="00FD5AF5" w:rsidRDefault="00063BAA" w:rsidP="00FD5AF5">
            <w:pPr>
              <w:spacing w:after="0" w:line="240" w:lineRule="auto"/>
              <w:jc w:val="center"/>
              <w:rPr>
                <w:rFonts w:ascii="Times New Roman" w:eastAsia="Times New Roman" w:hAnsi="Times New Roman" w:cs="Times New Roman"/>
                <w:color w:val="000000"/>
                <w:sz w:val="24"/>
                <w:szCs w:val="24"/>
                <w:lang w:eastAsia="fr-FR"/>
              </w:rPr>
            </w:pPr>
          </w:p>
        </w:tc>
        <w:tc>
          <w:tcPr>
            <w:tcW w:w="3947" w:type="dxa"/>
            <w:shd w:val="clear" w:color="auto" w:fill="auto"/>
            <w:noWrap/>
            <w:vAlign w:val="bottom"/>
            <w:hideMark/>
          </w:tcPr>
          <w:p w:rsidR="0080498A" w:rsidRDefault="00D505F4" w:rsidP="00FD5AF5">
            <w:pPr>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Structure en béton armé</w:t>
            </w:r>
            <w:r w:rsidR="00FD5AF5">
              <w:rPr>
                <w:rFonts w:ascii="Times New Roman" w:eastAsia="Times New Roman" w:hAnsi="Times New Roman" w:cs="Times New Roman"/>
                <w:color w:val="000000"/>
                <w:sz w:val="24"/>
                <w:szCs w:val="24"/>
                <w:lang w:eastAsia="fr-FR"/>
              </w:rPr>
              <w:t xml:space="preserve"> (</w:t>
            </w:r>
            <w:r w:rsidR="00FD5AF5" w:rsidRPr="000B7451">
              <w:rPr>
                <w:rFonts w:ascii="Times New Roman" w:eastAsia="Times New Roman" w:hAnsi="Times New Roman" w:cs="Times New Roman"/>
                <w:color w:val="000000"/>
                <w:sz w:val="24"/>
                <w:szCs w:val="24"/>
                <w:lang w:eastAsia="fr-FR"/>
              </w:rPr>
              <w:t>kN/m</w:t>
            </w:r>
            <w:r w:rsidR="00FD5AF5" w:rsidRPr="000B7451">
              <w:rPr>
                <w:rFonts w:ascii="Times New Roman" w:eastAsia="Times New Roman" w:hAnsi="Times New Roman" w:cs="Times New Roman"/>
                <w:color w:val="000000"/>
                <w:sz w:val="24"/>
                <w:szCs w:val="24"/>
                <w:vertAlign w:val="superscript"/>
                <w:lang w:eastAsia="fr-FR"/>
              </w:rPr>
              <w:t>2</w:t>
            </w:r>
            <w:r w:rsidR="00FD5AF5">
              <w:rPr>
                <w:rFonts w:ascii="Times New Roman" w:eastAsia="Times New Roman" w:hAnsi="Times New Roman" w:cs="Times New Roman"/>
                <w:color w:val="000000"/>
                <w:sz w:val="24"/>
                <w:szCs w:val="24"/>
                <w:lang w:eastAsia="fr-FR"/>
              </w:rPr>
              <w:t>)</w:t>
            </w:r>
          </w:p>
          <w:p w:rsidR="00063BAA" w:rsidRPr="000B7451" w:rsidRDefault="00063BAA" w:rsidP="00FD5AF5">
            <w:pPr>
              <w:spacing w:after="0" w:line="240" w:lineRule="auto"/>
              <w:jc w:val="center"/>
              <w:rPr>
                <w:rFonts w:ascii="Times New Roman" w:eastAsia="Times New Roman" w:hAnsi="Times New Roman" w:cs="Times New Roman"/>
                <w:color w:val="000000"/>
                <w:sz w:val="24"/>
                <w:szCs w:val="24"/>
                <w:lang w:eastAsia="fr-FR"/>
              </w:rPr>
            </w:pPr>
          </w:p>
        </w:tc>
      </w:tr>
      <w:tr w:rsidR="00D505F4" w:rsidRPr="000B7451" w:rsidTr="00EB2E61">
        <w:trPr>
          <w:trHeight w:val="368"/>
          <w:jc w:val="center"/>
        </w:trPr>
        <w:tc>
          <w:tcPr>
            <w:tcW w:w="2255" w:type="dxa"/>
            <w:tcBorders>
              <w:top w:val="single" w:sz="4" w:space="0" w:color="auto"/>
            </w:tcBorders>
            <w:shd w:val="clear" w:color="auto" w:fill="auto"/>
            <w:noWrap/>
            <w:vAlign w:val="bottom"/>
            <w:hideMark/>
          </w:tcPr>
          <w:p w:rsidR="00D505F4" w:rsidRPr="000B7451" w:rsidRDefault="00D505F4" w:rsidP="0080498A">
            <w:pPr>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Plancher courant</w:t>
            </w:r>
          </w:p>
        </w:tc>
        <w:tc>
          <w:tcPr>
            <w:tcW w:w="3163" w:type="dxa"/>
            <w:vMerge w:val="restart"/>
            <w:shd w:val="clear" w:color="auto" w:fill="auto"/>
            <w:noWrap/>
            <w:vAlign w:val="bottom"/>
            <w:hideMark/>
          </w:tcPr>
          <w:p w:rsidR="00D505F4" w:rsidRPr="000B7451" w:rsidRDefault="00D505F4" w:rsidP="0080498A">
            <w:pPr>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3.712</w:t>
            </w:r>
          </w:p>
          <w:p w:rsidR="0080498A" w:rsidRPr="000B7451" w:rsidRDefault="0080498A" w:rsidP="0080498A">
            <w:pPr>
              <w:spacing w:after="0" w:line="240" w:lineRule="auto"/>
              <w:jc w:val="center"/>
              <w:rPr>
                <w:rFonts w:ascii="Times New Roman" w:eastAsia="Times New Roman" w:hAnsi="Times New Roman" w:cs="Times New Roman"/>
                <w:color w:val="000000"/>
                <w:sz w:val="24"/>
                <w:szCs w:val="24"/>
                <w:lang w:eastAsia="fr-FR"/>
              </w:rPr>
            </w:pPr>
          </w:p>
        </w:tc>
        <w:tc>
          <w:tcPr>
            <w:tcW w:w="3947" w:type="dxa"/>
            <w:vMerge w:val="restart"/>
            <w:shd w:val="clear" w:color="auto" w:fill="auto"/>
            <w:noWrap/>
            <w:vAlign w:val="bottom"/>
            <w:hideMark/>
          </w:tcPr>
          <w:p w:rsidR="00D505F4" w:rsidRPr="000B7451" w:rsidRDefault="00D505F4" w:rsidP="0080498A">
            <w:pPr>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4.55</w:t>
            </w:r>
          </w:p>
          <w:p w:rsidR="0080498A" w:rsidRPr="000B7451" w:rsidRDefault="0080498A" w:rsidP="0080498A">
            <w:pPr>
              <w:spacing w:after="0" w:line="240" w:lineRule="auto"/>
              <w:jc w:val="center"/>
              <w:rPr>
                <w:rFonts w:ascii="Times New Roman" w:eastAsia="Times New Roman" w:hAnsi="Times New Roman" w:cs="Times New Roman"/>
                <w:color w:val="000000"/>
                <w:sz w:val="24"/>
                <w:szCs w:val="24"/>
                <w:lang w:eastAsia="fr-FR"/>
              </w:rPr>
            </w:pPr>
          </w:p>
        </w:tc>
      </w:tr>
      <w:tr w:rsidR="00D505F4" w:rsidRPr="000B7451" w:rsidTr="00EB2E61">
        <w:trPr>
          <w:trHeight w:val="368"/>
          <w:jc w:val="center"/>
        </w:trPr>
        <w:tc>
          <w:tcPr>
            <w:tcW w:w="2255" w:type="dxa"/>
            <w:shd w:val="clear" w:color="auto" w:fill="auto"/>
            <w:noWrap/>
            <w:vAlign w:val="bottom"/>
            <w:hideMark/>
          </w:tcPr>
          <w:p w:rsidR="00D505F4" w:rsidRPr="000B7451" w:rsidRDefault="00D505F4" w:rsidP="0080498A">
            <w:pPr>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Terrasse accessible</w:t>
            </w:r>
          </w:p>
        </w:tc>
        <w:tc>
          <w:tcPr>
            <w:tcW w:w="3163" w:type="dxa"/>
            <w:vMerge/>
            <w:vAlign w:val="center"/>
            <w:hideMark/>
          </w:tcPr>
          <w:p w:rsidR="00D505F4" w:rsidRPr="000B7451" w:rsidRDefault="00D505F4" w:rsidP="0080498A">
            <w:pPr>
              <w:spacing w:after="0" w:line="240" w:lineRule="auto"/>
              <w:jc w:val="center"/>
              <w:rPr>
                <w:rFonts w:ascii="Times New Roman" w:eastAsia="Times New Roman" w:hAnsi="Times New Roman" w:cs="Times New Roman"/>
                <w:color w:val="000000"/>
                <w:sz w:val="24"/>
                <w:szCs w:val="24"/>
                <w:lang w:eastAsia="fr-FR"/>
              </w:rPr>
            </w:pPr>
          </w:p>
        </w:tc>
        <w:tc>
          <w:tcPr>
            <w:tcW w:w="3947" w:type="dxa"/>
            <w:vMerge/>
            <w:vAlign w:val="center"/>
            <w:hideMark/>
          </w:tcPr>
          <w:p w:rsidR="00D505F4" w:rsidRPr="000B7451" w:rsidRDefault="00D505F4" w:rsidP="0080498A">
            <w:pPr>
              <w:spacing w:after="0" w:line="240" w:lineRule="auto"/>
              <w:jc w:val="center"/>
              <w:rPr>
                <w:rFonts w:ascii="Times New Roman" w:eastAsia="Times New Roman" w:hAnsi="Times New Roman" w:cs="Times New Roman"/>
                <w:color w:val="000000"/>
                <w:sz w:val="24"/>
                <w:szCs w:val="24"/>
                <w:lang w:eastAsia="fr-FR"/>
              </w:rPr>
            </w:pPr>
          </w:p>
        </w:tc>
      </w:tr>
      <w:tr w:rsidR="00D505F4" w:rsidRPr="000B7451" w:rsidTr="00EB2E61">
        <w:trPr>
          <w:trHeight w:val="368"/>
          <w:jc w:val="center"/>
        </w:trPr>
        <w:tc>
          <w:tcPr>
            <w:tcW w:w="2255" w:type="dxa"/>
            <w:shd w:val="clear" w:color="auto" w:fill="auto"/>
            <w:noWrap/>
            <w:vAlign w:val="bottom"/>
            <w:hideMark/>
          </w:tcPr>
          <w:p w:rsidR="00D505F4" w:rsidRPr="000B7451" w:rsidRDefault="00D505F4" w:rsidP="0080498A">
            <w:pPr>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Escalier</w:t>
            </w:r>
          </w:p>
        </w:tc>
        <w:tc>
          <w:tcPr>
            <w:tcW w:w="3163" w:type="dxa"/>
            <w:shd w:val="clear" w:color="auto" w:fill="auto"/>
            <w:noWrap/>
            <w:vAlign w:val="bottom"/>
            <w:hideMark/>
          </w:tcPr>
          <w:p w:rsidR="00D505F4" w:rsidRPr="000B7451" w:rsidRDefault="00D505F4" w:rsidP="0080498A">
            <w:pPr>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3.22</w:t>
            </w:r>
          </w:p>
        </w:tc>
        <w:tc>
          <w:tcPr>
            <w:tcW w:w="3947" w:type="dxa"/>
            <w:shd w:val="clear" w:color="auto" w:fill="auto"/>
            <w:noWrap/>
            <w:vAlign w:val="bottom"/>
            <w:hideMark/>
          </w:tcPr>
          <w:p w:rsidR="00D505F4" w:rsidRPr="000B7451" w:rsidRDefault="00D505F4" w:rsidP="0080498A">
            <w:pPr>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3,98</w:t>
            </w:r>
          </w:p>
        </w:tc>
      </w:tr>
      <w:tr w:rsidR="0080498A" w:rsidRPr="000B7451" w:rsidTr="00EB2E61">
        <w:trPr>
          <w:trHeight w:val="368"/>
          <w:jc w:val="center"/>
        </w:trPr>
        <w:tc>
          <w:tcPr>
            <w:tcW w:w="2255" w:type="dxa"/>
            <w:shd w:val="clear" w:color="auto" w:fill="auto"/>
            <w:noWrap/>
            <w:vAlign w:val="bottom"/>
          </w:tcPr>
          <w:p w:rsidR="002903F3" w:rsidRPr="000B7451" w:rsidRDefault="0080498A" w:rsidP="002903F3">
            <w:pPr>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Mur</w:t>
            </w:r>
            <w:r w:rsidR="0010543E" w:rsidRPr="000B7451">
              <w:rPr>
                <w:rFonts w:ascii="Times New Roman" w:eastAsia="Times New Roman" w:hAnsi="Times New Roman" w:cs="Times New Roman"/>
                <w:color w:val="000000"/>
                <w:sz w:val="24"/>
                <w:szCs w:val="24"/>
                <w:lang w:eastAsia="fr-FR"/>
              </w:rPr>
              <w:t xml:space="preserve"> </w:t>
            </w:r>
            <w:r w:rsidR="002903F3" w:rsidRPr="000B7451">
              <w:rPr>
                <w:rFonts w:ascii="Times New Roman" w:eastAsia="Times New Roman" w:hAnsi="Times New Roman" w:cs="Times New Roman"/>
                <w:color w:val="000000"/>
                <w:sz w:val="24"/>
                <w:szCs w:val="24"/>
                <w:lang w:eastAsia="fr-FR"/>
              </w:rPr>
              <w:t>(kN/m)</w:t>
            </w:r>
          </w:p>
        </w:tc>
        <w:tc>
          <w:tcPr>
            <w:tcW w:w="3163" w:type="dxa"/>
            <w:shd w:val="clear" w:color="auto" w:fill="auto"/>
            <w:noWrap/>
            <w:vAlign w:val="bottom"/>
          </w:tcPr>
          <w:p w:rsidR="002903F3" w:rsidRPr="000B7451" w:rsidRDefault="0080498A" w:rsidP="002903F3">
            <w:pPr>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4.83</w:t>
            </w:r>
          </w:p>
        </w:tc>
        <w:tc>
          <w:tcPr>
            <w:tcW w:w="3947" w:type="dxa"/>
            <w:shd w:val="clear" w:color="auto" w:fill="auto"/>
            <w:noWrap/>
            <w:vAlign w:val="bottom"/>
          </w:tcPr>
          <w:p w:rsidR="002903F3" w:rsidRPr="000B7451" w:rsidRDefault="0080498A" w:rsidP="00032E91">
            <w:pPr>
              <w:keepNext/>
              <w:spacing w:after="0" w:line="240" w:lineRule="auto"/>
              <w:jc w:val="center"/>
              <w:rPr>
                <w:rFonts w:ascii="Times New Roman" w:eastAsia="Times New Roman" w:hAnsi="Times New Roman" w:cs="Times New Roman"/>
                <w:color w:val="000000"/>
                <w:sz w:val="24"/>
                <w:szCs w:val="24"/>
                <w:lang w:eastAsia="fr-FR"/>
              </w:rPr>
            </w:pPr>
            <w:r w:rsidRPr="000B7451">
              <w:rPr>
                <w:rFonts w:ascii="Times New Roman" w:eastAsia="Times New Roman" w:hAnsi="Times New Roman" w:cs="Times New Roman"/>
                <w:color w:val="000000"/>
                <w:sz w:val="24"/>
                <w:szCs w:val="24"/>
                <w:lang w:eastAsia="fr-FR"/>
              </w:rPr>
              <w:t>4.83</w:t>
            </w:r>
          </w:p>
        </w:tc>
      </w:tr>
    </w:tbl>
    <w:p w:rsidR="006E49C1" w:rsidRPr="000B7451" w:rsidRDefault="006E49C1" w:rsidP="00B81CC2">
      <w:pPr>
        <w:pStyle w:val="Paragraphedeliste"/>
        <w:numPr>
          <w:ilvl w:val="0"/>
          <w:numId w:val="44"/>
        </w:numPr>
        <w:spacing w:before="240" w:after="0" w:line="360" w:lineRule="auto"/>
        <w:ind w:left="284"/>
        <w:jc w:val="both"/>
        <w:rPr>
          <w:rFonts w:ascii="Times New Roman" w:hAnsi="Times New Roman" w:cs="Times New Roman"/>
          <w:b/>
          <w:sz w:val="24"/>
        </w:rPr>
      </w:pPr>
      <w:r w:rsidRPr="000B7451">
        <w:rPr>
          <w:rFonts w:ascii="Times New Roman" w:hAnsi="Times New Roman" w:cs="Times New Roman"/>
          <w:b/>
          <w:sz w:val="24"/>
        </w:rPr>
        <w:t>Charges d’exploitation</w:t>
      </w:r>
    </w:p>
    <w:p w:rsidR="006E49C1" w:rsidRPr="001B3E5B" w:rsidRDefault="006E49C1" w:rsidP="006E49C1">
      <w:pPr>
        <w:spacing w:after="0" w:line="360" w:lineRule="auto"/>
        <w:jc w:val="both"/>
        <w:rPr>
          <w:rFonts w:ascii="Times New Roman" w:hAnsi="Times New Roman" w:cs="Times New Roman"/>
          <w:sz w:val="24"/>
        </w:rPr>
      </w:pPr>
      <w:r w:rsidRPr="00F31A2E">
        <w:rPr>
          <w:rFonts w:ascii="Times New Roman" w:hAnsi="Times New Roman" w:cs="Times New Roman"/>
          <w:sz w:val="24"/>
        </w:rPr>
        <w:t>Tous les planchers</w:t>
      </w:r>
      <w:r>
        <w:rPr>
          <w:rFonts w:ascii="Times New Roman" w:hAnsi="Times New Roman" w:cs="Times New Roman"/>
          <w:sz w:val="24"/>
        </w:rPr>
        <w:t xml:space="preserve"> </w:t>
      </w:r>
      <w:r w:rsidRPr="00F31A2E">
        <w:rPr>
          <w:rFonts w:ascii="Times New Roman" w:hAnsi="Times New Roman" w:cs="Times New Roman"/>
          <w:sz w:val="24"/>
        </w:rPr>
        <w:t>ont la même charge d’</w:t>
      </w:r>
      <w:r>
        <w:rPr>
          <w:rFonts w:ascii="Times New Roman" w:hAnsi="Times New Roman" w:cs="Times New Roman"/>
          <w:sz w:val="24"/>
        </w:rPr>
        <w:t>ex</w:t>
      </w:r>
      <w:r w:rsidRPr="00F31A2E">
        <w:rPr>
          <w:rFonts w:ascii="Times New Roman" w:hAnsi="Times New Roman" w:cs="Times New Roman"/>
          <w:sz w:val="24"/>
        </w:rPr>
        <w:t>p</w:t>
      </w:r>
      <w:r>
        <w:rPr>
          <w:rFonts w:ascii="Times New Roman" w:hAnsi="Times New Roman" w:cs="Times New Roman"/>
          <w:sz w:val="24"/>
        </w:rPr>
        <w:t>loita</w:t>
      </w:r>
      <w:r w:rsidRPr="00F31A2E">
        <w:rPr>
          <w:rFonts w:ascii="Times New Roman" w:hAnsi="Times New Roman" w:cs="Times New Roman"/>
          <w:sz w:val="24"/>
        </w:rPr>
        <w:t>tion</w:t>
      </w:r>
      <w:r>
        <w:rPr>
          <w:rFonts w:ascii="Times New Roman" w:hAnsi="Times New Roman" w:cs="Times New Roman"/>
          <w:sz w:val="24"/>
        </w:rPr>
        <w:t xml:space="preserve"> à l’exception du</w:t>
      </w:r>
      <w:r w:rsidRPr="00F31A2E">
        <w:rPr>
          <w:rFonts w:ascii="Times New Roman" w:hAnsi="Times New Roman" w:cs="Times New Roman"/>
          <w:sz w:val="24"/>
        </w:rPr>
        <w:t xml:space="preserve"> dernier plancher qui est une toiture terrasse accessible</w:t>
      </w:r>
      <w:r>
        <w:rPr>
          <w:rFonts w:ascii="Times New Roman" w:hAnsi="Times New Roman" w:cs="Times New Roman"/>
          <w:sz w:val="24"/>
        </w:rPr>
        <w:t xml:space="preserve">. </w:t>
      </w:r>
      <w:r w:rsidRPr="00396405">
        <w:rPr>
          <w:rFonts w:ascii="Times New Roman" w:hAnsi="Times New Roman" w:cs="Times New Roman"/>
          <w:color w:val="000000" w:themeColor="text1"/>
          <w:sz w:val="24"/>
        </w:rPr>
        <w:t>Les charges d’exploitation sont donc données</w:t>
      </w:r>
      <w:r>
        <w:rPr>
          <w:rFonts w:ascii="Times New Roman" w:hAnsi="Times New Roman" w:cs="Times New Roman"/>
          <w:color w:val="000000" w:themeColor="text1"/>
          <w:sz w:val="24"/>
        </w:rPr>
        <w:t xml:space="preserve"> </w:t>
      </w:r>
      <w:r w:rsidRPr="00396405">
        <w:rPr>
          <w:rFonts w:ascii="Times New Roman" w:hAnsi="Times New Roman" w:cs="Times New Roman"/>
          <w:color w:val="000000" w:themeColor="text1"/>
          <w:sz w:val="24"/>
        </w:rPr>
        <w:t>comme suit</w:t>
      </w:r>
      <w:r>
        <w:rPr>
          <w:rFonts w:ascii="Times New Roman" w:hAnsi="Times New Roman" w:cs="Times New Roman"/>
          <w:color w:val="000000" w:themeColor="text1"/>
          <w:sz w:val="24"/>
        </w:rPr>
        <w:t xml:space="preserve"> pour le c</w:t>
      </w:r>
      <w:r w:rsidRPr="00396405">
        <w:rPr>
          <w:rFonts w:ascii="Times New Roman" w:hAnsi="Times New Roman" w:cs="Times New Roman"/>
          <w:color w:val="000000" w:themeColor="text1"/>
          <w:sz w:val="24"/>
        </w:rPr>
        <w:t xml:space="preserve">as de bâtiments </w:t>
      </w:r>
      <w:r>
        <w:rPr>
          <w:rFonts w:ascii="Times New Roman" w:hAnsi="Times New Roman" w:cs="Times New Roman"/>
          <w:color w:val="000000" w:themeColor="text1"/>
          <w:sz w:val="24"/>
        </w:rPr>
        <w:t>commerciaux</w:t>
      </w:r>
      <w:r w:rsidRPr="00396405">
        <w:rPr>
          <w:rFonts w:ascii="Times New Roman" w:hAnsi="Times New Roman" w:cs="Times New Roman"/>
          <w:color w:val="000000" w:themeColor="text1"/>
          <w:sz w:val="24"/>
        </w:rPr>
        <w:t xml:space="preserve"> : </w:t>
      </w:r>
    </w:p>
    <w:p w:rsidR="006E49C1" w:rsidRPr="00FF4BD2" w:rsidRDefault="006E49C1" w:rsidP="005E696B">
      <w:pPr>
        <w:pStyle w:val="Paragraphedeliste"/>
        <w:numPr>
          <w:ilvl w:val="0"/>
          <w:numId w:val="26"/>
        </w:numPr>
        <w:spacing w:after="0" w:line="360" w:lineRule="auto"/>
        <w:rPr>
          <w:rFonts w:ascii="Times New Roman" w:hAnsi="Times New Roman" w:cs="Times New Roman"/>
          <w:color w:val="000000" w:themeColor="text1"/>
          <w:sz w:val="24"/>
        </w:rPr>
      </w:pPr>
      <w:r w:rsidRPr="00FF4BD2">
        <w:rPr>
          <w:rFonts w:ascii="Times New Roman" w:hAnsi="Times New Roman" w:cs="Times New Roman"/>
          <w:color w:val="000000" w:themeColor="text1"/>
          <w:sz w:val="24"/>
        </w:rPr>
        <w:t>Sur les dalles du plancher courant : Q = 5 kN/m</w:t>
      </w:r>
      <w:r w:rsidRPr="00FF4BD2">
        <w:rPr>
          <w:rFonts w:ascii="Times New Roman" w:hAnsi="Times New Roman" w:cs="Times New Roman"/>
          <w:color w:val="000000" w:themeColor="text1"/>
          <w:sz w:val="24"/>
          <w:vertAlign w:val="superscript"/>
        </w:rPr>
        <w:t>2</w:t>
      </w:r>
      <w:r w:rsidRPr="00FF4BD2">
        <w:rPr>
          <w:rFonts w:ascii="Times New Roman" w:hAnsi="Times New Roman" w:cs="Times New Roman"/>
          <w:color w:val="000000" w:themeColor="text1"/>
          <w:sz w:val="24"/>
        </w:rPr>
        <w:t xml:space="preserve">. </w:t>
      </w:r>
    </w:p>
    <w:p w:rsidR="006E49C1" w:rsidRPr="00FF4BD2" w:rsidRDefault="006E49C1" w:rsidP="005E696B">
      <w:pPr>
        <w:pStyle w:val="Paragraphedeliste"/>
        <w:numPr>
          <w:ilvl w:val="0"/>
          <w:numId w:val="26"/>
        </w:numPr>
        <w:spacing w:after="0" w:line="360" w:lineRule="auto"/>
        <w:rPr>
          <w:rFonts w:ascii="Times New Roman" w:hAnsi="Times New Roman" w:cs="Times New Roman"/>
          <w:color w:val="000000" w:themeColor="text1"/>
          <w:sz w:val="24"/>
        </w:rPr>
      </w:pPr>
      <w:r w:rsidRPr="00FF4BD2">
        <w:rPr>
          <w:rFonts w:ascii="Times New Roman" w:hAnsi="Times New Roman" w:cs="Times New Roman"/>
          <w:color w:val="000000" w:themeColor="text1"/>
          <w:sz w:val="24"/>
        </w:rPr>
        <w:t>Sur la dalle toiture terrasse            : Q = 3,5 kN/m</w:t>
      </w:r>
      <w:r w:rsidRPr="00FF4BD2">
        <w:rPr>
          <w:rFonts w:ascii="Times New Roman" w:hAnsi="Times New Roman" w:cs="Times New Roman"/>
          <w:color w:val="000000" w:themeColor="text1"/>
          <w:sz w:val="24"/>
          <w:vertAlign w:val="superscript"/>
        </w:rPr>
        <w:t>2</w:t>
      </w:r>
    </w:p>
    <w:p w:rsidR="006E49C1" w:rsidRPr="00FF4BD2" w:rsidRDefault="006E49C1" w:rsidP="005E696B">
      <w:pPr>
        <w:pStyle w:val="Paragraphedeliste"/>
        <w:numPr>
          <w:ilvl w:val="0"/>
          <w:numId w:val="26"/>
        </w:numPr>
        <w:spacing w:after="0" w:line="360" w:lineRule="auto"/>
        <w:rPr>
          <w:rFonts w:ascii="Times New Roman" w:hAnsi="Times New Roman" w:cs="Times New Roman"/>
          <w:color w:val="000000" w:themeColor="text1"/>
          <w:sz w:val="24"/>
        </w:rPr>
      </w:pPr>
      <w:r w:rsidRPr="00FF4BD2">
        <w:rPr>
          <w:rFonts w:ascii="Times New Roman" w:hAnsi="Times New Roman" w:cs="Times New Roman"/>
          <w:color w:val="000000" w:themeColor="text1"/>
          <w:sz w:val="24"/>
        </w:rPr>
        <w:t>Sur les escaliers                             : Q = 2,5 kN/m</w:t>
      </w:r>
      <w:r w:rsidRPr="00FF4BD2">
        <w:rPr>
          <w:rFonts w:ascii="Times New Roman" w:hAnsi="Times New Roman" w:cs="Times New Roman"/>
          <w:color w:val="000000" w:themeColor="text1"/>
          <w:sz w:val="24"/>
          <w:vertAlign w:val="superscript"/>
        </w:rPr>
        <w:t>2</w:t>
      </w:r>
    </w:p>
    <w:p w:rsidR="006E49C1" w:rsidRPr="00D025A3" w:rsidRDefault="006E49C1" w:rsidP="00E73498">
      <w:pPr>
        <w:pStyle w:val="Paragraphedeliste"/>
        <w:numPr>
          <w:ilvl w:val="0"/>
          <w:numId w:val="44"/>
        </w:numPr>
        <w:spacing w:after="0" w:line="360" w:lineRule="auto"/>
        <w:ind w:left="284"/>
        <w:jc w:val="both"/>
        <w:rPr>
          <w:rFonts w:ascii="Times New Roman" w:hAnsi="Times New Roman" w:cs="Times New Roman"/>
          <w:b/>
          <w:color w:val="000000" w:themeColor="text1"/>
          <w:sz w:val="24"/>
        </w:rPr>
      </w:pPr>
      <w:r w:rsidRPr="00D025A3">
        <w:rPr>
          <w:rFonts w:ascii="Times New Roman" w:hAnsi="Times New Roman" w:cs="Times New Roman"/>
          <w:b/>
          <w:color w:val="000000" w:themeColor="text1"/>
          <w:sz w:val="24"/>
        </w:rPr>
        <w:t>Charges sismiques</w:t>
      </w:r>
      <m:oMath>
        <m:d>
          <m:dPr>
            <m:begChr m:val="["/>
            <m:endChr m:val="]"/>
            <m:ctrlPr>
              <w:rPr>
                <w:rFonts w:ascii="Cambria Math" w:hAnsi="Cambria Math" w:cs="Times New Roman"/>
                <w:b/>
                <w:i/>
                <w:sz w:val="24"/>
                <w:szCs w:val="24"/>
              </w:rPr>
            </m:ctrlPr>
          </m:dPr>
          <m:e>
            <m:r>
              <m:rPr>
                <m:sty m:val="bi"/>
              </m:rPr>
              <w:rPr>
                <w:rFonts w:ascii="Cambria Math" w:hAnsi="Cambria Math" w:cs="Times New Roman"/>
                <w:sz w:val="24"/>
                <w:szCs w:val="24"/>
              </w:rPr>
              <m:t>13</m:t>
            </m:r>
          </m:e>
        </m:d>
      </m:oMath>
    </w:p>
    <w:p w:rsidR="006E49C1" w:rsidRDefault="00766777" w:rsidP="006E49C1">
      <w:pPr>
        <w:spacing w:after="0" w:line="360" w:lineRule="auto"/>
        <w:jc w:val="both"/>
        <w:rPr>
          <w:rFonts w:ascii="Times New Roman" w:hAnsi="Times New Roman" w:cs="Times New Roman"/>
          <w:sz w:val="24"/>
        </w:rPr>
      </w:pPr>
      <w:r>
        <w:rPr>
          <w:rFonts w:ascii="Times New Roman" w:hAnsi="Times New Roman" w:cs="Times New Roman"/>
          <w:sz w:val="24"/>
        </w:rPr>
        <w:t>Pour l’évaluation de la charge sismique, nous nous sommes appuyés sur le règlement parasismique algérien</w:t>
      </w:r>
      <w:r w:rsidR="000B7451">
        <w:rPr>
          <w:rFonts w:ascii="Times New Roman" w:hAnsi="Times New Roman" w:cs="Times New Roman"/>
          <w:sz w:val="24"/>
        </w:rPr>
        <w:t>, le RPA99/2003</w:t>
      </w:r>
      <w:r>
        <w:rPr>
          <w:rFonts w:ascii="Times New Roman" w:hAnsi="Times New Roman" w:cs="Times New Roman"/>
          <w:sz w:val="24"/>
        </w:rPr>
        <w:t xml:space="preserve">. </w:t>
      </w:r>
      <w:r w:rsidR="006E49C1">
        <w:rPr>
          <w:rFonts w:ascii="Times New Roman" w:hAnsi="Times New Roman" w:cs="Times New Roman"/>
          <w:sz w:val="24"/>
        </w:rPr>
        <w:t>Les forces sismiques globales a</w:t>
      </w:r>
      <w:r>
        <w:rPr>
          <w:rFonts w:ascii="Times New Roman" w:hAnsi="Times New Roman" w:cs="Times New Roman"/>
          <w:sz w:val="24"/>
        </w:rPr>
        <w:t>gissant sur l’ensemble du</w:t>
      </w:r>
      <w:r w:rsidR="006E49C1">
        <w:rPr>
          <w:rFonts w:ascii="Times New Roman" w:hAnsi="Times New Roman" w:cs="Times New Roman"/>
          <w:sz w:val="24"/>
        </w:rPr>
        <w:t xml:space="preserve"> bâtiment sont calculées sur base de l’analyse modale dont les résultats sont obtenus après modélisation et calcul</w:t>
      </w:r>
      <w:r w:rsidR="0080498A">
        <w:rPr>
          <w:rFonts w:ascii="Times New Roman" w:hAnsi="Times New Roman" w:cs="Times New Roman"/>
          <w:sz w:val="24"/>
        </w:rPr>
        <w:t xml:space="preserve"> à l’aide du</w:t>
      </w:r>
      <w:r w:rsidR="006E49C1">
        <w:rPr>
          <w:rFonts w:ascii="Times New Roman" w:hAnsi="Times New Roman" w:cs="Times New Roman"/>
          <w:sz w:val="24"/>
        </w:rPr>
        <w:t xml:space="preserve"> logiciel Robot </w:t>
      </w:r>
      <w:r>
        <w:rPr>
          <w:rFonts w:ascii="Times New Roman" w:hAnsi="Times New Roman" w:cs="Times New Roman"/>
          <w:sz w:val="24"/>
        </w:rPr>
        <w:t xml:space="preserve">structure </w:t>
      </w:r>
      <w:r w:rsidR="006E49C1">
        <w:rPr>
          <w:rFonts w:ascii="Times New Roman" w:hAnsi="Times New Roman" w:cs="Times New Roman"/>
          <w:sz w:val="24"/>
        </w:rPr>
        <w:t>et en utilisant comme action sismique le spectre de réponse de calcul définit dans le RPA99/2003.</w:t>
      </w:r>
    </w:p>
    <w:p w:rsidR="006E49C1" w:rsidRPr="00BA3674" w:rsidRDefault="006E49C1" w:rsidP="00B81CC2">
      <w:pPr>
        <w:pStyle w:val="Paragraphedeliste"/>
        <w:numPr>
          <w:ilvl w:val="0"/>
          <w:numId w:val="54"/>
        </w:numPr>
        <w:spacing w:line="360" w:lineRule="auto"/>
        <w:ind w:left="1134"/>
        <w:rPr>
          <w:rFonts w:ascii="Times New Roman" w:hAnsi="Times New Roman" w:cs="Times New Roman"/>
          <w:b/>
          <w:sz w:val="24"/>
        </w:rPr>
      </w:pPr>
      <w:r w:rsidRPr="00BA3674">
        <w:rPr>
          <w:rFonts w:ascii="Times New Roman" w:hAnsi="Times New Roman" w:cs="Times New Roman"/>
          <w:b/>
          <w:sz w:val="24"/>
        </w:rPr>
        <w:lastRenderedPageBreak/>
        <w:t>Action sismique</w:t>
      </w:r>
      <m:oMath>
        <m:d>
          <m:dPr>
            <m:begChr m:val="["/>
            <m:endChr m:val="]"/>
            <m:ctrlPr>
              <w:rPr>
                <w:rFonts w:ascii="Cambria Math" w:hAnsi="Cambria Math" w:cs="Times New Roman"/>
                <w:b/>
                <w:i/>
                <w:sz w:val="24"/>
              </w:rPr>
            </m:ctrlPr>
          </m:dPr>
          <m:e>
            <m:r>
              <m:rPr>
                <m:sty m:val="bi"/>
              </m:rPr>
              <w:rPr>
                <w:rFonts w:ascii="Cambria Math" w:hAnsi="Cambria Math" w:cs="Times New Roman"/>
                <w:sz w:val="24"/>
              </w:rPr>
              <m:t>13</m:t>
            </m:r>
          </m:e>
        </m:d>
      </m:oMath>
    </w:p>
    <w:p w:rsidR="00766777" w:rsidRDefault="006E49C1" w:rsidP="00E73498">
      <w:pPr>
        <w:spacing w:after="0" w:line="360" w:lineRule="auto"/>
        <w:rPr>
          <w:rFonts w:ascii="Times New Roman" w:hAnsi="Times New Roman" w:cs="Times New Roman"/>
          <w:b/>
          <w:sz w:val="24"/>
        </w:rPr>
      </w:pPr>
      <w:r w:rsidRPr="00724C8D">
        <w:rPr>
          <w:rFonts w:ascii="Times New Roman" w:hAnsi="Times New Roman" w:cs="Times New Roman"/>
          <w:sz w:val="24"/>
          <w:szCs w:val="24"/>
        </w:rPr>
        <w:t>L’action sismique est représentée par le spectre de</w:t>
      </w:r>
      <w:r w:rsidR="000B7451">
        <w:rPr>
          <w:rFonts w:ascii="Times New Roman" w:hAnsi="Times New Roman" w:cs="Times New Roman"/>
          <w:sz w:val="24"/>
          <w:szCs w:val="24"/>
        </w:rPr>
        <w:t xml:space="preserve"> réponse de calcul donnée par la relation 2.1</w:t>
      </w:r>
      <w:r w:rsidRPr="00724C8D">
        <w:rPr>
          <w:rFonts w:ascii="Times New Roman" w:hAnsi="Times New Roman" w:cs="Times New Roman"/>
          <w:sz w:val="24"/>
          <w:szCs w:val="24"/>
        </w:rPr>
        <w:t>, qui est un spectre de réponse en accélération :</w:t>
      </w:r>
    </w:p>
    <w:p w:rsidR="006E49C1" w:rsidRPr="00766777" w:rsidRDefault="00766777" w:rsidP="00E73498">
      <w:pPr>
        <w:spacing w:after="0" w:line="360" w:lineRule="auto"/>
        <w:rPr>
          <w:rFonts w:ascii="Times New Roman" w:hAnsi="Times New Roman" w:cs="Times New Roman"/>
          <w:b/>
          <w:sz w:val="24"/>
        </w:rPr>
      </w:pPr>
      <w:r>
        <w:rPr>
          <w:rFonts w:ascii="Times New Roman" w:hAnsi="Times New Roman" w:cs="Times New Roman"/>
          <w:b/>
          <w:sz w:val="24"/>
        </w:rPr>
        <w:t xml:space="preserve">       </w:t>
      </w:r>
      <m:oMath>
        <m:f>
          <m:fPr>
            <m:ctrlPr>
              <w:rPr>
                <w:rFonts w:ascii="Cambria Math" w:hAnsi="Cambria Math" w:cs="Times New Roman"/>
                <w:szCs w:val="24"/>
              </w:rPr>
            </m:ctrlPr>
          </m:fPr>
          <m:num>
            <m:r>
              <m:rPr>
                <m:sty m:val="p"/>
              </m:rPr>
              <w:rPr>
                <w:rFonts w:ascii="Cambria Math" w:hAnsi="Cambria Math" w:cs="Times New Roman"/>
                <w:szCs w:val="24"/>
              </w:rPr>
              <m:t>Sa</m:t>
            </m:r>
          </m:num>
          <m:den>
            <m:r>
              <m:rPr>
                <m:sty m:val="p"/>
              </m:rPr>
              <w:rPr>
                <w:rFonts w:ascii="Cambria Math" w:hAnsi="Cambria Math" w:cs="Times New Roman"/>
                <w:szCs w:val="24"/>
              </w:rPr>
              <m:t>g</m:t>
            </m:r>
          </m:den>
        </m:f>
        <m:r>
          <m:rPr>
            <m:sty m:val="p"/>
          </m:rPr>
          <w:rPr>
            <w:rFonts w:ascii="Cambria Math" w:hAnsi="Cambria Math" w:cs="Times New Roman"/>
            <w:szCs w:val="24"/>
          </w:rPr>
          <m:t>=</m:t>
        </m:r>
        <m:d>
          <m:dPr>
            <m:begChr m:val="{"/>
            <m:endChr m:val=""/>
            <m:ctrlPr>
              <w:rPr>
                <w:rFonts w:ascii="Cambria Math" w:hAnsi="Cambria Math" w:cs="Times New Roman"/>
                <w:szCs w:val="24"/>
              </w:rPr>
            </m:ctrlPr>
          </m:dPr>
          <m:e>
            <m:eqArr>
              <m:eqArrPr>
                <m:ctrlPr>
                  <w:rPr>
                    <w:rFonts w:ascii="Cambria Math" w:hAnsi="Cambria Math" w:cs="Times New Roman"/>
                    <w:szCs w:val="24"/>
                  </w:rPr>
                </m:ctrlPr>
              </m:eqArrPr>
              <m:e>
                <m:r>
                  <m:rPr>
                    <m:sty m:val="p"/>
                  </m:rPr>
                  <w:rPr>
                    <w:rFonts w:ascii="Cambria Math" w:hAnsi="Cambria Math" w:cs="Times New Roman"/>
                    <w:szCs w:val="24"/>
                  </w:rPr>
                  <m:t>1.25</m:t>
                </m:r>
                <m:d>
                  <m:dPr>
                    <m:ctrlPr>
                      <w:rPr>
                        <w:rFonts w:ascii="Cambria Math" w:hAnsi="Cambria Math" w:cs="Times New Roman"/>
                        <w:szCs w:val="24"/>
                      </w:rPr>
                    </m:ctrlPr>
                  </m:dPr>
                  <m:e>
                    <m:r>
                      <m:rPr>
                        <m:sty m:val="p"/>
                      </m:rPr>
                      <w:rPr>
                        <w:rFonts w:ascii="Cambria Math" w:hAnsi="Cambria Math" w:cs="Times New Roman"/>
                        <w:szCs w:val="24"/>
                      </w:rPr>
                      <m:t>1+</m:t>
                    </m:r>
                    <m:f>
                      <m:fPr>
                        <m:ctrlPr>
                          <w:rPr>
                            <w:rFonts w:ascii="Cambria Math" w:hAnsi="Cambria Math" w:cs="Times New Roman"/>
                            <w:szCs w:val="24"/>
                          </w:rPr>
                        </m:ctrlPr>
                      </m:fPr>
                      <m:num>
                        <m:r>
                          <m:rPr>
                            <m:sty m:val="p"/>
                          </m:rPr>
                          <w:rPr>
                            <w:rFonts w:ascii="Cambria Math" w:hAnsi="Cambria Math" w:cs="Times New Roman"/>
                            <w:szCs w:val="24"/>
                          </w:rPr>
                          <m:t>T</m:t>
                        </m:r>
                      </m:num>
                      <m:den>
                        <m:sSub>
                          <m:sSubPr>
                            <m:ctrlPr>
                              <w:rPr>
                                <w:rFonts w:ascii="Cambria Math" w:hAnsi="Cambria Math" w:cs="Times New Roman"/>
                                <w:szCs w:val="24"/>
                              </w:rPr>
                            </m:ctrlPr>
                          </m:sSubPr>
                          <m:e>
                            <m:r>
                              <m:rPr>
                                <m:sty m:val="p"/>
                              </m:rPr>
                              <w:rPr>
                                <w:rFonts w:ascii="Cambria Math" w:hAnsi="Cambria Math" w:cs="Times New Roman"/>
                                <w:szCs w:val="24"/>
                              </w:rPr>
                              <m:t>T</m:t>
                            </m:r>
                          </m:e>
                          <m:sub>
                            <m:r>
                              <m:rPr>
                                <m:sty m:val="p"/>
                              </m:rPr>
                              <w:rPr>
                                <w:rFonts w:ascii="Cambria Math" w:hAnsi="Cambria Math" w:cs="Times New Roman"/>
                                <w:szCs w:val="24"/>
                              </w:rPr>
                              <m:t>1</m:t>
                            </m:r>
                          </m:sub>
                        </m:sSub>
                      </m:den>
                    </m:f>
                    <m:d>
                      <m:dPr>
                        <m:ctrlPr>
                          <w:rPr>
                            <w:rFonts w:ascii="Cambria Math" w:hAnsi="Cambria Math" w:cs="Times New Roman"/>
                            <w:szCs w:val="24"/>
                          </w:rPr>
                        </m:ctrlPr>
                      </m:dPr>
                      <m:e>
                        <m:r>
                          <m:rPr>
                            <m:sty m:val="p"/>
                          </m:rPr>
                          <w:rPr>
                            <w:rFonts w:ascii="Cambria Math" w:hAnsi="Cambria Math" w:cs="Times New Roman"/>
                            <w:szCs w:val="24"/>
                          </w:rPr>
                          <m:t>2.5η</m:t>
                        </m:r>
                        <m:f>
                          <m:fPr>
                            <m:ctrlPr>
                              <w:rPr>
                                <w:rFonts w:ascii="Cambria Math" w:hAnsi="Cambria Math" w:cs="Times New Roman"/>
                                <w:szCs w:val="24"/>
                              </w:rPr>
                            </m:ctrlPr>
                          </m:fPr>
                          <m:num>
                            <m:r>
                              <m:rPr>
                                <m:sty m:val="p"/>
                              </m:rPr>
                              <w:rPr>
                                <w:rFonts w:ascii="Cambria Math" w:hAnsi="Cambria Math" w:cs="Times New Roman"/>
                                <w:szCs w:val="24"/>
                              </w:rPr>
                              <m:t>Q</m:t>
                            </m:r>
                          </m:num>
                          <m:den>
                            <m:r>
                              <m:rPr>
                                <m:sty m:val="p"/>
                              </m:rPr>
                              <w:rPr>
                                <w:rFonts w:ascii="Cambria Math" w:hAnsi="Cambria Math" w:cs="Times New Roman"/>
                                <w:szCs w:val="24"/>
                              </w:rPr>
                              <m:t>R</m:t>
                            </m:r>
                          </m:den>
                        </m:f>
                        <m:r>
                          <m:rPr>
                            <m:sty m:val="p"/>
                          </m:rPr>
                          <w:rPr>
                            <w:rFonts w:ascii="Cambria Math" w:hAnsi="Cambria Math" w:cs="Times New Roman"/>
                            <w:szCs w:val="24"/>
                          </w:rPr>
                          <m:t>-1</m:t>
                        </m:r>
                      </m:e>
                    </m:d>
                  </m:e>
                </m:d>
                <m:r>
                  <w:rPr>
                    <w:rFonts w:ascii="Cambria Math" w:hAnsi="Cambria Math" w:cs="Times New Roman"/>
                    <w:szCs w:val="24"/>
                  </w:rPr>
                  <m:t xml:space="preserve">        :                        0≤T≤</m:t>
                </m:r>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1</m:t>
                    </m:r>
                  </m:sub>
                </m:sSub>
              </m:e>
              <m:e>
                <m:r>
                  <m:rPr>
                    <m:sty m:val="p"/>
                  </m:rPr>
                  <w:rPr>
                    <w:rFonts w:ascii="Cambria Math" w:hAnsi="Cambria Math" w:cs="Times New Roman"/>
                    <w:szCs w:val="24"/>
                  </w:rPr>
                  <m:t>2.5η</m:t>
                </m:r>
                <m:d>
                  <m:dPr>
                    <m:ctrlPr>
                      <w:rPr>
                        <w:rFonts w:ascii="Cambria Math" w:hAnsi="Cambria Math" w:cs="Times New Roman"/>
                        <w:szCs w:val="24"/>
                      </w:rPr>
                    </m:ctrlPr>
                  </m:dPr>
                  <m:e>
                    <m:r>
                      <w:rPr>
                        <w:rFonts w:ascii="Cambria Math" w:hAnsi="Cambria Math" w:cs="Times New Roman"/>
                        <w:szCs w:val="24"/>
                      </w:rPr>
                      <m:t>1.25A</m:t>
                    </m:r>
                  </m:e>
                </m:d>
                <m:d>
                  <m:dPr>
                    <m:ctrlPr>
                      <w:rPr>
                        <w:rFonts w:ascii="Cambria Math" w:hAnsi="Cambria Math" w:cs="Times New Roman"/>
                        <w:szCs w:val="24"/>
                      </w:rPr>
                    </m:ctrlPr>
                  </m:dPr>
                  <m:e>
                    <m:f>
                      <m:fPr>
                        <m:ctrlPr>
                          <w:rPr>
                            <w:rFonts w:ascii="Cambria Math" w:hAnsi="Cambria Math" w:cs="Times New Roman"/>
                            <w:szCs w:val="24"/>
                          </w:rPr>
                        </m:ctrlPr>
                      </m:fPr>
                      <m:num>
                        <m:r>
                          <m:rPr>
                            <m:sty m:val="p"/>
                          </m:rPr>
                          <w:rPr>
                            <w:rFonts w:ascii="Cambria Math" w:hAnsi="Cambria Math" w:cs="Times New Roman"/>
                            <w:szCs w:val="24"/>
                          </w:rPr>
                          <m:t>Q</m:t>
                        </m:r>
                      </m:num>
                      <m:den>
                        <m:r>
                          <m:rPr>
                            <m:sty m:val="p"/>
                          </m:rPr>
                          <w:rPr>
                            <w:rFonts w:ascii="Cambria Math" w:hAnsi="Cambria Math" w:cs="Times New Roman"/>
                            <w:szCs w:val="24"/>
                          </w:rPr>
                          <m:t>R</m:t>
                        </m:r>
                      </m:den>
                    </m:f>
                  </m:e>
                </m:d>
                <m:r>
                  <w:rPr>
                    <w:rFonts w:ascii="Cambria Math" w:hAnsi="Cambria Math" w:cs="Times New Roman"/>
                    <w:szCs w:val="24"/>
                  </w:rPr>
                  <m:t xml:space="preserve">                            :                       </m:t>
                </m:r>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1</m:t>
                    </m:r>
                  </m:sub>
                </m:sSub>
                <m:r>
                  <w:rPr>
                    <w:rFonts w:ascii="Cambria Math" w:hAnsi="Cambria Math" w:cs="Times New Roman"/>
                    <w:szCs w:val="24"/>
                  </w:rPr>
                  <m:t>≤T≤</m:t>
                </m:r>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2</m:t>
                    </m:r>
                  </m:sub>
                </m:sSub>
                <m:ctrlPr>
                  <w:rPr>
                    <w:rFonts w:ascii="Cambria Math" w:eastAsia="Cambria Math" w:hAnsi="Cambria Math" w:cs="Cambria Math"/>
                    <w:szCs w:val="24"/>
                  </w:rPr>
                </m:ctrlPr>
              </m:e>
              <m:e>
                <m:r>
                  <m:rPr>
                    <m:sty m:val="p"/>
                  </m:rPr>
                  <w:rPr>
                    <w:rFonts w:ascii="Cambria Math" w:hAnsi="Cambria Math" w:cs="Times New Roman"/>
                    <w:szCs w:val="24"/>
                  </w:rPr>
                  <m:t>2.5η</m:t>
                </m:r>
                <m:d>
                  <m:dPr>
                    <m:ctrlPr>
                      <w:rPr>
                        <w:rFonts w:ascii="Cambria Math" w:hAnsi="Cambria Math" w:cs="Times New Roman"/>
                        <w:szCs w:val="24"/>
                      </w:rPr>
                    </m:ctrlPr>
                  </m:dPr>
                  <m:e>
                    <m:r>
                      <m:rPr>
                        <m:sty m:val="p"/>
                      </m:rPr>
                      <w:rPr>
                        <w:rFonts w:ascii="Cambria Math" w:hAnsi="Cambria Math" w:cs="Times New Roman"/>
                        <w:szCs w:val="24"/>
                      </w:rPr>
                      <m:t>1.25A</m:t>
                    </m:r>
                  </m:e>
                </m:d>
                <m:d>
                  <m:dPr>
                    <m:ctrlPr>
                      <w:rPr>
                        <w:rFonts w:ascii="Cambria Math" w:hAnsi="Cambria Math" w:cs="Times New Roman"/>
                        <w:szCs w:val="24"/>
                      </w:rPr>
                    </m:ctrlPr>
                  </m:dPr>
                  <m:e>
                    <m:f>
                      <m:fPr>
                        <m:ctrlPr>
                          <w:rPr>
                            <w:rFonts w:ascii="Cambria Math" w:hAnsi="Cambria Math" w:cs="Times New Roman"/>
                            <w:szCs w:val="24"/>
                          </w:rPr>
                        </m:ctrlPr>
                      </m:fPr>
                      <m:num>
                        <m:r>
                          <m:rPr>
                            <m:sty m:val="p"/>
                          </m:rPr>
                          <w:rPr>
                            <w:rFonts w:ascii="Cambria Math" w:hAnsi="Cambria Math" w:cs="Times New Roman"/>
                            <w:szCs w:val="24"/>
                          </w:rPr>
                          <m:t>Q</m:t>
                        </m:r>
                      </m:num>
                      <m:den>
                        <m:r>
                          <m:rPr>
                            <m:sty m:val="p"/>
                          </m:rPr>
                          <w:rPr>
                            <w:rFonts w:ascii="Cambria Math" w:hAnsi="Cambria Math" w:cs="Times New Roman"/>
                            <w:szCs w:val="24"/>
                          </w:rPr>
                          <m:t>R</m:t>
                        </m:r>
                      </m:den>
                    </m:f>
                  </m:e>
                </m:d>
                <m:sSup>
                  <m:sSupPr>
                    <m:ctrlPr>
                      <w:rPr>
                        <w:rFonts w:ascii="Cambria Math" w:hAnsi="Cambria Math" w:cs="Times New Roman"/>
                        <w:szCs w:val="24"/>
                      </w:rPr>
                    </m:ctrlPr>
                  </m:sSupPr>
                  <m:e>
                    <m:d>
                      <m:dPr>
                        <m:ctrlPr>
                          <w:rPr>
                            <w:rFonts w:ascii="Cambria Math" w:hAnsi="Cambria Math" w:cs="Times New Roman"/>
                            <w:szCs w:val="24"/>
                          </w:rPr>
                        </m:ctrlPr>
                      </m:dPr>
                      <m:e>
                        <m:f>
                          <m:fPr>
                            <m:ctrlPr>
                              <w:rPr>
                                <w:rFonts w:ascii="Cambria Math" w:hAnsi="Cambria Math" w:cs="Times New Roman"/>
                                <w:szCs w:val="24"/>
                              </w:rPr>
                            </m:ctrlPr>
                          </m:fPr>
                          <m:num>
                            <m:sSub>
                              <m:sSubPr>
                                <m:ctrlPr>
                                  <w:rPr>
                                    <w:rFonts w:ascii="Cambria Math" w:hAnsi="Cambria Math" w:cs="Times New Roman"/>
                                    <w:szCs w:val="24"/>
                                  </w:rPr>
                                </m:ctrlPr>
                              </m:sSubPr>
                              <m:e>
                                <m:r>
                                  <m:rPr>
                                    <m:sty m:val="p"/>
                                  </m:rPr>
                                  <w:rPr>
                                    <w:rFonts w:ascii="Cambria Math" w:hAnsi="Cambria Math" w:cs="Times New Roman"/>
                                    <w:szCs w:val="24"/>
                                  </w:rPr>
                                  <m:t>T</m:t>
                                </m:r>
                              </m:e>
                              <m:sub>
                                <m:r>
                                  <m:rPr>
                                    <m:sty m:val="p"/>
                                  </m:rPr>
                                  <w:rPr>
                                    <w:rFonts w:ascii="Cambria Math" w:hAnsi="Cambria Math" w:cs="Times New Roman"/>
                                    <w:szCs w:val="24"/>
                                  </w:rPr>
                                  <m:t>2</m:t>
                                </m:r>
                              </m:sub>
                            </m:sSub>
                          </m:num>
                          <m:den>
                            <m:r>
                              <m:rPr>
                                <m:sty m:val="p"/>
                              </m:rPr>
                              <w:rPr>
                                <w:rFonts w:ascii="Cambria Math" w:hAnsi="Cambria Math" w:cs="Times New Roman"/>
                                <w:szCs w:val="24"/>
                              </w:rPr>
                              <m:t>T</m:t>
                            </m:r>
                          </m:den>
                        </m:f>
                      </m:e>
                    </m:d>
                  </m:e>
                  <m:sup>
                    <m:f>
                      <m:fPr>
                        <m:type m:val="skw"/>
                        <m:ctrlPr>
                          <w:rPr>
                            <w:rFonts w:ascii="Cambria Math" w:hAnsi="Cambria Math" w:cs="Times New Roman"/>
                            <w:szCs w:val="24"/>
                          </w:rPr>
                        </m:ctrlPr>
                      </m:fPr>
                      <m:num>
                        <m:r>
                          <m:rPr>
                            <m:sty m:val="p"/>
                          </m:rPr>
                          <w:rPr>
                            <w:rFonts w:ascii="Cambria Math" w:hAnsi="Cambria Math" w:cs="Times New Roman"/>
                            <w:szCs w:val="24"/>
                          </w:rPr>
                          <m:t>2</m:t>
                        </m:r>
                      </m:num>
                      <m:den>
                        <m:r>
                          <m:rPr>
                            <m:sty m:val="p"/>
                          </m:rPr>
                          <w:rPr>
                            <w:rFonts w:ascii="Cambria Math" w:hAnsi="Cambria Math" w:cs="Times New Roman"/>
                            <w:szCs w:val="24"/>
                          </w:rPr>
                          <m:t>3</m:t>
                        </m:r>
                      </m:den>
                    </m:f>
                  </m:sup>
                </m:sSup>
                <m:r>
                  <w:rPr>
                    <w:rFonts w:ascii="Cambria Math" w:hAnsi="Cambria Math" w:cs="Times New Roman"/>
                    <w:szCs w:val="24"/>
                  </w:rPr>
                  <m:t xml:space="preserve">               :                   </m:t>
                </m:r>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2</m:t>
                    </m:r>
                  </m:sub>
                </m:sSub>
                <m:r>
                  <w:rPr>
                    <w:rFonts w:ascii="Cambria Math" w:hAnsi="Cambria Math" w:cs="Times New Roman"/>
                    <w:szCs w:val="24"/>
                  </w:rPr>
                  <m:t>≤T≤3.0s</m:t>
                </m:r>
                <m:ctrlPr>
                  <w:rPr>
                    <w:rFonts w:ascii="Cambria Math" w:eastAsia="Cambria Math" w:hAnsi="Cambria Math" w:cs="Cambria Math"/>
                    <w:szCs w:val="24"/>
                  </w:rPr>
                </m:ctrlPr>
              </m:e>
              <m:e>
                <m:r>
                  <m:rPr>
                    <m:sty m:val="p"/>
                  </m:rPr>
                  <w:rPr>
                    <w:rFonts w:ascii="Cambria Math" w:hAnsi="Cambria Math" w:cs="Times New Roman"/>
                    <w:szCs w:val="24"/>
                  </w:rPr>
                  <m:t>2.5η</m:t>
                </m:r>
                <m:d>
                  <m:dPr>
                    <m:ctrlPr>
                      <w:rPr>
                        <w:rFonts w:ascii="Cambria Math" w:hAnsi="Cambria Math" w:cs="Times New Roman"/>
                        <w:szCs w:val="24"/>
                      </w:rPr>
                    </m:ctrlPr>
                  </m:dPr>
                  <m:e>
                    <m:r>
                      <m:rPr>
                        <m:sty m:val="p"/>
                      </m:rPr>
                      <w:rPr>
                        <w:rFonts w:ascii="Cambria Math" w:hAnsi="Cambria Math" w:cs="Times New Roman"/>
                        <w:szCs w:val="24"/>
                      </w:rPr>
                      <m:t>1.25A</m:t>
                    </m:r>
                  </m:e>
                </m:d>
                <m:d>
                  <m:dPr>
                    <m:ctrlPr>
                      <w:rPr>
                        <w:rFonts w:ascii="Cambria Math" w:hAnsi="Cambria Math" w:cs="Times New Roman"/>
                        <w:szCs w:val="24"/>
                      </w:rPr>
                    </m:ctrlPr>
                  </m:dPr>
                  <m:e>
                    <m:f>
                      <m:fPr>
                        <m:ctrlPr>
                          <w:rPr>
                            <w:rFonts w:ascii="Cambria Math" w:hAnsi="Cambria Math" w:cs="Times New Roman"/>
                            <w:szCs w:val="24"/>
                          </w:rPr>
                        </m:ctrlPr>
                      </m:fPr>
                      <m:num>
                        <m:r>
                          <m:rPr>
                            <m:sty m:val="p"/>
                          </m:rPr>
                          <w:rPr>
                            <w:rFonts w:ascii="Cambria Math" w:hAnsi="Cambria Math" w:cs="Times New Roman"/>
                            <w:szCs w:val="24"/>
                          </w:rPr>
                          <m:t>Q</m:t>
                        </m:r>
                      </m:num>
                      <m:den>
                        <m:r>
                          <m:rPr>
                            <m:sty m:val="p"/>
                          </m:rPr>
                          <w:rPr>
                            <w:rFonts w:ascii="Cambria Math" w:hAnsi="Cambria Math" w:cs="Times New Roman"/>
                            <w:szCs w:val="24"/>
                          </w:rPr>
                          <m:t>R</m:t>
                        </m:r>
                      </m:den>
                    </m:f>
                  </m:e>
                </m:d>
                <m:sSup>
                  <m:sSupPr>
                    <m:ctrlPr>
                      <w:rPr>
                        <w:rFonts w:ascii="Cambria Math" w:hAnsi="Cambria Math" w:cs="Times New Roman"/>
                        <w:szCs w:val="24"/>
                      </w:rPr>
                    </m:ctrlPr>
                  </m:sSupPr>
                  <m:e>
                    <m:d>
                      <m:dPr>
                        <m:ctrlPr>
                          <w:rPr>
                            <w:rFonts w:ascii="Cambria Math" w:hAnsi="Cambria Math" w:cs="Times New Roman"/>
                            <w:szCs w:val="24"/>
                          </w:rPr>
                        </m:ctrlPr>
                      </m:dPr>
                      <m:e>
                        <m:f>
                          <m:fPr>
                            <m:ctrlPr>
                              <w:rPr>
                                <w:rFonts w:ascii="Cambria Math" w:hAnsi="Cambria Math" w:cs="Times New Roman"/>
                                <w:szCs w:val="24"/>
                              </w:rPr>
                            </m:ctrlPr>
                          </m:fPr>
                          <m:num>
                            <m:sSub>
                              <m:sSubPr>
                                <m:ctrlPr>
                                  <w:rPr>
                                    <w:rFonts w:ascii="Cambria Math" w:hAnsi="Cambria Math" w:cs="Times New Roman"/>
                                    <w:szCs w:val="24"/>
                                  </w:rPr>
                                </m:ctrlPr>
                              </m:sSubPr>
                              <m:e>
                                <m:r>
                                  <m:rPr>
                                    <m:sty m:val="p"/>
                                  </m:rPr>
                                  <w:rPr>
                                    <w:rFonts w:ascii="Cambria Math" w:hAnsi="Cambria Math" w:cs="Times New Roman"/>
                                    <w:szCs w:val="24"/>
                                  </w:rPr>
                                  <m:t>T</m:t>
                                </m:r>
                              </m:e>
                              <m:sub>
                                <m:r>
                                  <m:rPr>
                                    <m:sty m:val="p"/>
                                  </m:rPr>
                                  <w:rPr>
                                    <w:rFonts w:ascii="Cambria Math" w:hAnsi="Cambria Math" w:cs="Times New Roman"/>
                                    <w:szCs w:val="24"/>
                                  </w:rPr>
                                  <m:t>2</m:t>
                                </m:r>
                              </m:sub>
                            </m:sSub>
                          </m:num>
                          <m:den>
                            <m:r>
                              <m:rPr>
                                <m:sty m:val="p"/>
                              </m:rPr>
                              <w:rPr>
                                <w:rFonts w:ascii="Cambria Math" w:hAnsi="Cambria Math" w:cs="Times New Roman"/>
                                <w:szCs w:val="24"/>
                              </w:rPr>
                              <m:t>3</m:t>
                            </m:r>
                          </m:den>
                        </m:f>
                      </m:e>
                    </m:d>
                  </m:e>
                  <m:sup>
                    <m:f>
                      <m:fPr>
                        <m:type m:val="skw"/>
                        <m:ctrlPr>
                          <w:rPr>
                            <w:rFonts w:ascii="Cambria Math" w:hAnsi="Cambria Math" w:cs="Times New Roman"/>
                            <w:szCs w:val="24"/>
                          </w:rPr>
                        </m:ctrlPr>
                      </m:fPr>
                      <m:num>
                        <m:r>
                          <m:rPr>
                            <m:sty m:val="p"/>
                          </m:rPr>
                          <w:rPr>
                            <w:rFonts w:ascii="Cambria Math" w:hAnsi="Cambria Math" w:cs="Times New Roman"/>
                            <w:szCs w:val="24"/>
                          </w:rPr>
                          <m:t>2</m:t>
                        </m:r>
                      </m:num>
                      <m:den>
                        <m:r>
                          <m:rPr>
                            <m:sty m:val="p"/>
                          </m:rPr>
                          <w:rPr>
                            <w:rFonts w:ascii="Cambria Math" w:hAnsi="Cambria Math" w:cs="Times New Roman"/>
                            <w:szCs w:val="24"/>
                          </w:rPr>
                          <m:t>3</m:t>
                        </m:r>
                      </m:den>
                    </m:f>
                  </m:sup>
                </m:sSup>
                <m:sSup>
                  <m:sSupPr>
                    <m:ctrlPr>
                      <w:rPr>
                        <w:rFonts w:ascii="Cambria Math" w:hAnsi="Cambria Math" w:cs="Times New Roman"/>
                        <w:szCs w:val="24"/>
                      </w:rPr>
                    </m:ctrlPr>
                  </m:sSupPr>
                  <m:e>
                    <m:d>
                      <m:dPr>
                        <m:ctrlPr>
                          <w:rPr>
                            <w:rFonts w:ascii="Cambria Math" w:hAnsi="Cambria Math" w:cs="Times New Roman"/>
                            <w:szCs w:val="24"/>
                          </w:rPr>
                        </m:ctrlPr>
                      </m:dPr>
                      <m:e>
                        <m:f>
                          <m:fPr>
                            <m:ctrlPr>
                              <w:rPr>
                                <w:rFonts w:ascii="Cambria Math" w:hAnsi="Cambria Math" w:cs="Times New Roman"/>
                                <w:szCs w:val="24"/>
                              </w:rPr>
                            </m:ctrlPr>
                          </m:fPr>
                          <m:num>
                            <m:r>
                              <m:rPr>
                                <m:sty m:val="p"/>
                              </m:rPr>
                              <w:rPr>
                                <w:rFonts w:ascii="Cambria Math" w:hAnsi="Cambria Math" w:cs="Times New Roman"/>
                                <w:szCs w:val="24"/>
                              </w:rPr>
                              <m:t>3</m:t>
                            </m:r>
                          </m:num>
                          <m:den>
                            <m:r>
                              <m:rPr>
                                <m:sty m:val="p"/>
                              </m:rPr>
                              <w:rPr>
                                <w:rFonts w:ascii="Cambria Math" w:hAnsi="Cambria Math" w:cs="Times New Roman"/>
                                <w:szCs w:val="24"/>
                              </w:rPr>
                              <m:t>T</m:t>
                            </m:r>
                          </m:den>
                        </m:f>
                      </m:e>
                    </m:d>
                  </m:e>
                  <m:sup>
                    <m:f>
                      <m:fPr>
                        <m:type m:val="skw"/>
                        <m:ctrlPr>
                          <w:rPr>
                            <w:rFonts w:ascii="Cambria Math" w:hAnsi="Cambria Math" w:cs="Times New Roman"/>
                            <w:szCs w:val="24"/>
                          </w:rPr>
                        </m:ctrlPr>
                      </m:fPr>
                      <m:num>
                        <m:r>
                          <m:rPr>
                            <m:sty m:val="p"/>
                          </m:rPr>
                          <w:rPr>
                            <w:rFonts w:ascii="Cambria Math" w:hAnsi="Cambria Math" w:cs="Times New Roman"/>
                            <w:szCs w:val="24"/>
                          </w:rPr>
                          <m:t>5</m:t>
                        </m:r>
                      </m:num>
                      <m:den>
                        <m:r>
                          <m:rPr>
                            <m:sty m:val="p"/>
                          </m:rPr>
                          <w:rPr>
                            <w:rFonts w:ascii="Cambria Math" w:hAnsi="Cambria Math" w:cs="Times New Roman"/>
                            <w:szCs w:val="24"/>
                          </w:rPr>
                          <m:t>3</m:t>
                        </m:r>
                      </m:den>
                    </m:f>
                  </m:sup>
                </m:sSup>
                <m:r>
                  <w:rPr>
                    <w:rFonts w:ascii="Cambria Math" w:hAnsi="Cambria Math" w:cs="Times New Roman"/>
                    <w:szCs w:val="24"/>
                  </w:rPr>
                  <m:t xml:space="preserve">  :                              T&gt;3.0</m:t>
                </m:r>
                <m:r>
                  <w:rPr>
                    <w:rFonts w:ascii="Cambria Math" w:hAnsi="Cambria Math" w:cs="Times New Roman"/>
                    <w:szCs w:val="24"/>
                    <w:lang w:val="en-US"/>
                  </w:rPr>
                  <m:t>s</m:t>
                </m:r>
              </m:e>
            </m:eqArr>
          </m:e>
        </m:d>
      </m:oMath>
      <w:r>
        <w:rPr>
          <w:rFonts w:ascii="Times New Roman" w:eastAsiaTheme="minorEastAsia" w:hAnsi="Times New Roman" w:cs="Times New Roman"/>
          <w:szCs w:val="24"/>
        </w:rPr>
        <w:t xml:space="preserve">                                             </w:t>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2.1</m:t>
            </m:r>
          </m:e>
        </m:d>
      </m:oMath>
    </w:p>
    <w:p w:rsidR="006E49C1" w:rsidRDefault="006E49C1" w:rsidP="00E73498">
      <w:pPr>
        <w:spacing w:after="0" w:line="36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Où :</w:t>
      </w:r>
    </w:p>
    <w:p w:rsidR="006E49C1" w:rsidRPr="008C5A10" w:rsidRDefault="006E49C1" w:rsidP="00B81CC2">
      <w:pPr>
        <w:pStyle w:val="Paragraphedeliste"/>
        <w:numPr>
          <w:ilvl w:val="0"/>
          <w:numId w:val="55"/>
        </w:numPr>
        <w:spacing w:after="0" w:line="360" w:lineRule="auto"/>
        <w:rPr>
          <w:rFonts w:ascii="Times New Roman" w:eastAsiaTheme="minorEastAsia" w:hAnsi="Times New Roman" w:cs="Times New Roman"/>
          <w:sz w:val="24"/>
          <w:szCs w:val="24"/>
        </w:rPr>
      </w:pPr>
      <w:r w:rsidRPr="008C5A10">
        <w:rPr>
          <w:rFonts w:ascii="Times New Roman" w:eastAsiaTheme="minorEastAsia" w:hAnsi="Times New Roman" w:cs="Times New Roman"/>
          <w:sz w:val="24"/>
          <w:szCs w:val="24"/>
        </w:rPr>
        <w:t>Sa : Accélération spectrale associée au mode de vibration de période T bâtiment</w:t>
      </w:r>
    </w:p>
    <w:p w:rsidR="006E49C1" w:rsidRPr="008C5A10" w:rsidRDefault="006E49C1" w:rsidP="00B81CC2">
      <w:pPr>
        <w:pStyle w:val="Paragraphedeliste"/>
        <w:numPr>
          <w:ilvl w:val="0"/>
          <w:numId w:val="55"/>
        </w:numPr>
        <w:spacing w:after="0" w:line="360" w:lineRule="auto"/>
        <w:rPr>
          <w:rFonts w:ascii="Times New Roman" w:eastAsiaTheme="minorEastAsia" w:hAnsi="Times New Roman" w:cs="Times New Roman"/>
          <w:sz w:val="24"/>
          <w:szCs w:val="24"/>
        </w:rPr>
      </w:pPr>
      <w:r w:rsidRPr="008C5A10">
        <w:rPr>
          <w:rFonts w:ascii="Times New Roman" w:eastAsiaTheme="minorEastAsia" w:hAnsi="Times New Roman" w:cs="Times New Roman"/>
          <w:sz w:val="24"/>
          <w:szCs w:val="24"/>
        </w:rPr>
        <w:t>g : accélération de la pesanteur</w:t>
      </w:r>
    </w:p>
    <w:p w:rsidR="006E49C1" w:rsidRPr="008C5A10" w:rsidRDefault="006E49C1" w:rsidP="00B81CC2">
      <w:pPr>
        <w:pStyle w:val="Paragraphedeliste"/>
        <w:numPr>
          <w:ilvl w:val="0"/>
          <w:numId w:val="55"/>
        </w:numPr>
        <w:spacing w:after="0" w:line="360" w:lineRule="auto"/>
        <w:rPr>
          <w:rFonts w:ascii="Times New Roman" w:eastAsiaTheme="minorEastAsia" w:hAnsi="Times New Roman" w:cs="Times New Roman"/>
          <w:sz w:val="24"/>
          <w:szCs w:val="24"/>
        </w:rPr>
      </w:pPr>
      <w:r w:rsidRPr="008C5A10">
        <w:rPr>
          <w:rFonts w:ascii="Times New Roman" w:eastAsiaTheme="minorEastAsia" w:hAnsi="Times New Roman" w:cs="Times New Roman"/>
          <w:sz w:val="24"/>
          <w:szCs w:val="24"/>
        </w:rPr>
        <w:t>T</w:t>
      </w:r>
      <w:r w:rsidR="00E4666D" w:rsidRPr="008C5A10">
        <w:rPr>
          <w:rFonts w:ascii="Times New Roman" w:eastAsiaTheme="minorEastAsia" w:hAnsi="Times New Roman" w:cs="Times New Roman"/>
          <w:sz w:val="24"/>
          <w:szCs w:val="24"/>
          <w:vertAlign w:val="subscript"/>
        </w:rPr>
        <w:t>f</w:t>
      </w:r>
      <w:r w:rsidRPr="008C5A10">
        <w:rPr>
          <w:rFonts w:ascii="Times New Roman" w:eastAsiaTheme="minorEastAsia" w:hAnsi="Times New Roman" w:cs="Times New Roman"/>
          <w:sz w:val="24"/>
          <w:szCs w:val="24"/>
        </w:rPr>
        <w:t> : la période fondamentale de la structure qui peut être estimée à partir de formules empiriques ou calculée par des méthodes analytiques ou numériques. Dans notre cas, la période fondamentale est déterminée par l’analyse modale (méthode numérique) pour une bonne précision.</w:t>
      </w:r>
    </w:p>
    <w:p w:rsidR="006E49C1" w:rsidRPr="008C5A10" w:rsidRDefault="006E49C1" w:rsidP="00B81CC2">
      <w:pPr>
        <w:pStyle w:val="Paragraphedeliste"/>
        <w:numPr>
          <w:ilvl w:val="0"/>
          <w:numId w:val="55"/>
        </w:numPr>
        <w:spacing w:after="0" w:line="360" w:lineRule="auto"/>
        <w:ind w:right="-142"/>
        <w:rPr>
          <w:rFonts w:ascii="Times New Roman" w:eastAsiaTheme="minorEastAsia" w:hAnsi="Times New Roman" w:cs="Times New Roman"/>
          <w:sz w:val="24"/>
          <w:szCs w:val="24"/>
        </w:rPr>
      </w:pPr>
      <w:r w:rsidRPr="008C5A10">
        <w:rPr>
          <w:rFonts w:ascii="Times New Roman" w:eastAsiaTheme="minorEastAsia" w:hAnsi="Times New Roman" w:cs="Times New Roman"/>
          <w:sz w:val="24"/>
          <w:szCs w:val="24"/>
        </w:rPr>
        <w:t>T</w:t>
      </w:r>
      <w:r w:rsidRPr="008C5A10">
        <w:rPr>
          <w:rFonts w:ascii="Times New Roman" w:eastAsiaTheme="minorEastAsia" w:hAnsi="Times New Roman" w:cs="Times New Roman"/>
          <w:sz w:val="24"/>
          <w:szCs w:val="24"/>
          <w:vertAlign w:val="subscript"/>
        </w:rPr>
        <w:t>1</w:t>
      </w:r>
      <w:r w:rsidRPr="008C5A10">
        <w:rPr>
          <w:rFonts w:ascii="Times New Roman" w:eastAsiaTheme="minorEastAsia" w:hAnsi="Times New Roman" w:cs="Times New Roman"/>
          <w:sz w:val="24"/>
          <w:szCs w:val="24"/>
        </w:rPr>
        <w:t xml:space="preserve"> et T</w:t>
      </w:r>
      <w:r w:rsidRPr="008C5A10">
        <w:rPr>
          <w:rFonts w:ascii="Times New Roman" w:eastAsiaTheme="minorEastAsia" w:hAnsi="Times New Roman" w:cs="Times New Roman"/>
          <w:sz w:val="24"/>
          <w:szCs w:val="24"/>
          <w:vertAlign w:val="subscript"/>
        </w:rPr>
        <w:t>2</w:t>
      </w:r>
      <w:r w:rsidRPr="008C5A10">
        <w:rPr>
          <w:rFonts w:ascii="Times New Roman" w:eastAsiaTheme="minorEastAsia" w:hAnsi="Times New Roman" w:cs="Times New Roman"/>
          <w:sz w:val="24"/>
          <w:szCs w:val="24"/>
        </w:rPr>
        <w:t> : sont les périodes caractéristiques  associées à la catégorie du site.</w:t>
      </w:r>
    </w:p>
    <w:p w:rsidR="006E49C1" w:rsidRPr="00D025A3" w:rsidRDefault="006E49C1" w:rsidP="00B81CC2">
      <w:pPr>
        <w:pStyle w:val="Paragraphedeliste"/>
        <w:numPr>
          <w:ilvl w:val="0"/>
          <w:numId w:val="55"/>
        </w:numPr>
        <w:spacing w:after="0" w:line="360" w:lineRule="auto"/>
        <w:rPr>
          <w:rFonts w:ascii="Times New Roman" w:eastAsiaTheme="minorEastAsia" w:hAnsi="Times New Roman" w:cs="Times New Roman"/>
          <w:sz w:val="24"/>
          <w:szCs w:val="24"/>
        </w:rPr>
      </w:pPr>
      <w:r w:rsidRPr="008C5A10">
        <w:rPr>
          <w:rFonts w:ascii="Times New Roman" w:eastAsiaTheme="minorEastAsia" w:hAnsi="Times New Roman" w:cs="Times New Roman"/>
          <w:sz w:val="24"/>
          <w:szCs w:val="24"/>
        </w:rPr>
        <w:t xml:space="preserve">A : </w:t>
      </w:r>
      <w:r w:rsidRPr="00D025A3">
        <w:rPr>
          <w:rFonts w:ascii="Times New Roman" w:eastAsiaTheme="minorEastAsia" w:hAnsi="Times New Roman" w:cs="Times New Roman"/>
          <w:sz w:val="24"/>
          <w:szCs w:val="24"/>
        </w:rPr>
        <w:t>Coefficient d’accélération de la zone</w:t>
      </w:r>
    </w:p>
    <w:p w:rsidR="006E49C1" w:rsidRPr="00D025A3" w:rsidRDefault="006E49C1" w:rsidP="00B81CC2">
      <w:pPr>
        <w:pStyle w:val="Paragraphedeliste"/>
        <w:numPr>
          <w:ilvl w:val="0"/>
          <w:numId w:val="55"/>
        </w:numPr>
        <w:spacing w:after="0" w:line="360" w:lineRule="auto"/>
        <w:rPr>
          <w:rFonts w:ascii="Times New Roman" w:eastAsiaTheme="minorEastAsia" w:hAnsi="Times New Roman" w:cs="Times New Roman"/>
          <w:sz w:val="24"/>
          <w:szCs w:val="24"/>
        </w:rPr>
      </w:pPr>
      <w:r w:rsidRPr="00D025A3">
        <w:rPr>
          <w:rFonts w:ascii="Times New Roman" w:eastAsiaTheme="minorEastAsia" w:hAnsi="Times New Roman" w:cs="Times New Roman"/>
          <w:sz w:val="24"/>
          <w:szCs w:val="24"/>
        </w:rPr>
        <w:t xml:space="preserve">η : facteur de correction d’amortissement pour amortissement, son expression est : </w:t>
      </w:r>
    </w:p>
    <w:p w:rsidR="00E4666D" w:rsidRPr="00E4666D" w:rsidRDefault="00EC25DB" w:rsidP="00E4666D">
      <w:pPr>
        <w:spacing w:after="0" w:line="360" w:lineRule="auto"/>
        <w:ind w:left="708" w:firstLine="708"/>
        <w:rPr>
          <w:rFonts w:ascii="Times New Roman" w:eastAsiaTheme="minorEastAsia" w:hAnsi="Times New Roman" w:cs="Times New Roman"/>
          <w:sz w:val="24"/>
          <w:szCs w:val="24"/>
        </w:rPr>
      </w:pPr>
      <w:r w:rsidRPr="00721929">
        <w:rPr>
          <w:rFonts w:ascii="Times New Roman" w:eastAsiaTheme="minorEastAsia" w:hAnsi="Times New Roman" w:cs="Times New Roman"/>
          <w:position w:val="-12"/>
          <w:sz w:val="24"/>
          <w:szCs w:val="24"/>
        </w:rPr>
        <w:object w:dxaOrig="2020" w:dyaOrig="400">
          <v:shape id="_x0000_i1107" type="#_x0000_t75" style="width:100.8pt;height:19.5pt" o:ole="">
            <v:imagedata r:id="rId127" o:title=""/>
          </v:shape>
          <o:OLEObject Type="Embed" ProgID="Equation.3" ShapeID="_x0000_i1107" DrawAspect="Content" ObjectID="_1556175439" r:id="rId128"/>
        </w:object>
      </w:r>
      <w:r w:rsidR="00E4666D">
        <w:rPr>
          <w:rFonts w:ascii="Times New Roman" w:hAnsi="Times New Roman" w:cs="Times New Roman"/>
          <w:color w:val="000000" w:themeColor="text1"/>
        </w:rPr>
        <w:t xml:space="preserve">   </w:t>
      </w:r>
      <w:r w:rsidR="00E4666D">
        <w:rPr>
          <w:rFonts w:ascii="Times New Roman" w:hAnsi="Times New Roman" w:cs="Times New Roman"/>
          <w:color w:val="000000" w:themeColor="text1"/>
        </w:rPr>
        <w:tab/>
      </w:r>
      <w:r w:rsidR="00E4666D">
        <w:rPr>
          <w:rFonts w:ascii="Times New Roman" w:hAnsi="Times New Roman" w:cs="Times New Roman"/>
          <w:color w:val="000000" w:themeColor="text1"/>
        </w:rPr>
        <w:tab/>
      </w:r>
      <w:r w:rsidR="00E4666D">
        <w:rPr>
          <w:rFonts w:ascii="Times New Roman" w:hAnsi="Times New Roman" w:cs="Times New Roman"/>
          <w:color w:val="000000" w:themeColor="text1"/>
        </w:rPr>
        <w:tab/>
      </w:r>
      <w:r w:rsidR="00E4666D">
        <w:rPr>
          <w:rFonts w:ascii="Times New Roman" w:hAnsi="Times New Roman" w:cs="Times New Roman"/>
          <w:color w:val="000000" w:themeColor="text1"/>
        </w:rPr>
        <w:tab/>
      </w:r>
      <w:r w:rsidR="00E4666D">
        <w:rPr>
          <w:rFonts w:ascii="Times New Roman" w:hAnsi="Times New Roman" w:cs="Times New Roman"/>
          <w:color w:val="000000" w:themeColor="text1"/>
        </w:rPr>
        <w:tab/>
      </w:r>
      <w:r w:rsidR="00E4666D">
        <w:rPr>
          <w:rFonts w:ascii="Times New Roman" w:hAnsi="Times New Roman" w:cs="Times New Roman"/>
          <w:color w:val="000000" w:themeColor="text1"/>
        </w:rPr>
        <w:tab/>
      </w:r>
      <w:r w:rsidR="00E4666D">
        <w:rPr>
          <w:rFonts w:ascii="Times New Roman" w:hAnsi="Times New Roman" w:cs="Times New Roman"/>
          <w:color w:val="000000" w:themeColor="text1"/>
        </w:rPr>
        <w:tab/>
        <w:t xml:space="preserve">   </w:t>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2.2</m:t>
            </m:r>
          </m:e>
        </m:d>
      </m:oMath>
    </w:p>
    <w:p w:rsidR="00541E9E" w:rsidRPr="00D025A3" w:rsidRDefault="006E49C1" w:rsidP="00B81CC2">
      <w:pPr>
        <w:pStyle w:val="Paragraphedeliste"/>
        <w:numPr>
          <w:ilvl w:val="0"/>
          <w:numId w:val="56"/>
        </w:numPr>
        <w:spacing w:after="0" w:line="360" w:lineRule="auto"/>
        <w:ind w:left="709"/>
        <w:rPr>
          <w:rFonts w:ascii="Times New Roman" w:eastAsiaTheme="minorEastAsia" w:hAnsi="Times New Roman" w:cs="Times New Roman"/>
          <w:sz w:val="24"/>
          <w:szCs w:val="24"/>
        </w:rPr>
      </w:pPr>
      <w:r w:rsidRPr="00D025A3">
        <w:rPr>
          <w:rFonts w:ascii="Times New Roman" w:eastAsiaTheme="minorEastAsia" w:hAnsi="Times New Roman" w:cs="Times New Roman"/>
          <w:sz w:val="24"/>
          <w:szCs w:val="24"/>
        </w:rPr>
        <w:t>R : coefficient de comportement de la structure</w:t>
      </w:r>
    </w:p>
    <w:p w:rsidR="006E49C1" w:rsidRPr="00D025A3" w:rsidRDefault="006E49C1" w:rsidP="00B81CC2">
      <w:pPr>
        <w:pStyle w:val="Paragraphedeliste"/>
        <w:numPr>
          <w:ilvl w:val="0"/>
          <w:numId w:val="56"/>
        </w:numPr>
        <w:spacing w:before="240" w:after="0" w:line="360" w:lineRule="auto"/>
        <w:ind w:left="709"/>
        <w:rPr>
          <w:rFonts w:ascii="Times New Roman" w:eastAsiaTheme="minorEastAsia" w:hAnsi="Times New Roman" w:cs="Times New Roman"/>
          <w:sz w:val="24"/>
          <w:szCs w:val="24"/>
        </w:rPr>
      </w:pPr>
      <w:r w:rsidRPr="00D025A3">
        <w:rPr>
          <w:rFonts w:ascii="Times New Roman" w:eastAsiaTheme="minorEastAsia" w:hAnsi="Times New Roman" w:cs="Times New Roman"/>
          <w:sz w:val="24"/>
          <w:szCs w:val="24"/>
        </w:rPr>
        <w:t>Q : facteur de qualité</w:t>
      </w:r>
    </w:p>
    <w:p w:rsidR="00420322" w:rsidRPr="00D025A3" w:rsidRDefault="007F4AE6" w:rsidP="00B81CC2">
      <w:pPr>
        <w:pStyle w:val="Paragraphedeliste"/>
        <w:numPr>
          <w:ilvl w:val="0"/>
          <w:numId w:val="56"/>
        </w:numPr>
        <w:spacing w:before="240" w:after="0" w:line="360" w:lineRule="auto"/>
        <w:ind w:left="709"/>
        <w:rPr>
          <w:rFonts w:ascii="Times New Roman" w:eastAsiaTheme="minorEastAsia" w:hAnsi="Times New Roman" w:cs="Times New Roman"/>
          <w:sz w:val="24"/>
          <w:szCs w:val="24"/>
        </w:rPr>
      </w:pPr>
      <w:r w:rsidRPr="00D025A3">
        <w:rPr>
          <w:rFonts w:ascii="Times New Roman" w:eastAsiaTheme="minorEastAsia" w:hAnsi="Times New Roman" w:cs="Times New Roman"/>
          <w:sz w:val="24"/>
          <w:szCs w:val="24"/>
        </w:rPr>
        <w:t>D</w:t>
      </w:r>
      <w:r>
        <w:rPr>
          <w:rFonts w:ascii="Times New Roman" w:eastAsiaTheme="minorEastAsia" w:hAnsi="Times New Roman" w:cs="Times New Roman"/>
          <w:sz w:val="24"/>
          <w:szCs w:val="24"/>
        </w:rPr>
        <w:t xml:space="preserve"> : </w:t>
      </w:r>
      <w:r w:rsidR="00420322" w:rsidRPr="00D025A3">
        <w:rPr>
          <w:rFonts w:ascii="Times New Roman" w:eastAsiaTheme="minorEastAsia" w:hAnsi="Times New Roman" w:cs="Times New Roman"/>
          <w:sz w:val="24"/>
          <w:szCs w:val="24"/>
        </w:rPr>
        <w:t xml:space="preserve">Facteur d’amplification dynamique moyen </w:t>
      </w:r>
    </w:p>
    <w:p w:rsidR="00420322" w:rsidRDefault="00420322" w:rsidP="00420322">
      <w:pPr>
        <w:spacing w:after="0" w:line="36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I</w:t>
      </w:r>
      <w:r w:rsidRPr="00AA6562">
        <w:rPr>
          <w:rFonts w:ascii="Times New Roman" w:eastAsiaTheme="minorEastAsia" w:hAnsi="Times New Roman" w:cs="Times New Roman"/>
          <w:sz w:val="24"/>
          <w:szCs w:val="24"/>
        </w:rPr>
        <w:t>l est déterminé en fonction de la catégorie du site, du facteur de correction n et de la période fondamentale de la structure T</w:t>
      </w:r>
      <w:r w:rsidRPr="00420322">
        <w:rPr>
          <w:rFonts w:ascii="Times New Roman" w:eastAsiaTheme="minorEastAsia" w:hAnsi="Times New Roman" w:cs="Times New Roman"/>
          <w:sz w:val="24"/>
          <w:szCs w:val="24"/>
          <w:vertAlign w:val="subscript"/>
        </w:rPr>
        <w:t>f</w:t>
      </w:r>
      <w:r w:rsidRPr="00AA6562">
        <w:rPr>
          <w:rFonts w:ascii="Times New Roman" w:eastAsiaTheme="minorEastAsia" w:hAnsi="Times New Roman" w:cs="Times New Roman"/>
          <w:sz w:val="24"/>
          <w:szCs w:val="24"/>
        </w:rPr>
        <w:t>.</w:t>
      </w:r>
    </w:p>
    <w:p w:rsidR="00E265CB" w:rsidRDefault="00EC25DB" w:rsidP="00E73498">
      <w:pPr>
        <w:spacing w:before="240" w:after="0" w:line="360" w:lineRule="auto"/>
        <w:rPr>
          <w:rFonts w:ascii="Times New Roman" w:eastAsiaTheme="minorEastAsia" w:hAnsi="Times New Roman" w:cs="Times New Roman"/>
          <w:szCs w:val="24"/>
        </w:rPr>
      </w:pPr>
      <w:r>
        <w:rPr>
          <w:rFonts w:ascii="Times New Roman" w:eastAsiaTheme="minorEastAsia" w:hAnsi="Times New Roman" w:cs="Times New Roman"/>
          <w:szCs w:val="24"/>
        </w:rPr>
        <w:t xml:space="preserve">               </w:t>
      </w:r>
      <m:oMath>
        <m:r>
          <m:rPr>
            <m:sty m:val="p"/>
          </m:rPr>
          <w:rPr>
            <w:rFonts w:ascii="Cambria Math" w:hAnsi="Cambria Math" w:cs="Times New Roman"/>
            <w:szCs w:val="24"/>
          </w:rPr>
          <m:t>D=</m:t>
        </m:r>
        <m:d>
          <m:dPr>
            <m:begChr m:val="{"/>
            <m:endChr m:val=""/>
            <m:ctrlPr>
              <w:rPr>
                <w:rFonts w:ascii="Cambria Math" w:hAnsi="Cambria Math" w:cs="Times New Roman"/>
                <w:szCs w:val="24"/>
              </w:rPr>
            </m:ctrlPr>
          </m:dPr>
          <m:e>
            <m:eqArr>
              <m:eqArrPr>
                <m:ctrlPr>
                  <w:rPr>
                    <w:rFonts w:ascii="Cambria Math" w:hAnsi="Cambria Math" w:cs="Times New Roman"/>
                    <w:szCs w:val="24"/>
                  </w:rPr>
                </m:ctrlPr>
              </m:eqArrPr>
              <m:e>
                <m:r>
                  <m:rPr>
                    <m:sty m:val="p"/>
                  </m:rPr>
                  <w:rPr>
                    <w:rFonts w:ascii="Cambria Math" w:hAnsi="Cambria Math" w:cs="Times New Roman"/>
                    <w:szCs w:val="24"/>
                  </w:rPr>
                  <m:t>2.5</m:t>
                </m:r>
                <m:r>
                  <w:rPr>
                    <w:rFonts w:ascii="Cambria Math" w:hAnsi="Cambria Math" w:cs="Times New Roman"/>
                    <w:szCs w:val="24"/>
                  </w:rPr>
                  <m:t xml:space="preserve"> </m:t>
                </m:r>
                <m:r>
                  <m:rPr>
                    <m:sty m:val="p"/>
                  </m:rPr>
                  <w:rPr>
                    <w:rFonts w:ascii="Cambria Math" w:hAnsi="Cambria Math" w:cs="Times New Roman"/>
                    <w:szCs w:val="24"/>
                  </w:rPr>
                  <m:t>η</m:t>
                </m:r>
                <m:r>
                  <w:rPr>
                    <w:rFonts w:ascii="Cambria Math" w:hAnsi="Cambria Math" w:cs="Times New Roman"/>
                    <w:szCs w:val="24"/>
                  </w:rPr>
                  <m:t xml:space="preserve">       :                        0≤T≤</m:t>
                </m:r>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1</m:t>
                    </m:r>
                  </m:sub>
                </m:sSub>
              </m:e>
              <m:e>
                <m:ctrlPr>
                  <w:rPr>
                    <w:rFonts w:ascii="Cambria Math" w:eastAsia="Cambria Math" w:hAnsi="Cambria Math" w:cs="Cambria Math"/>
                    <w:szCs w:val="24"/>
                  </w:rPr>
                </m:ctrlPr>
              </m:e>
              <m:e>
                <m:r>
                  <m:rPr>
                    <m:sty m:val="p"/>
                  </m:rPr>
                  <w:rPr>
                    <w:rFonts w:ascii="Cambria Math" w:hAnsi="Cambria Math" w:cs="Times New Roman"/>
                    <w:szCs w:val="24"/>
                  </w:rPr>
                  <m:t>2.5η</m:t>
                </m:r>
                <m:sSup>
                  <m:sSupPr>
                    <m:ctrlPr>
                      <w:rPr>
                        <w:rFonts w:ascii="Cambria Math" w:hAnsi="Cambria Math" w:cs="Times New Roman"/>
                        <w:szCs w:val="24"/>
                      </w:rPr>
                    </m:ctrlPr>
                  </m:sSupPr>
                  <m:e>
                    <m:d>
                      <m:dPr>
                        <m:ctrlPr>
                          <w:rPr>
                            <w:rFonts w:ascii="Cambria Math" w:hAnsi="Cambria Math" w:cs="Times New Roman"/>
                            <w:szCs w:val="24"/>
                          </w:rPr>
                        </m:ctrlPr>
                      </m:dPr>
                      <m:e>
                        <m:f>
                          <m:fPr>
                            <m:ctrlPr>
                              <w:rPr>
                                <w:rFonts w:ascii="Cambria Math" w:hAnsi="Cambria Math" w:cs="Times New Roman"/>
                                <w:szCs w:val="24"/>
                              </w:rPr>
                            </m:ctrlPr>
                          </m:fPr>
                          <m:num>
                            <m:sSub>
                              <m:sSubPr>
                                <m:ctrlPr>
                                  <w:rPr>
                                    <w:rFonts w:ascii="Cambria Math" w:hAnsi="Cambria Math" w:cs="Times New Roman"/>
                                    <w:szCs w:val="24"/>
                                  </w:rPr>
                                </m:ctrlPr>
                              </m:sSubPr>
                              <m:e>
                                <m:r>
                                  <m:rPr>
                                    <m:sty m:val="p"/>
                                  </m:rPr>
                                  <w:rPr>
                                    <w:rFonts w:ascii="Cambria Math" w:hAnsi="Cambria Math" w:cs="Times New Roman"/>
                                    <w:szCs w:val="24"/>
                                  </w:rPr>
                                  <m:t>T</m:t>
                                </m:r>
                              </m:e>
                              <m:sub>
                                <m:r>
                                  <m:rPr>
                                    <m:sty m:val="p"/>
                                  </m:rPr>
                                  <w:rPr>
                                    <w:rFonts w:ascii="Cambria Math" w:hAnsi="Cambria Math" w:cs="Times New Roman"/>
                                    <w:szCs w:val="24"/>
                                  </w:rPr>
                                  <m:t>2</m:t>
                                </m:r>
                              </m:sub>
                            </m:sSub>
                          </m:num>
                          <m:den>
                            <m:r>
                              <m:rPr>
                                <m:sty m:val="p"/>
                              </m:rPr>
                              <w:rPr>
                                <w:rFonts w:ascii="Cambria Math" w:hAnsi="Cambria Math" w:cs="Times New Roman"/>
                                <w:szCs w:val="24"/>
                              </w:rPr>
                              <m:t>T</m:t>
                            </m:r>
                          </m:den>
                        </m:f>
                      </m:e>
                    </m:d>
                  </m:e>
                  <m:sup>
                    <m:f>
                      <m:fPr>
                        <m:type m:val="skw"/>
                        <m:ctrlPr>
                          <w:rPr>
                            <w:rFonts w:ascii="Cambria Math" w:hAnsi="Cambria Math" w:cs="Times New Roman"/>
                            <w:szCs w:val="24"/>
                          </w:rPr>
                        </m:ctrlPr>
                      </m:fPr>
                      <m:num>
                        <m:r>
                          <m:rPr>
                            <m:sty m:val="p"/>
                          </m:rPr>
                          <w:rPr>
                            <w:rFonts w:ascii="Cambria Math" w:hAnsi="Cambria Math" w:cs="Times New Roman"/>
                            <w:szCs w:val="24"/>
                          </w:rPr>
                          <m:t>2</m:t>
                        </m:r>
                      </m:num>
                      <m:den>
                        <m:r>
                          <m:rPr>
                            <m:sty m:val="p"/>
                          </m:rPr>
                          <w:rPr>
                            <w:rFonts w:ascii="Cambria Math" w:hAnsi="Cambria Math" w:cs="Times New Roman"/>
                            <w:szCs w:val="24"/>
                          </w:rPr>
                          <m:t>3</m:t>
                        </m:r>
                      </m:den>
                    </m:f>
                  </m:sup>
                </m:sSup>
                <m:r>
                  <w:rPr>
                    <w:rFonts w:ascii="Cambria Math" w:hAnsi="Cambria Math" w:cs="Times New Roman"/>
                    <w:szCs w:val="24"/>
                  </w:rPr>
                  <m:t xml:space="preserve">             :     </m:t>
                </m:r>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2</m:t>
                    </m:r>
                  </m:sub>
                </m:sSub>
                <m:r>
                  <w:rPr>
                    <w:rFonts w:ascii="Cambria Math" w:hAnsi="Cambria Math" w:cs="Times New Roman"/>
                    <w:szCs w:val="24"/>
                  </w:rPr>
                  <m:t>≤T≤3.0s</m:t>
                </m:r>
                <m:ctrlPr>
                  <w:rPr>
                    <w:rFonts w:ascii="Cambria Math" w:eastAsia="Cambria Math" w:hAnsi="Cambria Math" w:cs="Cambria Math"/>
                    <w:szCs w:val="24"/>
                  </w:rPr>
                </m:ctrlPr>
              </m:e>
              <m:e>
                <m:r>
                  <m:rPr>
                    <m:sty m:val="p"/>
                  </m:rPr>
                  <w:rPr>
                    <w:rFonts w:ascii="Cambria Math" w:hAnsi="Cambria Math" w:cs="Times New Roman"/>
                    <w:szCs w:val="24"/>
                  </w:rPr>
                  <m:t>2.5η</m:t>
                </m:r>
                <m:sSup>
                  <m:sSupPr>
                    <m:ctrlPr>
                      <w:rPr>
                        <w:rFonts w:ascii="Cambria Math" w:hAnsi="Cambria Math" w:cs="Times New Roman"/>
                        <w:szCs w:val="24"/>
                      </w:rPr>
                    </m:ctrlPr>
                  </m:sSupPr>
                  <m:e>
                    <m:d>
                      <m:dPr>
                        <m:ctrlPr>
                          <w:rPr>
                            <w:rFonts w:ascii="Cambria Math" w:hAnsi="Cambria Math" w:cs="Times New Roman"/>
                            <w:szCs w:val="24"/>
                          </w:rPr>
                        </m:ctrlPr>
                      </m:dPr>
                      <m:e>
                        <m:f>
                          <m:fPr>
                            <m:ctrlPr>
                              <w:rPr>
                                <w:rFonts w:ascii="Cambria Math" w:hAnsi="Cambria Math" w:cs="Times New Roman"/>
                                <w:szCs w:val="24"/>
                              </w:rPr>
                            </m:ctrlPr>
                          </m:fPr>
                          <m:num>
                            <m:sSub>
                              <m:sSubPr>
                                <m:ctrlPr>
                                  <w:rPr>
                                    <w:rFonts w:ascii="Cambria Math" w:hAnsi="Cambria Math" w:cs="Times New Roman"/>
                                    <w:szCs w:val="24"/>
                                  </w:rPr>
                                </m:ctrlPr>
                              </m:sSubPr>
                              <m:e>
                                <m:r>
                                  <m:rPr>
                                    <m:sty m:val="p"/>
                                  </m:rPr>
                                  <w:rPr>
                                    <w:rFonts w:ascii="Cambria Math" w:hAnsi="Cambria Math" w:cs="Times New Roman"/>
                                    <w:szCs w:val="24"/>
                                  </w:rPr>
                                  <m:t>T</m:t>
                                </m:r>
                              </m:e>
                              <m:sub>
                                <m:r>
                                  <m:rPr>
                                    <m:sty m:val="p"/>
                                  </m:rPr>
                                  <w:rPr>
                                    <w:rFonts w:ascii="Cambria Math" w:hAnsi="Cambria Math" w:cs="Times New Roman"/>
                                    <w:szCs w:val="24"/>
                                  </w:rPr>
                                  <m:t>2</m:t>
                                </m:r>
                              </m:sub>
                            </m:sSub>
                          </m:num>
                          <m:den>
                            <m:r>
                              <m:rPr>
                                <m:sty m:val="p"/>
                              </m:rPr>
                              <w:rPr>
                                <w:rFonts w:ascii="Cambria Math" w:hAnsi="Cambria Math" w:cs="Times New Roman"/>
                                <w:szCs w:val="24"/>
                              </w:rPr>
                              <m:t>3</m:t>
                            </m:r>
                          </m:den>
                        </m:f>
                      </m:e>
                    </m:d>
                  </m:e>
                  <m:sup>
                    <m:f>
                      <m:fPr>
                        <m:type m:val="skw"/>
                        <m:ctrlPr>
                          <w:rPr>
                            <w:rFonts w:ascii="Cambria Math" w:hAnsi="Cambria Math" w:cs="Times New Roman"/>
                            <w:szCs w:val="24"/>
                          </w:rPr>
                        </m:ctrlPr>
                      </m:fPr>
                      <m:num>
                        <m:r>
                          <m:rPr>
                            <m:sty m:val="p"/>
                          </m:rPr>
                          <w:rPr>
                            <w:rFonts w:ascii="Cambria Math" w:hAnsi="Cambria Math" w:cs="Times New Roman"/>
                            <w:szCs w:val="24"/>
                          </w:rPr>
                          <m:t>2</m:t>
                        </m:r>
                      </m:num>
                      <m:den>
                        <m:r>
                          <m:rPr>
                            <m:sty m:val="p"/>
                          </m:rPr>
                          <w:rPr>
                            <w:rFonts w:ascii="Cambria Math" w:hAnsi="Cambria Math" w:cs="Times New Roman"/>
                            <w:szCs w:val="24"/>
                          </w:rPr>
                          <m:t>3</m:t>
                        </m:r>
                      </m:den>
                    </m:f>
                  </m:sup>
                </m:sSup>
                <m:sSup>
                  <m:sSupPr>
                    <m:ctrlPr>
                      <w:rPr>
                        <w:rFonts w:ascii="Cambria Math" w:hAnsi="Cambria Math" w:cs="Times New Roman"/>
                        <w:szCs w:val="24"/>
                      </w:rPr>
                    </m:ctrlPr>
                  </m:sSupPr>
                  <m:e>
                    <m:d>
                      <m:dPr>
                        <m:ctrlPr>
                          <w:rPr>
                            <w:rFonts w:ascii="Cambria Math" w:hAnsi="Cambria Math" w:cs="Times New Roman"/>
                            <w:szCs w:val="24"/>
                          </w:rPr>
                        </m:ctrlPr>
                      </m:dPr>
                      <m:e>
                        <m:f>
                          <m:fPr>
                            <m:ctrlPr>
                              <w:rPr>
                                <w:rFonts w:ascii="Cambria Math" w:hAnsi="Cambria Math" w:cs="Times New Roman"/>
                                <w:szCs w:val="24"/>
                              </w:rPr>
                            </m:ctrlPr>
                          </m:fPr>
                          <m:num>
                            <m:r>
                              <m:rPr>
                                <m:sty m:val="p"/>
                              </m:rPr>
                              <w:rPr>
                                <w:rFonts w:ascii="Cambria Math" w:hAnsi="Cambria Math" w:cs="Times New Roman"/>
                                <w:szCs w:val="24"/>
                              </w:rPr>
                              <m:t>3</m:t>
                            </m:r>
                          </m:num>
                          <m:den>
                            <m:r>
                              <m:rPr>
                                <m:sty m:val="p"/>
                              </m:rPr>
                              <w:rPr>
                                <w:rFonts w:ascii="Cambria Math" w:hAnsi="Cambria Math" w:cs="Times New Roman"/>
                                <w:szCs w:val="24"/>
                              </w:rPr>
                              <m:t>T</m:t>
                            </m:r>
                          </m:den>
                        </m:f>
                      </m:e>
                    </m:d>
                  </m:e>
                  <m:sup>
                    <m:f>
                      <m:fPr>
                        <m:type m:val="skw"/>
                        <m:ctrlPr>
                          <w:rPr>
                            <w:rFonts w:ascii="Cambria Math" w:hAnsi="Cambria Math" w:cs="Times New Roman"/>
                            <w:szCs w:val="24"/>
                          </w:rPr>
                        </m:ctrlPr>
                      </m:fPr>
                      <m:num>
                        <m:r>
                          <m:rPr>
                            <m:sty m:val="p"/>
                          </m:rPr>
                          <w:rPr>
                            <w:rFonts w:ascii="Cambria Math" w:hAnsi="Cambria Math" w:cs="Times New Roman"/>
                            <w:szCs w:val="24"/>
                          </w:rPr>
                          <m:t>5</m:t>
                        </m:r>
                      </m:num>
                      <m:den>
                        <m:r>
                          <m:rPr>
                            <m:sty m:val="p"/>
                          </m:rPr>
                          <w:rPr>
                            <w:rFonts w:ascii="Cambria Math" w:hAnsi="Cambria Math" w:cs="Times New Roman"/>
                            <w:szCs w:val="24"/>
                          </w:rPr>
                          <m:t>3</m:t>
                        </m:r>
                      </m:den>
                    </m:f>
                  </m:sup>
                </m:sSup>
                <m:r>
                  <w:rPr>
                    <w:rFonts w:ascii="Cambria Math" w:hAnsi="Cambria Math" w:cs="Times New Roman"/>
                    <w:szCs w:val="24"/>
                  </w:rPr>
                  <m:t xml:space="preserve">  :          T&gt;3.0</m:t>
                </m:r>
                <m:r>
                  <w:rPr>
                    <w:rFonts w:ascii="Cambria Math" w:hAnsi="Cambria Math" w:cs="Times New Roman"/>
                    <w:szCs w:val="24"/>
                    <w:lang w:val="en-US"/>
                  </w:rPr>
                  <m:t>s</m:t>
                </m:r>
              </m:e>
            </m:eqArr>
          </m:e>
        </m:d>
      </m:oMath>
      <w:r>
        <w:rPr>
          <w:rFonts w:ascii="Times New Roman" w:hAnsi="Times New Roman" w:cs="Times New Roman"/>
          <w:color w:val="000000" w:themeColor="text1"/>
        </w:rPr>
        <w:t xml:space="preserve">     </w:t>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t xml:space="preserve">    </w:t>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2.3</m:t>
            </m:r>
          </m:e>
        </m:d>
      </m:oMath>
    </w:p>
    <w:p w:rsidR="00564727" w:rsidRPr="00564727" w:rsidRDefault="00564727" w:rsidP="00E73498">
      <w:pPr>
        <w:spacing w:before="240" w:after="0" w:line="360" w:lineRule="auto"/>
        <w:rPr>
          <w:rFonts w:ascii="Times New Roman" w:eastAsiaTheme="minorEastAsia" w:hAnsi="Times New Roman" w:cs="Times New Roman"/>
          <w:sz w:val="28"/>
          <w:szCs w:val="24"/>
        </w:rPr>
      </w:pPr>
      <w:r w:rsidRPr="00564727">
        <w:rPr>
          <w:rFonts w:ascii="Times New Roman" w:eastAsiaTheme="minorEastAsia" w:hAnsi="Times New Roman" w:cs="Times New Roman"/>
          <w:sz w:val="24"/>
          <w:szCs w:val="24"/>
        </w:rPr>
        <w:t>Tous ces termes sont donnés et calculés dans le chapitre suivant.</w:t>
      </w:r>
    </w:p>
    <w:p w:rsidR="00A07BB5" w:rsidRPr="00187973" w:rsidRDefault="00082F88" w:rsidP="008C5A10">
      <w:pPr>
        <w:pStyle w:val="Titre3"/>
        <w:spacing w:after="240"/>
        <w:rPr>
          <w:rFonts w:eastAsiaTheme="minorEastAsia"/>
        </w:rPr>
      </w:pPr>
      <w:r w:rsidRPr="00187973">
        <w:lastRenderedPageBreak/>
        <w:t xml:space="preserve"> </w:t>
      </w:r>
      <w:bookmarkStart w:id="75" w:name="_Toc481622103"/>
      <w:r w:rsidR="001667EA" w:rsidRPr="00187973">
        <w:t>2.</w:t>
      </w:r>
      <w:r w:rsidR="00911C7F" w:rsidRPr="00187973">
        <w:t>1</w:t>
      </w:r>
      <w:r w:rsidR="001667EA" w:rsidRPr="00187973">
        <w:t>.</w:t>
      </w:r>
      <w:r w:rsidR="00911C7F" w:rsidRPr="00187973">
        <w:t xml:space="preserve">4. </w:t>
      </w:r>
      <w:r w:rsidR="001667EA" w:rsidRPr="00187973">
        <w:t xml:space="preserve"> </w:t>
      </w:r>
      <w:r w:rsidRPr="00187973">
        <w:t xml:space="preserve"> </w:t>
      </w:r>
      <w:r w:rsidR="007F4AE6" w:rsidRPr="00187973">
        <w:t>Prédimensionnement des éléments structuraux</w:t>
      </w:r>
      <w:bookmarkEnd w:id="75"/>
    </w:p>
    <w:p w:rsidR="008370AD" w:rsidRDefault="00082F88" w:rsidP="0054399C">
      <w:pPr>
        <w:spacing w:after="0" w:line="360" w:lineRule="auto"/>
        <w:jc w:val="both"/>
        <w:rPr>
          <w:rFonts w:ascii="Times New Roman" w:hAnsi="Times New Roman" w:cs="Times New Roman"/>
          <w:sz w:val="24"/>
        </w:rPr>
      </w:pPr>
      <w:r>
        <w:rPr>
          <w:rFonts w:ascii="Times New Roman" w:hAnsi="Times New Roman" w:cs="Times New Roman"/>
          <w:sz w:val="24"/>
        </w:rPr>
        <w:t>Dans cette étape,  nous</w:t>
      </w:r>
      <w:r w:rsidR="00213FF4">
        <w:rPr>
          <w:rFonts w:ascii="Times New Roman" w:hAnsi="Times New Roman" w:cs="Times New Roman"/>
          <w:sz w:val="24"/>
        </w:rPr>
        <w:t xml:space="preserve"> sommes partis</w:t>
      </w:r>
      <w:r>
        <w:rPr>
          <w:rFonts w:ascii="Times New Roman" w:hAnsi="Times New Roman" w:cs="Times New Roman"/>
          <w:sz w:val="24"/>
        </w:rPr>
        <w:t xml:space="preserve"> de la trame de l</w:t>
      </w:r>
      <w:r w:rsidR="001667EA">
        <w:rPr>
          <w:rFonts w:ascii="Times New Roman" w:hAnsi="Times New Roman" w:cs="Times New Roman"/>
          <w:sz w:val="24"/>
        </w:rPr>
        <w:t>a structure qui est de 9m et de</w:t>
      </w:r>
      <w:r w:rsidR="00213FF4">
        <w:rPr>
          <w:rFonts w:ascii="Times New Roman" w:hAnsi="Times New Roman" w:cs="Times New Roman"/>
          <w:sz w:val="24"/>
        </w:rPr>
        <w:t xml:space="preserve"> différentes charges gravitaires (charges permanentes et d’exploitation) enfin d</w:t>
      </w:r>
      <w:r w:rsidR="008370AD">
        <w:rPr>
          <w:rFonts w:ascii="Times New Roman" w:hAnsi="Times New Roman" w:cs="Times New Roman"/>
          <w:sz w:val="24"/>
        </w:rPr>
        <w:t xml:space="preserve">’évaluer la charge à supporter par chaque élément structural. </w:t>
      </w:r>
    </w:p>
    <w:p w:rsidR="008370AD" w:rsidRDefault="008370AD" w:rsidP="0054399C">
      <w:pPr>
        <w:spacing w:after="0" w:line="360" w:lineRule="auto"/>
        <w:jc w:val="both"/>
        <w:rPr>
          <w:rFonts w:ascii="Times New Roman" w:hAnsi="Times New Roman" w:cs="Times New Roman"/>
          <w:sz w:val="24"/>
        </w:rPr>
      </w:pPr>
      <w:r>
        <w:rPr>
          <w:rFonts w:ascii="Times New Roman" w:hAnsi="Times New Roman" w:cs="Times New Roman"/>
          <w:sz w:val="24"/>
        </w:rPr>
        <w:t>Ce pré dimensionnement est effectué en considération que des actions verticales c’est-à-dire charges permanentes et charges d’exploitation.</w:t>
      </w:r>
    </w:p>
    <w:p w:rsidR="00A07BB5" w:rsidRPr="007F4AE6" w:rsidRDefault="007F4AE6" w:rsidP="00B81CC2">
      <w:pPr>
        <w:pStyle w:val="Paragraphedeliste"/>
        <w:numPr>
          <w:ilvl w:val="0"/>
          <w:numId w:val="57"/>
        </w:numPr>
        <w:spacing w:after="0" w:line="360" w:lineRule="auto"/>
        <w:ind w:left="426"/>
        <w:jc w:val="both"/>
        <w:rPr>
          <w:rFonts w:ascii="Times New Roman" w:hAnsi="Times New Roman" w:cs="Times New Roman"/>
          <w:b/>
          <w:sz w:val="24"/>
        </w:rPr>
      </w:pPr>
      <w:r w:rsidRPr="007F4AE6">
        <w:rPr>
          <w:rFonts w:ascii="Times New Roman" w:hAnsi="Times New Roman" w:cs="Times New Roman"/>
          <w:b/>
          <w:sz w:val="24"/>
        </w:rPr>
        <w:t>Predimensionnement</w:t>
      </w:r>
      <w:r w:rsidR="00213FF4" w:rsidRPr="007F4AE6">
        <w:rPr>
          <w:rFonts w:ascii="Times New Roman" w:hAnsi="Times New Roman" w:cs="Times New Roman"/>
          <w:b/>
          <w:sz w:val="24"/>
        </w:rPr>
        <w:t xml:space="preserve"> de la dalle</w:t>
      </w:r>
      <m:oMath>
        <m:d>
          <m:dPr>
            <m:begChr m:val="["/>
            <m:endChr m:val="]"/>
            <m:ctrlPr>
              <w:rPr>
                <w:rFonts w:ascii="Cambria Math" w:hAnsi="Cambria Math" w:cs="Times New Roman"/>
                <w:b/>
                <w:i/>
                <w:sz w:val="24"/>
              </w:rPr>
            </m:ctrlPr>
          </m:dPr>
          <m:e>
            <m:r>
              <m:rPr>
                <m:sty m:val="bi"/>
              </m:rPr>
              <w:rPr>
                <w:rFonts w:ascii="Cambria Math" w:hAnsi="Cambria Math" w:cs="Times New Roman"/>
                <w:sz w:val="24"/>
              </w:rPr>
              <m:t>3</m:t>
            </m:r>
          </m:e>
        </m:d>
      </m:oMath>
    </w:p>
    <w:p w:rsidR="00213FF4" w:rsidRPr="00213FF4" w:rsidRDefault="00213FF4" w:rsidP="007F4AE6">
      <w:pPr>
        <w:spacing w:after="0" w:line="360" w:lineRule="auto"/>
        <w:jc w:val="both"/>
        <w:rPr>
          <w:rFonts w:ascii="Times New Roman" w:hAnsi="Times New Roman" w:cs="Times New Roman"/>
          <w:sz w:val="24"/>
        </w:rPr>
      </w:pPr>
      <w:r>
        <w:rPr>
          <w:rFonts w:ascii="Times New Roman" w:hAnsi="Times New Roman" w:cs="Times New Roman"/>
          <w:sz w:val="24"/>
        </w:rPr>
        <w:t xml:space="preserve">Pour la structure </w:t>
      </w:r>
      <w:r w:rsidR="004D5203">
        <w:rPr>
          <w:rFonts w:ascii="Times New Roman" w:hAnsi="Times New Roman" w:cs="Times New Roman"/>
          <w:sz w:val="24"/>
        </w:rPr>
        <w:t xml:space="preserve">en béton armé SBA et la structure </w:t>
      </w:r>
      <w:r w:rsidR="00BB25AB">
        <w:rPr>
          <w:rFonts w:ascii="Times New Roman" w:hAnsi="Times New Roman" w:cs="Times New Roman"/>
          <w:sz w:val="24"/>
        </w:rPr>
        <w:t>métallique</w:t>
      </w:r>
      <w:r w:rsidR="004D5203">
        <w:rPr>
          <w:rFonts w:ascii="Times New Roman" w:hAnsi="Times New Roman" w:cs="Times New Roman"/>
          <w:sz w:val="24"/>
        </w:rPr>
        <w:t xml:space="preserve"> S</w:t>
      </w:r>
      <w:r>
        <w:rPr>
          <w:rFonts w:ascii="Times New Roman" w:hAnsi="Times New Roman" w:cs="Times New Roman"/>
          <w:sz w:val="24"/>
        </w:rPr>
        <w:t>M</w:t>
      </w:r>
      <w:r w:rsidR="00BB25AB">
        <w:rPr>
          <w:rFonts w:ascii="Times New Roman" w:hAnsi="Times New Roman" w:cs="Times New Roman"/>
          <w:sz w:val="24"/>
        </w:rPr>
        <w:t>,</w:t>
      </w:r>
      <w:r>
        <w:rPr>
          <w:rFonts w:ascii="Times New Roman" w:hAnsi="Times New Roman" w:cs="Times New Roman"/>
          <w:sz w:val="24"/>
        </w:rPr>
        <w:t xml:space="preserve"> nous avons choisis respectivement une dalle pleine et une </w:t>
      </w:r>
      <w:r w:rsidR="00884624">
        <w:rPr>
          <w:rFonts w:ascii="Times New Roman" w:hAnsi="Times New Roman" w:cs="Times New Roman"/>
          <w:sz w:val="24"/>
        </w:rPr>
        <w:t xml:space="preserve">dalle </w:t>
      </w:r>
      <w:r>
        <w:rPr>
          <w:rFonts w:ascii="Times New Roman" w:hAnsi="Times New Roman" w:cs="Times New Roman"/>
          <w:sz w:val="24"/>
        </w:rPr>
        <w:t xml:space="preserve">mixte acier </w:t>
      </w:r>
      <w:r w:rsidR="00884624">
        <w:rPr>
          <w:rFonts w:ascii="Times New Roman" w:hAnsi="Times New Roman" w:cs="Times New Roman"/>
          <w:sz w:val="24"/>
        </w:rPr>
        <w:t>béton</w:t>
      </w:r>
      <w:r>
        <w:rPr>
          <w:rFonts w:ascii="Times New Roman" w:hAnsi="Times New Roman" w:cs="Times New Roman"/>
          <w:sz w:val="24"/>
        </w:rPr>
        <w:t>.</w:t>
      </w:r>
      <w:r w:rsidR="0025150D">
        <w:rPr>
          <w:rFonts w:ascii="Times New Roman" w:hAnsi="Times New Roman" w:cs="Times New Roman"/>
          <w:sz w:val="24"/>
        </w:rPr>
        <w:t xml:space="preserve"> </w:t>
      </w:r>
    </w:p>
    <w:p w:rsidR="00213FF4" w:rsidRPr="00D32A78" w:rsidRDefault="00D32A78" w:rsidP="00D32A78">
      <w:pPr>
        <w:spacing w:after="0" w:line="360" w:lineRule="auto"/>
        <w:jc w:val="both"/>
        <w:rPr>
          <w:rFonts w:ascii="Times New Roman" w:hAnsi="Times New Roman" w:cs="Times New Roman"/>
          <w:b/>
          <w:sz w:val="24"/>
        </w:rPr>
      </w:pPr>
      <w:r>
        <w:rPr>
          <w:rFonts w:ascii="Times New Roman" w:hAnsi="Times New Roman" w:cs="Times New Roman"/>
          <w:b/>
          <w:sz w:val="24"/>
        </w:rPr>
        <w:t xml:space="preserve">A.1. </w:t>
      </w:r>
      <w:r w:rsidR="00213FF4" w:rsidRPr="00D32A78">
        <w:rPr>
          <w:rFonts w:ascii="Times New Roman" w:hAnsi="Times New Roman" w:cs="Times New Roman"/>
          <w:b/>
          <w:sz w:val="24"/>
        </w:rPr>
        <w:t>Dalle plein</w:t>
      </w:r>
      <w:r>
        <w:rPr>
          <w:rFonts w:ascii="Times New Roman" w:hAnsi="Times New Roman" w:cs="Times New Roman"/>
          <w:b/>
          <w:sz w:val="24"/>
        </w:rPr>
        <w:t>e</w:t>
      </w:r>
      <w:r w:rsidR="00213FF4" w:rsidRPr="00D32A78">
        <w:rPr>
          <w:rFonts w:ascii="Times New Roman" w:hAnsi="Times New Roman" w:cs="Times New Roman"/>
          <w:b/>
          <w:sz w:val="24"/>
        </w:rPr>
        <w:t xml:space="preserve"> en béton armé</w:t>
      </w:r>
    </w:p>
    <w:p w:rsidR="00884624" w:rsidRPr="0025150D" w:rsidRDefault="00884624" w:rsidP="00884624">
      <w:pPr>
        <w:spacing w:after="0" w:line="360" w:lineRule="auto"/>
        <w:jc w:val="both"/>
        <w:rPr>
          <w:rFonts w:ascii="Times New Roman" w:hAnsi="Times New Roman" w:cs="Times New Roman"/>
          <w:sz w:val="24"/>
        </w:rPr>
      </w:pPr>
      <w:r w:rsidRPr="0025150D">
        <w:rPr>
          <w:rFonts w:ascii="Times New Roman" w:hAnsi="Times New Roman" w:cs="Times New Roman"/>
          <w:sz w:val="24"/>
        </w:rPr>
        <w:t xml:space="preserve">La figure 2.1 montre la solution technique sur  le choix d’une </w:t>
      </w:r>
      <w:r w:rsidR="0025150D" w:rsidRPr="0025150D">
        <w:rPr>
          <w:rFonts w:ascii="Times New Roman" w:hAnsi="Times New Roman" w:cs="Times New Roman"/>
          <w:sz w:val="24"/>
        </w:rPr>
        <w:t>épaisseur</w:t>
      </w:r>
      <w:r w:rsidRPr="0025150D">
        <w:rPr>
          <w:rFonts w:ascii="Times New Roman" w:hAnsi="Times New Roman" w:cs="Times New Roman"/>
          <w:sz w:val="24"/>
        </w:rPr>
        <w:t xml:space="preserve"> </w:t>
      </w:r>
      <w:r w:rsidR="0025150D" w:rsidRPr="0025150D">
        <w:rPr>
          <w:rFonts w:ascii="Times New Roman" w:hAnsi="Times New Roman" w:cs="Times New Roman"/>
          <w:sz w:val="24"/>
        </w:rPr>
        <w:t>économique</w:t>
      </w:r>
      <w:r w:rsidRPr="0025150D">
        <w:rPr>
          <w:rFonts w:ascii="Times New Roman" w:hAnsi="Times New Roman" w:cs="Times New Roman"/>
          <w:sz w:val="24"/>
        </w:rPr>
        <w:t xml:space="preserve"> de la dalle.  </w:t>
      </w:r>
    </w:p>
    <w:p w:rsidR="00032E91" w:rsidRPr="00743BE6" w:rsidRDefault="00C41A52" w:rsidP="00C41A52">
      <w:pPr>
        <w:pStyle w:val="Paragraphedeliste"/>
        <w:keepNext/>
        <w:spacing w:after="0" w:line="240" w:lineRule="auto"/>
        <w:ind w:left="1506"/>
        <w:rPr>
          <w:i/>
        </w:rPr>
      </w:pPr>
      <w:r>
        <w:rPr>
          <w:i/>
        </w:rPr>
        <w:t xml:space="preserve">                                   </w:t>
      </w:r>
      <w:r w:rsidR="002F119D" w:rsidRPr="00743BE6">
        <w:rPr>
          <w:rFonts w:ascii="Times New Roman" w:hAnsi="Times New Roman" w:cs="Times New Roman"/>
          <w:b/>
          <w:i/>
          <w:noProof/>
          <w:color w:val="000000" w:themeColor="text1"/>
          <w:sz w:val="24"/>
          <w:lang w:eastAsia="fr-FR"/>
        </w:rPr>
        <w:drawing>
          <wp:inline distT="0" distB="0" distL="0" distR="0" wp14:anchorId="58E2F017" wp14:editId="152196F2">
            <wp:extent cx="1492250" cy="1503045"/>
            <wp:effectExtent l="0" t="0" r="0" b="190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06"/>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492250" cy="1503045"/>
                    </a:xfrm>
                    <a:prstGeom prst="rect">
                      <a:avLst/>
                    </a:prstGeom>
                    <a:noFill/>
                    <a:ln>
                      <a:noFill/>
                    </a:ln>
                  </pic:spPr>
                </pic:pic>
              </a:graphicData>
            </a:graphic>
          </wp:inline>
        </w:drawing>
      </w:r>
    </w:p>
    <w:p w:rsidR="00BA6181" w:rsidRPr="00743BE6" w:rsidRDefault="00032E91" w:rsidP="00743BE6">
      <w:pPr>
        <w:pStyle w:val="Lgende"/>
        <w:jc w:val="center"/>
      </w:pPr>
      <w:r w:rsidRPr="00743BE6">
        <w:rPr>
          <w:rFonts w:ascii="Times New Roman" w:hAnsi="Times New Roman" w:cs="Times New Roman"/>
          <w:color w:val="000000" w:themeColor="text1"/>
          <w:sz w:val="24"/>
          <w:szCs w:val="24"/>
        </w:rPr>
        <w:t xml:space="preserve">Figure 2. </w:t>
      </w:r>
      <w:r w:rsidRPr="00743BE6">
        <w:rPr>
          <w:rFonts w:ascii="Times New Roman" w:hAnsi="Times New Roman" w:cs="Times New Roman"/>
          <w:color w:val="000000" w:themeColor="text1"/>
          <w:sz w:val="24"/>
          <w:szCs w:val="24"/>
        </w:rPr>
        <w:fldChar w:fldCharType="begin"/>
      </w:r>
      <w:r w:rsidRPr="00743BE6">
        <w:rPr>
          <w:rFonts w:ascii="Times New Roman" w:hAnsi="Times New Roman" w:cs="Times New Roman"/>
          <w:color w:val="000000" w:themeColor="text1"/>
          <w:sz w:val="24"/>
          <w:szCs w:val="24"/>
        </w:rPr>
        <w:instrText xml:space="preserve"> SEQ Figure_2. \* ARABIC </w:instrText>
      </w:r>
      <w:r w:rsidRPr="00743BE6">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w:t>
      </w:r>
      <w:r w:rsidRPr="00743BE6">
        <w:rPr>
          <w:rFonts w:ascii="Times New Roman" w:hAnsi="Times New Roman" w:cs="Times New Roman"/>
          <w:color w:val="000000" w:themeColor="text1"/>
          <w:sz w:val="24"/>
          <w:szCs w:val="24"/>
        </w:rPr>
        <w:fldChar w:fldCharType="end"/>
      </w:r>
      <w:r w:rsidRPr="00743BE6">
        <w:rPr>
          <w:rFonts w:ascii="Times New Roman" w:hAnsi="Times New Roman" w:cs="Times New Roman"/>
          <w:color w:val="000000" w:themeColor="text1"/>
          <w:sz w:val="24"/>
          <w:szCs w:val="24"/>
        </w:rPr>
        <w:t>: Présentation  de la dalle en béton armé</w:t>
      </w:r>
    </w:p>
    <w:p w:rsidR="00884624" w:rsidRPr="0025150D" w:rsidRDefault="00884624" w:rsidP="001E24E8">
      <w:pPr>
        <w:spacing w:after="0" w:line="360" w:lineRule="auto"/>
        <w:jc w:val="both"/>
        <w:rPr>
          <w:rFonts w:ascii="Times New Roman" w:hAnsi="Times New Roman" w:cs="Times New Roman"/>
          <w:sz w:val="24"/>
          <w:szCs w:val="24"/>
        </w:rPr>
      </w:pPr>
      <w:r w:rsidRPr="0025150D">
        <w:rPr>
          <w:rFonts w:ascii="Times New Roman" w:hAnsi="Times New Roman" w:cs="Times New Roman"/>
          <w:sz w:val="24"/>
          <w:szCs w:val="24"/>
        </w:rPr>
        <w:t>L’</w:t>
      </w:r>
      <w:r w:rsidR="000008A1" w:rsidRPr="0025150D">
        <w:rPr>
          <w:rFonts w:ascii="Times New Roman" w:hAnsi="Times New Roman" w:cs="Times New Roman"/>
          <w:sz w:val="24"/>
          <w:szCs w:val="24"/>
        </w:rPr>
        <w:t>épaisseur</w:t>
      </w:r>
      <w:r w:rsidRPr="0025150D">
        <w:rPr>
          <w:rFonts w:ascii="Times New Roman" w:hAnsi="Times New Roman" w:cs="Times New Roman"/>
          <w:sz w:val="24"/>
          <w:szCs w:val="24"/>
        </w:rPr>
        <w:t xml:space="preserve"> de la dalle en BA est estimée par L’expression 2.5</w:t>
      </w:r>
      <w:r w:rsidR="000008A1" w:rsidRPr="0025150D">
        <w:rPr>
          <w:rFonts w:ascii="Times New Roman" w:hAnsi="Times New Roman" w:cs="Times New Roman"/>
          <w:sz w:val="24"/>
          <w:szCs w:val="24"/>
        </w:rPr>
        <w:t>. Cette expression donnant la condition de la flèche selon les règles de BAEL99, doit être vérifiée pour la détermination de l’épaisseur </w:t>
      </w:r>
      <w:r w:rsidRPr="0025150D">
        <w:rPr>
          <w:rFonts w:ascii="Times New Roman" w:hAnsi="Times New Roman" w:cs="Times New Roman"/>
          <w:sz w:val="24"/>
          <w:szCs w:val="24"/>
        </w:rPr>
        <w:t>:</w:t>
      </w:r>
    </w:p>
    <w:p w:rsidR="00884624" w:rsidRPr="0025150D" w:rsidRDefault="000008A1" w:rsidP="001E24E8">
      <w:pPr>
        <w:spacing w:after="0" w:line="360" w:lineRule="auto"/>
        <w:ind w:left="708" w:firstLine="708"/>
        <w:jc w:val="both"/>
        <w:rPr>
          <w:rFonts w:ascii="Times New Roman" w:hAnsi="Times New Roman" w:cs="Times New Roman"/>
          <w:color w:val="000000" w:themeColor="text1"/>
          <w:sz w:val="24"/>
          <w:szCs w:val="24"/>
        </w:rPr>
      </w:pPr>
      <w:r w:rsidRPr="0025150D">
        <w:rPr>
          <w:rFonts w:ascii="Times New Roman" w:hAnsi="Times New Roman" w:cs="Times New Roman"/>
          <w:position w:val="-24"/>
          <w:sz w:val="24"/>
          <w:szCs w:val="24"/>
        </w:rPr>
        <w:object w:dxaOrig="1520" w:dyaOrig="660">
          <v:shape id="_x0000_i1108" type="#_x0000_t75" style="width:77.1pt;height:33.9pt" o:ole="">
            <v:imagedata r:id="rId130" o:title=""/>
          </v:shape>
          <o:OLEObject Type="Embed" ProgID="Equation.3" ShapeID="_x0000_i1108" DrawAspect="Content" ObjectID="_1556175440" r:id="rId131"/>
        </w:object>
      </w:r>
      <w:r w:rsidRPr="0025150D">
        <w:rPr>
          <w:rFonts w:ascii="Times New Roman" w:hAnsi="Times New Roman" w:cs="Times New Roman"/>
          <w:sz w:val="24"/>
          <w:szCs w:val="24"/>
        </w:rPr>
        <w:tab/>
      </w:r>
      <w:r w:rsidRPr="0025150D">
        <w:rPr>
          <w:rFonts w:ascii="Times New Roman" w:hAnsi="Times New Roman" w:cs="Times New Roman"/>
          <w:sz w:val="24"/>
          <w:szCs w:val="24"/>
        </w:rPr>
        <w:tab/>
      </w:r>
      <w:r w:rsidRPr="0025150D">
        <w:rPr>
          <w:rFonts w:ascii="Times New Roman" w:hAnsi="Times New Roman" w:cs="Times New Roman"/>
          <w:sz w:val="24"/>
          <w:szCs w:val="24"/>
        </w:rPr>
        <w:tab/>
      </w:r>
      <w:r w:rsidRPr="0025150D">
        <w:rPr>
          <w:rFonts w:ascii="Times New Roman" w:hAnsi="Times New Roman" w:cs="Times New Roman"/>
          <w:sz w:val="24"/>
          <w:szCs w:val="24"/>
        </w:rPr>
        <w:tab/>
      </w:r>
      <w:r w:rsidRPr="0025150D">
        <w:rPr>
          <w:rFonts w:ascii="Times New Roman" w:hAnsi="Times New Roman" w:cs="Times New Roman"/>
          <w:sz w:val="24"/>
          <w:szCs w:val="24"/>
        </w:rPr>
        <w:tab/>
      </w:r>
      <w:r w:rsidRPr="0025150D">
        <w:rPr>
          <w:rFonts w:ascii="Times New Roman" w:hAnsi="Times New Roman" w:cs="Times New Roman"/>
          <w:sz w:val="24"/>
          <w:szCs w:val="24"/>
        </w:rPr>
        <w:tab/>
        <w:t xml:space="preserve">                       </w:t>
      </w:r>
      <w:r w:rsidRPr="0025150D">
        <w:rPr>
          <w:rFonts w:ascii="Times New Roman" w:hAnsi="Times New Roman" w:cs="Times New Roman"/>
          <w:sz w:val="24"/>
          <w:szCs w:val="24"/>
        </w:rPr>
        <w:tab/>
      </w:r>
      <w:r w:rsidR="007E5AE1">
        <w:rPr>
          <w:rFonts w:ascii="Times New Roman" w:hAnsi="Times New Roman" w:cs="Times New Roman"/>
          <w:color w:val="000000" w:themeColor="text1"/>
          <w:sz w:val="24"/>
          <w:szCs w:val="24"/>
        </w:rPr>
        <w:t>(2.4</w:t>
      </w:r>
      <w:r w:rsidRPr="0025150D">
        <w:rPr>
          <w:rFonts w:ascii="Times New Roman" w:hAnsi="Times New Roman" w:cs="Times New Roman"/>
          <w:color w:val="000000" w:themeColor="text1"/>
          <w:sz w:val="24"/>
          <w:szCs w:val="24"/>
        </w:rPr>
        <w:t>)</w:t>
      </w:r>
    </w:p>
    <w:p w:rsidR="000008A1" w:rsidRPr="0025150D" w:rsidRDefault="000008A1" w:rsidP="00172D65">
      <w:pPr>
        <w:spacing w:after="0" w:line="276" w:lineRule="auto"/>
        <w:jc w:val="both"/>
        <w:rPr>
          <w:rFonts w:ascii="Times New Roman" w:hAnsi="Times New Roman" w:cs="Times New Roman"/>
          <w:sz w:val="24"/>
          <w:szCs w:val="24"/>
        </w:rPr>
      </w:pPr>
      <w:r w:rsidRPr="0025150D">
        <w:rPr>
          <w:rFonts w:ascii="Times New Roman" w:hAnsi="Times New Roman" w:cs="Times New Roman"/>
          <w:color w:val="000000" w:themeColor="text1"/>
          <w:sz w:val="24"/>
          <w:szCs w:val="24"/>
        </w:rPr>
        <w:t xml:space="preserve">Où </w:t>
      </w:r>
      <w:r w:rsidRPr="0025150D">
        <w:rPr>
          <w:rFonts w:ascii="Times New Roman" w:hAnsi="Times New Roman" w:cs="Times New Roman"/>
          <w:position w:val="-14"/>
          <w:sz w:val="24"/>
          <w:szCs w:val="24"/>
        </w:rPr>
        <w:object w:dxaOrig="360" w:dyaOrig="380">
          <v:shape id="_x0000_i1109" type="#_x0000_t75" style="width:17.8pt;height:19.5pt" o:ole="">
            <v:imagedata r:id="rId132" o:title=""/>
          </v:shape>
          <o:OLEObject Type="Embed" ProgID="Equation.3" ShapeID="_x0000_i1109" DrawAspect="Content" ObjectID="_1556175441" r:id="rId133"/>
        </w:object>
      </w:r>
      <w:r w:rsidRPr="0025150D">
        <w:rPr>
          <w:rFonts w:ascii="Times New Roman" w:hAnsi="Times New Roman" w:cs="Times New Roman"/>
          <w:sz w:val="24"/>
          <w:szCs w:val="24"/>
        </w:rPr>
        <w:t>est la longueur fictive de la dalle</w:t>
      </w:r>
      <w:r w:rsidR="00172D65">
        <w:rPr>
          <w:rFonts w:ascii="Times New Roman" w:hAnsi="Times New Roman" w:cs="Times New Roman"/>
          <w:sz w:val="24"/>
          <w:szCs w:val="24"/>
        </w:rPr>
        <w:t>.</w:t>
      </w:r>
    </w:p>
    <w:p w:rsidR="001736A5" w:rsidRPr="0025150D" w:rsidRDefault="00C41A52" w:rsidP="00172D65">
      <w:pPr>
        <w:spacing w:after="0" w:line="276" w:lineRule="auto"/>
        <w:jc w:val="both"/>
        <w:rPr>
          <w:rFonts w:ascii="Times New Roman" w:hAnsi="Times New Roman" w:cs="Times New Roman"/>
          <w:sz w:val="24"/>
          <w:szCs w:val="24"/>
        </w:rPr>
      </w:pPr>
      <w:r>
        <w:rPr>
          <w:rFonts w:ascii="Times New Roman" w:hAnsi="Times New Roman" w:cs="Times New Roman"/>
          <w:sz w:val="24"/>
          <w:szCs w:val="24"/>
        </w:rPr>
        <w:t>Le tableau 2.2</w:t>
      </w:r>
      <w:r w:rsidR="001736A5" w:rsidRPr="0025150D">
        <w:rPr>
          <w:rFonts w:ascii="Times New Roman" w:hAnsi="Times New Roman" w:cs="Times New Roman"/>
          <w:sz w:val="24"/>
          <w:szCs w:val="24"/>
        </w:rPr>
        <w:t xml:space="preserve"> résume la réflexion faite sur l’obtention de l’épaisseur de la dalle pour la structure en béton armé</w:t>
      </w:r>
    </w:p>
    <w:p w:rsidR="00A709AB" w:rsidRDefault="00A709AB" w:rsidP="00A709AB">
      <w:pPr>
        <w:pStyle w:val="Lgende"/>
        <w:keepNext/>
        <w:jc w:val="center"/>
      </w:pPr>
      <w:bookmarkStart w:id="76" w:name="_Toc481707325"/>
      <w:bookmarkStart w:id="77" w:name="_Toc481707490"/>
      <w:r w:rsidRPr="00BB25AB">
        <w:rPr>
          <w:rFonts w:ascii="Times New Roman" w:hAnsi="Times New Roman" w:cs="Times New Roman"/>
          <w:color w:val="000000" w:themeColor="text1"/>
          <w:sz w:val="24"/>
          <w:szCs w:val="24"/>
        </w:rPr>
        <w:t xml:space="preserve">Tableau 2. </w:t>
      </w:r>
      <w:r w:rsidR="00C41A52" w:rsidRPr="00BB25AB">
        <w:rPr>
          <w:rFonts w:ascii="Times New Roman" w:hAnsi="Times New Roman" w:cs="Times New Roman"/>
          <w:color w:val="000000" w:themeColor="text1"/>
          <w:sz w:val="24"/>
          <w:szCs w:val="24"/>
        </w:rPr>
        <w:t>2</w:t>
      </w:r>
      <w:r w:rsidRPr="000E318B">
        <w:rPr>
          <w:rFonts w:ascii="Times New Roman" w:hAnsi="Times New Roman" w:cs="Times New Roman"/>
          <w:color w:val="000000" w:themeColor="text1"/>
          <w:sz w:val="24"/>
          <w:szCs w:val="24"/>
        </w:rPr>
        <w:t>: Epaisseur économique de l’épaisseur de la dalle pleine</w:t>
      </w:r>
      <w:bookmarkEnd w:id="76"/>
      <w:bookmarkEnd w:id="77"/>
    </w:p>
    <w:tbl>
      <w:tblPr>
        <w:tblW w:w="61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26"/>
        <w:gridCol w:w="1523"/>
        <w:gridCol w:w="1803"/>
      </w:tblGrid>
      <w:tr w:rsidR="001736A5" w:rsidRPr="000008A1" w:rsidTr="008C5A10">
        <w:trPr>
          <w:trHeight w:val="340"/>
          <w:jc w:val="center"/>
        </w:trPr>
        <w:tc>
          <w:tcPr>
            <w:tcW w:w="6152" w:type="dxa"/>
            <w:gridSpan w:val="3"/>
            <w:shd w:val="clear" w:color="auto" w:fill="auto"/>
            <w:noWrap/>
            <w:vAlign w:val="bottom"/>
            <w:hideMark/>
          </w:tcPr>
          <w:p w:rsidR="001736A5" w:rsidRPr="002F119D" w:rsidRDefault="001736A5" w:rsidP="002F119D">
            <w:pPr>
              <w:spacing w:after="0" w:line="240" w:lineRule="auto"/>
              <w:jc w:val="center"/>
              <w:rPr>
                <w:rFonts w:ascii="Times New Roman" w:eastAsia="Times New Roman" w:hAnsi="Times New Roman" w:cs="Times New Roman"/>
                <w:color w:val="000000"/>
                <w:sz w:val="24"/>
                <w:szCs w:val="24"/>
                <w:lang w:eastAsia="fr-FR"/>
              </w:rPr>
            </w:pPr>
            <w:r w:rsidRPr="002F119D">
              <w:rPr>
                <w:rFonts w:ascii="Times New Roman" w:eastAsia="Times New Roman" w:hAnsi="Times New Roman" w:cs="Times New Roman"/>
                <w:color w:val="000000"/>
                <w:sz w:val="24"/>
                <w:szCs w:val="24"/>
                <w:lang w:eastAsia="fr-FR"/>
              </w:rPr>
              <w:t>Portée de 9m</w:t>
            </w:r>
          </w:p>
        </w:tc>
      </w:tr>
      <w:tr w:rsidR="001736A5" w:rsidRPr="000008A1" w:rsidTr="008C5A10">
        <w:trPr>
          <w:trHeight w:val="340"/>
          <w:jc w:val="center"/>
        </w:trPr>
        <w:tc>
          <w:tcPr>
            <w:tcW w:w="2826" w:type="dxa"/>
            <w:shd w:val="clear" w:color="auto" w:fill="auto"/>
            <w:noWrap/>
            <w:vAlign w:val="bottom"/>
            <w:hideMark/>
          </w:tcPr>
          <w:p w:rsidR="001736A5" w:rsidRPr="002F119D" w:rsidRDefault="001736A5" w:rsidP="002F119D">
            <w:pPr>
              <w:spacing w:after="0" w:line="240" w:lineRule="auto"/>
              <w:jc w:val="center"/>
              <w:rPr>
                <w:rFonts w:ascii="Times New Roman" w:eastAsia="Times New Roman" w:hAnsi="Times New Roman" w:cs="Times New Roman"/>
                <w:color w:val="000000"/>
                <w:sz w:val="24"/>
                <w:szCs w:val="24"/>
                <w:lang w:eastAsia="fr-FR"/>
              </w:rPr>
            </w:pPr>
            <w:r w:rsidRPr="002F119D">
              <w:rPr>
                <w:rFonts w:ascii="Times New Roman" w:eastAsia="Times New Roman" w:hAnsi="Times New Roman" w:cs="Times New Roman"/>
                <w:color w:val="000000"/>
                <w:sz w:val="24"/>
                <w:szCs w:val="24"/>
                <w:lang w:eastAsia="fr-FR"/>
              </w:rPr>
              <w:t>Solives</w:t>
            </w:r>
          </w:p>
        </w:tc>
        <w:tc>
          <w:tcPr>
            <w:tcW w:w="1523" w:type="dxa"/>
            <w:shd w:val="clear" w:color="auto" w:fill="auto"/>
            <w:noWrap/>
            <w:vAlign w:val="bottom"/>
            <w:hideMark/>
          </w:tcPr>
          <w:p w:rsidR="001736A5" w:rsidRPr="002F119D" w:rsidRDefault="001736A5" w:rsidP="002F119D">
            <w:pPr>
              <w:spacing w:after="0" w:line="240" w:lineRule="auto"/>
              <w:jc w:val="center"/>
              <w:rPr>
                <w:rFonts w:ascii="Times New Roman" w:eastAsia="Times New Roman" w:hAnsi="Times New Roman" w:cs="Times New Roman"/>
                <w:color w:val="000000"/>
                <w:sz w:val="24"/>
                <w:szCs w:val="24"/>
                <w:lang w:eastAsia="fr-FR"/>
              </w:rPr>
            </w:pPr>
            <w:r w:rsidRPr="002F119D">
              <w:rPr>
                <w:rFonts w:ascii="Times New Roman" w:eastAsia="Times New Roman" w:hAnsi="Times New Roman" w:cs="Times New Roman"/>
                <w:color w:val="000000"/>
                <w:sz w:val="24"/>
                <w:szCs w:val="24"/>
                <w:lang w:eastAsia="fr-FR"/>
              </w:rPr>
              <w:t>sans solives</w:t>
            </w:r>
          </w:p>
        </w:tc>
        <w:tc>
          <w:tcPr>
            <w:tcW w:w="1803" w:type="dxa"/>
            <w:shd w:val="clear" w:color="auto" w:fill="auto"/>
            <w:noWrap/>
            <w:vAlign w:val="bottom"/>
            <w:hideMark/>
          </w:tcPr>
          <w:p w:rsidR="001736A5" w:rsidRPr="002F119D" w:rsidRDefault="001736A5" w:rsidP="002F119D">
            <w:pPr>
              <w:spacing w:after="0" w:line="240" w:lineRule="auto"/>
              <w:jc w:val="center"/>
              <w:rPr>
                <w:rFonts w:ascii="Times New Roman" w:eastAsia="Times New Roman" w:hAnsi="Times New Roman" w:cs="Times New Roman"/>
                <w:color w:val="000000"/>
                <w:sz w:val="24"/>
                <w:szCs w:val="24"/>
                <w:lang w:eastAsia="fr-FR"/>
              </w:rPr>
            </w:pPr>
            <w:r w:rsidRPr="002F119D">
              <w:rPr>
                <w:rFonts w:ascii="Times New Roman" w:eastAsia="Times New Roman" w:hAnsi="Times New Roman" w:cs="Times New Roman"/>
                <w:color w:val="000000"/>
                <w:sz w:val="24"/>
                <w:szCs w:val="24"/>
                <w:lang w:eastAsia="fr-FR"/>
              </w:rPr>
              <w:t>avec solives</w:t>
            </w:r>
          </w:p>
        </w:tc>
      </w:tr>
      <w:tr w:rsidR="001736A5" w:rsidRPr="000008A1" w:rsidTr="008C5A10">
        <w:trPr>
          <w:trHeight w:val="340"/>
          <w:jc w:val="center"/>
        </w:trPr>
        <w:tc>
          <w:tcPr>
            <w:tcW w:w="2826" w:type="dxa"/>
            <w:shd w:val="clear" w:color="auto" w:fill="auto"/>
            <w:noWrap/>
            <w:vAlign w:val="bottom"/>
            <w:hideMark/>
          </w:tcPr>
          <w:p w:rsidR="001736A5" w:rsidRPr="002F119D" w:rsidRDefault="001736A5" w:rsidP="002F119D">
            <w:pPr>
              <w:spacing w:after="0" w:line="240" w:lineRule="auto"/>
              <w:jc w:val="center"/>
              <w:rPr>
                <w:rFonts w:ascii="Times New Roman" w:eastAsia="Times New Roman" w:hAnsi="Times New Roman" w:cs="Times New Roman"/>
                <w:color w:val="000000"/>
                <w:sz w:val="24"/>
                <w:szCs w:val="24"/>
                <w:lang w:eastAsia="fr-FR"/>
              </w:rPr>
            </w:pPr>
            <w:r w:rsidRPr="002F119D">
              <w:rPr>
                <w:rFonts w:ascii="Times New Roman" w:eastAsia="Times New Roman" w:hAnsi="Times New Roman" w:cs="Times New Roman"/>
                <w:color w:val="000000"/>
                <w:sz w:val="24"/>
                <w:szCs w:val="24"/>
                <w:lang w:eastAsia="fr-FR"/>
              </w:rPr>
              <w:t>Epaisseur minimale (cm)</w:t>
            </w:r>
          </w:p>
        </w:tc>
        <w:tc>
          <w:tcPr>
            <w:tcW w:w="1523" w:type="dxa"/>
            <w:shd w:val="clear" w:color="auto" w:fill="auto"/>
            <w:noWrap/>
            <w:vAlign w:val="bottom"/>
            <w:hideMark/>
          </w:tcPr>
          <w:p w:rsidR="001736A5" w:rsidRPr="002F119D" w:rsidRDefault="001736A5" w:rsidP="002F119D">
            <w:pPr>
              <w:spacing w:after="0" w:line="240" w:lineRule="auto"/>
              <w:jc w:val="center"/>
              <w:rPr>
                <w:rFonts w:ascii="Times New Roman" w:eastAsia="Times New Roman" w:hAnsi="Times New Roman" w:cs="Times New Roman"/>
                <w:color w:val="000000"/>
                <w:sz w:val="24"/>
                <w:szCs w:val="24"/>
                <w:lang w:eastAsia="fr-FR"/>
              </w:rPr>
            </w:pPr>
            <w:r w:rsidRPr="002F119D">
              <w:rPr>
                <w:rFonts w:ascii="Times New Roman" w:eastAsia="Times New Roman" w:hAnsi="Times New Roman" w:cs="Times New Roman"/>
                <w:color w:val="000000"/>
                <w:sz w:val="24"/>
                <w:szCs w:val="24"/>
                <w:lang w:eastAsia="fr-FR"/>
              </w:rPr>
              <w:t>30</w:t>
            </w:r>
          </w:p>
        </w:tc>
        <w:tc>
          <w:tcPr>
            <w:tcW w:w="1803" w:type="dxa"/>
            <w:shd w:val="clear" w:color="auto" w:fill="auto"/>
            <w:noWrap/>
            <w:vAlign w:val="bottom"/>
            <w:hideMark/>
          </w:tcPr>
          <w:p w:rsidR="001736A5" w:rsidRPr="002F119D" w:rsidRDefault="001736A5" w:rsidP="002F119D">
            <w:pPr>
              <w:keepNext/>
              <w:spacing w:after="0" w:line="240" w:lineRule="auto"/>
              <w:jc w:val="center"/>
              <w:rPr>
                <w:rFonts w:ascii="Times New Roman" w:eastAsia="Times New Roman" w:hAnsi="Times New Roman" w:cs="Times New Roman"/>
                <w:sz w:val="24"/>
                <w:szCs w:val="24"/>
                <w:lang w:eastAsia="fr-FR"/>
              </w:rPr>
            </w:pPr>
            <w:r w:rsidRPr="002F119D">
              <w:rPr>
                <w:rFonts w:ascii="Times New Roman" w:eastAsia="Times New Roman" w:hAnsi="Times New Roman" w:cs="Times New Roman"/>
                <w:sz w:val="24"/>
                <w:szCs w:val="24"/>
                <w:lang w:eastAsia="fr-FR"/>
              </w:rPr>
              <w:t>15</w:t>
            </w:r>
          </w:p>
        </w:tc>
      </w:tr>
    </w:tbl>
    <w:p w:rsidR="002F119D" w:rsidRDefault="002F119D" w:rsidP="00B81CC2">
      <w:pPr>
        <w:pStyle w:val="Paragraphedeliste"/>
        <w:numPr>
          <w:ilvl w:val="0"/>
          <w:numId w:val="58"/>
        </w:numPr>
        <w:spacing w:before="240"/>
        <w:rPr>
          <w:rFonts w:ascii="Times New Roman" w:hAnsi="Times New Roman" w:cs="Times New Roman"/>
          <w:b/>
          <w:sz w:val="24"/>
        </w:rPr>
      </w:pPr>
      <w:r w:rsidRPr="00BA3674">
        <w:rPr>
          <w:rFonts w:ascii="Times New Roman" w:hAnsi="Times New Roman" w:cs="Times New Roman"/>
          <w:b/>
          <w:sz w:val="24"/>
        </w:rPr>
        <w:t>Dalle mixte</w:t>
      </w:r>
    </w:p>
    <w:p w:rsidR="0025150D" w:rsidRPr="0025150D" w:rsidRDefault="00694A98" w:rsidP="001E24E8">
      <w:pPr>
        <w:spacing w:after="0" w:line="360" w:lineRule="auto"/>
        <w:rPr>
          <w:rFonts w:ascii="Times New Roman" w:hAnsi="Times New Roman" w:cs="Times New Roman"/>
          <w:sz w:val="24"/>
        </w:rPr>
      </w:pPr>
      <w:r>
        <w:rPr>
          <w:rFonts w:ascii="Times New Roman" w:hAnsi="Times New Roman" w:cs="Times New Roman"/>
          <w:sz w:val="24"/>
        </w:rPr>
        <w:t>N</w:t>
      </w:r>
      <w:r w:rsidR="0025150D" w:rsidRPr="0025150D">
        <w:rPr>
          <w:rFonts w:ascii="Times New Roman" w:hAnsi="Times New Roman" w:cs="Times New Roman"/>
          <w:sz w:val="24"/>
        </w:rPr>
        <w:t>ous avons effectué un choix du profilé de la tôle métallique et</w:t>
      </w:r>
      <w:r w:rsidR="003226A3">
        <w:rPr>
          <w:rFonts w:ascii="Times New Roman" w:hAnsi="Times New Roman" w:cs="Times New Roman"/>
          <w:sz w:val="24"/>
        </w:rPr>
        <w:t xml:space="preserve"> de la géométrie p</w:t>
      </w:r>
      <w:r w:rsidR="003226A3" w:rsidRPr="0025150D">
        <w:rPr>
          <w:rFonts w:ascii="Times New Roman" w:hAnsi="Times New Roman" w:cs="Times New Roman"/>
          <w:sz w:val="24"/>
        </w:rPr>
        <w:t>our la dalle mixte</w:t>
      </w:r>
      <w:r w:rsidR="003226A3">
        <w:rPr>
          <w:rFonts w:ascii="Times New Roman" w:hAnsi="Times New Roman" w:cs="Times New Roman"/>
          <w:sz w:val="24"/>
        </w:rPr>
        <w:t>.</w:t>
      </w:r>
      <w:r w:rsidR="003226A3" w:rsidRPr="0025150D">
        <w:rPr>
          <w:rFonts w:ascii="Times New Roman" w:hAnsi="Times New Roman" w:cs="Times New Roman"/>
          <w:sz w:val="24"/>
        </w:rPr>
        <w:t xml:space="preserve"> </w:t>
      </w:r>
      <w:r w:rsidR="003226A3">
        <w:rPr>
          <w:rFonts w:ascii="Times New Roman" w:hAnsi="Times New Roman" w:cs="Times New Roman"/>
          <w:sz w:val="24"/>
        </w:rPr>
        <w:t xml:space="preserve">La figure 2.2 donne </w:t>
      </w:r>
      <w:r w:rsidR="006C5018">
        <w:rPr>
          <w:rFonts w:ascii="Times New Roman" w:hAnsi="Times New Roman" w:cs="Times New Roman"/>
          <w:sz w:val="24"/>
        </w:rPr>
        <w:t>les dimensions géométriques de l’ensemble.</w:t>
      </w:r>
    </w:p>
    <w:p w:rsidR="00402964" w:rsidRDefault="001E24E8" w:rsidP="00402964">
      <w:pPr>
        <w:keepNext/>
        <w:spacing w:after="0" w:line="240" w:lineRule="auto"/>
        <w:jc w:val="center"/>
      </w:pPr>
      <w:r>
        <w:rPr>
          <w:noProof/>
          <w:lang w:eastAsia="fr-FR"/>
        </w:rPr>
        <w:lastRenderedPageBreak/>
        <w:drawing>
          <wp:inline distT="0" distB="0" distL="0" distR="0" wp14:anchorId="44A88DAB" wp14:editId="114FA51A">
            <wp:extent cx="2356485" cy="1486535"/>
            <wp:effectExtent l="0" t="0" r="5715" b="0"/>
            <wp:docPr id="3" name="Image 3"/>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356485" cy="1486535"/>
                    </a:xfrm>
                    <a:prstGeom prst="rect">
                      <a:avLst/>
                    </a:prstGeom>
                    <a:noFill/>
                    <a:ln>
                      <a:noFill/>
                    </a:ln>
                  </pic:spPr>
                </pic:pic>
              </a:graphicData>
            </a:graphic>
          </wp:inline>
        </w:drawing>
      </w:r>
    </w:p>
    <w:p w:rsidR="001E24E8" w:rsidRPr="00BB25AB" w:rsidRDefault="00402964" w:rsidP="00402964">
      <w:pPr>
        <w:pStyle w:val="Lgende"/>
        <w:jc w:val="center"/>
        <w:rPr>
          <w:rFonts w:ascii="Times New Roman" w:hAnsi="Times New Roman" w:cs="Times New Roman"/>
          <w:noProof/>
          <w:color w:val="000000" w:themeColor="text1"/>
          <w:sz w:val="24"/>
          <w:szCs w:val="24"/>
          <w:lang w:eastAsia="fr-FR"/>
        </w:rPr>
      </w:pPr>
      <w:bookmarkStart w:id="78" w:name="_Toc481707752"/>
      <w:r w:rsidRPr="00BB25AB">
        <w:rPr>
          <w:rFonts w:ascii="Times New Roman" w:hAnsi="Times New Roman" w:cs="Times New Roman"/>
          <w:noProof/>
          <w:color w:val="000000" w:themeColor="text1"/>
          <w:sz w:val="24"/>
          <w:szCs w:val="24"/>
          <w:lang w:eastAsia="fr-FR"/>
        </w:rPr>
        <w:t xml:space="preserve">Figure 2. </w:t>
      </w:r>
      <w:r w:rsidR="00C41A52" w:rsidRPr="00BB25AB">
        <w:rPr>
          <w:rFonts w:ascii="Times New Roman" w:hAnsi="Times New Roman" w:cs="Times New Roman"/>
          <w:noProof/>
          <w:color w:val="000000" w:themeColor="text1"/>
          <w:sz w:val="24"/>
          <w:szCs w:val="24"/>
          <w:lang w:eastAsia="fr-FR"/>
        </w:rPr>
        <w:t>2</w:t>
      </w:r>
      <w:r w:rsidRPr="00BB25AB">
        <w:rPr>
          <w:rFonts w:ascii="Times New Roman" w:hAnsi="Times New Roman" w:cs="Times New Roman"/>
          <w:noProof/>
          <w:color w:val="000000" w:themeColor="text1"/>
          <w:sz w:val="24"/>
          <w:szCs w:val="24"/>
          <w:lang w:eastAsia="fr-FR"/>
        </w:rPr>
        <w:t>:Géometries de la dalle mxte</w:t>
      </w:r>
      <w:bookmarkEnd w:id="78"/>
    </w:p>
    <w:p w:rsidR="001E24E8" w:rsidRPr="00172D65" w:rsidRDefault="001E24E8" w:rsidP="00172D65">
      <w:pPr>
        <w:spacing w:after="0" w:line="360" w:lineRule="auto"/>
        <w:rPr>
          <w:rFonts w:ascii="Times New Roman" w:hAnsi="Times New Roman" w:cs="Times New Roman"/>
          <w:sz w:val="24"/>
        </w:rPr>
      </w:pPr>
      <w:r w:rsidRPr="00172D65">
        <w:rPr>
          <w:rFonts w:ascii="Times New Roman" w:hAnsi="Times New Roman" w:cs="Times New Roman"/>
          <w:sz w:val="24"/>
        </w:rPr>
        <w:t xml:space="preserve">La </w:t>
      </w:r>
      <w:r w:rsidR="00172D65" w:rsidRPr="00172D65">
        <w:rPr>
          <w:rFonts w:ascii="Times New Roman" w:hAnsi="Times New Roman" w:cs="Times New Roman"/>
          <w:sz w:val="24"/>
        </w:rPr>
        <w:t>déformation</w:t>
      </w:r>
      <w:r w:rsidRPr="00172D65">
        <w:rPr>
          <w:rFonts w:ascii="Times New Roman" w:hAnsi="Times New Roman" w:cs="Times New Roman"/>
          <w:sz w:val="24"/>
        </w:rPr>
        <w:t xml:space="preserve"> </w:t>
      </w:r>
      <w:r w:rsidR="00172D65">
        <w:rPr>
          <w:rFonts w:ascii="Times New Roman" w:hAnsi="Times New Roman" w:cs="Times New Roman"/>
          <w:sz w:val="24"/>
        </w:rPr>
        <w:t>ou flèche de</w:t>
      </w:r>
      <w:r w:rsidRPr="00172D65">
        <w:rPr>
          <w:rFonts w:ascii="Times New Roman" w:hAnsi="Times New Roman" w:cs="Times New Roman"/>
          <w:sz w:val="24"/>
        </w:rPr>
        <w:t xml:space="preserve"> la dalle du</w:t>
      </w:r>
      <w:r w:rsidR="002F119D">
        <w:rPr>
          <w:rFonts w:ascii="Times New Roman" w:hAnsi="Times New Roman" w:cs="Times New Roman"/>
          <w:sz w:val="24"/>
        </w:rPr>
        <w:t>e</w:t>
      </w:r>
      <w:r w:rsidRPr="00172D65">
        <w:rPr>
          <w:rFonts w:ascii="Times New Roman" w:hAnsi="Times New Roman" w:cs="Times New Roman"/>
          <w:sz w:val="24"/>
        </w:rPr>
        <w:t xml:space="preserve"> aux charges gravitaires est </w:t>
      </w:r>
      <w:r w:rsidR="00172D65" w:rsidRPr="00172D65">
        <w:rPr>
          <w:rFonts w:ascii="Times New Roman" w:hAnsi="Times New Roman" w:cs="Times New Roman"/>
          <w:sz w:val="24"/>
        </w:rPr>
        <w:t>vérifiée</w:t>
      </w:r>
      <w:r w:rsidRPr="00172D65">
        <w:rPr>
          <w:rFonts w:ascii="Times New Roman" w:hAnsi="Times New Roman" w:cs="Times New Roman"/>
          <w:sz w:val="24"/>
        </w:rPr>
        <w:t xml:space="preserve"> par les expressions 2.6 (selon BAEL) et  2.7</w:t>
      </w:r>
      <w:r w:rsidR="00921C32">
        <w:rPr>
          <w:rFonts w:ascii="Times New Roman" w:hAnsi="Times New Roman" w:cs="Times New Roman"/>
          <w:sz w:val="24"/>
        </w:rPr>
        <w:t xml:space="preserve"> </w:t>
      </w:r>
      <w:r w:rsidRPr="00172D65">
        <w:rPr>
          <w:rFonts w:ascii="Times New Roman" w:hAnsi="Times New Roman" w:cs="Times New Roman"/>
          <w:sz w:val="24"/>
        </w:rPr>
        <w:t>(selon eurode 3)</w:t>
      </w:r>
      <w:r w:rsidR="002F119D">
        <w:rPr>
          <w:rFonts w:ascii="Times New Roman" w:hAnsi="Times New Roman" w:cs="Times New Roman"/>
          <w:sz w:val="24"/>
        </w:rPr>
        <w:t xml:space="preserve"> respectivement pour CBA et </w:t>
      </w:r>
      <w:r w:rsidR="00172D65" w:rsidRPr="00172D65">
        <w:rPr>
          <w:rFonts w:ascii="Times New Roman" w:hAnsi="Times New Roman" w:cs="Times New Roman"/>
          <w:sz w:val="24"/>
        </w:rPr>
        <w:t>CM</w:t>
      </w:r>
      <w:r w:rsidRPr="00172D65">
        <w:rPr>
          <w:rFonts w:ascii="Times New Roman" w:hAnsi="Times New Roman" w:cs="Times New Roman"/>
          <w:sz w:val="24"/>
        </w:rPr>
        <w:t>:</w:t>
      </w:r>
    </w:p>
    <w:p w:rsidR="00172D65" w:rsidRPr="00172D65" w:rsidRDefault="00E73498" w:rsidP="00E73498">
      <w:pPr>
        <w:spacing w:after="0" w:line="360" w:lineRule="auto"/>
        <w:ind w:firstLine="708"/>
        <w:rPr>
          <w:rFonts w:ascii="Times New Roman" w:hAnsi="Times New Roman" w:cs="Times New Roman"/>
          <w:sz w:val="24"/>
        </w:rPr>
      </w:pPr>
      <w:r w:rsidRPr="00172D65">
        <w:rPr>
          <w:rFonts w:ascii="Times New Roman" w:hAnsi="Times New Roman" w:cs="Times New Roman"/>
          <w:position w:val="-24"/>
          <w:sz w:val="24"/>
        </w:rPr>
        <w:object w:dxaOrig="2320" w:dyaOrig="660">
          <v:shape id="_x0000_i1110" type="#_x0000_t75" style="width:140.6pt;height:31.35pt" o:ole="">
            <v:imagedata r:id="rId135" o:title=""/>
          </v:shape>
          <o:OLEObject Type="Embed" ProgID="Equation.3" ShapeID="_x0000_i1110" DrawAspect="Content" ObjectID="_1556175442" r:id="rId136"/>
        </w:object>
      </w:r>
      <w:r>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m:oMath>
        <m:d>
          <m:dPr>
            <m:ctrlPr>
              <w:rPr>
                <w:rFonts w:ascii="Cambria Math" w:hAnsi="Cambria Math" w:cs="Times New Roman"/>
                <w:sz w:val="24"/>
              </w:rPr>
            </m:ctrlPr>
          </m:dPr>
          <m:e>
            <m:r>
              <m:rPr>
                <m:sty m:val="p"/>
              </m:rPr>
              <w:rPr>
                <w:rFonts w:ascii="Cambria Math" w:hAnsi="Cambria Math" w:cs="Times New Roman"/>
                <w:sz w:val="24"/>
              </w:rPr>
              <m:t>2.5</m:t>
            </m:r>
          </m:e>
        </m:d>
      </m:oMath>
    </w:p>
    <w:p w:rsidR="00213FF4" w:rsidRPr="00213FF4" w:rsidRDefault="00E73498" w:rsidP="00E73498">
      <w:pPr>
        <w:spacing w:after="0" w:line="360" w:lineRule="auto"/>
        <w:ind w:firstLine="708"/>
        <w:rPr>
          <w:rFonts w:ascii="Times New Roman" w:hAnsi="Times New Roman" w:cs="Times New Roman"/>
          <w:sz w:val="24"/>
        </w:rPr>
      </w:pPr>
      <w:r w:rsidRPr="00172D65">
        <w:rPr>
          <w:rFonts w:ascii="Times New Roman" w:hAnsi="Times New Roman" w:cs="Times New Roman"/>
          <w:position w:val="-24"/>
          <w:sz w:val="24"/>
        </w:rPr>
        <w:object w:dxaOrig="2280" w:dyaOrig="660">
          <v:shape id="_x0000_i1111" type="#_x0000_t75" style="width:110.1pt;height:31.35pt" o:ole="">
            <v:imagedata r:id="rId137" o:title=""/>
          </v:shape>
          <o:OLEObject Type="Embed" ProgID="Equation.3" ShapeID="_x0000_i1111" DrawAspect="Content" ObjectID="_1556175443" r:id="rId138"/>
        </w:object>
      </w:r>
      <w:r w:rsidR="00172D65" w:rsidRPr="00172D65">
        <w:rPr>
          <w:rFonts w:ascii="Times New Roman" w:hAnsi="Times New Roman" w:cs="Times New Roman"/>
          <w:sz w:val="24"/>
        </w:rPr>
        <w:tab/>
      </w:r>
      <w:r w:rsidR="00172D65" w:rsidRPr="00172D65">
        <w:rPr>
          <w:rFonts w:ascii="Times New Roman" w:hAnsi="Times New Roman" w:cs="Times New Roman"/>
          <w:sz w:val="24"/>
        </w:rPr>
        <w:tab/>
      </w:r>
      <w:r w:rsidR="00172D65" w:rsidRPr="00172D65">
        <w:rPr>
          <w:rFonts w:ascii="Times New Roman" w:hAnsi="Times New Roman" w:cs="Times New Roman"/>
          <w:sz w:val="24"/>
        </w:rPr>
        <w:tab/>
      </w:r>
      <w:r w:rsidR="00172D65" w:rsidRPr="00172D65">
        <w:rPr>
          <w:rFonts w:ascii="Times New Roman" w:hAnsi="Times New Roman" w:cs="Times New Roman"/>
          <w:sz w:val="24"/>
        </w:rPr>
        <w:tab/>
      </w:r>
      <w:r w:rsidR="00172D65" w:rsidRPr="00172D65">
        <w:rPr>
          <w:rFonts w:ascii="Times New Roman" w:hAnsi="Times New Roman" w:cs="Times New Roman"/>
          <w:sz w:val="24"/>
        </w:rPr>
        <w:tab/>
      </w:r>
      <w:r w:rsidR="00172D65" w:rsidRPr="00172D65">
        <w:rPr>
          <w:rFonts w:ascii="Times New Roman" w:hAnsi="Times New Roman" w:cs="Times New Roman"/>
          <w:sz w:val="24"/>
        </w:rPr>
        <w:tab/>
      </w:r>
      <w:r w:rsidR="00172D65" w:rsidRPr="00172D65">
        <w:rPr>
          <w:rFonts w:ascii="Times New Roman" w:hAnsi="Times New Roman" w:cs="Times New Roman"/>
          <w:sz w:val="24"/>
        </w:rPr>
        <w:tab/>
      </w:r>
      <w:r w:rsidR="00172D65" w:rsidRPr="00172D65">
        <w:rPr>
          <w:rFonts w:ascii="Times New Roman" w:hAnsi="Times New Roman" w:cs="Times New Roman"/>
          <w:sz w:val="24"/>
        </w:rPr>
        <w:tab/>
      </w:r>
      <m:oMath>
        <m:d>
          <m:dPr>
            <m:ctrlPr>
              <w:rPr>
                <w:rFonts w:ascii="Cambria Math" w:hAnsi="Cambria Math" w:cs="Times New Roman"/>
                <w:sz w:val="24"/>
              </w:rPr>
            </m:ctrlPr>
          </m:dPr>
          <m:e>
            <m:r>
              <m:rPr>
                <m:sty m:val="p"/>
              </m:rPr>
              <w:rPr>
                <w:rFonts w:ascii="Cambria Math" w:hAnsi="Cambria Math" w:cs="Times New Roman"/>
                <w:sz w:val="24"/>
              </w:rPr>
              <m:t>2.6</m:t>
            </m:r>
          </m:e>
        </m:d>
      </m:oMath>
    </w:p>
    <w:p w:rsidR="00921C32" w:rsidRPr="007F4AE6" w:rsidRDefault="00172D65" w:rsidP="00B81CC2">
      <w:pPr>
        <w:pStyle w:val="Paragraphedeliste"/>
        <w:numPr>
          <w:ilvl w:val="0"/>
          <w:numId w:val="57"/>
        </w:numPr>
        <w:spacing w:before="240" w:after="0" w:line="360" w:lineRule="auto"/>
        <w:ind w:left="426"/>
        <w:jc w:val="both"/>
        <w:rPr>
          <w:rFonts w:ascii="Times New Roman" w:hAnsi="Times New Roman" w:cs="Times New Roman"/>
          <w:b/>
          <w:sz w:val="24"/>
        </w:rPr>
      </w:pPr>
      <w:r w:rsidRPr="007F4AE6">
        <w:rPr>
          <w:rFonts w:ascii="Times New Roman" w:hAnsi="Times New Roman" w:cs="Times New Roman"/>
          <w:b/>
          <w:sz w:val="24"/>
        </w:rPr>
        <w:t>Prédimensionnent des poutres</w:t>
      </w:r>
    </w:p>
    <w:p w:rsidR="00921C32" w:rsidRPr="00BA3674" w:rsidRDefault="00921C32" w:rsidP="00B81CC2">
      <w:pPr>
        <w:pStyle w:val="Paragraphedeliste"/>
        <w:numPr>
          <w:ilvl w:val="0"/>
          <w:numId w:val="45"/>
        </w:numPr>
        <w:spacing w:before="240" w:after="0" w:line="360" w:lineRule="auto"/>
        <w:ind w:left="567"/>
        <w:jc w:val="both"/>
        <w:rPr>
          <w:rFonts w:ascii="Times New Roman" w:hAnsi="Times New Roman" w:cs="Times New Roman"/>
          <w:b/>
          <w:sz w:val="24"/>
        </w:rPr>
      </w:pPr>
      <w:r w:rsidRPr="00BA3674">
        <w:rPr>
          <w:rFonts w:ascii="Times New Roman" w:hAnsi="Times New Roman" w:cs="Times New Roman"/>
          <w:b/>
          <w:sz w:val="24"/>
        </w:rPr>
        <w:t>Poutre en BA</w:t>
      </w:r>
    </w:p>
    <w:p w:rsidR="00E265CB" w:rsidRPr="00E265CB" w:rsidRDefault="00E265CB" w:rsidP="00E265CB">
      <w:pPr>
        <w:spacing w:after="0" w:line="360" w:lineRule="auto"/>
        <w:jc w:val="both"/>
        <w:rPr>
          <w:rFonts w:ascii="Times New Roman" w:hAnsi="Times New Roman" w:cs="Times New Roman"/>
          <w:sz w:val="24"/>
          <w:szCs w:val="24"/>
        </w:rPr>
      </w:pPr>
      <w:r w:rsidRPr="00E265CB">
        <w:rPr>
          <w:rFonts w:ascii="Times New Roman" w:hAnsi="Times New Roman" w:cs="Times New Roman"/>
          <w:sz w:val="24"/>
          <w:szCs w:val="24"/>
        </w:rPr>
        <w:t>Les poutres  étudiées sont celles porteuse</w:t>
      </w:r>
      <w:r w:rsidR="002F119D">
        <w:rPr>
          <w:rFonts w:ascii="Times New Roman" w:hAnsi="Times New Roman" w:cs="Times New Roman"/>
          <w:sz w:val="24"/>
          <w:szCs w:val="24"/>
        </w:rPr>
        <w:t>s</w:t>
      </w:r>
      <w:r w:rsidRPr="00E265CB">
        <w:rPr>
          <w:rFonts w:ascii="Times New Roman" w:hAnsi="Times New Roman" w:cs="Times New Roman"/>
          <w:sz w:val="24"/>
          <w:szCs w:val="24"/>
        </w:rPr>
        <w:t xml:space="preserve"> des planchers (à dalle pleine). Elles sont pré dimensionnés selon les règles de B.A.E.L 91</w:t>
      </w:r>
      <w:r w:rsidR="002F119D">
        <w:rPr>
          <w:rFonts w:ascii="Times New Roman" w:hAnsi="Times New Roman" w:cs="Times New Roman"/>
          <w:sz w:val="24"/>
          <w:szCs w:val="24"/>
        </w:rPr>
        <w:t>.</w:t>
      </w:r>
      <w:r w:rsidRPr="00E265CB">
        <w:rPr>
          <w:rFonts w:ascii="Times New Roman" w:hAnsi="Times New Roman" w:cs="Times New Roman"/>
          <w:sz w:val="24"/>
          <w:szCs w:val="24"/>
        </w:rPr>
        <w:t xml:space="preserve"> </w:t>
      </w:r>
      <w:r w:rsidR="005D7265">
        <w:rPr>
          <w:rFonts w:ascii="Times New Roman" w:hAnsi="Times New Roman" w:cs="Times New Roman"/>
          <w:sz w:val="24"/>
          <w:szCs w:val="24"/>
        </w:rPr>
        <w:t xml:space="preserve">La </w:t>
      </w:r>
      <w:r w:rsidR="005D7265" w:rsidRPr="00E265CB">
        <w:rPr>
          <w:rFonts w:ascii="Times New Roman" w:hAnsi="Times New Roman" w:cs="Times New Roman"/>
          <w:sz w:val="24"/>
          <w:szCs w:val="24"/>
        </w:rPr>
        <w:t>dé</w:t>
      </w:r>
      <w:r w:rsidR="005D7265">
        <w:rPr>
          <w:rFonts w:ascii="Times New Roman" w:hAnsi="Times New Roman" w:cs="Times New Roman"/>
          <w:sz w:val="24"/>
          <w:szCs w:val="24"/>
        </w:rPr>
        <w:t xml:space="preserve">termination de la hauteur et de la largeur de la poutre sont données </w:t>
      </w:r>
      <w:r w:rsidRPr="00E265CB">
        <w:rPr>
          <w:rFonts w:ascii="Times New Roman" w:hAnsi="Times New Roman" w:cs="Times New Roman"/>
          <w:sz w:val="24"/>
          <w:szCs w:val="24"/>
        </w:rPr>
        <w:t>par les formules</w:t>
      </w:r>
      <w:r w:rsidR="0070208E">
        <w:rPr>
          <w:rFonts w:ascii="Times New Roman" w:hAnsi="Times New Roman" w:cs="Times New Roman"/>
          <w:sz w:val="24"/>
          <w:szCs w:val="24"/>
        </w:rPr>
        <w:t xml:space="preserve"> </w:t>
      </w:r>
      <w:r w:rsidRPr="00E265CB">
        <w:rPr>
          <w:rFonts w:ascii="Times New Roman" w:hAnsi="Times New Roman" w:cs="Times New Roman"/>
          <w:sz w:val="24"/>
          <w:szCs w:val="24"/>
        </w:rPr>
        <w:t xml:space="preserve"> </w:t>
      </w:r>
      <w:r w:rsidR="0070208E">
        <w:rPr>
          <w:rFonts w:ascii="Times New Roman" w:hAnsi="Times New Roman" w:cs="Times New Roman"/>
          <w:sz w:val="24"/>
          <w:szCs w:val="24"/>
        </w:rPr>
        <w:t xml:space="preserve">2.8 et 2.9 </w:t>
      </w:r>
      <w:r w:rsidRPr="00E265CB">
        <w:rPr>
          <w:rFonts w:ascii="Times New Roman" w:hAnsi="Times New Roman" w:cs="Times New Roman"/>
          <w:sz w:val="24"/>
          <w:szCs w:val="24"/>
        </w:rPr>
        <w:t xml:space="preserve"> </w:t>
      </w:r>
    </w:p>
    <w:p w:rsidR="0070208E" w:rsidRDefault="00610C89" w:rsidP="0070208E">
      <w:pPr>
        <w:spacing w:after="0" w:line="360" w:lineRule="auto"/>
        <w:jc w:val="both"/>
        <w:rPr>
          <w:rFonts w:ascii="Times New Roman" w:eastAsiaTheme="minorEastAsia" w:hAnsi="Times New Roman" w:cs="Times New Roman"/>
          <w:sz w:val="28"/>
        </w:rPr>
      </w:pPr>
      <w:r>
        <w:rPr>
          <w:rFonts w:ascii="Times New Roman" w:eastAsiaTheme="minorEastAsia" w:hAnsi="Times New Roman" w:cs="Times New Roman"/>
          <w:sz w:val="28"/>
        </w:rPr>
        <w:t xml:space="preserve">        </w:t>
      </w:r>
      <w:r w:rsidR="0070208E">
        <w:rPr>
          <w:rFonts w:ascii="Times New Roman" w:eastAsiaTheme="minorEastAsia" w:hAnsi="Times New Roman" w:cs="Times New Roman"/>
          <w:sz w:val="28"/>
        </w:rPr>
        <w:t xml:space="preserve">  </w:t>
      </w:r>
      <m:oMath>
        <m:f>
          <m:fPr>
            <m:ctrlPr>
              <w:rPr>
                <w:rFonts w:ascii="Cambria Math" w:hAnsi="Cambria Math" w:cs="Times New Roman"/>
                <w:i/>
                <w:sz w:val="32"/>
              </w:rPr>
            </m:ctrlPr>
          </m:fPr>
          <m:num>
            <m:r>
              <w:rPr>
                <w:rFonts w:ascii="Cambria Math" w:hAnsi="Cambria Math" w:cs="Times New Roman"/>
                <w:sz w:val="32"/>
              </w:rPr>
              <m:t>l</m:t>
            </m:r>
          </m:num>
          <m:den>
            <m:r>
              <w:rPr>
                <w:rFonts w:ascii="Cambria Math" w:hAnsi="Cambria Math" w:cs="Times New Roman"/>
                <w:sz w:val="32"/>
              </w:rPr>
              <m:t>15</m:t>
            </m:r>
          </m:den>
        </m:f>
        <m:r>
          <m:rPr>
            <m:sty m:val="p"/>
          </m:rPr>
          <w:rPr>
            <w:rFonts w:ascii="Cambria Math" w:hAnsi="Cambria Math" w:cs="Times New Roman"/>
            <w:position w:val="-4"/>
            <w:sz w:val="32"/>
          </w:rPr>
          <w:object w:dxaOrig="200" w:dyaOrig="240">
            <v:shape id="_x0000_i1112" type="#_x0000_t75" style="width:10.15pt;height:12.7pt" o:ole="">
              <v:imagedata r:id="rId139" o:title=""/>
            </v:shape>
            <o:OLEObject Type="Embed" ProgID="Equation.3" ShapeID="_x0000_i1112" DrawAspect="Content" ObjectID="_1556175444" r:id="rId140"/>
          </w:object>
        </m:r>
        <m:r>
          <m:rPr>
            <m:sty m:val="p"/>
          </m:rPr>
          <w:rPr>
            <w:rFonts w:ascii="Cambria Math" w:hAnsi="Cambria Math" w:cs="Times New Roman"/>
            <w:sz w:val="32"/>
          </w:rPr>
          <m:t>h</m:t>
        </m:r>
        <m:r>
          <m:rPr>
            <m:sty m:val="p"/>
          </m:rPr>
          <w:rPr>
            <w:rFonts w:ascii="Cambria Math" w:hAnsi="Cambria Math" w:cs="Times New Roman"/>
            <w:position w:val="-4"/>
            <w:sz w:val="32"/>
          </w:rPr>
          <w:object w:dxaOrig="200" w:dyaOrig="240">
            <v:shape id="_x0000_i1113" type="#_x0000_t75" style="width:10.15pt;height:12.7pt" o:ole="">
              <v:imagedata r:id="rId141" o:title=""/>
            </v:shape>
            <o:OLEObject Type="Embed" ProgID="Equation.3" ShapeID="_x0000_i1113" DrawAspect="Content" ObjectID="_1556175445" r:id="rId142"/>
          </w:object>
        </m:r>
        <m:f>
          <m:fPr>
            <m:ctrlPr>
              <w:rPr>
                <w:rFonts w:ascii="Cambria Math" w:hAnsi="Cambria Math" w:cs="Times New Roman"/>
                <w:sz w:val="32"/>
              </w:rPr>
            </m:ctrlPr>
          </m:fPr>
          <m:num>
            <m:r>
              <w:rPr>
                <w:rFonts w:ascii="Cambria Math" w:hAnsi="Cambria Math" w:cs="Times New Roman"/>
                <w:sz w:val="32"/>
              </w:rPr>
              <m:t>l</m:t>
            </m:r>
          </m:num>
          <m:den>
            <m:r>
              <w:rPr>
                <w:rFonts w:ascii="Cambria Math" w:hAnsi="Cambria Math" w:cs="Times New Roman"/>
                <w:sz w:val="32"/>
              </w:rPr>
              <m:t>10</m:t>
            </m:r>
          </m:den>
        </m:f>
      </m:oMath>
      <w:r w:rsidR="0070208E">
        <w:rPr>
          <w:rFonts w:ascii="Times New Roman" w:eastAsiaTheme="minorEastAsia" w:hAnsi="Times New Roman" w:cs="Times New Roman"/>
          <w:sz w:val="28"/>
        </w:rPr>
        <w:t xml:space="preserve">                                     </w:t>
      </w:r>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Pr>
          <w:rFonts w:ascii="Times New Roman" w:eastAsiaTheme="minorEastAsia" w:hAnsi="Times New Roman" w:cs="Times New Roman"/>
          <w:sz w:val="28"/>
        </w:rPr>
        <w:t xml:space="preserve">           </w:t>
      </w:r>
      <w:r w:rsidR="0070208E">
        <w:rPr>
          <w:rFonts w:ascii="Times New Roman" w:eastAsiaTheme="minorEastAsia" w:hAnsi="Times New Roman" w:cs="Times New Roman"/>
          <w:sz w:val="28"/>
        </w:rPr>
        <w:t xml:space="preserve">   </w:t>
      </w:r>
      <m:oMath>
        <m:d>
          <m:dPr>
            <m:ctrlPr>
              <w:rPr>
                <w:rFonts w:ascii="Cambria Math" w:eastAsiaTheme="minorEastAsia" w:hAnsi="Cambria Math" w:cs="Times New Roman"/>
                <w:i/>
                <w:sz w:val="24"/>
              </w:rPr>
            </m:ctrlPr>
          </m:dPr>
          <m:e>
            <m:r>
              <w:rPr>
                <w:rFonts w:ascii="Cambria Math" w:eastAsiaTheme="minorEastAsia" w:hAnsi="Cambria Math" w:cs="Times New Roman"/>
                <w:sz w:val="24"/>
              </w:rPr>
              <m:t>2.7</m:t>
            </m:r>
          </m:e>
        </m:d>
      </m:oMath>
    </w:p>
    <w:p w:rsidR="00E265CB" w:rsidRPr="00E265CB" w:rsidRDefault="00610C89" w:rsidP="0070208E">
      <w:pPr>
        <w:spacing w:after="0" w:line="360" w:lineRule="auto"/>
        <w:jc w:val="both"/>
        <w:rPr>
          <w:rFonts w:ascii="Times New Roman" w:hAnsi="Times New Roman" w:cs="Times New Roman"/>
          <w:sz w:val="24"/>
          <w:szCs w:val="24"/>
        </w:rPr>
      </w:pPr>
      <w:r>
        <w:rPr>
          <w:rFonts w:ascii="Times New Roman" w:eastAsiaTheme="minorEastAsia" w:hAnsi="Times New Roman" w:cs="Times New Roman"/>
          <w:sz w:val="28"/>
        </w:rPr>
        <w:t xml:space="preserve">          </w:t>
      </w:r>
      <m:oMath>
        <m:f>
          <m:fPr>
            <m:ctrlPr>
              <w:rPr>
                <w:rFonts w:ascii="Cambria Math" w:hAnsi="Cambria Math" w:cs="Times New Roman"/>
                <w:i/>
                <w:sz w:val="32"/>
              </w:rPr>
            </m:ctrlPr>
          </m:fPr>
          <m:num>
            <m:r>
              <w:rPr>
                <w:rFonts w:ascii="Cambria Math" w:hAnsi="Cambria Math" w:cs="Times New Roman"/>
                <w:sz w:val="32"/>
              </w:rPr>
              <m:t>h</m:t>
            </m:r>
          </m:num>
          <m:den>
            <m:r>
              <w:rPr>
                <w:rFonts w:ascii="Cambria Math" w:hAnsi="Cambria Math" w:cs="Times New Roman"/>
                <w:sz w:val="32"/>
              </w:rPr>
              <m:t>5</m:t>
            </m:r>
          </m:den>
        </m:f>
        <m:r>
          <m:rPr>
            <m:sty m:val="p"/>
          </m:rPr>
          <w:rPr>
            <w:rFonts w:ascii="Cambria Math" w:hAnsi="Cambria Math" w:cs="Times New Roman"/>
            <w:position w:val="-4"/>
            <w:sz w:val="32"/>
          </w:rPr>
          <w:object w:dxaOrig="200" w:dyaOrig="240">
            <v:shape id="_x0000_i1114" type="#_x0000_t75" style="width:10.15pt;height:12.7pt" o:ole="">
              <v:imagedata r:id="rId143" o:title=""/>
            </v:shape>
            <o:OLEObject Type="Embed" ProgID="Equation.3" ShapeID="_x0000_i1114" DrawAspect="Content" ObjectID="_1556175446" r:id="rId144"/>
          </w:object>
        </m:r>
        <m:r>
          <m:rPr>
            <m:sty m:val="p"/>
          </m:rPr>
          <w:rPr>
            <w:rFonts w:ascii="Cambria Math" w:hAnsi="Cambria Math" w:cs="Times New Roman"/>
            <w:sz w:val="32"/>
          </w:rPr>
          <m:t>b</m:t>
        </m:r>
        <m:r>
          <m:rPr>
            <m:sty m:val="p"/>
          </m:rPr>
          <w:rPr>
            <w:rFonts w:ascii="Cambria Math" w:hAnsi="Cambria Math" w:cs="Times New Roman"/>
            <w:position w:val="-4"/>
            <w:sz w:val="32"/>
          </w:rPr>
          <w:object w:dxaOrig="200" w:dyaOrig="240">
            <v:shape id="_x0000_i1115" type="#_x0000_t75" style="width:10.15pt;height:12.7pt" o:ole="">
              <v:imagedata r:id="rId141" o:title=""/>
            </v:shape>
            <o:OLEObject Type="Embed" ProgID="Equation.3" ShapeID="_x0000_i1115" DrawAspect="Content" ObjectID="_1556175447" r:id="rId145"/>
          </w:object>
        </m:r>
        <m:f>
          <m:fPr>
            <m:ctrlPr>
              <w:rPr>
                <w:rFonts w:ascii="Cambria Math" w:hAnsi="Cambria Math" w:cs="Times New Roman"/>
                <w:sz w:val="32"/>
              </w:rPr>
            </m:ctrlPr>
          </m:fPr>
          <m:num>
            <m:r>
              <w:rPr>
                <w:rFonts w:ascii="Cambria Math" w:hAnsi="Cambria Math" w:cs="Times New Roman"/>
                <w:sz w:val="32"/>
              </w:rPr>
              <m:t>h</m:t>
            </m:r>
          </m:num>
          <m:den>
            <m:r>
              <w:rPr>
                <w:rFonts w:ascii="Cambria Math" w:hAnsi="Cambria Math" w:cs="Times New Roman"/>
                <w:sz w:val="32"/>
              </w:rPr>
              <m:t>2</m:t>
            </m:r>
          </m:den>
        </m:f>
      </m:oMath>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sidR="0070208E">
        <w:rPr>
          <w:rFonts w:ascii="Times New Roman" w:eastAsiaTheme="minorEastAsia" w:hAnsi="Times New Roman" w:cs="Times New Roman"/>
          <w:sz w:val="28"/>
        </w:rPr>
        <w:tab/>
      </w:r>
      <w:r>
        <w:rPr>
          <w:rFonts w:ascii="Times New Roman" w:eastAsiaTheme="minorEastAsia" w:hAnsi="Times New Roman" w:cs="Times New Roman"/>
          <w:sz w:val="28"/>
        </w:rPr>
        <w:t xml:space="preserve">           </w:t>
      </w:r>
      <w:r w:rsidR="0070208E">
        <w:rPr>
          <w:rFonts w:ascii="Times New Roman" w:eastAsiaTheme="minorEastAsia" w:hAnsi="Times New Roman" w:cs="Times New Roman"/>
          <w:sz w:val="28"/>
        </w:rPr>
        <w:t xml:space="preserve">   </w:t>
      </w:r>
      <m:oMath>
        <m:d>
          <m:dPr>
            <m:ctrlPr>
              <w:rPr>
                <w:rFonts w:ascii="Cambria Math" w:eastAsiaTheme="minorEastAsia" w:hAnsi="Cambria Math" w:cs="Times New Roman"/>
                <w:i/>
                <w:sz w:val="24"/>
              </w:rPr>
            </m:ctrlPr>
          </m:dPr>
          <m:e>
            <m:r>
              <w:rPr>
                <w:rFonts w:ascii="Cambria Math" w:eastAsiaTheme="minorEastAsia" w:hAnsi="Cambria Math" w:cs="Times New Roman"/>
                <w:sz w:val="24"/>
              </w:rPr>
              <m:t>2.8</m:t>
            </m:r>
          </m:e>
        </m:d>
      </m:oMath>
    </w:p>
    <w:p w:rsidR="0066055D" w:rsidRDefault="00E265CB" w:rsidP="0070208E">
      <w:pPr>
        <w:spacing w:after="0" w:line="360" w:lineRule="auto"/>
        <w:jc w:val="both"/>
        <w:rPr>
          <w:rFonts w:ascii="Times New Roman" w:hAnsi="Times New Roman" w:cs="Times New Roman"/>
          <w:sz w:val="24"/>
          <w:szCs w:val="24"/>
        </w:rPr>
      </w:pPr>
      <w:r w:rsidRPr="00E265CB">
        <w:rPr>
          <w:rFonts w:ascii="Times New Roman" w:hAnsi="Times New Roman" w:cs="Times New Roman"/>
          <w:sz w:val="24"/>
          <w:szCs w:val="24"/>
        </w:rPr>
        <w:t>Où</w:t>
      </w:r>
      <w:r w:rsidR="00610C89">
        <w:rPr>
          <w:rFonts w:ascii="Times New Roman" w:hAnsi="Times New Roman" w:cs="Times New Roman"/>
          <w:sz w:val="24"/>
          <w:szCs w:val="24"/>
        </w:rPr>
        <w:t> </w:t>
      </w:r>
      <w:r w:rsidR="0066055D">
        <w:rPr>
          <w:rFonts w:ascii="Times New Roman" w:hAnsi="Times New Roman" w:cs="Times New Roman"/>
          <w:sz w:val="24"/>
          <w:szCs w:val="24"/>
        </w:rPr>
        <w:t>:</w:t>
      </w:r>
      <w:r w:rsidR="0066055D" w:rsidRPr="00E265CB">
        <w:rPr>
          <w:rFonts w:ascii="Times New Roman" w:hAnsi="Times New Roman" w:cs="Times New Roman"/>
          <w:sz w:val="24"/>
          <w:szCs w:val="24"/>
        </w:rPr>
        <w:t xml:space="preserve"> </w:t>
      </w:r>
      <w:r w:rsidR="0066055D">
        <w:rPr>
          <w:rFonts w:ascii="Times New Roman" w:hAnsi="Times New Roman" w:cs="Times New Roman"/>
          <w:sz w:val="24"/>
          <w:szCs w:val="24"/>
        </w:rPr>
        <w:t>l</w:t>
      </w:r>
      <w:r w:rsidRPr="00E265CB">
        <w:rPr>
          <w:rFonts w:ascii="Times New Roman" w:hAnsi="Times New Roman" w:cs="Times New Roman"/>
          <w:sz w:val="24"/>
          <w:szCs w:val="24"/>
        </w:rPr>
        <w:t xml:space="preserve"> est la portée de la poutre, </w:t>
      </w:r>
    </w:p>
    <w:p w:rsidR="0070208E" w:rsidRDefault="0066055D" w:rsidP="0066055D">
      <w:pPr>
        <w:spacing w:after="0" w:line="360" w:lineRule="auto"/>
        <w:jc w:val="both"/>
        <w:rPr>
          <w:rFonts w:ascii="Times New Roman" w:hAnsi="Times New Roman" w:cs="Times New Roman"/>
          <w:i/>
          <w:sz w:val="24"/>
        </w:rPr>
      </w:pPr>
      <w:r>
        <w:rPr>
          <w:rFonts w:ascii="Times New Roman" w:hAnsi="Times New Roman" w:cs="Times New Roman"/>
          <w:sz w:val="24"/>
          <w:szCs w:val="24"/>
        </w:rPr>
        <w:t xml:space="preserve">         </w:t>
      </w:r>
      <w:r w:rsidR="00E265CB" w:rsidRPr="00E265CB">
        <w:rPr>
          <w:rFonts w:ascii="Times New Roman" w:hAnsi="Times New Roman" w:cs="Times New Roman"/>
          <w:sz w:val="24"/>
          <w:szCs w:val="24"/>
        </w:rPr>
        <w:t>b sa largeur et h sa hauteur</w:t>
      </w:r>
      <w:r w:rsidR="00E265CB" w:rsidRPr="00E265CB">
        <w:rPr>
          <w:rFonts w:ascii="Times New Roman" w:hAnsi="Times New Roman" w:cs="Times New Roman"/>
          <w:i/>
          <w:sz w:val="24"/>
        </w:rPr>
        <w:t>.</w:t>
      </w:r>
    </w:p>
    <w:p w:rsidR="00A07BB5" w:rsidRPr="00BA3674" w:rsidRDefault="005F287C" w:rsidP="00B81CC2">
      <w:pPr>
        <w:pStyle w:val="Paragraphedeliste"/>
        <w:numPr>
          <w:ilvl w:val="0"/>
          <w:numId w:val="45"/>
        </w:numPr>
        <w:spacing w:after="0" w:line="360" w:lineRule="auto"/>
        <w:jc w:val="both"/>
        <w:rPr>
          <w:rFonts w:ascii="Times New Roman" w:hAnsi="Times New Roman" w:cs="Times New Roman"/>
          <w:b/>
          <w:sz w:val="24"/>
        </w:rPr>
      </w:pPr>
      <w:r w:rsidRPr="00BA3674">
        <w:rPr>
          <w:rFonts w:ascii="Times New Roman" w:hAnsi="Times New Roman" w:cs="Times New Roman"/>
          <w:b/>
          <w:sz w:val="24"/>
        </w:rPr>
        <w:t xml:space="preserve">Poutre en profilé métallique </w:t>
      </w:r>
      <w:r w:rsidR="00610C89" w:rsidRPr="00BA3674">
        <w:rPr>
          <w:rFonts w:ascii="Times New Roman" w:hAnsi="Times New Roman" w:cs="Times New Roman"/>
          <w:b/>
          <w:sz w:val="24"/>
        </w:rPr>
        <w:t>(</w:t>
      </w:r>
      <w:r w:rsidRPr="00BA3674">
        <w:rPr>
          <w:rFonts w:ascii="Times New Roman" w:hAnsi="Times New Roman" w:cs="Times New Roman"/>
          <w:b/>
          <w:sz w:val="24"/>
        </w:rPr>
        <w:t>IP</w:t>
      </w:r>
      <w:r w:rsidR="00610C89" w:rsidRPr="00BA3674">
        <w:rPr>
          <w:rFonts w:ascii="Times New Roman" w:hAnsi="Times New Roman" w:cs="Times New Roman"/>
          <w:b/>
          <w:sz w:val="24"/>
        </w:rPr>
        <w:t>E</w:t>
      </w:r>
      <w:r w:rsidRPr="00BA3674">
        <w:rPr>
          <w:rFonts w:ascii="Times New Roman" w:hAnsi="Times New Roman" w:cs="Times New Roman"/>
          <w:b/>
          <w:sz w:val="24"/>
        </w:rPr>
        <w:t>)</w:t>
      </w:r>
    </w:p>
    <w:p w:rsidR="005F287C" w:rsidRPr="00610C89" w:rsidRDefault="005F287C" w:rsidP="005F287C">
      <w:pPr>
        <w:spacing w:after="0" w:line="360" w:lineRule="auto"/>
        <w:jc w:val="both"/>
        <w:rPr>
          <w:rFonts w:ascii="Times New Roman" w:hAnsi="Times New Roman" w:cs="Times New Roman"/>
          <w:sz w:val="24"/>
        </w:rPr>
      </w:pPr>
      <w:r w:rsidRPr="00610C89">
        <w:rPr>
          <w:rFonts w:ascii="Times New Roman" w:hAnsi="Times New Roman" w:cs="Times New Roman"/>
          <w:sz w:val="24"/>
        </w:rPr>
        <w:t>L’</w:t>
      </w:r>
      <w:r w:rsidR="00610C89" w:rsidRPr="00610C89">
        <w:rPr>
          <w:rFonts w:ascii="Times New Roman" w:hAnsi="Times New Roman" w:cs="Times New Roman"/>
          <w:sz w:val="24"/>
        </w:rPr>
        <w:t>expression</w:t>
      </w:r>
      <w:r w:rsidR="0066055D">
        <w:rPr>
          <w:rFonts w:ascii="Times New Roman" w:hAnsi="Times New Roman" w:cs="Times New Roman"/>
          <w:sz w:val="24"/>
        </w:rPr>
        <w:t xml:space="preserve"> 2.9</w:t>
      </w:r>
      <w:r w:rsidRPr="00610C89">
        <w:rPr>
          <w:rFonts w:ascii="Times New Roman" w:hAnsi="Times New Roman" w:cs="Times New Roman"/>
          <w:sz w:val="24"/>
        </w:rPr>
        <w:t xml:space="preserve"> donne condition de la </w:t>
      </w:r>
      <w:r w:rsidR="00610C89" w:rsidRPr="00610C89">
        <w:rPr>
          <w:rFonts w:ascii="Times New Roman" w:hAnsi="Times New Roman" w:cs="Times New Roman"/>
          <w:sz w:val="24"/>
        </w:rPr>
        <w:t>flèche</w:t>
      </w:r>
      <w:r w:rsidRPr="00610C89">
        <w:rPr>
          <w:rFonts w:ascii="Times New Roman" w:hAnsi="Times New Roman" w:cs="Times New Roman"/>
          <w:sz w:val="24"/>
        </w:rPr>
        <w:t xml:space="preserve"> pour le predimensionnement d’une poutre </w:t>
      </w:r>
      <w:r w:rsidR="00610C89" w:rsidRPr="00610C89">
        <w:rPr>
          <w:rFonts w:ascii="Times New Roman" w:hAnsi="Times New Roman" w:cs="Times New Roman"/>
          <w:sz w:val="24"/>
        </w:rPr>
        <w:t>métallique</w:t>
      </w:r>
      <w:r w:rsidRPr="00610C89">
        <w:rPr>
          <w:rFonts w:ascii="Times New Roman" w:hAnsi="Times New Roman" w:cs="Times New Roman"/>
          <w:sz w:val="24"/>
        </w:rPr>
        <w:t> :</w:t>
      </w:r>
    </w:p>
    <w:p w:rsidR="005F287C" w:rsidRDefault="00E73498" w:rsidP="00610C89">
      <w:pPr>
        <w:spacing w:after="0" w:line="360" w:lineRule="auto"/>
        <w:ind w:firstLine="708"/>
        <w:jc w:val="both"/>
        <w:rPr>
          <w:rFonts w:ascii="Times New Roman" w:hAnsi="Times New Roman" w:cs="Times New Roman"/>
          <w:b/>
          <w:sz w:val="24"/>
        </w:rPr>
      </w:pPr>
      <w:r w:rsidRPr="005F287C">
        <w:rPr>
          <w:position w:val="-24"/>
        </w:rPr>
        <w:object w:dxaOrig="4099" w:dyaOrig="660">
          <v:shape id="_x0000_i1116" type="#_x0000_t75" style="width:202.45pt;height:29.65pt" o:ole="">
            <v:imagedata r:id="rId146" o:title=""/>
          </v:shape>
          <o:OLEObject Type="Embed" ProgID="Equation.3" ShapeID="_x0000_i1116" DrawAspect="Content" ObjectID="_1556175448" r:id="rId147"/>
        </w:object>
      </w:r>
      <w:r w:rsidR="00610C89">
        <w:t xml:space="preserve">  </w:t>
      </w:r>
      <w:r w:rsidR="00610C89">
        <w:tab/>
      </w:r>
      <w:r w:rsidR="00610C89">
        <w:tab/>
      </w:r>
      <w:r w:rsidR="00610C89">
        <w:tab/>
      </w:r>
      <w:r w:rsidR="00610C89">
        <w:tab/>
      </w:r>
      <w:r w:rsidR="00610C89">
        <w:tab/>
      </w:r>
      <w:r w:rsidR="00610C89">
        <w:tab/>
        <w:t xml:space="preserve">  </w:t>
      </w:r>
      <m:oMath>
        <m:d>
          <m:dPr>
            <m:ctrlPr>
              <w:rPr>
                <w:rFonts w:ascii="Cambria Math" w:eastAsiaTheme="minorEastAsia" w:hAnsi="Cambria Math" w:cs="Times New Roman"/>
                <w:i/>
                <w:sz w:val="24"/>
              </w:rPr>
            </m:ctrlPr>
          </m:dPr>
          <m:e>
            <m:r>
              <w:rPr>
                <w:rFonts w:ascii="Cambria Math" w:eastAsiaTheme="minorEastAsia" w:hAnsi="Cambria Math" w:cs="Times New Roman"/>
                <w:sz w:val="24"/>
              </w:rPr>
              <m:t>2.9</m:t>
            </m:r>
          </m:e>
        </m:d>
      </m:oMath>
    </w:p>
    <w:p w:rsidR="0066055D" w:rsidRDefault="00610C89" w:rsidP="005F287C">
      <w:pPr>
        <w:spacing w:after="0" w:line="360" w:lineRule="auto"/>
        <w:jc w:val="both"/>
        <w:rPr>
          <w:rFonts w:ascii="Times New Roman" w:hAnsi="Times New Roman" w:cs="Times New Roman"/>
          <w:sz w:val="24"/>
        </w:rPr>
      </w:pPr>
      <w:r w:rsidRPr="00610C89">
        <w:rPr>
          <w:rFonts w:ascii="Times New Roman" w:hAnsi="Times New Roman" w:cs="Times New Roman"/>
          <w:sz w:val="24"/>
        </w:rPr>
        <w:t>Où</w:t>
      </w:r>
      <w:r>
        <w:rPr>
          <w:rFonts w:ascii="Times New Roman" w:hAnsi="Times New Roman" w:cs="Times New Roman"/>
          <w:sz w:val="24"/>
        </w:rPr>
        <w:t> :</w:t>
      </w:r>
      <w:r w:rsidRPr="00610C89">
        <w:rPr>
          <w:rFonts w:ascii="Times New Roman" w:hAnsi="Times New Roman" w:cs="Times New Roman"/>
          <w:sz w:val="24"/>
        </w:rPr>
        <w:t xml:space="preserve"> </w:t>
      </w:r>
      <w:r>
        <w:rPr>
          <w:rFonts w:ascii="Times New Roman" w:hAnsi="Times New Roman" w:cs="Times New Roman"/>
          <w:sz w:val="24"/>
        </w:rPr>
        <w:t>E est</w:t>
      </w:r>
      <w:r w:rsidRPr="00610C89">
        <w:rPr>
          <w:rFonts w:ascii="Times New Roman" w:hAnsi="Times New Roman" w:cs="Times New Roman"/>
          <w:sz w:val="24"/>
        </w:rPr>
        <w:t xml:space="preserve"> module de Young</w:t>
      </w:r>
      <w:r>
        <w:rPr>
          <w:rFonts w:ascii="Times New Roman" w:hAnsi="Times New Roman" w:cs="Times New Roman"/>
          <w:sz w:val="24"/>
        </w:rPr>
        <w:t xml:space="preserve">, </w:t>
      </w:r>
    </w:p>
    <w:p w:rsidR="0066055D" w:rsidRDefault="0066055D" w:rsidP="0066055D">
      <w:pPr>
        <w:spacing w:after="0" w:line="360" w:lineRule="auto"/>
        <w:ind w:firstLine="360"/>
        <w:jc w:val="both"/>
        <w:rPr>
          <w:rFonts w:ascii="Times New Roman" w:hAnsi="Times New Roman" w:cs="Times New Roman"/>
          <w:sz w:val="24"/>
        </w:rPr>
      </w:pPr>
      <w:r>
        <w:rPr>
          <w:rFonts w:ascii="Times New Roman" w:hAnsi="Times New Roman" w:cs="Times New Roman"/>
          <w:sz w:val="24"/>
        </w:rPr>
        <w:t xml:space="preserve">  </w:t>
      </w:r>
      <w:r w:rsidR="00610C89">
        <w:rPr>
          <w:rFonts w:ascii="Times New Roman" w:hAnsi="Times New Roman" w:cs="Times New Roman"/>
          <w:sz w:val="24"/>
        </w:rPr>
        <w:t>q</w:t>
      </w:r>
      <w:r>
        <w:rPr>
          <w:rFonts w:ascii="Times New Roman" w:hAnsi="Times New Roman" w:cs="Times New Roman"/>
          <w:sz w:val="24"/>
        </w:rPr>
        <w:t xml:space="preserve"> la charge linéaire </w:t>
      </w:r>
    </w:p>
    <w:p w:rsidR="0066055D" w:rsidRDefault="0066055D" w:rsidP="0066055D">
      <w:pPr>
        <w:spacing w:after="0" w:line="360" w:lineRule="auto"/>
        <w:ind w:firstLine="360"/>
        <w:jc w:val="both"/>
        <w:rPr>
          <w:rFonts w:ascii="Times New Roman" w:hAnsi="Times New Roman" w:cs="Times New Roman"/>
          <w:sz w:val="24"/>
        </w:rPr>
      </w:pPr>
      <w:r>
        <w:rPr>
          <w:rFonts w:ascii="Times New Roman" w:hAnsi="Times New Roman" w:cs="Times New Roman"/>
          <w:sz w:val="24"/>
        </w:rPr>
        <w:t xml:space="preserve">   </w:t>
      </w:r>
      <w:r w:rsidR="00610C89" w:rsidRPr="00610C89">
        <w:rPr>
          <w:rFonts w:ascii="Times New Roman" w:hAnsi="Times New Roman" w:cs="Times New Roman"/>
          <w:sz w:val="24"/>
        </w:rPr>
        <w:t>I moment d’inertie</w:t>
      </w:r>
      <w:r w:rsidR="00610C89">
        <w:rPr>
          <w:rFonts w:ascii="Times New Roman" w:hAnsi="Times New Roman" w:cs="Times New Roman"/>
          <w:sz w:val="24"/>
        </w:rPr>
        <w:t>.</w:t>
      </w:r>
    </w:p>
    <w:p w:rsidR="001F3B9D" w:rsidRDefault="001F3B9D" w:rsidP="0066055D">
      <w:pPr>
        <w:spacing w:after="0" w:line="360" w:lineRule="auto"/>
        <w:ind w:firstLine="360"/>
        <w:jc w:val="both"/>
        <w:rPr>
          <w:rFonts w:ascii="Times New Roman" w:hAnsi="Times New Roman" w:cs="Times New Roman"/>
          <w:sz w:val="24"/>
        </w:rPr>
      </w:pPr>
    </w:p>
    <w:p w:rsidR="001F3B9D" w:rsidRDefault="001F3B9D" w:rsidP="0066055D">
      <w:pPr>
        <w:spacing w:after="0" w:line="360" w:lineRule="auto"/>
        <w:ind w:firstLine="360"/>
        <w:jc w:val="both"/>
        <w:rPr>
          <w:rFonts w:ascii="Times New Roman" w:hAnsi="Times New Roman" w:cs="Times New Roman"/>
          <w:sz w:val="24"/>
        </w:rPr>
      </w:pPr>
    </w:p>
    <w:p w:rsidR="001F3B9D" w:rsidRDefault="001F3B9D" w:rsidP="0066055D">
      <w:pPr>
        <w:spacing w:after="0" w:line="360" w:lineRule="auto"/>
        <w:ind w:firstLine="360"/>
        <w:jc w:val="both"/>
        <w:rPr>
          <w:rFonts w:ascii="Times New Roman" w:hAnsi="Times New Roman" w:cs="Times New Roman"/>
          <w:sz w:val="24"/>
        </w:rPr>
      </w:pPr>
    </w:p>
    <w:p w:rsidR="00610C89" w:rsidRPr="00BA3674" w:rsidRDefault="006D23E5" w:rsidP="00B81CC2">
      <w:pPr>
        <w:pStyle w:val="Paragraphedeliste"/>
        <w:numPr>
          <w:ilvl w:val="0"/>
          <w:numId w:val="45"/>
        </w:numPr>
        <w:spacing w:after="0" w:line="360" w:lineRule="auto"/>
        <w:jc w:val="both"/>
        <w:rPr>
          <w:rFonts w:ascii="Times New Roman" w:hAnsi="Times New Roman" w:cs="Times New Roman"/>
          <w:b/>
          <w:sz w:val="24"/>
        </w:rPr>
      </w:pPr>
      <w:r w:rsidRPr="00BA3674">
        <w:rPr>
          <w:rFonts w:ascii="Times New Roman" w:hAnsi="Times New Roman" w:cs="Times New Roman"/>
          <w:b/>
          <w:sz w:val="24"/>
        </w:rPr>
        <w:lastRenderedPageBreak/>
        <w:t>Vérification</w:t>
      </w:r>
      <w:r w:rsidR="00610C89" w:rsidRPr="00BA3674">
        <w:rPr>
          <w:rFonts w:ascii="Times New Roman" w:hAnsi="Times New Roman" w:cs="Times New Roman"/>
          <w:b/>
          <w:sz w:val="24"/>
        </w:rPr>
        <w:t xml:space="preserve"> de poutre</w:t>
      </w:r>
    </w:p>
    <w:p w:rsidR="00610C89" w:rsidRPr="00B61C94" w:rsidRDefault="00FD18EF" w:rsidP="005F287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Le tableau 2.3</w:t>
      </w:r>
      <w:r w:rsidR="00610C89" w:rsidRPr="00B61C94">
        <w:rPr>
          <w:rFonts w:ascii="Times New Roman" w:hAnsi="Times New Roman" w:cs="Times New Roman"/>
          <w:sz w:val="24"/>
          <w:szCs w:val="24"/>
        </w:rPr>
        <w:t xml:space="preserve"> </w:t>
      </w:r>
      <w:r w:rsidR="006D23E5" w:rsidRPr="00B61C94">
        <w:rPr>
          <w:rFonts w:ascii="Times New Roman" w:hAnsi="Times New Roman" w:cs="Times New Roman"/>
          <w:sz w:val="24"/>
          <w:szCs w:val="24"/>
        </w:rPr>
        <w:t>résume</w:t>
      </w:r>
      <w:r w:rsidR="00610C89" w:rsidRPr="00B61C94">
        <w:rPr>
          <w:rFonts w:ascii="Times New Roman" w:hAnsi="Times New Roman" w:cs="Times New Roman"/>
          <w:sz w:val="24"/>
          <w:szCs w:val="24"/>
        </w:rPr>
        <w:t xml:space="preserve"> les </w:t>
      </w:r>
      <w:r w:rsidR="006D23E5" w:rsidRPr="00B61C94">
        <w:rPr>
          <w:rFonts w:ascii="Times New Roman" w:hAnsi="Times New Roman" w:cs="Times New Roman"/>
          <w:sz w:val="24"/>
          <w:szCs w:val="24"/>
        </w:rPr>
        <w:t>vérifications</w:t>
      </w:r>
      <w:r w:rsidR="00610C89" w:rsidRPr="00B61C94">
        <w:rPr>
          <w:rFonts w:ascii="Times New Roman" w:hAnsi="Times New Roman" w:cs="Times New Roman"/>
          <w:sz w:val="24"/>
          <w:szCs w:val="24"/>
        </w:rPr>
        <w:t xml:space="preserve"> sur </w:t>
      </w:r>
      <w:r w:rsidR="006D23E5" w:rsidRPr="00B61C94">
        <w:rPr>
          <w:rFonts w:ascii="Times New Roman" w:hAnsi="Times New Roman" w:cs="Times New Roman"/>
          <w:sz w:val="24"/>
          <w:szCs w:val="24"/>
        </w:rPr>
        <w:t xml:space="preserve">les sections des poutres où </w:t>
      </w:r>
      <w:r w:rsidR="006D23E5" w:rsidRPr="00B61C94">
        <w:rPr>
          <w:rFonts w:ascii="Times New Roman" w:hAnsi="Times New Roman" w:cs="Times New Roman"/>
          <w:position w:val="-14"/>
          <w:sz w:val="24"/>
          <w:szCs w:val="24"/>
        </w:rPr>
        <w:object w:dxaOrig="380" w:dyaOrig="380">
          <v:shape id="_x0000_i1117" type="#_x0000_t75" style="width:19.5pt;height:19.5pt" o:ole="">
            <v:imagedata r:id="rId148" o:title=""/>
          </v:shape>
          <o:OLEObject Type="Embed" ProgID="Equation.3" ShapeID="_x0000_i1117" DrawAspect="Content" ObjectID="_1556175449" r:id="rId149"/>
        </w:object>
      </w:r>
      <w:r w:rsidR="00B61C94" w:rsidRPr="00B61C94">
        <w:rPr>
          <w:rFonts w:ascii="Times New Roman" w:hAnsi="Times New Roman" w:cs="Times New Roman"/>
          <w:sz w:val="24"/>
          <w:szCs w:val="24"/>
        </w:rPr>
        <w:t xml:space="preserve">est  moment plastique, </w:t>
      </w:r>
      <w:r w:rsidR="00B61C94" w:rsidRPr="00B61C94">
        <w:rPr>
          <w:rFonts w:ascii="Times New Roman" w:hAnsi="Times New Roman" w:cs="Times New Roman"/>
          <w:position w:val="-14"/>
          <w:sz w:val="24"/>
          <w:szCs w:val="24"/>
        </w:rPr>
        <w:object w:dxaOrig="279" w:dyaOrig="380">
          <v:shape id="_x0000_i1118" type="#_x0000_t75" style="width:13.55pt;height:19.5pt" o:ole="">
            <v:imagedata r:id="rId150" o:title=""/>
          </v:shape>
          <o:OLEObject Type="Embed" ProgID="Equation.3" ShapeID="_x0000_i1118" DrawAspect="Content" ObjectID="_1556175450" r:id="rId151"/>
        </w:object>
      </w:r>
      <w:r w:rsidR="00B61C94" w:rsidRPr="00B61C94">
        <w:rPr>
          <w:rFonts w:ascii="Times New Roman" w:hAnsi="Times New Roman" w:cs="Times New Roman"/>
          <w:sz w:val="24"/>
          <w:szCs w:val="24"/>
        </w:rPr>
        <w:t xml:space="preserve">limite d’élasticité de l’acier utilisé et </w:t>
      </w:r>
      <w:r w:rsidR="00B61C94" w:rsidRPr="00B61C94">
        <w:rPr>
          <w:rFonts w:ascii="Times New Roman" w:hAnsi="Times New Roman" w:cs="Times New Roman"/>
          <w:position w:val="-12"/>
          <w:sz w:val="24"/>
          <w:szCs w:val="24"/>
        </w:rPr>
        <w:object w:dxaOrig="400" w:dyaOrig="360">
          <v:shape id="_x0000_i1119" type="#_x0000_t75" style="width:21.2pt;height:17.8pt" o:ole="">
            <v:imagedata r:id="rId152" o:title=""/>
          </v:shape>
          <o:OLEObject Type="Embed" ProgID="Equation.3" ShapeID="_x0000_i1119" DrawAspect="Content" ObjectID="_1556175451" r:id="rId153"/>
        </w:object>
      </w:r>
      <w:r w:rsidR="00B61C94" w:rsidRPr="00B61C94">
        <w:rPr>
          <w:rFonts w:ascii="Times New Roman" w:hAnsi="Times New Roman" w:cs="Times New Roman"/>
          <w:sz w:val="24"/>
          <w:szCs w:val="24"/>
        </w:rPr>
        <w:t>coefficient de sécurité.</w:t>
      </w:r>
    </w:p>
    <w:p w:rsidR="008F75E5" w:rsidRDefault="00FD18EF" w:rsidP="008F75E5">
      <w:pPr>
        <w:pStyle w:val="Lgende"/>
        <w:keepNext/>
      </w:pPr>
      <w:bookmarkStart w:id="79" w:name="_Toc481707326"/>
      <w:bookmarkStart w:id="80" w:name="_Toc481707491"/>
      <w:r w:rsidRPr="00FD18EF">
        <w:rPr>
          <w:rFonts w:ascii="Times New Roman" w:hAnsi="Times New Roman" w:cs="Times New Roman"/>
          <w:color w:val="000000" w:themeColor="text1"/>
          <w:sz w:val="24"/>
          <w:szCs w:val="24"/>
        </w:rPr>
        <w:t>Tableau 2.3</w:t>
      </w:r>
      <w:r w:rsidR="008F75E5" w:rsidRPr="000E318B">
        <w:rPr>
          <w:rFonts w:ascii="Times New Roman" w:hAnsi="Times New Roman" w:cs="Times New Roman"/>
          <w:color w:val="000000" w:themeColor="text1"/>
          <w:sz w:val="24"/>
          <w:szCs w:val="24"/>
        </w:rPr>
        <w:t>: Conditions à vérifier pour une  poutre à BA et en profilé métallique</w:t>
      </w:r>
      <w:bookmarkEnd w:id="79"/>
      <w:bookmarkEnd w:id="80"/>
    </w:p>
    <w:tbl>
      <w:tblPr>
        <w:tblW w:w="8068" w:type="dxa"/>
        <w:jc w:val="center"/>
        <w:tblCellMar>
          <w:left w:w="70" w:type="dxa"/>
          <w:right w:w="70" w:type="dxa"/>
        </w:tblCellMar>
        <w:tblLook w:val="04A0" w:firstRow="1" w:lastRow="0" w:firstColumn="1" w:lastColumn="0" w:noHBand="0" w:noVBand="1"/>
      </w:tblPr>
      <w:tblGrid>
        <w:gridCol w:w="1841"/>
        <w:gridCol w:w="3722"/>
        <w:gridCol w:w="2505"/>
      </w:tblGrid>
      <w:tr w:rsidR="006D23E5" w:rsidRPr="0066055D" w:rsidTr="008F75E5">
        <w:trPr>
          <w:trHeight w:val="317"/>
          <w:jc w:val="center"/>
        </w:trPr>
        <w:tc>
          <w:tcPr>
            <w:tcW w:w="1841" w:type="dxa"/>
            <w:tcBorders>
              <w:top w:val="nil"/>
              <w:left w:val="nil"/>
              <w:bottom w:val="nil"/>
              <w:right w:val="single" w:sz="8" w:space="0" w:color="auto"/>
            </w:tcBorders>
            <w:shd w:val="clear" w:color="auto" w:fill="auto"/>
            <w:noWrap/>
            <w:vAlign w:val="bottom"/>
            <w:hideMark/>
          </w:tcPr>
          <w:p w:rsidR="006D23E5" w:rsidRPr="0066055D" w:rsidRDefault="006D23E5" w:rsidP="006D23E5">
            <w:pPr>
              <w:spacing w:after="0" w:line="240" w:lineRule="auto"/>
              <w:rPr>
                <w:rFonts w:ascii="Times New Roman" w:eastAsia="Times New Roman" w:hAnsi="Times New Roman" w:cs="Times New Roman"/>
                <w:color w:val="000000"/>
                <w:sz w:val="24"/>
                <w:szCs w:val="24"/>
                <w:lang w:eastAsia="fr-FR"/>
              </w:rPr>
            </w:pPr>
            <w:r w:rsidRPr="0066055D">
              <w:rPr>
                <w:rFonts w:ascii="Times New Roman" w:eastAsia="Times New Roman" w:hAnsi="Times New Roman" w:cs="Times New Roman"/>
                <w:color w:val="000000"/>
                <w:sz w:val="24"/>
                <w:szCs w:val="24"/>
                <w:lang w:eastAsia="fr-FR"/>
              </w:rPr>
              <w:t> </w:t>
            </w:r>
          </w:p>
        </w:tc>
        <w:tc>
          <w:tcPr>
            <w:tcW w:w="6227" w:type="dxa"/>
            <w:gridSpan w:val="2"/>
            <w:tcBorders>
              <w:top w:val="single" w:sz="8" w:space="0" w:color="auto"/>
              <w:left w:val="nil"/>
              <w:bottom w:val="single" w:sz="8" w:space="0" w:color="auto"/>
              <w:right w:val="single" w:sz="8" w:space="0" w:color="000000"/>
            </w:tcBorders>
            <w:shd w:val="clear" w:color="auto" w:fill="auto"/>
            <w:noWrap/>
            <w:vAlign w:val="center"/>
            <w:hideMark/>
          </w:tcPr>
          <w:p w:rsidR="006D23E5" w:rsidRPr="0066055D" w:rsidRDefault="006D23E5" w:rsidP="006D23E5">
            <w:pPr>
              <w:spacing w:after="0" w:line="240" w:lineRule="auto"/>
              <w:jc w:val="center"/>
              <w:rPr>
                <w:rFonts w:ascii="Times New Roman" w:eastAsia="Times New Roman" w:hAnsi="Times New Roman" w:cs="Times New Roman"/>
                <w:color w:val="000000"/>
                <w:sz w:val="24"/>
                <w:szCs w:val="24"/>
                <w:lang w:eastAsia="fr-FR"/>
              </w:rPr>
            </w:pPr>
            <w:r w:rsidRPr="0066055D">
              <w:rPr>
                <w:rFonts w:ascii="Times New Roman" w:eastAsia="Times New Roman" w:hAnsi="Times New Roman" w:cs="Times New Roman"/>
                <w:color w:val="000000"/>
                <w:sz w:val="24"/>
                <w:szCs w:val="24"/>
                <w:lang w:eastAsia="fr-FR"/>
              </w:rPr>
              <w:t xml:space="preserve">Condition </w:t>
            </w:r>
          </w:p>
        </w:tc>
      </w:tr>
      <w:tr w:rsidR="006D23E5" w:rsidRPr="0066055D" w:rsidTr="008F75E5">
        <w:trPr>
          <w:trHeight w:val="317"/>
          <w:jc w:val="center"/>
        </w:trPr>
        <w:tc>
          <w:tcPr>
            <w:tcW w:w="1841" w:type="dxa"/>
            <w:tcBorders>
              <w:top w:val="nil"/>
              <w:left w:val="nil"/>
              <w:bottom w:val="single" w:sz="8" w:space="0" w:color="auto"/>
              <w:right w:val="single" w:sz="8" w:space="0" w:color="auto"/>
            </w:tcBorders>
            <w:shd w:val="clear" w:color="auto" w:fill="auto"/>
            <w:noWrap/>
            <w:vAlign w:val="bottom"/>
            <w:hideMark/>
          </w:tcPr>
          <w:p w:rsidR="006D23E5" w:rsidRPr="0066055D" w:rsidRDefault="006D23E5" w:rsidP="006D23E5">
            <w:pPr>
              <w:spacing w:after="0" w:line="240" w:lineRule="auto"/>
              <w:rPr>
                <w:rFonts w:ascii="Times New Roman" w:eastAsia="Times New Roman" w:hAnsi="Times New Roman" w:cs="Times New Roman"/>
                <w:color w:val="000000"/>
                <w:sz w:val="24"/>
                <w:szCs w:val="24"/>
                <w:lang w:eastAsia="fr-FR"/>
              </w:rPr>
            </w:pPr>
            <w:r w:rsidRPr="0066055D">
              <w:rPr>
                <w:rFonts w:ascii="Times New Roman" w:eastAsia="Times New Roman" w:hAnsi="Times New Roman" w:cs="Times New Roman"/>
                <w:color w:val="000000"/>
                <w:sz w:val="24"/>
                <w:szCs w:val="24"/>
                <w:lang w:eastAsia="fr-FR"/>
              </w:rPr>
              <w:t> </w:t>
            </w:r>
          </w:p>
        </w:tc>
        <w:tc>
          <w:tcPr>
            <w:tcW w:w="3722" w:type="dxa"/>
            <w:tcBorders>
              <w:top w:val="nil"/>
              <w:left w:val="nil"/>
              <w:bottom w:val="single" w:sz="8" w:space="0" w:color="auto"/>
              <w:right w:val="single" w:sz="8" w:space="0" w:color="auto"/>
            </w:tcBorders>
            <w:shd w:val="clear" w:color="auto" w:fill="auto"/>
            <w:noWrap/>
            <w:vAlign w:val="center"/>
            <w:hideMark/>
          </w:tcPr>
          <w:p w:rsidR="006D23E5" w:rsidRPr="0066055D" w:rsidRDefault="006D23E5" w:rsidP="006D23E5">
            <w:pPr>
              <w:spacing w:after="0" w:line="240" w:lineRule="auto"/>
              <w:rPr>
                <w:rFonts w:ascii="Times New Roman" w:eastAsia="Times New Roman" w:hAnsi="Times New Roman" w:cs="Times New Roman"/>
                <w:color w:val="000000"/>
                <w:sz w:val="24"/>
                <w:szCs w:val="24"/>
                <w:lang w:eastAsia="fr-FR"/>
              </w:rPr>
            </w:pPr>
            <w:r w:rsidRPr="0066055D">
              <w:rPr>
                <w:rFonts w:ascii="Times New Roman" w:eastAsia="Times New Roman" w:hAnsi="Times New Roman" w:cs="Times New Roman"/>
                <w:color w:val="000000"/>
                <w:sz w:val="24"/>
                <w:szCs w:val="24"/>
                <w:lang w:eastAsia="fr-FR"/>
              </w:rPr>
              <w:t>Sur la flèche</w:t>
            </w:r>
          </w:p>
        </w:tc>
        <w:tc>
          <w:tcPr>
            <w:tcW w:w="2505" w:type="dxa"/>
            <w:tcBorders>
              <w:top w:val="nil"/>
              <w:left w:val="nil"/>
              <w:bottom w:val="single" w:sz="8" w:space="0" w:color="auto"/>
              <w:right w:val="single" w:sz="8" w:space="0" w:color="auto"/>
            </w:tcBorders>
            <w:shd w:val="clear" w:color="auto" w:fill="auto"/>
            <w:noWrap/>
            <w:vAlign w:val="center"/>
            <w:hideMark/>
          </w:tcPr>
          <w:p w:rsidR="006D23E5" w:rsidRPr="0066055D" w:rsidRDefault="006D23E5" w:rsidP="006D23E5">
            <w:pPr>
              <w:spacing w:after="0" w:line="240" w:lineRule="auto"/>
              <w:rPr>
                <w:rFonts w:ascii="Times New Roman" w:eastAsia="Times New Roman" w:hAnsi="Times New Roman" w:cs="Times New Roman"/>
                <w:color w:val="000000"/>
                <w:sz w:val="24"/>
                <w:szCs w:val="24"/>
                <w:lang w:eastAsia="fr-FR"/>
              </w:rPr>
            </w:pPr>
            <w:r w:rsidRPr="0066055D">
              <w:rPr>
                <w:rFonts w:ascii="Times New Roman" w:eastAsia="Times New Roman" w:hAnsi="Times New Roman" w:cs="Times New Roman"/>
                <w:color w:val="000000"/>
                <w:sz w:val="24"/>
                <w:szCs w:val="24"/>
                <w:lang w:eastAsia="fr-FR"/>
              </w:rPr>
              <w:t>Sur la résistance</w:t>
            </w:r>
          </w:p>
        </w:tc>
      </w:tr>
      <w:tr w:rsidR="006D23E5" w:rsidRPr="0066055D" w:rsidTr="008F75E5">
        <w:trPr>
          <w:trHeight w:val="317"/>
          <w:jc w:val="center"/>
        </w:trPr>
        <w:tc>
          <w:tcPr>
            <w:tcW w:w="1841" w:type="dxa"/>
            <w:tcBorders>
              <w:top w:val="nil"/>
              <w:left w:val="single" w:sz="8" w:space="0" w:color="auto"/>
              <w:bottom w:val="single" w:sz="8" w:space="0" w:color="auto"/>
              <w:right w:val="single" w:sz="8" w:space="0" w:color="auto"/>
            </w:tcBorders>
            <w:shd w:val="clear" w:color="auto" w:fill="auto"/>
            <w:noWrap/>
            <w:vAlign w:val="center"/>
            <w:hideMark/>
          </w:tcPr>
          <w:p w:rsidR="006D23E5" w:rsidRPr="0066055D" w:rsidRDefault="006D23E5" w:rsidP="006D23E5">
            <w:pPr>
              <w:spacing w:after="0" w:line="240" w:lineRule="auto"/>
              <w:rPr>
                <w:rFonts w:ascii="Times New Roman" w:eastAsia="Times New Roman" w:hAnsi="Times New Roman" w:cs="Times New Roman"/>
                <w:color w:val="000000"/>
                <w:sz w:val="24"/>
                <w:szCs w:val="24"/>
                <w:lang w:eastAsia="fr-FR"/>
              </w:rPr>
            </w:pPr>
            <w:r w:rsidRPr="0066055D">
              <w:rPr>
                <w:rFonts w:ascii="Times New Roman" w:eastAsia="Times New Roman" w:hAnsi="Times New Roman" w:cs="Times New Roman"/>
                <w:color w:val="000000"/>
                <w:sz w:val="24"/>
                <w:szCs w:val="24"/>
                <w:lang w:eastAsia="fr-FR"/>
              </w:rPr>
              <w:t>BA</w:t>
            </w:r>
          </w:p>
        </w:tc>
        <w:tc>
          <w:tcPr>
            <w:tcW w:w="3722"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6D23E5" w:rsidRDefault="006D23E5" w:rsidP="006D23E5">
            <w:pPr>
              <w:spacing w:after="0" w:line="240" w:lineRule="auto"/>
              <w:rPr>
                <w:rFonts w:ascii="Times New Roman" w:hAnsi="Times New Roman" w:cs="Times New Roman"/>
                <w:sz w:val="24"/>
                <w:szCs w:val="24"/>
              </w:rPr>
            </w:pPr>
            <w:r w:rsidRPr="0066055D">
              <w:rPr>
                <w:rFonts w:ascii="Times New Roman" w:eastAsia="Times New Roman" w:hAnsi="Times New Roman" w:cs="Times New Roman"/>
                <w:color w:val="000000"/>
                <w:sz w:val="24"/>
                <w:szCs w:val="24"/>
                <w:lang w:eastAsia="fr-FR"/>
              </w:rPr>
              <w:t> </w:t>
            </w:r>
            <w:r w:rsidRPr="0066055D">
              <w:rPr>
                <w:rFonts w:ascii="Times New Roman" w:hAnsi="Times New Roman" w:cs="Times New Roman"/>
                <w:position w:val="-24"/>
                <w:sz w:val="24"/>
                <w:szCs w:val="24"/>
              </w:rPr>
              <w:object w:dxaOrig="2260" w:dyaOrig="660">
                <v:shape id="_x0000_i1120" type="#_x0000_t75" style="width:110.1pt;height:33.9pt" o:ole="">
                  <v:imagedata r:id="rId154" o:title=""/>
                </v:shape>
                <o:OLEObject Type="Embed" ProgID="Equation.3" ShapeID="_x0000_i1120" DrawAspect="Content" ObjectID="_1556175452" r:id="rId155"/>
              </w:object>
            </w:r>
          </w:p>
          <w:p w:rsidR="004244E1" w:rsidRPr="0066055D" w:rsidRDefault="004244E1" w:rsidP="006D23E5">
            <w:pPr>
              <w:spacing w:after="0" w:line="240" w:lineRule="auto"/>
              <w:rPr>
                <w:rFonts w:ascii="Times New Roman" w:eastAsia="Times New Roman" w:hAnsi="Times New Roman" w:cs="Times New Roman"/>
                <w:color w:val="000000"/>
                <w:sz w:val="24"/>
                <w:szCs w:val="24"/>
                <w:lang w:eastAsia="fr-FR"/>
              </w:rPr>
            </w:pPr>
          </w:p>
        </w:tc>
        <w:tc>
          <w:tcPr>
            <w:tcW w:w="2505" w:type="dxa"/>
            <w:tcBorders>
              <w:top w:val="nil"/>
              <w:left w:val="nil"/>
              <w:bottom w:val="single" w:sz="8" w:space="0" w:color="auto"/>
              <w:right w:val="single" w:sz="8" w:space="0" w:color="auto"/>
            </w:tcBorders>
            <w:shd w:val="clear" w:color="000000" w:fill="F2F2F2"/>
            <w:noWrap/>
            <w:vAlign w:val="bottom"/>
            <w:hideMark/>
          </w:tcPr>
          <w:p w:rsidR="006D23E5" w:rsidRPr="0066055D" w:rsidRDefault="006D23E5" w:rsidP="006D23E5">
            <w:pPr>
              <w:spacing w:after="0" w:line="240" w:lineRule="auto"/>
              <w:rPr>
                <w:rFonts w:ascii="Times New Roman" w:eastAsia="Times New Roman" w:hAnsi="Times New Roman" w:cs="Times New Roman"/>
                <w:color w:val="000000"/>
                <w:sz w:val="24"/>
                <w:szCs w:val="24"/>
                <w:lang w:eastAsia="fr-FR"/>
              </w:rPr>
            </w:pPr>
            <w:r w:rsidRPr="0066055D">
              <w:rPr>
                <w:rFonts w:ascii="Times New Roman" w:eastAsia="Times New Roman" w:hAnsi="Times New Roman" w:cs="Times New Roman"/>
                <w:color w:val="000000"/>
                <w:sz w:val="24"/>
                <w:szCs w:val="24"/>
                <w:lang w:eastAsia="fr-FR"/>
              </w:rPr>
              <w:t> </w:t>
            </w:r>
          </w:p>
        </w:tc>
      </w:tr>
      <w:tr w:rsidR="006D23E5" w:rsidRPr="0066055D" w:rsidTr="008F75E5">
        <w:trPr>
          <w:trHeight w:val="317"/>
          <w:jc w:val="center"/>
        </w:trPr>
        <w:tc>
          <w:tcPr>
            <w:tcW w:w="1841" w:type="dxa"/>
            <w:tcBorders>
              <w:top w:val="nil"/>
              <w:left w:val="single" w:sz="8" w:space="0" w:color="auto"/>
              <w:bottom w:val="single" w:sz="8" w:space="0" w:color="auto"/>
              <w:right w:val="single" w:sz="8" w:space="0" w:color="auto"/>
            </w:tcBorders>
            <w:shd w:val="clear" w:color="auto" w:fill="auto"/>
            <w:noWrap/>
            <w:vAlign w:val="center"/>
            <w:hideMark/>
          </w:tcPr>
          <w:p w:rsidR="006D23E5" w:rsidRPr="0066055D" w:rsidRDefault="006D23E5" w:rsidP="006D23E5">
            <w:pPr>
              <w:spacing w:after="0" w:line="240" w:lineRule="auto"/>
              <w:rPr>
                <w:rFonts w:ascii="Times New Roman" w:eastAsia="Times New Roman" w:hAnsi="Times New Roman" w:cs="Times New Roman"/>
                <w:color w:val="000000"/>
                <w:sz w:val="24"/>
                <w:szCs w:val="24"/>
                <w:lang w:eastAsia="fr-FR"/>
              </w:rPr>
            </w:pPr>
            <w:r w:rsidRPr="0066055D">
              <w:rPr>
                <w:rFonts w:ascii="Times New Roman" w:eastAsia="Times New Roman" w:hAnsi="Times New Roman" w:cs="Times New Roman"/>
                <w:color w:val="000000"/>
                <w:sz w:val="24"/>
                <w:szCs w:val="24"/>
                <w:lang w:eastAsia="fr-FR"/>
              </w:rPr>
              <w:t>CM</w:t>
            </w:r>
          </w:p>
        </w:tc>
        <w:tc>
          <w:tcPr>
            <w:tcW w:w="3722" w:type="dxa"/>
            <w:vMerge/>
            <w:tcBorders>
              <w:top w:val="nil"/>
              <w:left w:val="single" w:sz="8" w:space="0" w:color="auto"/>
              <w:bottom w:val="single" w:sz="8" w:space="0" w:color="000000"/>
              <w:right w:val="single" w:sz="8" w:space="0" w:color="auto"/>
            </w:tcBorders>
            <w:vAlign w:val="center"/>
            <w:hideMark/>
          </w:tcPr>
          <w:p w:rsidR="006D23E5" w:rsidRPr="0066055D" w:rsidRDefault="006D23E5" w:rsidP="006D23E5">
            <w:pPr>
              <w:spacing w:after="0" w:line="240" w:lineRule="auto"/>
              <w:rPr>
                <w:rFonts w:ascii="Times New Roman" w:eastAsia="Times New Roman" w:hAnsi="Times New Roman" w:cs="Times New Roman"/>
                <w:color w:val="000000"/>
                <w:sz w:val="24"/>
                <w:szCs w:val="24"/>
                <w:lang w:eastAsia="fr-FR"/>
              </w:rPr>
            </w:pPr>
          </w:p>
        </w:tc>
        <w:tc>
          <w:tcPr>
            <w:tcW w:w="2505" w:type="dxa"/>
            <w:tcBorders>
              <w:top w:val="nil"/>
              <w:left w:val="nil"/>
              <w:bottom w:val="single" w:sz="8" w:space="0" w:color="auto"/>
              <w:right w:val="single" w:sz="8" w:space="0" w:color="auto"/>
            </w:tcBorders>
            <w:shd w:val="clear" w:color="auto" w:fill="auto"/>
            <w:noWrap/>
            <w:vAlign w:val="bottom"/>
            <w:hideMark/>
          </w:tcPr>
          <w:p w:rsidR="006D23E5" w:rsidRPr="0066055D" w:rsidRDefault="006D23E5" w:rsidP="006D23E5">
            <w:pPr>
              <w:spacing w:after="0" w:line="240" w:lineRule="auto"/>
              <w:rPr>
                <w:rFonts w:ascii="Times New Roman" w:eastAsia="Times New Roman" w:hAnsi="Times New Roman" w:cs="Times New Roman"/>
                <w:color w:val="000000"/>
                <w:sz w:val="24"/>
                <w:szCs w:val="24"/>
                <w:lang w:eastAsia="fr-FR"/>
              </w:rPr>
            </w:pPr>
            <w:r w:rsidRPr="0066055D">
              <w:rPr>
                <w:rFonts w:ascii="Times New Roman" w:eastAsia="Times New Roman" w:hAnsi="Times New Roman" w:cs="Times New Roman"/>
                <w:color w:val="000000"/>
                <w:sz w:val="24"/>
                <w:szCs w:val="24"/>
                <w:lang w:eastAsia="fr-FR"/>
              </w:rPr>
              <w:t> </w:t>
            </w:r>
            <w:r w:rsidR="00B61C94" w:rsidRPr="0066055D">
              <w:rPr>
                <w:rFonts w:ascii="Times New Roman" w:hAnsi="Times New Roman" w:cs="Times New Roman"/>
                <w:position w:val="-30"/>
                <w:sz w:val="24"/>
                <w:szCs w:val="24"/>
              </w:rPr>
              <w:object w:dxaOrig="1480" w:dyaOrig="720">
                <v:shape id="_x0000_i1121" type="#_x0000_t75" style="width:74.55pt;height:37.25pt" o:ole="">
                  <v:imagedata r:id="rId156" o:title=""/>
                </v:shape>
                <o:OLEObject Type="Embed" ProgID="Equation.3" ShapeID="_x0000_i1121" DrawAspect="Content" ObjectID="_1556175453" r:id="rId157"/>
              </w:object>
            </w:r>
          </w:p>
        </w:tc>
      </w:tr>
    </w:tbl>
    <w:p w:rsidR="00723FC5" w:rsidRPr="007F4AE6" w:rsidRDefault="00610C89" w:rsidP="00B81CC2">
      <w:pPr>
        <w:pStyle w:val="Paragraphedeliste"/>
        <w:numPr>
          <w:ilvl w:val="0"/>
          <w:numId w:val="57"/>
        </w:numPr>
        <w:spacing w:before="240" w:after="0" w:line="360" w:lineRule="auto"/>
        <w:ind w:left="567"/>
        <w:jc w:val="both"/>
        <w:rPr>
          <w:rFonts w:ascii="Times New Roman" w:hAnsi="Times New Roman" w:cs="Times New Roman"/>
          <w:b/>
          <w:sz w:val="24"/>
        </w:rPr>
      </w:pPr>
      <w:r w:rsidRPr="007F4AE6">
        <w:rPr>
          <w:rFonts w:ascii="Times New Roman" w:hAnsi="Times New Roman" w:cs="Times New Roman"/>
          <w:b/>
          <w:sz w:val="24"/>
        </w:rPr>
        <w:t>Predimensionnement du poteau</w:t>
      </w:r>
    </w:p>
    <w:p w:rsidR="00723FC5" w:rsidRPr="00723FC5" w:rsidRDefault="00723FC5" w:rsidP="00AA5374">
      <w:pPr>
        <w:spacing w:after="0" w:line="360" w:lineRule="auto"/>
        <w:jc w:val="both"/>
        <w:rPr>
          <w:rFonts w:ascii="Times New Roman" w:hAnsi="Times New Roman" w:cs="Times New Roman"/>
          <w:b/>
          <w:sz w:val="24"/>
        </w:rPr>
      </w:pPr>
      <w:r w:rsidRPr="00723FC5">
        <w:rPr>
          <w:rFonts w:ascii="Times New Roman" w:hAnsi="Times New Roman" w:cs="Times New Roman"/>
          <w:sz w:val="24"/>
        </w:rPr>
        <w:t xml:space="preserve">Un poteau est une barre verticale dont la hauteur est au moins égale à trois fois le grand coté et le grand côté de la section transversale ne de dépasse pas quatre fois le petit côté de celle-ci. Si tel n’est pas le cas, le voile s’imposerait </w:t>
      </w:r>
      <w:r>
        <w:rPr>
          <w:rFonts w:ascii="Times New Roman" w:hAnsi="Times New Roman" w:cs="Times New Roman"/>
          <w:sz w:val="24"/>
        </w:rPr>
        <w:t xml:space="preserve">comme </w:t>
      </w:r>
      <w:r w:rsidRPr="00723FC5">
        <w:rPr>
          <w:rFonts w:ascii="Times New Roman" w:hAnsi="Times New Roman" w:cs="Times New Roman"/>
          <w:sz w:val="24"/>
        </w:rPr>
        <w:t>une solution incontournable.</w:t>
      </w:r>
    </w:p>
    <w:p w:rsidR="00E50039" w:rsidRPr="00BA3674" w:rsidRDefault="00610C89" w:rsidP="00B81CC2">
      <w:pPr>
        <w:pStyle w:val="Paragraphedeliste"/>
        <w:numPr>
          <w:ilvl w:val="0"/>
          <w:numId w:val="45"/>
        </w:numPr>
        <w:spacing w:after="0" w:line="360" w:lineRule="auto"/>
        <w:jc w:val="both"/>
        <w:rPr>
          <w:rFonts w:ascii="Times New Roman" w:hAnsi="Times New Roman" w:cs="Times New Roman"/>
          <w:b/>
          <w:sz w:val="24"/>
        </w:rPr>
      </w:pPr>
      <w:r w:rsidRPr="00BA3674">
        <w:rPr>
          <w:rFonts w:ascii="Times New Roman" w:hAnsi="Times New Roman" w:cs="Times New Roman"/>
          <w:b/>
          <w:sz w:val="24"/>
        </w:rPr>
        <w:t>Poteau en BA</w:t>
      </w:r>
    </w:p>
    <w:p w:rsidR="00B61C94" w:rsidRPr="00723FC5" w:rsidRDefault="00B61C94" w:rsidP="00610C89">
      <w:pPr>
        <w:spacing w:after="0" w:line="360" w:lineRule="auto"/>
        <w:jc w:val="both"/>
        <w:rPr>
          <w:rFonts w:ascii="Times New Roman" w:hAnsi="Times New Roman" w:cs="Times New Roman"/>
          <w:sz w:val="24"/>
        </w:rPr>
      </w:pPr>
      <w:r w:rsidRPr="00723FC5">
        <w:rPr>
          <w:rFonts w:ascii="Times New Roman" w:hAnsi="Times New Roman" w:cs="Times New Roman"/>
          <w:sz w:val="24"/>
        </w:rPr>
        <w:t>La section</w:t>
      </w:r>
      <w:r w:rsidR="00723FC5">
        <w:rPr>
          <w:rFonts w:ascii="Times New Roman" w:hAnsi="Times New Roman" w:cs="Times New Roman"/>
          <w:sz w:val="24"/>
        </w:rPr>
        <w:t xml:space="preserve"> transversale</w:t>
      </w:r>
      <w:r w:rsidRPr="00723FC5">
        <w:rPr>
          <w:rFonts w:ascii="Times New Roman" w:hAnsi="Times New Roman" w:cs="Times New Roman"/>
          <w:sz w:val="24"/>
        </w:rPr>
        <w:t xml:space="preserve"> B</w:t>
      </w:r>
      <w:r w:rsidR="00701BE3">
        <w:rPr>
          <w:rFonts w:ascii="Times New Roman" w:hAnsi="Times New Roman" w:cs="Times New Roman"/>
          <w:sz w:val="24"/>
        </w:rPr>
        <w:t>r</w:t>
      </w:r>
      <w:r w:rsidRPr="00723FC5">
        <w:rPr>
          <w:rFonts w:ascii="Times New Roman" w:hAnsi="Times New Roman" w:cs="Times New Roman"/>
          <w:sz w:val="24"/>
        </w:rPr>
        <w:t xml:space="preserve"> d’</w:t>
      </w:r>
      <w:r w:rsidR="00E52433" w:rsidRPr="00723FC5">
        <w:rPr>
          <w:rFonts w:ascii="Times New Roman" w:hAnsi="Times New Roman" w:cs="Times New Roman"/>
          <w:sz w:val="24"/>
        </w:rPr>
        <w:t>un poteau exprimée en m</w:t>
      </w:r>
      <w:r w:rsidR="00E52433" w:rsidRPr="00701BE3">
        <w:rPr>
          <w:rFonts w:ascii="Times New Roman" w:hAnsi="Times New Roman" w:cs="Times New Roman"/>
          <w:sz w:val="24"/>
          <w:vertAlign w:val="superscript"/>
        </w:rPr>
        <w:t>2</w:t>
      </w:r>
      <w:r w:rsidR="00E52433" w:rsidRPr="00723FC5">
        <w:rPr>
          <w:rFonts w:ascii="Times New Roman" w:hAnsi="Times New Roman" w:cs="Times New Roman"/>
          <w:sz w:val="24"/>
        </w:rPr>
        <w:t>, peut est déterminée par la formule :</w:t>
      </w:r>
    </w:p>
    <w:p w:rsidR="00080241" w:rsidRDefault="00E52433" w:rsidP="0054399C">
      <w:pPr>
        <w:spacing w:after="0" w:line="360" w:lineRule="auto"/>
        <w:jc w:val="both"/>
        <w:rPr>
          <w:rFonts w:ascii="Times New Roman" w:hAnsi="Times New Roman" w:cs="Times New Roman"/>
          <w:b/>
          <w:sz w:val="24"/>
        </w:rPr>
      </w:pPr>
      <w:r>
        <w:t xml:space="preserve">           </w:t>
      </w:r>
      <w:r w:rsidR="00610C89" w:rsidRPr="00AD6ECB">
        <w:rPr>
          <w:position w:val="-60"/>
        </w:rPr>
        <w:object w:dxaOrig="2020" w:dyaOrig="980">
          <v:shape id="_x0000_i1122" type="#_x0000_t75" style="width:101.65pt;height:48.3pt" o:ole="">
            <v:imagedata r:id="rId158" o:title=""/>
          </v:shape>
          <o:OLEObject Type="Embed" ProgID="Equation.3" ShapeID="_x0000_i1122" DrawAspect="Content" ObjectID="_1556175454" r:id="rId159"/>
        </w:object>
      </w:r>
      <w:r>
        <w:t xml:space="preserve"> </w:t>
      </w:r>
      <w:r>
        <w:tab/>
      </w:r>
      <w:r>
        <w:tab/>
      </w:r>
      <w:r>
        <w:tab/>
      </w:r>
      <w:r>
        <w:tab/>
      </w:r>
      <w:r>
        <w:tab/>
      </w:r>
      <w:r>
        <w:tab/>
      </w:r>
      <w:r>
        <w:tab/>
      </w:r>
      <w:r>
        <w:tab/>
      </w:r>
      <w:r>
        <w:tab/>
      </w:r>
      <m:oMath>
        <m:d>
          <m:dPr>
            <m:ctrlPr>
              <w:rPr>
                <w:rFonts w:ascii="Cambria Math" w:eastAsiaTheme="minorEastAsia" w:hAnsi="Cambria Math" w:cs="Times New Roman"/>
                <w:i/>
                <w:sz w:val="24"/>
              </w:rPr>
            </m:ctrlPr>
          </m:dPr>
          <m:e>
            <m:r>
              <w:rPr>
                <w:rFonts w:ascii="Cambria Math" w:eastAsiaTheme="minorEastAsia" w:hAnsi="Cambria Math" w:cs="Times New Roman"/>
                <w:sz w:val="24"/>
              </w:rPr>
              <m:t>2.10</m:t>
            </m:r>
          </m:e>
        </m:d>
      </m:oMath>
    </w:p>
    <w:p w:rsidR="00A66A4D" w:rsidRDefault="00A66A4D" w:rsidP="00723FC5">
      <w:pPr>
        <w:spacing w:after="0" w:line="360" w:lineRule="auto"/>
        <w:ind w:left="-5" w:firstLine="4"/>
        <w:jc w:val="both"/>
        <w:rPr>
          <w:rFonts w:ascii="Times New Roman" w:hAnsi="Times New Roman" w:cs="Times New Roman"/>
          <w:sz w:val="24"/>
        </w:rPr>
      </w:pPr>
      <w:r>
        <w:rPr>
          <w:rFonts w:ascii="Times New Roman" w:hAnsi="Times New Roman" w:cs="Times New Roman"/>
          <w:sz w:val="24"/>
        </w:rPr>
        <w:t>Où</w:t>
      </w:r>
    </w:p>
    <w:p w:rsidR="00A66A4D" w:rsidRDefault="00A66A4D" w:rsidP="00A66A4D">
      <w:pPr>
        <w:spacing w:after="0" w:line="360" w:lineRule="auto"/>
        <w:ind w:left="-5" w:firstLine="5"/>
        <w:jc w:val="both"/>
        <w:rPr>
          <w:rFonts w:ascii="Times New Roman" w:hAnsi="Times New Roman" w:cs="Times New Roman"/>
          <w:sz w:val="24"/>
        </w:rPr>
      </w:pPr>
      <w:r>
        <w:rPr>
          <w:rFonts w:ascii="Times New Roman" w:hAnsi="Times New Roman" w:cs="Times New Roman"/>
          <w:sz w:val="24"/>
        </w:rPr>
        <w:t>Nu : Effort normal à l’ELU</w:t>
      </w:r>
    </w:p>
    <w:p w:rsidR="00723FC5" w:rsidRPr="002A3142" w:rsidRDefault="00723FC5" w:rsidP="00A66A4D">
      <w:pPr>
        <w:spacing w:after="0" w:line="360" w:lineRule="auto"/>
        <w:ind w:left="-5" w:firstLine="5"/>
        <w:jc w:val="both"/>
        <w:rPr>
          <w:color w:val="000000" w:themeColor="text1"/>
        </w:rPr>
      </w:pPr>
      <w:r w:rsidRPr="00C70295">
        <w:rPr>
          <w:rFonts w:ascii="Times New Roman" w:hAnsi="Times New Roman" w:cs="Times New Roman"/>
          <w:position w:val="-10"/>
          <w:sz w:val="24"/>
        </w:rPr>
        <w:object w:dxaOrig="340" w:dyaOrig="320">
          <v:shape id="_x0000_i1123" type="#_x0000_t75" style="width:16.1pt;height:15.25pt" o:ole="">
            <v:imagedata r:id="rId160" o:title=""/>
          </v:shape>
          <o:OLEObject Type="Embed" ProgID="Equation.3" ShapeID="_x0000_i1123" DrawAspect="Content" ObjectID="_1556175455" r:id="rId161"/>
        </w:object>
      </w:r>
      <w:r>
        <w:rPr>
          <w:rFonts w:ascii="Times New Roman" w:eastAsia="Times New Roman" w:hAnsi="Times New Roman" w:cs="Times New Roman"/>
          <w:color w:val="000000" w:themeColor="text1"/>
          <w:sz w:val="24"/>
        </w:rPr>
        <w:t xml:space="preserve"> </w:t>
      </w:r>
      <w:r w:rsidRPr="002A3142">
        <w:rPr>
          <w:rFonts w:ascii="Times New Roman" w:eastAsia="Times New Roman" w:hAnsi="Times New Roman" w:cs="Times New Roman"/>
          <w:color w:val="000000" w:themeColor="text1"/>
          <w:sz w:val="24"/>
        </w:rPr>
        <w:t xml:space="preserve">Coefficient de correction de l’élancement mécanique </w:t>
      </w:r>
      <w:r w:rsidRPr="00C70295">
        <w:rPr>
          <w:rFonts w:ascii="Times New Roman" w:hAnsi="Times New Roman" w:cs="Times New Roman"/>
          <w:position w:val="-6"/>
          <w:sz w:val="24"/>
        </w:rPr>
        <w:object w:dxaOrig="220" w:dyaOrig="279">
          <v:shape id="_x0000_i1124" type="#_x0000_t75" style="width:10.15pt;height:13.55pt" o:ole="">
            <v:imagedata r:id="rId162" o:title=""/>
          </v:shape>
          <o:OLEObject Type="Embed" ProgID="Equation.3" ShapeID="_x0000_i1124" DrawAspect="Content" ObjectID="_1556175456" r:id="rId163"/>
        </w:object>
      </w:r>
      <w:r w:rsidRPr="002A3142">
        <w:rPr>
          <w:rFonts w:ascii="Times New Roman" w:eastAsia="Times New Roman" w:hAnsi="Times New Roman" w:cs="Times New Roman"/>
          <w:color w:val="000000" w:themeColor="text1"/>
          <w:sz w:val="24"/>
        </w:rPr>
        <w:t xml:space="preserve"> des poteaux qui prend les  valeurs </w:t>
      </w:r>
    </w:p>
    <w:p w:rsidR="00723FC5" w:rsidRPr="002A3142" w:rsidRDefault="00723FC5" w:rsidP="00723FC5">
      <w:pPr>
        <w:spacing w:after="0" w:line="360" w:lineRule="auto"/>
        <w:ind w:left="-5" w:firstLine="4"/>
        <w:jc w:val="both"/>
        <w:rPr>
          <w:color w:val="000000" w:themeColor="text1"/>
        </w:rPr>
      </w:pPr>
      <w:r w:rsidRPr="002A3142">
        <w:rPr>
          <w:rFonts w:ascii="Times New Roman" w:eastAsia="Times New Roman" w:hAnsi="Times New Roman" w:cs="Times New Roman"/>
          <w:color w:val="000000" w:themeColor="text1"/>
          <w:sz w:val="24"/>
        </w:rPr>
        <w:t xml:space="preserve">     </w:t>
      </w:r>
      <w:r w:rsidRPr="00C70295">
        <w:rPr>
          <w:rFonts w:ascii="Times New Roman" w:hAnsi="Times New Roman" w:cs="Times New Roman"/>
          <w:position w:val="-10"/>
          <w:sz w:val="24"/>
        </w:rPr>
        <w:object w:dxaOrig="240" w:dyaOrig="320">
          <v:shape id="_x0000_i1125" type="#_x0000_t75" style="width:12.7pt;height:15.25pt" o:ole="">
            <v:imagedata r:id="rId164" o:title=""/>
          </v:shape>
          <o:OLEObject Type="Embed" ProgID="Equation.3" ShapeID="_x0000_i1125" DrawAspect="Content" ObjectID="_1556175457" r:id="rId165"/>
        </w:object>
      </w:r>
      <w:r w:rsidRPr="002A3142">
        <w:rPr>
          <w:rFonts w:ascii="Times New Roman" w:eastAsia="Times New Roman" w:hAnsi="Times New Roman" w:cs="Times New Roman"/>
          <w:color w:val="000000" w:themeColor="text1"/>
          <w:sz w:val="24"/>
        </w:rPr>
        <w:t>=1+0,2(</w:t>
      </w:r>
      <w:r w:rsidRPr="00C70295">
        <w:rPr>
          <w:rFonts w:ascii="Times New Roman" w:hAnsi="Times New Roman" w:cs="Times New Roman"/>
          <w:position w:val="-6"/>
          <w:sz w:val="24"/>
        </w:rPr>
        <w:object w:dxaOrig="220" w:dyaOrig="279">
          <v:shape id="_x0000_i1126" type="#_x0000_t75" style="width:10.15pt;height:13.55pt" o:ole="">
            <v:imagedata r:id="rId162" o:title=""/>
          </v:shape>
          <o:OLEObject Type="Embed" ProgID="Equation.3" ShapeID="_x0000_i1126" DrawAspect="Content" ObjectID="_1556175458" r:id="rId166"/>
        </w:object>
      </w:r>
      <w:r w:rsidRPr="002A3142">
        <w:rPr>
          <w:rFonts w:ascii="Times New Roman" w:eastAsia="Times New Roman" w:hAnsi="Times New Roman" w:cs="Times New Roman"/>
          <w:color w:val="000000" w:themeColor="text1"/>
          <w:sz w:val="24"/>
        </w:rPr>
        <w:t xml:space="preserve">/35)²   si </w:t>
      </w:r>
      <w:r w:rsidRPr="00C70295">
        <w:rPr>
          <w:rFonts w:ascii="Times New Roman" w:hAnsi="Times New Roman" w:cs="Times New Roman"/>
          <w:position w:val="-6"/>
          <w:sz w:val="24"/>
        </w:rPr>
        <w:object w:dxaOrig="220" w:dyaOrig="279">
          <v:shape id="_x0000_i1127" type="#_x0000_t75" style="width:10.15pt;height:13.55pt" o:ole="">
            <v:imagedata r:id="rId162" o:title=""/>
          </v:shape>
          <o:OLEObject Type="Embed" ProgID="Equation.3" ShapeID="_x0000_i1127" DrawAspect="Content" ObjectID="_1556175459" r:id="rId167"/>
        </w:object>
      </w:r>
      <w:r w:rsidRPr="002A3142">
        <w:rPr>
          <w:rFonts w:ascii="Times New Roman" w:eastAsia="Times New Roman" w:hAnsi="Times New Roman" w:cs="Times New Roman"/>
          <w:color w:val="000000" w:themeColor="text1"/>
          <w:sz w:val="24"/>
        </w:rPr>
        <w:t xml:space="preserve">≤50 </w:t>
      </w:r>
    </w:p>
    <w:p w:rsidR="00723FC5" w:rsidRPr="002A3142" w:rsidRDefault="00723FC5" w:rsidP="00723FC5">
      <w:pPr>
        <w:spacing w:after="0" w:line="360" w:lineRule="auto"/>
        <w:ind w:left="-5" w:firstLine="4"/>
        <w:jc w:val="both"/>
        <w:rPr>
          <w:color w:val="000000" w:themeColor="text1"/>
        </w:rPr>
      </w:pPr>
      <w:r w:rsidRPr="002A3142">
        <w:rPr>
          <w:rFonts w:ascii="Times New Roman" w:eastAsia="Times New Roman" w:hAnsi="Times New Roman" w:cs="Times New Roman"/>
          <w:color w:val="000000" w:themeColor="text1"/>
          <w:sz w:val="24"/>
        </w:rPr>
        <w:t xml:space="preserve">      </w:t>
      </w:r>
      <w:r w:rsidRPr="00C70295">
        <w:rPr>
          <w:rFonts w:ascii="Times New Roman" w:hAnsi="Times New Roman" w:cs="Times New Roman"/>
          <w:position w:val="-10"/>
          <w:sz w:val="24"/>
        </w:rPr>
        <w:object w:dxaOrig="240" w:dyaOrig="320">
          <v:shape id="_x0000_i1128" type="#_x0000_t75" style="width:12.7pt;height:15.25pt" o:ole="">
            <v:imagedata r:id="rId168" o:title=""/>
          </v:shape>
          <o:OLEObject Type="Embed" ProgID="Equation.3" ShapeID="_x0000_i1128" DrawAspect="Content" ObjectID="_1556175460" r:id="rId169"/>
        </w:object>
      </w:r>
      <w:r w:rsidRPr="002A3142">
        <w:rPr>
          <w:rFonts w:ascii="Times New Roman" w:eastAsia="Times New Roman" w:hAnsi="Times New Roman" w:cs="Times New Roman"/>
          <w:color w:val="000000" w:themeColor="text1"/>
          <w:sz w:val="24"/>
        </w:rPr>
        <w:t>= 0,85</w:t>
      </w:r>
      <w:r w:rsidRPr="00C70295">
        <w:rPr>
          <w:rFonts w:ascii="Times New Roman" w:hAnsi="Times New Roman" w:cs="Times New Roman"/>
          <w:position w:val="-6"/>
          <w:sz w:val="24"/>
        </w:rPr>
        <w:object w:dxaOrig="220" w:dyaOrig="279">
          <v:shape id="_x0000_i1129" type="#_x0000_t75" style="width:10.15pt;height:13.55pt" o:ole="">
            <v:imagedata r:id="rId162" o:title=""/>
          </v:shape>
          <o:OLEObject Type="Embed" ProgID="Equation.3" ShapeID="_x0000_i1129" DrawAspect="Content" ObjectID="_1556175461" r:id="rId170"/>
        </w:object>
      </w:r>
      <w:r w:rsidRPr="002A3142">
        <w:rPr>
          <w:rFonts w:ascii="Times New Roman" w:eastAsia="Times New Roman" w:hAnsi="Times New Roman" w:cs="Times New Roman"/>
          <w:color w:val="000000" w:themeColor="text1"/>
          <w:sz w:val="20"/>
          <w:vertAlign w:val="superscript"/>
        </w:rPr>
        <w:t xml:space="preserve">2 </w:t>
      </w:r>
      <w:r w:rsidRPr="002A3142">
        <w:rPr>
          <w:rFonts w:ascii="Times New Roman" w:eastAsia="Times New Roman" w:hAnsi="Times New Roman" w:cs="Times New Roman"/>
          <w:color w:val="000000" w:themeColor="text1"/>
          <w:sz w:val="24"/>
        </w:rPr>
        <w:t xml:space="preserve">/1500     si  50≤ </w:t>
      </w:r>
      <w:r w:rsidRPr="00C70295">
        <w:rPr>
          <w:rFonts w:ascii="Times New Roman" w:hAnsi="Times New Roman" w:cs="Times New Roman"/>
          <w:position w:val="-6"/>
          <w:sz w:val="24"/>
        </w:rPr>
        <w:object w:dxaOrig="220" w:dyaOrig="279">
          <v:shape id="_x0000_i1130" type="#_x0000_t75" style="width:10.15pt;height:13.55pt" o:ole="">
            <v:imagedata r:id="rId162" o:title=""/>
          </v:shape>
          <o:OLEObject Type="Embed" ProgID="Equation.3" ShapeID="_x0000_i1130" DrawAspect="Content" ObjectID="_1556175462" r:id="rId171"/>
        </w:object>
      </w:r>
      <w:r w:rsidRPr="002A3142">
        <w:rPr>
          <w:rFonts w:ascii="Times New Roman" w:eastAsia="Times New Roman" w:hAnsi="Times New Roman" w:cs="Times New Roman"/>
          <w:color w:val="000000" w:themeColor="text1"/>
          <w:sz w:val="24"/>
        </w:rPr>
        <w:t xml:space="preserve">≤ 70 </w:t>
      </w:r>
    </w:p>
    <w:p w:rsidR="00723FC5" w:rsidRDefault="00723FC5" w:rsidP="00723FC5">
      <w:pPr>
        <w:spacing w:after="0" w:line="360" w:lineRule="auto"/>
        <w:ind w:left="-5" w:firstLine="4"/>
        <w:jc w:val="both"/>
        <w:rPr>
          <w:rFonts w:ascii="Times New Roman" w:eastAsia="Times New Roman" w:hAnsi="Times New Roman" w:cs="Times New Roman"/>
          <w:color w:val="000000" w:themeColor="text1"/>
          <w:sz w:val="24"/>
        </w:rPr>
      </w:pPr>
      <w:r w:rsidRPr="002A3142">
        <w:rPr>
          <w:rFonts w:ascii="Times New Roman" w:eastAsia="Times New Roman" w:hAnsi="Times New Roman" w:cs="Times New Roman"/>
          <w:color w:val="000000" w:themeColor="text1"/>
          <w:sz w:val="24"/>
        </w:rPr>
        <w:t xml:space="preserve">On se fixe </w:t>
      </w:r>
      <w:r w:rsidRPr="00C70295">
        <w:rPr>
          <w:rFonts w:ascii="Times New Roman" w:hAnsi="Times New Roman" w:cs="Times New Roman"/>
          <w:position w:val="-6"/>
          <w:sz w:val="24"/>
        </w:rPr>
        <w:object w:dxaOrig="220" w:dyaOrig="279">
          <v:shape id="_x0000_i1131" type="#_x0000_t75" style="width:10.15pt;height:13.55pt" o:ole="">
            <v:imagedata r:id="rId162" o:title=""/>
          </v:shape>
          <o:OLEObject Type="Embed" ProgID="Equation.3" ShapeID="_x0000_i1131" DrawAspect="Content" ObjectID="_1556175463" r:id="rId172"/>
        </w:object>
      </w:r>
      <w:r w:rsidR="008D69BB">
        <w:rPr>
          <w:rFonts w:ascii="Times New Roman" w:eastAsia="Times New Roman" w:hAnsi="Times New Roman" w:cs="Times New Roman"/>
          <w:color w:val="000000" w:themeColor="text1"/>
          <w:sz w:val="24"/>
        </w:rPr>
        <w:t xml:space="preserve">= 35 pour rester </w:t>
      </w:r>
      <w:r w:rsidRPr="002A3142">
        <w:rPr>
          <w:rFonts w:ascii="Times New Roman" w:eastAsia="Times New Roman" w:hAnsi="Times New Roman" w:cs="Times New Roman"/>
          <w:color w:val="000000" w:themeColor="text1"/>
          <w:sz w:val="24"/>
        </w:rPr>
        <w:t xml:space="preserve">toujours dans le domaine de la compression d’où </w:t>
      </w:r>
      <w:r w:rsidR="00747507" w:rsidRPr="008D69BB">
        <w:rPr>
          <w:rFonts w:ascii="Times New Roman" w:hAnsi="Times New Roman" w:cs="Times New Roman"/>
          <w:position w:val="-10"/>
          <w:sz w:val="24"/>
        </w:rPr>
        <w:object w:dxaOrig="240" w:dyaOrig="320">
          <v:shape id="_x0000_i1132" type="#_x0000_t75" style="width:12.7pt;height:18.65pt" o:ole="">
            <v:imagedata r:id="rId173" o:title=""/>
          </v:shape>
          <o:OLEObject Type="Embed" ProgID="Equation.3" ShapeID="_x0000_i1132" DrawAspect="Content" ObjectID="_1556175464" r:id="rId174"/>
        </w:object>
      </w:r>
      <w:r w:rsidR="008D69BB">
        <w:rPr>
          <w:rFonts w:ascii="Times New Roman" w:eastAsia="Times New Roman" w:hAnsi="Times New Roman" w:cs="Times New Roman"/>
          <w:color w:val="000000" w:themeColor="text1"/>
          <w:sz w:val="24"/>
        </w:rPr>
        <w:t>=1,2</w:t>
      </w:r>
      <w:r>
        <w:rPr>
          <w:rFonts w:ascii="Times New Roman" w:eastAsia="Times New Roman" w:hAnsi="Times New Roman" w:cs="Times New Roman"/>
          <w:color w:val="000000" w:themeColor="text1"/>
          <w:sz w:val="24"/>
        </w:rPr>
        <w:t>.</w:t>
      </w:r>
    </w:p>
    <w:p w:rsidR="00080241" w:rsidRDefault="00FD18EF" w:rsidP="0054399C">
      <w:pPr>
        <w:spacing w:after="0" w:line="360" w:lineRule="auto"/>
        <w:jc w:val="both"/>
        <w:rPr>
          <w:rFonts w:ascii="Times New Roman" w:hAnsi="Times New Roman" w:cs="Times New Roman"/>
          <w:sz w:val="24"/>
        </w:rPr>
      </w:pPr>
      <w:r>
        <w:rPr>
          <w:rFonts w:ascii="Times New Roman" w:hAnsi="Times New Roman" w:cs="Times New Roman"/>
          <w:sz w:val="24"/>
        </w:rPr>
        <w:t>Le tableau 2.4</w:t>
      </w:r>
      <w:r w:rsidR="00C1328A" w:rsidRPr="00C1328A">
        <w:rPr>
          <w:rFonts w:ascii="Times New Roman" w:hAnsi="Times New Roman" w:cs="Times New Roman"/>
          <w:sz w:val="24"/>
        </w:rPr>
        <w:t xml:space="preserve"> présente la démarche sur la vérification du poteau</w:t>
      </w:r>
      <w:r w:rsidR="00C1328A">
        <w:rPr>
          <w:rFonts w:ascii="Times New Roman" w:hAnsi="Times New Roman" w:cs="Times New Roman"/>
          <w:sz w:val="24"/>
        </w:rPr>
        <w:t> :</w:t>
      </w:r>
    </w:p>
    <w:p w:rsidR="00AB4959" w:rsidRPr="00FD18EF" w:rsidRDefault="00AB4959" w:rsidP="00E73498">
      <w:pPr>
        <w:pStyle w:val="Lgende"/>
        <w:keepNext/>
        <w:jc w:val="center"/>
        <w:rPr>
          <w:rFonts w:ascii="Times New Roman" w:hAnsi="Times New Roman" w:cs="Times New Roman"/>
          <w:color w:val="000000" w:themeColor="text1"/>
          <w:sz w:val="24"/>
          <w:szCs w:val="24"/>
        </w:rPr>
      </w:pPr>
      <w:bookmarkStart w:id="81" w:name="_Toc481707327"/>
      <w:bookmarkStart w:id="82" w:name="_Toc481707492"/>
      <w:r w:rsidRPr="00FD18EF">
        <w:rPr>
          <w:rFonts w:ascii="Times New Roman" w:hAnsi="Times New Roman" w:cs="Times New Roman"/>
          <w:color w:val="000000" w:themeColor="text1"/>
          <w:sz w:val="24"/>
          <w:szCs w:val="24"/>
        </w:rPr>
        <w:t xml:space="preserve">Tableau 2. </w:t>
      </w:r>
      <w:r w:rsidR="00FD18EF" w:rsidRPr="00FD18EF">
        <w:rPr>
          <w:rFonts w:ascii="Times New Roman" w:hAnsi="Times New Roman" w:cs="Times New Roman"/>
          <w:color w:val="000000" w:themeColor="text1"/>
          <w:sz w:val="24"/>
          <w:szCs w:val="24"/>
        </w:rPr>
        <w:t>4</w:t>
      </w:r>
      <w:r w:rsidRPr="000E318B">
        <w:rPr>
          <w:rFonts w:ascii="Times New Roman" w:hAnsi="Times New Roman" w:cs="Times New Roman"/>
          <w:color w:val="000000" w:themeColor="text1"/>
          <w:sz w:val="24"/>
          <w:szCs w:val="24"/>
        </w:rPr>
        <w:t>: Vérification d’un poteau en BA</w:t>
      </w:r>
      <w:bookmarkEnd w:id="81"/>
      <w:bookmarkEnd w:id="82"/>
    </w:p>
    <w:tbl>
      <w:tblPr>
        <w:tblW w:w="9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02"/>
        <w:gridCol w:w="989"/>
        <w:gridCol w:w="1365"/>
        <w:gridCol w:w="1640"/>
        <w:gridCol w:w="1777"/>
        <w:gridCol w:w="2020"/>
      </w:tblGrid>
      <w:tr w:rsidR="00701BE3" w:rsidRPr="00C1328A" w:rsidTr="00AA5374">
        <w:trPr>
          <w:trHeight w:val="281"/>
        </w:trPr>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1BE3" w:rsidRPr="00701BE3" w:rsidRDefault="00701BE3" w:rsidP="000D1011">
            <w:pPr>
              <w:spacing w:after="0" w:line="240" w:lineRule="auto"/>
              <w:jc w:val="center"/>
              <w:rPr>
                <w:rFonts w:ascii="Times New Roman" w:eastAsia="Times New Roman" w:hAnsi="Times New Roman" w:cs="Times New Roman"/>
                <w:color w:val="000000"/>
                <w:sz w:val="24"/>
                <w:lang w:eastAsia="fr-FR"/>
              </w:rPr>
            </w:pPr>
            <w:r w:rsidRPr="00701BE3">
              <w:rPr>
                <w:rFonts w:ascii="Times New Roman" w:eastAsia="Times New Roman" w:hAnsi="Times New Roman" w:cs="Times New Roman"/>
                <w:color w:val="000000"/>
                <w:sz w:val="24"/>
                <w:lang w:eastAsia="fr-FR"/>
              </w:rPr>
              <w:t>Dimension du poteau</w:t>
            </w:r>
          </w:p>
        </w:tc>
        <w:tc>
          <w:tcPr>
            <w:tcW w:w="9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1BE3" w:rsidRPr="00701BE3" w:rsidRDefault="00701BE3" w:rsidP="000D1011">
            <w:pPr>
              <w:spacing w:after="0" w:line="240" w:lineRule="auto"/>
              <w:jc w:val="center"/>
              <w:rPr>
                <w:rFonts w:ascii="Times New Roman" w:eastAsia="Times New Roman" w:hAnsi="Times New Roman" w:cs="Times New Roman"/>
                <w:color w:val="000000"/>
                <w:sz w:val="24"/>
                <w:lang w:eastAsia="fr-FR"/>
              </w:rPr>
            </w:pPr>
            <w:r w:rsidRPr="00701BE3">
              <w:rPr>
                <w:rFonts w:ascii="Times New Roman" w:eastAsia="Times New Roman" w:hAnsi="Times New Roman" w:cs="Times New Roman"/>
                <w:color w:val="000000"/>
                <w:sz w:val="24"/>
                <w:lang w:eastAsia="fr-FR"/>
              </w:rPr>
              <w:t>Section Br</w:t>
            </w:r>
          </w:p>
        </w:tc>
        <w:tc>
          <w:tcPr>
            <w:tcW w:w="1365" w:type="dxa"/>
            <w:tcBorders>
              <w:top w:val="single" w:sz="4" w:space="0" w:color="auto"/>
              <w:left w:val="single" w:sz="4" w:space="0" w:color="auto"/>
              <w:bottom w:val="single" w:sz="4" w:space="0" w:color="auto"/>
              <w:right w:val="single" w:sz="4" w:space="0" w:color="auto"/>
            </w:tcBorders>
          </w:tcPr>
          <w:p w:rsidR="00701BE3" w:rsidRPr="00701BE3" w:rsidRDefault="00701BE3" w:rsidP="000D1011">
            <w:pPr>
              <w:spacing w:after="0" w:line="240" w:lineRule="auto"/>
              <w:jc w:val="center"/>
              <w:rPr>
                <w:rFonts w:ascii="Times New Roman" w:hAnsi="Times New Roman" w:cs="Times New Roman"/>
                <w:sz w:val="24"/>
              </w:rPr>
            </w:pPr>
            <w:r w:rsidRPr="00701BE3">
              <w:rPr>
                <w:rFonts w:ascii="Times New Roman" w:hAnsi="Times New Roman" w:cs="Times New Roman"/>
                <w:sz w:val="24"/>
              </w:rPr>
              <w:t>Effort de compression</w:t>
            </w:r>
          </w:p>
        </w:tc>
        <w:tc>
          <w:tcPr>
            <w:tcW w:w="1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1BE3" w:rsidRPr="00701BE3" w:rsidRDefault="00701BE3" w:rsidP="000D1011">
            <w:pPr>
              <w:spacing w:after="0" w:line="240" w:lineRule="auto"/>
              <w:jc w:val="center"/>
              <w:rPr>
                <w:rFonts w:ascii="Times New Roman" w:eastAsia="Times New Roman" w:hAnsi="Times New Roman" w:cs="Times New Roman"/>
                <w:color w:val="000000"/>
                <w:sz w:val="24"/>
                <w:lang w:eastAsia="fr-FR"/>
              </w:rPr>
            </w:pPr>
            <w:r w:rsidRPr="00701BE3">
              <w:rPr>
                <w:rFonts w:ascii="Times New Roman" w:hAnsi="Times New Roman" w:cs="Times New Roman"/>
                <w:sz w:val="24"/>
              </w:rPr>
              <w:t>Résistance à la compression</w:t>
            </w:r>
          </w:p>
        </w:tc>
        <w:tc>
          <w:tcPr>
            <w:tcW w:w="17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1BE3" w:rsidRPr="00701BE3" w:rsidRDefault="00701BE3" w:rsidP="00701BE3">
            <w:pPr>
              <w:spacing w:after="0" w:line="240" w:lineRule="auto"/>
              <w:jc w:val="center"/>
              <w:rPr>
                <w:rFonts w:ascii="Times New Roman" w:hAnsi="Times New Roman" w:cs="Times New Roman"/>
                <w:sz w:val="24"/>
              </w:rPr>
            </w:pPr>
            <w:r>
              <w:rPr>
                <w:rFonts w:ascii="Times New Roman" w:hAnsi="Times New Roman" w:cs="Times New Roman"/>
                <w:sz w:val="24"/>
              </w:rPr>
              <w:t xml:space="preserve">Coefficient de flambement </w:t>
            </w:r>
            <w:r w:rsidRPr="00701BE3">
              <w:rPr>
                <w:rFonts w:ascii="Times New Roman" w:hAnsi="Times New Roman" w:cs="Times New Roman"/>
                <w:position w:val="-6"/>
                <w:sz w:val="24"/>
              </w:rPr>
              <w:object w:dxaOrig="240" w:dyaOrig="220">
                <v:shape id="_x0000_i1133" type="#_x0000_t75" style="width:12.7pt;height:10.15pt" o:ole="">
                  <v:imagedata r:id="rId175" o:title=""/>
                </v:shape>
                <o:OLEObject Type="Embed" ProgID="Equation.3" ShapeID="_x0000_i1133" DrawAspect="Content" ObjectID="_1556175465" r:id="rId176"/>
              </w:object>
            </w:r>
          </w:p>
        </w:tc>
        <w:tc>
          <w:tcPr>
            <w:tcW w:w="2020" w:type="dxa"/>
            <w:tcBorders>
              <w:left w:val="single" w:sz="4" w:space="0" w:color="auto"/>
            </w:tcBorders>
            <w:shd w:val="clear" w:color="auto" w:fill="auto"/>
            <w:noWrap/>
            <w:vAlign w:val="bottom"/>
            <w:hideMark/>
          </w:tcPr>
          <w:p w:rsidR="00701BE3" w:rsidRPr="00701BE3" w:rsidRDefault="00701BE3" w:rsidP="000D1011">
            <w:pPr>
              <w:spacing w:after="0" w:line="240" w:lineRule="auto"/>
              <w:jc w:val="center"/>
              <w:rPr>
                <w:rFonts w:ascii="Times New Roman" w:eastAsia="Times New Roman" w:hAnsi="Times New Roman" w:cs="Times New Roman"/>
                <w:color w:val="000000"/>
                <w:sz w:val="24"/>
                <w:lang w:eastAsia="fr-FR"/>
              </w:rPr>
            </w:pPr>
            <w:r w:rsidRPr="00701BE3">
              <w:rPr>
                <w:rFonts w:ascii="Times New Roman" w:eastAsia="Times New Roman" w:hAnsi="Times New Roman" w:cs="Times New Roman"/>
                <w:color w:val="000000"/>
                <w:sz w:val="24"/>
                <w:lang w:eastAsia="fr-FR"/>
              </w:rPr>
              <w:t>Condition</w:t>
            </w:r>
          </w:p>
          <w:p w:rsidR="00701BE3" w:rsidRPr="00701BE3" w:rsidRDefault="00701BE3" w:rsidP="000D1011">
            <w:pPr>
              <w:spacing w:after="0" w:line="240" w:lineRule="auto"/>
              <w:jc w:val="center"/>
              <w:rPr>
                <w:rFonts w:ascii="Times New Roman" w:eastAsia="Times New Roman" w:hAnsi="Times New Roman" w:cs="Times New Roman"/>
                <w:color w:val="000000"/>
                <w:sz w:val="24"/>
                <w:lang w:eastAsia="fr-FR"/>
              </w:rPr>
            </w:pPr>
          </w:p>
        </w:tc>
      </w:tr>
      <w:tr w:rsidR="00701BE3" w:rsidRPr="00C1328A" w:rsidTr="00AA5374">
        <w:trPr>
          <w:trHeight w:val="281"/>
        </w:trPr>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1BE3" w:rsidRPr="00701BE3" w:rsidRDefault="00701BE3" w:rsidP="000D1011">
            <w:pPr>
              <w:spacing w:after="0" w:line="240" w:lineRule="auto"/>
              <w:jc w:val="center"/>
              <w:rPr>
                <w:rFonts w:ascii="Times New Roman" w:eastAsia="Times New Roman" w:hAnsi="Times New Roman" w:cs="Times New Roman"/>
                <w:color w:val="000000"/>
                <w:sz w:val="24"/>
                <w:lang w:eastAsia="fr-FR"/>
              </w:rPr>
            </w:pPr>
            <w:r w:rsidRPr="00701BE3">
              <w:rPr>
                <w:rFonts w:ascii="Times New Roman" w:eastAsia="Times New Roman" w:hAnsi="Times New Roman" w:cs="Times New Roman"/>
                <w:color w:val="000000"/>
                <w:sz w:val="24"/>
                <w:lang w:eastAsia="fr-FR"/>
              </w:rPr>
              <w:t>a</w:t>
            </w:r>
          </w:p>
        </w:tc>
        <w:tc>
          <w:tcPr>
            <w:tcW w:w="989"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1BE3" w:rsidRPr="00701BE3" w:rsidRDefault="00701BE3" w:rsidP="000D1011">
            <w:pPr>
              <w:spacing w:after="0" w:line="240" w:lineRule="auto"/>
              <w:jc w:val="center"/>
              <w:rPr>
                <w:rFonts w:ascii="Times New Roman" w:hAnsi="Times New Roman" w:cs="Times New Roman"/>
                <w:sz w:val="24"/>
              </w:rPr>
            </w:pPr>
            <w:r w:rsidRPr="00701BE3">
              <w:rPr>
                <w:rFonts w:ascii="Times New Roman" w:hAnsi="Times New Roman" w:cs="Times New Roman"/>
                <w:position w:val="-6"/>
                <w:sz w:val="24"/>
              </w:rPr>
              <w:object w:dxaOrig="520" w:dyaOrig="279">
                <v:shape id="_x0000_i1134" type="#_x0000_t75" style="width:27.1pt;height:13.55pt" o:ole="">
                  <v:imagedata r:id="rId177" o:title=""/>
                </v:shape>
                <o:OLEObject Type="Embed" ProgID="Equation.3" ShapeID="_x0000_i1134" DrawAspect="Content" ObjectID="_1556175466" r:id="rId178"/>
              </w:object>
            </w:r>
          </w:p>
          <w:p w:rsidR="00701BE3" w:rsidRPr="00701BE3" w:rsidRDefault="00701BE3" w:rsidP="000D1011">
            <w:pPr>
              <w:spacing w:after="0" w:line="240" w:lineRule="auto"/>
              <w:jc w:val="center"/>
              <w:rPr>
                <w:rFonts w:ascii="Times New Roman" w:eastAsia="Times New Roman" w:hAnsi="Times New Roman" w:cs="Times New Roman"/>
                <w:sz w:val="24"/>
                <w:szCs w:val="20"/>
                <w:lang w:eastAsia="fr-FR"/>
              </w:rPr>
            </w:pPr>
          </w:p>
        </w:tc>
        <w:tc>
          <w:tcPr>
            <w:tcW w:w="1365" w:type="dxa"/>
            <w:vMerge w:val="restart"/>
            <w:tcBorders>
              <w:top w:val="single" w:sz="4" w:space="0" w:color="auto"/>
              <w:left w:val="single" w:sz="4" w:space="0" w:color="auto"/>
              <w:bottom w:val="single" w:sz="4" w:space="0" w:color="auto"/>
              <w:right w:val="single" w:sz="4" w:space="0" w:color="auto"/>
            </w:tcBorders>
          </w:tcPr>
          <w:p w:rsidR="00701BE3" w:rsidRPr="00701BE3" w:rsidRDefault="00701BE3" w:rsidP="000D1011">
            <w:pPr>
              <w:spacing w:after="0" w:line="240" w:lineRule="auto"/>
              <w:jc w:val="center"/>
              <w:rPr>
                <w:rFonts w:ascii="Times New Roman" w:hAnsi="Times New Roman" w:cs="Times New Roman"/>
                <w:sz w:val="24"/>
              </w:rPr>
            </w:pPr>
            <w:r w:rsidRPr="00701BE3">
              <w:rPr>
                <w:rFonts w:ascii="Times New Roman" w:hAnsi="Times New Roman" w:cs="Times New Roman"/>
                <w:position w:val="-6"/>
                <w:sz w:val="24"/>
              </w:rPr>
              <w:object w:dxaOrig="380" w:dyaOrig="279">
                <v:shape id="_x0000_i1135" type="#_x0000_t75" style="width:19.5pt;height:13.55pt" o:ole="">
                  <v:imagedata r:id="rId179" o:title=""/>
                </v:shape>
                <o:OLEObject Type="Embed" ProgID="Equation.3" ShapeID="_x0000_i1135" DrawAspect="Content" ObjectID="_1556175467" r:id="rId180"/>
              </w:object>
            </w:r>
          </w:p>
        </w:tc>
        <w:tc>
          <w:tcPr>
            <w:tcW w:w="164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1BE3" w:rsidRPr="00701BE3" w:rsidRDefault="00701BE3" w:rsidP="000D1011">
            <w:pPr>
              <w:spacing w:after="0" w:line="240" w:lineRule="auto"/>
              <w:jc w:val="center"/>
              <w:rPr>
                <w:rFonts w:ascii="Times New Roman" w:hAnsi="Times New Roman" w:cs="Times New Roman"/>
                <w:sz w:val="24"/>
              </w:rPr>
            </w:pPr>
            <w:r w:rsidRPr="00701BE3">
              <w:rPr>
                <w:rFonts w:ascii="Times New Roman" w:hAnsi="Times New Roman" w:cs="Times New Roman"/>
                <w:position w:val="-12"/>
                <w:sz w:val="24"/>
              </w:rPr>
              <w:object w:dxaOrig="420" w:dyaOrig="360">
                <v:shape id="_x0000_i1136" type="#_x0000_t75" style="width:22pt;height:17.8pt" o:ole="">
                  <v:imagedata r:id="rId181" o:title=""/>
                </v:shape>
                <o:OLEObject Type="Embed" ProgID="Equation.3" ShapeID="_x0000_i1136" DrawAspect="Content" ObjectID="_1556175468" r:id="rId182"/>
              </w:object>
            </w:r>
          </w:p>
          <w:p w:rsidR="00701BE3" w:rsidRPr="00701BE3" w:rsidRDefault="00701BE3" w:rsidP="000D1011">
            <w:pPr>
              <w:spacing w:after="0" w:line="240" w:lineRule="auto"/>
              <w:jc w:val="center"/>
              <w:rPr>
                <w:rFonts w:ascii="Times New Roman" w:eastAsia="Times New Roman" w:hAnsi="Times New Roman" w:cs="Times New Roman"/>
                <w:sz w:val="24"/>
                <w:szCs w:val="20"/>
                <w:lang w:eastAsia="fr-FR"/>
              </w:rPr>
            </w:pPr>
          </w:p>
        </w:tc>
        <w:tc>
          <w:tcPr>
            <w:tcW w:w="177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1BE3" w:rsidRPr="00701BE3" w:rsidRDefault="00602091" w:rsidP="000D1011">
            <w:pPr>
              <w:spacing w:after="0" w:line="240" w:lineRule="auto"/>
              <w:jc w:val="center"/>
              <w:rPr>
                <w:rFonts w:ascii="Times New Roman" w:eastAsia="Times New Roman" w:hAnsi="Times New Roman" w:cs="Times New Roman"/>
                <w:sz w:val="24"/>
                <w:szCs w:val="20"/>
                <w:lang w:eastAsia="fr-FR"/>
              </w:rPr>
            </w:pPr>
            <w:r w:rsidRPr="00701BE3">
              <w:rPr>
                <w:rFonts w:ascii="Times New Roman" w:hAnsi="Times New Roman" w:cs="Times New Roman"/>
                <w:position w:val="-30"/>
                <w:sz w:val="24"/>
              </w:rPr>
              <w:object w:dxaOrig="1740" w:dyaOrig="680">
                <v:shape id="_x0000_i1137" type="#_x0000_t75" style="width:85.55pt;height:29.65pt" o:ole="">
                  <v:imagedata r:id="rId183" o:title=""/>
                </v:shape>
                <o:OLEObject Type="Embed" ProgID="Equation.3" ShapeID="_x0000_i1137" DrawAspect="Content" ObjectID="_1556175469" r:id="rId184"/>
              </w:object>
            </w:r>
          </w:p>
        </w:tc>
        <w:tc>
          <w:tcPr>
            <w:tcW w:w="2020" w:type="dxa"/>
            <w:vMerge w:val="restart"/>
            <w:tcBorders>
              <w:left w:val="single" w:sz="4" w:space="0" w:color="auto"/>
            </w:tcBorders>
            <w:shd w:val="clear" w:color="auto" w:fill="auto"/>
            <w:noWrap/>
            <w:vAlign w:val="bottom"/>
            <w:hideMark/>
          </w:tcPr>
          <w:p w:rsidR="00701BE3" w:rsidRPr="00701BE3" w:rsidRDefault="00602091" w:rsidP="000D1011">
            <w:pPr>
              <w:spacing w:after="0" w:line="240" w:lineRule="auto"/>
              <w:jc w:val="center"/>
              <w:rPr>
                <w:rFonts w:ascii="Times New Roman" w:eastAsia="Times New Roman" w:hAnsi="Times New Roman" w:cs="Times New Roman"/>
                <w:sz w:val="24"/>
                <w:szCs w:val="20"/>
                <w:lang w:eastAsia="fr-FR"/>
              </w:rPr>
            </w:pPr>
            <w:r w:rsidRPr="00701BE3">
              <w:rPr>
                <w:rFonts w:ascii="Times New Roman" w:hAnsi="Times New Roman" w:cs="Times New Roman"/>
                <w:position w:val="-30"/>
                <w:sz w:val="24"/>
              </w:rPr>
              <w:object w:dxaOrig="1840" w:dyaOrig="700">
                <v:shape id="_x0000_i1138" type="#_x0000_t75" style="width:90.65pt;height:30.5pt" o:ole="">
                  <v:imagedata r:id="rId185" o:title=""/>
                </v:shape>
                <o:OLEObject Type="Embed" ProgID="Equation.3" ShapeID="_x0000_i1138" DrawAspect="Content" ObjectID="_1556175470" r:id="rId186"/>
              </w:object>
            </w:r>
          </w:p>
        </w:tc>
      </w:tr>
      <w:tr w:rsidR="00701BE3" w:rsidRPr="00C1328A" w:rsidTr="00AA5374">
        <w:trPr>
          <w:trHeight w:val="281"/>
        </w:trPr>
        <w:tc>
          <w:tcPr>
            <w:tcW w:w="1602" w:type="dxa"/>
            <w:tcBorders>
              <w:top w:val="single" w:sz="4" w:space="0" w:color="auto"/>
            </w:tcBorders>
            <w:shd w:val="clear" w:color="auto" w:fill="auto"/>
            <w:noWrap/>
            <w:vAlign w:val="bottom"/>
            <w:hideMark/>
          </w:tcPr>
          <w:p w:rsidR="00701BE3" w:rsidRPr="00C1328A" w:rsidRDefault="00701BE3" w:rsidP="00E73498">
            <w:pPr>
              <w:spacing w:after="0" w:line="240" w:lineRule="auto"/>
              <w:jc w:val="center"/>
              <w:rPr>
                <w:rFonts w:ascii="Times New Roman" w:eastAsia="Times New Roman" w:hAnsi="Times New Roman" w:cs="Times New Roman"/>
                <w:color w:val="000000"/>
                <w:lang w:eastAsia="fr-FR"/>
              </w:rPr>
            </w:pPr>
            <w:r w:rsidRPr="00C1328A">
              <w:rPr>
                <w:rFonts w:ascii="Times New Roman" w:eastAsia="Times New Roman" w:hAnsi="Times New Roman" w:cs="Times New Roman"/>
                <w:color w:val="000000"/>
                <w:lang w:eastAsia="fr-FR"/>
              </w:rPr>
              <w:t>b</w:t>
            </w:r>
          </w:p>
        </w:tc>
        <w:tc>
          <w:tcPr>
            <w:tcW w:w="989" w:type="dxa"/>
            <w:vMerge/>
            <w:tcBorders>
              <w:top w:val="single" w:sz="4" w:space="0" w:color="auto"/>
            </w:tcBorders>
            <w:shd w:val="clear" w:color="auto" w:fill="auto"/>
            <w:noWrap/>
            <w:vAlign w:val="bottom"/>
            <w:hideMark/>
          </w:tcPr>
          <w:p w:rsidR="00701BE3" w:rsidRPr="00C1328A" w:rsidRDefault="00701BE3" w:rsidP="00C1328A">
            <w:pPr>
              <w:spacing w:after="0" w:line="240" w:lineRule="auto"/>
              <w:rPr>
                <w:rFonts w:ascii="Times New Roman" w:eastAsia="Times New Roman" w:hAnsi="Times New Roman" w:cs="Times New Roman"/>
                <w:sz w:val="20"/>
                <w:szCs w:val="20"/>
                <w:lang w:eastAsia="fr-FR"/>
              </w:rPr>
            </w:pPr>
          </w:p>
        </w:tc>
        <w:tc>
          <w:tcPr>
            <w:tcW w:w="1365" w:type="dxa"/>
            <w:vMerge/>
            <w:tcBorders>
              <w:top w:val="single" w:sz="4" w:space="0" w:color="auto"/>
            </w:tcBorders>
          </w:tcPr>
          <w:p w:rsidR="00701BE3" w:rsidRPr="00C1328A" w:rsidRDefault="00701BE3" w:rsidP="00C1328A">
            <w:pPr>
              <w:spacing w:after="0" w:line="240" w:lineRule="auto"/>
              <w:rPr>
                <w:rFonts w:ascii="Times New Roman" w:eastAsia="Times New Roman" w:hAnsi="Times New Roman" w:cs="Times New Roman"/>
                <w:sz w:val="20"/>
                <w:szCs w:val="20"/>
                <w:lang w:eastAsia="fr-FR"/>
              </w:rPr>
            </w:pPr>
          </w:p>
        </w:tc>
        <w:tc>
          <w:tcPr>
            <w:tcW w:w="1640" w:type="dxa"/>
            <w:vMerge/>
            <w:tcBorders>
              <w:top w:val="single" w:sz="4" w:space="0" w:color="auto"/>
            </w:tcBorders>
            <w:shd w:val="clear" w:color="auto" w:fill="auto"/>
            <w:noWrap/>
            <w:vAlign w:val="bottom"/>
            <w:hideMark/>
          </w:tcPr>
          <w:p w:rsidR="00701BE3" w:rsidRPr="00C1328A" w:rsidRDefault="00701BE3" w:rsidP="00C1328A">
            <w:pPr>
              <w:spacing w:after="0" w:line="240" w:lineRule="auto"/>
              <w:rPr>
                <w:rFonts w:ascii="Times New Roman" w:eastAsia="Times New Roman" w:hAnsi="Times New Roman" w:cs="Times New Roman"/>
                <w:sz w:val="20"/>
                <w:szCs w:val="20"/>
                <w:lang w:eastAsia="fr-FR"/>
              </w:rPr>
            </w:pPr>
          </w:p>
        </w:tc>
        <w:tc>
          <w:tcPr>
            <w:tcW w:w="1777" w:type="dxa"/>
            <w:vMerge/>
            <w:tcBorders>
              <w:top w:val="single" w:sz="4" w:space="0" w:color="auto"/>
            </w:tcBorders>
            <w:shd w:val="clear" w:color="auto" w:fill="auto"/>
            <w:noWrap/>
            <w:vAlign w:val="bottom"/>
            <w:hideMark/>
          </w:tcPr>
          <w:p w:rsidR="00701BE3" w:rsidRPr="00C1328A" w:rsidRDefault="00701BE3" w:rsidP="00C1328A">
            <w:pPr>
              <w:spacing w:after="0" w:line="240" w:lineRule="auto"/>
              <w:rPr>
                <w:rFonts w:ascii="Times New Roman" w:eastAsia="Times New Roman" w:hAnsi="Times New Roman" w:cs="Times New Roman"/>
                <w:sz w:val="20"/>
                <w:szCs w:val="20"/>
                <w:lang w:eastAsia="fr-FR"/>
              </w:rPr>
            </w:pPr>
          </w:p>
        </w:tc>
        <w:tc>
          <w:tcPr>
            <w:tcW w:w="2020" w:type="dxa"/>
            <w:vMerge/>
            <w:shd w:val="clear" w:color="auto" w:fill="auto"/>
            <w:noWrap/>
            <w:vAlign w:val="bottom"/>
            <w:hideMark/>
          </w:tcPr>
          <w:p w:rsidR="00701BE3" w:rsidRPr="00C1328A" w:rsidRDefault="00701BE3" w:rsidP="00C1328A">
            <w:pPr>
              <w:spacing w:after="0" w:line="240" w:lineRule="auto"/>
              <w:rPr>
                <w:rFonts w:ascii="Times New Roman" w:eastAsia="Times New Roman" w:hAnsi="Times New Roman" w:cs="Times New Roman"/>
                <w:sz w:val="20"/>
                <w:szCs w:val="20"/>
                <w:lang w:eastAsia="fr-FR"/>
              </w:rPr>
            </w:pPr>
          </w:p>
        </w:tc>
      </w:tr>
    </w:tbl>
    <w:p w:rsidR="00701BE3" w:rsidRDefault="00701BE3" w:rsidP="00B81CC2">
      <w:pPr>
        <w:pStyle w:val="Paragraphedeliste"/>
        <w:numPr>
          <w:ilvl w:val="0"/>
          <w:numId w:val="46"/>
        </w:numPr>
        <w:spacing w:before="240" w:after="0" w:line="360" w:lineRule="auto"/>
        <w:jc w:val="both"/>
        <w:rPr>
          <w:rFonts w:ascii="Times New Roman" w:hAnsi="Times New Roman" w:cs="Times New Roman"/>
          <w:b/>
          <w:sz w:val="24"/>
        </w:rPr>
      </w:pPr>
      <w:r w:rsidRPr="00BA3674">
        <w:rPr>
          <w:rFonts w:ascii="Times New Roman" w:hAnsi="Times New Roman" w:cs="Times New Roman"/>
          <w:b/>
          <w:sz w:val="24"/>
        </w:rPr>
        <w:t>Predimensionnement d’un poteau en profilé métallique</w:t>
      </w:r>
    </w:p>
    <w:p w:rsidR="00080241" w:rsidRPr="002711F1" w:rsidRDefault="002711F1" w:rsidP="0054399C">
      <w:pPr>
        <w:spacing w:after="0" w:line="360" w:lineRule="auto"/>
        <w:jc w:val="both"/>
        <w:rPr>
          <w:rFonts w:ascii="Times New Roman" w:hAnsi="Times New Roman" w:cs="Times New Roman"/>
          <w:sz w:val="24"/>
        </w:rPr>
      </w:pPr>
      <w:r w:rsidRPr="002711F1">
        <w:rPr>
          <w:rFonts w:ascii="Times New Roman" w:hAnsi="Times New Roman" w:cs="Times New Roman"/>
          <w:sz w:val="24"/>
        </w:rPr>
        <w:t>La condition à vérifier pou</w:t>
      </w:r>
      <w:r w:rsidR="00D93743">
        <w:rPr>
          <w:rFonts w:ascii="Times New Roman" w:hAnsi="Times New Roman" w:cs="Times New Roman"/>
          <w:sz w:val="24"/>
        </w:rPr>
        <w:t>r la détermination du profilé du poteau</w:t>
      </w:r>
      <w:r w:rsidRPr="002711F1">
        <w:rPr>
          <w:rFonts w:ascii="Times New Roman" w:hAnsi="Times New Roman" w:cs="Times New Roman"/>
          <w:sz w:val="24"/>
        </w:rPr>
        <w:t xml:space="preserve"> est :</w:t>
      </w:r>
    </w:p>
    <w:p w:rsidR="002711F1" w:rsidRDefault="00333C9A" w:rsidP="002711F1">
      <w:pPr>
        <w:spacing w:after="0" w:line="360" w:lineRule="auto"/>
        <w:ind w:firstLine="708"/>
        <w:jc w:val="both"/>
        <w:rPr>
          <w:rFonts w:eastAsiaTheme="minorEastAsia"/>
          <w:sz w:val="24"/>
        </w:rPr>
      </w:pPr>
      <w:r w:rsidRPr="00982AF0">
        <w:rPr>
          <w:position w:val="-14"/>
        </w:rPr>
        <w:object w:dxaOrig="1200" w:dyaOrig="380">
          <v:shape id="_x0000_i1139" type="#_x0000_t75" style="width:61pt;height:19.5pt" o:ole="">
            <v:imagedata r:id="rId187" o:title=""/>
          </v:shape>
          <o:OLEObject Type="Embed" ProgID="Equation.3" ShapeID="_x0000_i1139" DrawAspect="Content" ObjectID="_1556175471" r:id="rId188"/>
        </w:object>
      </w:r>
      <w:r w:rsidR="002711F1">
        <w:t xml:space="preserve"> </w:t>
      </w:r>
      <w:r w:rsidR="002711F1">
        <w:tab/>
      </w:r>
      <w:r w:rsidR="002711F1">
        <w:tab/>
      </w:r>
      <w:r w:rsidR="002711F1">
        <w:tab/>
      </w:r>
      <w:r w:rsidR="002711F1">
        <w:tab/>
      </w:r>
      <w:r w:rsidR="002711F1">
        <w:tab/>
      </w:r>
      <w:r w:rsidR="002711F1">
        <w:tab/>
      </w:r>
      <w:r w:rsidR="002711F1">
        <w:tab/>
      </w:r>
      <w:r w:rsidR="002711F1">
        <w:tab/>
      </w:r>
      <w:r w:rsidR="002711F1">
        <w:tab/>
      </w:r>
      <w:r w:rsidR="002711F1">
        <w:tab/>
        <w:t xml:space="preserve">   </w:t>
      </w:r>
      <m:oMath>
        <m:d>
          <m:dPr>
            <m:ctrlPr>
              <w:rPr>
                <w:rFonts w:ascii="Cambria Math" w:eastAsiaTheme="minorEastAsia" w:hAnsi="Cambria Math" w:cs="Times New Roman"/>
                <w:i/>
                <w:sz w:val="24"/>
              </w:rPr>
            </m:ctrlPr>
          </m:dPr>
          <m:e>
            <m:r>
              <w:rPr>
                <w:rFonts w:ascii="Cambria Math" w:eastAsiaTheme="minorEastAsia" w:hAnsi="Cambria Math" w:cs="Times New Roman"/>
                <w:sz w:val="24"/>
              </w:rPr>
              <m:t>2.11</m:t>
            </m:r>
          </m:e>
        </m:d>
      </m:oMath>
      <w:r w:rsidR="002711F1">
        <w:rPr>
          <w:rFonts w:eastAsiaTheme="minorEastAsia"/>
          <w:sz w:val="24"/>
        </w:rPr>
        <w:t xml:space="preserve">  Avec :   </w:t>
      </w:r>
      <w:r w:rsidR="00495E45" w:rsidRPr="00982AF0">
        <w:rPr>
          <w:position w:val="-14"/>
        </w:rPr>
        <w:object w:dxaOrig="1880" w:dyaOrig="380">
          <v:shape id="_x0000_i1227" type="#_x0000_t75" style="width:94pt;height:19.5pt" o:ole="">
            <v:imagedata r:id="rId189" o:title=""/>
          </v:shape>
          <o:OLEObject Type="Embed" ProgID="Equation.3" ShapeID="_x0000_i1227" DrawAspect="Content" ObjectID="_1556175472" r:id="rId190"/>
        </w:object>
      </w:r>
      <w:r w:rsidR="002711F1">
        <w:tab/>
      </w:r>
      <w:r w:rsidR="002711F1">
        <w:tab/>
      </w:r>
      <w:r w:rsidR="002711F1">
        <w:tab/>
      </w:r>
      <w:r w:rsidR="002711F1">
        <w:tab/>
      </w:r>
      <w:r w:rsidR="002711F1">
        <w:tab/>
      </w:r>
      <w:r w:rsidR="002711F1">
        <w:tab/>
      </w:r>
      <w:r w:rsidR="002711F1">
        <w:tab/>
      </w:r>
      <w:r w:rsidR="002711F1">
        <w:tab/>
        <w:t xml:space="preserve">  </w:t>
      </w:r>
      <w:r w:rsidR="007804B7">
        <w:t xml:space="preserve">              </w:t>
      </w:r>
      <w:r w:rsidR="002711F1">
        <w:t xml:space="preserve">  </w:t>
      </w:r>
      <m:oMath>
        <m:d>
          <m:dPr>
            <m:ctrlPr>
              <w:rPr>
                <w:rFonts w:ascii="Cambria Math" w:eastAsiaTheme="minorEastAsia" w:hAnsi="Cambria Math" w:cs="Times New Roman"/>
                <w:i/>
                <w:sz w:val="24"/>
              </w:rPr>
            </m:ctrlPr>
          </m:dPr>
          <m:e>
            <m:r>
              <w:rPr>
                <w:rFonts w:ascii="Cambria Math" w:eastAsiaTheme="minorEastAsia" w:hAnsi="Cambria Math" w:cs="Times New Roman"/>
                <w:sz w:val="24"/>
              </w:rPr>
              <m:t>2.12</m:t>
            </m:r>
          </m:e>
        </m:d>
      </m:oMath>
      <w:r w:rsidR="002711F1">
        <w:rPr>
          <w:rFonts w:eastAsiaTheme="minorEastAsia"/>
          <w:sz w:val="24"/>
        </w:rPr>
        <w:t xml:space="preserve">  </w:t>
      </w:r>
    </w:p>
    <w:p w:rsidR="00333C9A" w:rsidRPr="00333C9A" w:rsidRDefault="00333C9A" w:rsidP="00333C9A">
      <w:pPr>
        <w:spacing w:after="0" w:line="360" w:lineRule="auto"/>
        <w:jc w:val="both"/>
        <w:rPr>
          <w:rFonts w:ascii="Times New Roman" w:hAnsi="Times New Roman" w:cs="Times New Roman"/>
          <w:sz w:val="24"/>
          <w:szCs w:val="24"/>
        </w:rPr>
      </w:pPr>
      <w:r>
        <w:rPr>
          <w:rFonts w:eastAsiaTheme="minorEastAsia"/>
          <w:sz w:val="24"/>
        </w:rPr>
        <w:t xml:space="preserve">Où </w:t>
      </w:r>
      <w:r w:rsidRPr="00333C9A">
        <w:rPr>
          <w:rFonts w:ascii="Times New Roman" w:hAnsi="Times New Roman" w:cs="Times New Roman"/>
          <w:position w:val="-14"/>
          <w:sz w:val="24"/>
          <w:szCs w:val="24"/>
        </w:rPr>
        <w:object w:dxaOrig="460" w:dyaOrig="380">
          <v:shape id="_x0000_i1140" type="#_x0000_t75" style="width:23.7pt;height:19.5pt" o:ole="">
            <v:imagedata r:id="rId191" o:title=""/>
          </v:shape>
          <o:OLEObject Type="Embed" ProgID="Equation.3" ShapeID="_x0000_i1140" DrawAspect="Content" ObjectID="_1556175473" r:id="rId192"/>
        </w:object>
      </w:r>
      <w:r w:rsidR="007804B7">
        <w:rPr>
          <w:rFonts w:ascii="Times New Roman" w:hAnsi="Times New Roman" w:cs="Times New Roman"/>
          <w:sz w:val="24"/>
          <w:szCs w:val="24"/>
        </w:rPr>
        <w:t> :</w:t>
      </w:r>
      <w:r w:rsidRPr="00333C9A">
        <w:rPr>
          <w:rFonts w:ascii="Times New Roman" w:hAnsi="Times New Roman" w:cs="Times New Roman"/>
          <w:sz w:val="24"/>
          <w:szCs w:val="24"/>
        </w:rPr>
        <w:t xml:space="preserve"> l’effort de sollicitation</w:t>
      </w:r>
    </w:p>
    <w:p w:rsidR="00333C9A" w:rsidRPr="00333C9A" w:rsidRDefault="00333C9A" w:rsidP="00164BA4">
      <w:pPr>
        <w:spacing w:after="0" w:line="360" w:lineRule="auto"/>
        <w:ind w:left="142"/>
        <w:jc w:val="both"/>
        <w:rPr>
          <w:rFonts w:ascii="Times New Roman" w:hAnsi="Times New Roman" w:cs="Times New Roman"/>
          <w:sz w:val="24"/>
          <w:szCs w:val="24"/>
        </w:rPr>
      </w:pPr>
      <w:r w:rsidRPr="00333C9A">
        <w:rPr>
          <w:rFonts w:ascii="Times New Roman" w:hAnsi="Times New Roman" w:cs="Times New Roman"/>
          <w:sz w:val="24"/>
          <w:szCs w:val="24"/>
        </w:rPr>
        <w:t xml:space="preserve">      </w:t>
      </w:r>
      <w:r w:rsidRPr="00333C9A">
        <w:rPr>
          <w:rFonts w:ascii="Times New Roman" w:hAnsi="Times New Roman" w:cs="Times New Roman"/>
          <w:position w:val="-14"/>
          <w:sz w:val="24"/>
          <w:szCs w:val="24"/>
        </w:rPr>
        <w:object w:dxaOrig="460" w:dyaOrig="380">
          <v:shape id="_x0000_i1141" type="#_x0000_t75" style="width:23.7pt;height:19.5pt" o:ole="">
            <v:imagedata r:id="rId191" o:title=""/>
          </v:shape>
          <o:OLEObject Type="Embed" ProgID="Equation.3" ShapeID="_x0000_i1141" DrawAspect="Content" ObjectID="_1556175474" r:id="rId193"/>
        </w:object>
      </w:r>
      <w:r w:rsidR="007804B7">
        <w:rPr>
          <w:rFonts w:ascii="Times New Roman" w:hAnsi="Times New Roman" w:cs="Times New Roman"/>
          <w:sz w:val="24"/>
          <w:szCs w:val="24"/>
        </w:rPr>
        <w:t xml:space="preserve"> : </w:t>
      </w:r>
      <w:r w:rsidR="00AA5374" w:rsidRPr="00333C9A">
        <w:rPr>
          <w:rFonts w:ascii="Times New Roman" w:hAnsi="Times New Roman" w:cs="Times New Roman"/>
          <w:sz w:val="24"/>
          <w:szCs w:val="24"/>
        </w:rPr>
        <w:t>L’effort</w:t>
      </w:r>
      <w:r w:rsidRPr="00333C9A">
        <w:rPr>
          <w:rFonts w:ascii="Times New Roman" w:hAnsi="Times New Roman" w:cs="Times New Roman"/>
          <w:sz w:val="24"/>
          <w:szCs w:val="24"/>
        </w:rPr>
        <w:t xml:space="preserve"> résistant du poteau</w:t>
      </w:r>
    </w:p>
    <w:p w:rsidR="00080241" w:rsidRDefault="007804B7" w:rsidP="007804B7">
      <w:pPr>
        <w:spacing w:after="0" w:line="360" w:lineRule="auto"/>
        <w:jc w:val="both"/>
        <w:rPr>
          <w:rFonts w:ascii="Times New Roman" w:hAnsi="Times New Roman" w:cs="Times New Roman"/>
          <w:sz w:val="24"/>
        </w:rPr>
      </w:pPr>
      <w:r>
        <w:rPr>
          <w:rFonts w:ascii="Times New Roman" w:hAnsi="Times New Roman" w:cs="Times New Roman"/>
          <w:sz w:val="24"/>
        </w:rPr>
        <w:t xml:space="preserve">     A : </w:t>
      </w:r>
      <w:r w:rsidR="002711F1" w:rsidRPr="008D69BB">
        <w:rPr>
          <w:rFonts w:ascii="Times New Roman" w:hAnsi="Times New Roman" w:cs="Times New Roman"/>
          <w:sz w:val="24"/>
        </w:rPr>
        <w:t>la s</w:t>
      </w:r>
      <w:r w:rsidR="008D69BB" w:rsidRPr="008D69BB">
        <w:rPr>
          <w:rFonts w:ascii="Times New Roman" w:hAnsi="Times New Roman" w:cs="Times New Roman"/>
          <w:sz w:val="24"/>
        </w:rPr>
        <w:t>urface de la section transversale du profilé.</w:t>
      </w:r>
    </w:p>
    <w:p w:rsidR="008D69BB" w:rsidRDefault="008D69BB" w:rsidP="0054399C">
      <w:pPr>
        <w:spacing w:after="0" w:line="360" w:lineRule="auto"/>
        <w:jc w:val="both"/>
        <w:rPr>
          <w:rFonts w:ascii="Times New Roman" w:hAnsi="Times New Roman" w:cs="Times New Roman"/>
          <w:sz w:val="24"/>
        </w:rPr>
      </w:pPr>
      <w:r>
        <w:rPr>
          <w:rFonts w:ascii="Times New Roman" w:hAnsi="Times New Roman" w:cs="Times New Roman"/>
          <w:sz w:val="24"/>
        </w:rPr>
        <w:t>Les deux formules 2.10 et 2.11 conjuguées, tiennent lieu de la vérification du poteau</w:t>
      </w:r>
      <w:r w:rsidR="007804B7">
        <w:rPr>
          <w:rFonts w:ascii="Times New Roman" w:hAnsi="Times New Roman" w:cs="Times New Roman"/>
          <w:sz w:val="24"/>
        </w:rPr>
        <w:t xml:space="preserve"> métallique</w:t>
      </w:r>
      <w:r>
        <w:rPr>
          <w:rFonts w:ascii="Times New Roman" w:hAnsi="Times New Roman" w:cs="Times New Roman"/>
          <w:sz w:val="24"/>
        </w:rPr>
        <w:t>.</w:t>
      </w:r>
    </w:p>
    <w:p w:rsidR="007804B7" w:rsidRPr="007804B7" w:rsidRDefault="00E95488" w:rsidP="00B81CC2">
      <w:pPr>
        <w:pStyle w:val="Paragraphedeliste"/>
        <w:numPr>
          <w:ilvl w:val="0"/>
          <w:numId w:val="57"/>
        </w:numPr>
        <w:spacing w:after="0" w:line="360" w:lineRule="auto"/>
        <w:ind w:left="567"/>
        <w:jc w:val="both"/>
        <w:rPr>
          <w:rFonts w:ascii="Times New Roman" w:hAnsi="Times New Roman" w:cs="Times New Roman"/>
          <w:b/>
          <w:sz w:val="24"/>
        </w:rPr>
      </w:pPr>
      <w:r w:rsidRPr="007F4AE6">
        <w:rPr>
          <w:rFonts w:ascii="Times New Roman" w:hAnsi="Times New Roman" w:cs="Times New Roman"/>
          <w:b/>
          <w:sz w:val="24"/>
        </w:rPr>
        <w:t>Predimensionnement du système de contreventement</w:t>
      </w:r>
    </w:p>
    <w:p w:rsidR="00164BA4" w:rsidRPr="00164BA4" w:rsidRDefault="00164BA4" w:rsidP="00B81CC2">
      <w:pPr>
        <w:pStyle w:val="Paragraphedeliste"/>
        <w:numPr>
          <w:ilvl w:val="0"/>
          <w:numId w:val="46"/>
        </w:numPr>
        <w:spacing w:after="0" w:line="360" w:lineRule="auto"/>
        <w:ind w:left="993"/>
        <w:jc w:val="both"/>
        <w:rPr>
          <w:rFonts w:ascii="Times New Roman" w:hAnsi="Times New Roman" w:cs="Times New Roman"/>
          <w:b/>
          <w:sz w:val="24"/>
          <w:szCs w:val="24"/>
        </w:rPr>
      </w:pPr>
      <w:r w:rsidRPr="00164BA4">
        <w:rPr>
          <w:rFonts w:ascii="Times New Roman" w:hAnsi="Times New Roman" w:cs="Times New Roman"/>
          <w:b/>
          <w:sz w:val="24"/>
          <w:szCs w:val="24"/>
        </w:rPr>
        <w:t>Structure en béton armé</w:t>
      </w:r>
    </w:p>
    <w:p w:rsidR="007804B7" w:rsidRPr="00164BA4" w:rsidRDefault="00E54FAA" w:rsidP="00164BA4">
      <w:pPr>
        <w:spacing w:after="0" w:line="360" w:lineRule="auto"/>
        <w:jc w:val="both"/>
        <w:rPr>
          <w:rFonts w:ascii="Times New Roman" w:hAnsi="Times New Roman" w:cs="Times New Roman"/>
          <w:sz w:val="24"/>
          <w:szCs w:val="24"/>
        </w:rPr>
      </w:pPr>
      <w:r w:rsidRPr="00164BA4">
        <w:rPr>
          <w:rFonts w:ascii="Times New Roman" w:hAnsi="Times New Roman" w:cs="Times New Roman"/>
          <w:sz w:val="24"/>
        </w:rPr>
        <w:t xml:space="preserve">Pour la structure en BA, le RPA99/2003(à la page 70) exige aux voiles de satisfaire la condition </w:t>
      </w:r>
      <w:r w:rsidRPr="00164BA4">
        <w:rPr>
          <w:rFonts w:ascii="Times New Roman" w:hAnsi="Times New Roman" w:cs="Times New Roman"/>
          <w:sz w:val="24"/>
          <w:szCs w:val="24"/>
        </w:rPr>
        <w:t xml:space="preserve">suivante : </w:t>
      </w:r>
    </w:p>
    <w:p w:rsidR="00E95488" w:rsidRPr="00B63FEA" w:rsidRDefault="00E54FAA" w:rsidP="007804B7">
      <w:pPr>
        <w:spacing w:after="0" w:line="360" w:lineRule="auto"/>
        <w:ind w:left="2832" w:firstLine="708"/>
        <w:jc w:val="both"/>
        <w:rPr>
          <w:rFonts w:ascii="Times New Roman" w:hAnsi="Times New Roman" w:cs="Times New Roman"/>
          <w:sz w:val="24"/>
          <w:szCs w:val="24"/>
        </w:rPr>
      </w:pPr>
      <w:r w:rsidRPr="00B63FEA">
        <w:rPr>
          <w:rFonts w:ascii="Times New Roman" w:hAnsi="Times New Roman" w:cs="Times New Roman"/>
          <w:position w:val="-6"/>
          <w:sz w:val="24"/>
          <w:szCs w:val="24"/>
        </w:rPr>
        <w:object w:dxaOrig="720" w:dyaOrig="279">
          <v:shape id="_x0000_i1142" type="#_x0000_t75" style="width:37.25pt;height:13.55pt" o:ole="">
            <v:imagedata r:id="rId194" o:title=""/>
          </v:shape>
          <o:OLEObject Type="Embed" ProgID="Equation.3" ShapeID="_x0000_i1142" DrawAspect="Content" ObjectID="_1556175475" r:id="rId195"/>
        </w:object>
      </w:r>
      <w:r w:rsidR="007804B7">
        <w:rPr>
          <w:rFonts w:ascii="Times New Roman" w:hAnsi="Times New Roman" w:cs="Times New Roman"/>
          <w:sz w:val="24"/>
          <w:szCs w:val="24"/>
        </w:rPr>
        <w:t xml:space="preserve">                                                                            </w:t>
      </w:r>
      <m:oMath>
        <m:d>
          <m:dPr>
            <m:ctrlPr>
              <w:rPr>
                <w:rFonts w:ascii="Cambria Math" w:eastAsiaTheme="minorEastAsia" w:hAnsi="Cambria Math" w:cs="Times New Roman"/>
                <w:i/>
                <w:sz w:val="24"/>
              </w:rPr>
            </m:ctrlPr>
          </m:dPr>
          <m:e>
            <m:r>
              <w:rPr>
                <w:rFonts w:ascii="Cambria Math" w:eastAsiaTheme="minorEastAsia" w:hAnsi="Cambria Math" w:cs="Times New Roman"/>
                <w:sz w:val="24"/>
              </w:rPr>
              <m:t>2.13</m:t>
            </m:r>
          </m:e>
        </m:d>
      </m:oMath>
      <w:r w:rsidR="007804B7">
        <w:rPr>
          <w:rFonts w:eastAsiaTheme="minorEastAsia"/>
          <w:sz w:val="24"/>
        </w:rPr>
        <w:t xml:space="preserve">  </w:t>
      </w:r>
    </w:p>
    <w:p w:rsidR="00E54FAA" w:rsidRPr="00B63FEA" w:rsidRDefault="00B63FEA" w:rsidP="00E95488">
      <w:pPr>
        <w:spacing w:after="0" w:line="360" w:lineRule="auto"/>
        <w:jc w:val="both"/>
        <w:rPr>
          <w:rFonts w:ascii="Times New Roman" w:hAnsi="Times New Roman" w:cs="Times New Roman"/>
          <w:sz w:val="24"/>
          <w:szCs w:val="24"/>
        </w:rPr>
      </w:pPr>
      <w:r w:rsidRPr="00B63FEA">
        <w:rPr>
          <w:rFonts w:ascii="Times New Roman" w:hAnsi="Times New Roman" w:cs="Times New Roman"/>
          <w:sz w:val="24"/>
          <w:szCs w:val="24"/>
        </w:rPr>
        <w:t xml:space="preserve">Où   </w:t>
      </w:r>
      <w:r w:rsidR="00E54FAA" w:rsidRPr="00B63FEA">
        <w:rPr>
          <w:rFonts w:ascii="Times New Roman" w:hAnsi="Times New Roman" w:cs="Times New Roman"/>
          <w:sz w:val="24"/>
          <w:szCs w:val="24"/>
        </w:rPr>
        <w:t>L : la longueur du voile,</w:t>
      </w:r>
    </w:p>
    <w:p w:rsidR="00E54FAA" w:rsidRPr="00B63FEA" w:rsidRDefault="00B63FEA" w:rsidP="00E95488">
      <w:pPr>
        <w:spacing w:after="0" w:line="360" w:lineRule="auto"/>
        <w:jc w:val="both"/>
        <w:rPr>
          <w:rFonts w:ascii="Times New Roman" w:hAnsi="Times New Roman" w:cs="Times New Roman"/>
          <w:sz w:val="24"/>
          <w:szCs w:val="24"/>
        </w:rPr>
      </w:pPr>
      <w:r w:rsidRPr="00B63FEA">
        <w:rPr>
          <w:rFonts w:ascii="Times New Roman" w:hAnsi="Times New Roman" w:cs="Times New Roman"/>
          <w:sz w:val="24"/>
          <w:szCs w:val="24"/>
        </w:rPr>
        <w:t xml:space="preserve">        a</w:t>
      </w:r>
      <w:r w:rsidR="00E54FAA" w:rsidRPr="00B63FEA">
        <w:rPr>
          <w:rFonts w:ascii="Times New Roman" w:hAnsi="Times New Roman" w:cs="Times New Roman"/>
          <w:sz w:val="24"/>
          <w:szCs w:val="24"/>
        </w:rPr>
        <w:t> : l’épaisseur du voile.</w:t>
      </w:r>
    </w:p>
    <w:p w:rsidR="00E54FAA" w:rsidRPr="00B63FEA" w:rsidRDefault="00E54FAA" w:rsidP="00E95488">
      <w:pPr>
        <w:spacing w:after="0" w:line="360" w:lineRule="auto"/>
        <w:jc w:val="both"/>
        <w:rPr>
          <w:rFonts w:ascii="Times New Roman" w:hAnsi="Times New Roman" w:cs="Times New Roman"/>
          <w:sz w:val="24"/>
          <w:szCs w:val="24"/>
        </w:rPr>
      </w:pPr>
      <w:r w:rsidRPr="00B63FEA">
        <w:rPr>
          <w:rFonts w:ascii="Times New Roman" w:hAnsi="Times New Roman" w:cs="Times New Roman"/>
          <w:sz w:val="24"/>
          <w:szCs w:val="24"/>
        </w:rPr>
        <w:t>Dans le cas contraire, ces éléments sont considérés linéaires. L’épaisseur minimale est de 15cm. De plus l’épaisseur doit être déterminée en fonction de la hauteur libre d’étage h</w:t>
      </w:r>
      <w:r w:rsidRPr="00B63FEA">
        <w:rPr>
          <w:rFonts w:ascii="Times New Roman" w:hAnsi="Times New Roman" w:cs="Times New Roman"/>
          <w:sz w:val="24"/>
          <w:szCs w:val="24"/>
          <w:vertAlign w:val="subscript"/>
        </w:rPr>
        <w:t xml:space="preserve">e </w:t>
      </w:r>
      <w:r w:rsidRPr="00B63FEA">
        <w:rPr>
          <w:rFonts w:ascii="Times New Roman" w:hAnsi="Times New Roman" w:cs="Times New Roman"/>
          <w:sz w:val="24"/>
          <w:szCs w:val="24"/>
        </w:rPr>
        <w:t>par la formule :</w:t>
      </w:r>
    </w:p>
    <w:p w:rsidR="00F843B5" w:rsidRDefault="00B63FEA" w:rsidP="00B63FEA">
      <w:pPr>
        <w:spacing w:after="0" w:line="360" w:lineRule="auto"/>
        <w:ind w:firstLine="540"/>
        <w:jc w:val="both"/>
        <w:rPr>
          <w:rFonts w:eastAsiaTheme="minorEastAsia"/>
          <w:sz w:val="24"/>
        </w:rPr>
      </w:pPr>
      <w:r w:rsidRPr="00B63FEA">
        <w:rPr>
          <w:position w:val="-24"/>
        </w:rPr>
        <w:object w:dxaOrig="720" w:dyaOrig="620">
          <v:shape id="_x0000_i1143" type="#_x0000_t75" style="width:37.25pt;height:31.35pt" o:ole="">
            <v:imagedata r:id="rId196" o:title=""/>
          </v:shape>
          <o:OLEObject Type="Embed" ProgID="Equation.3" ShapeID="_x0000_i1143" DrawAspect="Content" ObjectID="_1556175476" r:id="rId197"/>
        </w:object>
      </w:r>
      <w:r w:rsidR="00143DF1">
        <w:tab/>
      </w:r>
      <w:r w:rsidR="00143DF1">
        <w:tab/>
      </w:r>
      <w:r w:rsidR="00143DF1">
        <w:tab/>
      </w:r>
      <w:r w:rsidR="00143DF1">
        <w:tab/>
      </w:r>
      <w:r w:rsidR="00143DF1">
        <w:tab/>
      </w:r>
      <w:r w:rsidR="00143DF1">
        <w:tab/>
      </w:r>
      <w:r w:rsidR="00143DF1">
        <w:tab/>
      </w:r>
      <w:r w:rsidR="00143DF1">
        <w:tab/>
      </w:r>
      <w:r w:rsidR="00143DF1">
        <w:tab/>
      </w:r>
      <w:r w:rsidR="00143DF1">
        <w:tab/>
        <w:t xml:space="preserve">              </w:t>
      </w:r>
      <w:r>
        <w:tab/>
      </w:r>
      <m:oMath>
        <m:d>
          <m:dPr>
            <m:ctrlPr>
              <w:rPr>
                <w:rFonts w:ascii="Cambria Math" w:eastAsiaTheme="minorEastAsia" w:hAnsi="Cambria Math" w:cs="Times New Roman"/>
                <w:i/>
                <w:sz w:val="24"/>
              </w:rPr>
            </m:ctrlPr>
          </m:dPr>
          <m:e>
            <m:r>
              <w:rPr>
                <w:rFonts w:ascii="Cambria Math" w:eastAsiaTheme="minorEastAsia" w:hAnsi="Cambria Math" w:cs="Times New Roman"/>
                <w:sz w:val="24"/>
              </w:rPr>
              <m:t>2.14</m:t>
            </m:r>
          </m:e>
        </m:d>
      </m:oMath>
      <w:r w:rsidR="00143DF1">
        <w:rPr>
          <w:rFonts w:eastAsiaTheme="minorEastAsia"/>
          <w:sz w:val="24"/>
        </w:rPr>
        <w:t xml:space="preserve">  </w:t>
      </w:r>
    </w:p>
    <w:p w:rsidR="00164BA4" w:rsidRPr="00164BA4" w:rsidRDefault="00164BA4" w:rsidP="00B81CC2">
      <w:pPr>
        <w:pStyle w:val="Paragraphedeliste"/>
        <w:numPr>
          <w:ilvl w:val="0"/>
          <w:numId w:val="46"/>
        </w:numPr>
        <w:spacing w:after="0" w:line="360" w:lineRule="auto"/>
        <w:ind w:left="993"/>
        <w:jc w:val="both"/>
        <w:rPr>
          <w:rFonts w:ascii="Times New Roman" w:hAnsi="Times New Roman" w:cs="Times New Roman"/>
          <w:b/>
          <w:sz w:val="24"/>
          <w:szCs w:val="24"/>
        </w:rPr>
      </w:pPr>
      <w:r w:rsidRPr="00164BA4">
        <w:rPr>
          <w:rFonts w:ascii="Times New Roman" w:hAnsi="Times New Roman" w:cs="Times New Roman"/>
          <w:b/>
          <w:sz w:val="24"/>
          <w:szCs w:val="24"/>
        </w:rPr>
        <w:t>Structure métallique</w:t>
      </w:r>
    </w:p>
    <w:p w:rsidR="007F4AE6" w:rsidRDefault="00F843B5" w:rsidP="007F4AE6">
      <w:pPr>
        <w:spacing w:after="0" w:line="360" w:lineRule="auto"/>
        <w:jc w:val="both"/>
        <w:rPr>
          <w:rFonts w:ascii="Times New Roman" w:hAnsi="Times New Roman" w:cs="Times New Roman"/>
          <w:sz w:val="24"/>
          <w:szCs w:val="24"/>
        </w:rPr>
      </w:pPr>
      <w:r w:rsidRPr="00F843B5">
        <w:rPr>
          <w:rFonts w:ascii="Times New Roman" w:hAnsi="Times New Roman" w:cs="Times New Roman"/>
          <w:sz w:val="24"/>
          <w:szCs w:val="24"/>
        </w:rPr>
        <w:t xml:space="preserve">Pour la structure métallique, les éléments du contreventement seront </w:t>
      </w:r>
      <w:r w:rsidR="00AB3961">
        <w:rPr>
          <w:rFonts w:ascii="Times New Roman" w:hAnsi="Times New Roman" w:cs="Times New Roman"/>
          <w:sz w:val="24"/>
          <w:szCs w:val="24"/>
        </w:rPr>
        <w:t xml:space="preserve">en cornières à ailes égales. </w:t>
      </w:r>
      <w:r w:rsidR="00D00C31">
        <w:rPr>
          <w:rFonts w:ascii="Times New Roman" w:hAnsi="Times New Roman" w:cs="Times New Roman"/>
          <w:sz w:val="24"/>
          <w:szCs w:val="24"/>
        </w:rPr>
        <w:t xml:space="preserve">Elles seront disposées en croix de Saint </w:t>
      </w:r>
      <w:r w:rsidR="0058166F">
        <w:rPr>
          <w:rFonts w:ascii="Times New Roman" w:hAnsi="Times New Roman" w:cs="Times New Roman"/>
          <w:sz w:val="24"/>
          <w:szCs w:val="24"/>
        </w:rPr>
        <w:t>André</w:t>
      </w:r>
      <w:r w:rsidR="00D00C31">
        <w:rPr>
          <w:rFonts w:ascii="Times New Roman" w:hAnsi="Times New Roman" w:cs="Times New Roman"/>
          <w:sz w:val="24"/>
          <w:szCs w:val="24"/>
        </w:rPr>
        <w:t xml:space="preserve">. </w:t>
      </w:r>
      <w:r w:rsidR="00AB3961">
        <w:rPr>
          <w:rFonts w:ascii="Times New Roman" w:hAnsi="Times New Roman" w:cs="Times New Roman"/>
          <w:sz w:val="24"/>
          <w:szCs w:val="24"/>
        </w:rPr>
        <w:t xml:space="preserve">Leurs sections seront </w:t>
      </w:r>
      <w:r w:rsidRPr="00F843B5">
        <w:rPr>
          <w:rFonts w:ascii="Times New Roman" w:hAnsi="Times New Roman" w:cs="Times New Roman"/>
          <w:sz w:val="24"/>
          <w:szCs w:val="24"/>
        </w:rPr>
        <w:t>choisi</w:t>
      </w:r>
      <w:r w:rsidR="00AB3961">
        <w:rPr>
          <w:rFonts w:ascii="Times New Roman" w:hAnsi="Times New Roman" w:cs="Times New Roman"/>
          <w:sz w:val="24"/>
          <w:szCs w:val="24"/>
        </w:rPr>
        <w:t>e</w:t>
      </w:r>
      <w:r w:rsidRPr="00F843B5">
        <w:rPr>
          <w:rFonts w:ascii="Times New Roman" w:hAnsi="Times New Roman" w:cs="Times New Roman"/>
          <w:sz w:val="24"/>
          <w:szCs w:val="24"/>
        </w:rPr>
        <w:t xml:space="preserve">s </w:t>
      </w:r>
      <w:r w:rsidR="00E60E20">
        <w:rPr>
          <w:rFonts w:ascii="Times New Roman" w:hAnsi="Times New Roman" w:cs="Times New Roman"/>
          <w:sz w:val="24"/>
          <w:szCs w:val="24"/>
        </w:rPr>
        <w:t>par</w:t>
      </w:r>
      <w:r w:rsidR="00372D1B">
        <w:rPr>
          <w:rFonts w:ascii="Times New Roman" w:hAnsi="Times New Roman" w:cs="Times New Roman"/>
          <w:sz w:val="24"/>
          <w:szCs w:val="24"/>
        </w:rPr>
        <w:t xml:space="preserve"> rapport</w:t>
      </w:r>
      <w:r w:rsidR="00E60E20">
        <w:rPr>
          <w:rFonts w:ascii="Times New Roman" w:hAnsi="Times New Roman" w:cs="Times New Roman"/>
          <w:sz w:val="24"/>
          <w:szCs w:val="24"/>
        </w:rPr>
        <w:t xml:space="preserve"> au niveau de rigidité à atteindre</w:t>
      </w:r>
      <w:r w:rsidR="00372D1B">
        <w:rPr>
          <w:rFonts w:ascii="Times New Roman" w:hAnsi="Times New Roman" w:cs="Times New Roman"/>
          <w:sz w:val="24"/>
          <w:szCs w:val="24"/>
        </w:rPr>
        <w:t>.</w:t>
      </w:r>
      <w:r w:rsidR="00B63FEA" w:rsidRPr="00F843B5">
        <w:rPr>
          <w:rFonts w:ascii="Times New Roman" w:hAnsi="Times New Roman" w:cs="Times New Roman"/>
          <w:sz w:val="24"/>
          <w:szCs w:val="24"/>
        </w:rPr>
        <w:tab/>
      </w:r>
    </w:p>
    <w:p w:rsidR="00080241" w:rsidRPr="00187973" w:rsidRDefault="000B7B84" w:rsidP="00B81CC2">
      <w:pPr>
        <w:pStyle w:val="Titre2"/>
        <w:numPr>
          <w:ilvl w:val="1"/>
          <w:numId w:val="77"/>
        </w:numPr>
        <w:spacing w:line="360" w:lineRule="auto"/>
        <w:rPr>
          <w:rFonts w:ascii="Times New Roman" w:hAnsi="Times New Roman" w:cs="Times New Roman"/>
          <w:b/>
          <w:color w:val="000000" w:themeColor="text1"/>
          <w:sz w:val="28"/>
          <w:szCs w:val="28"/>
        </w:rPr>
      </w:pPr>
      <w:bookmarkStart w:id="83" w:name="_Toc481622104"/>
      <w:r w:rsidRPr="00187973">
        <w:rPr>
          <w:rFonts w:ascii="Times New Roman" w:hAnsi="Times New Roman" w:cs="Times New Roman"/>
          <w:b/>
          <w:color w:val="000000" w:themeColor="text1"/>
          <w:sz w:val="28"/>
          <w:szCs w:val="28"/>
        </w:rPr>
        <w:t>OBJECTIF DE L’ETUDE</w:t>
      </w:r>
      <w:bookmarkEnd w:id="83"/>
    </w:p>
    <w:p w:rsidR="009114A1" w:rsidRDefault="00606F72" w:rsidP="00606F72">
      <w:pPr>
        <w:spacing w:after="0" w:line="360" w:lineRule="auto"/>
        <w:jc w:val="both"/>
        <w:rPr>
          <w:rFonts w:ascii="Times New Roman" w:hAnsi="Times New Roman" w:cs="Times New Roman"/>
          <w:sz w:val="24"/>
        </w:rPr>
      </w:pPr>
      <w:r w:rsidRPr="00606F72">
        <w:rPr>
          <w:rFonts w:ascii="Times New Roman" w:hAnsi="Times New Roman" w:cs="Times New Roman"/>
          <w:sz w:val="24"/>
        </w:rPr>
        <w:t>Le but de cette étude est de mettre en éviden</w:t>
      </w:r>
      <w:r w:rsidR="00633AC8">
        <w:rPr>
          <w:rFonts w:ascii="Times New Roman" w:hAnsi="Times New Roman" w:cs="Times New Roman"/>
          <w:sz w:val="24"/>
        </w:rPr>
        <w:t>ce du comportement d’une structure</w:t>
      </w:r>
      <w:r w:rsidRPr="00606F72">
        <w:rPr>
          <w:rFonts w:ascii="Times New Roman" w:hAnsi="Times New Roman" w:cs="Times New Roman"/>
          <w:sz w:val="24"/>
        </w:rPr>
        <w:t xml:space="preserve"> métallique et d’un</w:t>
      </w:r>
      <w:r w:rsidR="00633AC8">
        <w:rPr>
          <w:rFonts w:ascii="Times New Roman" w:hAnsi="Times New Roman" w:cs="Times New Roman"/>
          <w:sz w:val="24"/>
        </w:rPr>
        <w:t>e structure en</w:t>
      </w:r>
      <w:r w:rsidRPr="00606F72">
        <w:rPr>
          <w:rFonts w:ascii="Times New Roman" w:hAnsi="Times New Roman" w:cs="Times New Roman"/>
          <w:sz w:val="24"/>
        </w:rPr>
        <w:t xml:space="preserve"> béton armé, à usage com</w:t>
      </w:r>
      <w:r w:rsidR="00633AC8">
        <w:rPr>
          <w:rFonts w:ascii="Times New Roman" w:hAnsi="Times New Roman" w:cs="Times New Roman"/>
          <w:sz w:val="24"/>
        </w:rPr>
        <w:t xml:space="preserve">mercial avec une particularité de </w:t>
      </w:r>
      <w:r w:rsidRPr="00606F72">
        <w:rPr>
          <w:rFonts w:ascii="Times New Roman" w:hAnsi="Times New Roman" w:cs="Times New Roman"/>
          <w:sz w:val="24"/>
        </w:rPr>
        <w:t>9m de portée entre poteaux</w:t>
      </w:r>
      <w:r w:rsidR="003F229D">
        <w:rPr>
          <w:rFonts w:ascii="Times New Roman" w:hAnsi="Times New Roman" w:cs="Times New Roman"/>
          <w:sz w:val="24"/>
        </w:rPr>
        <w:t xml:space="preserve"> dans une zone sismique</w:t>
      </w:r>
      <w:r>
        <w:rPr>
          <w:rFonts w:ascii="Times New Roman" w:hAnsi="Times New Roman" w:cs="Times New Roman"/>
          <w:sz w:val="24"/>
        </w:rPr>
        <w:t>.</w:t>
      </w:r>
      <w:r w:rsidR="00E95488">
        <w:rPr>
          <w:rFonts w:ascii="Times New Roman" w:hAnsi="Times New Roman" w:cs="Times New Roman"/>
          <w:sz w:val="24"/>
        </w:rPr>
        <w:t xml:space="preserve"> </w:t>
      </w:r>
      <w:r w:rsidR="001815FF">
        <w:rPr>
          <w:rFonts w:ascii="Times New Roman" w:hAnsi="Times New Roman" w:cs="Times New Roman"/>
          <w:sz w:val="24"/>
        </w:rPr>
        <w:t>Cette étude passe par</w:t>
      </w:r>
      <w:r w:rsidR="003F229D">
        <w:rPr>
          <w:rFonts w:ascii="Times New Roman" w:hAnsi="Times New Roman" w:cs="Times New Roman"/>
          <w:sz w:val="24"/>
        </w:rPr>
        <w:t xml:space="preserve"> </w:t>
      </w:r>
      <w:r w:rsidR="00633AC8">
        <w:rPr>
          <w:rFonts w:ascii="Times New Roman" w:hAnsi="Times New Roman" w:cs="Times New Roman"/>
          <w:sz w:val="24"/>
        </w:rPr>
        <w:t xml:space="preserve">un dimensionnement de la structure et la </w:t>
      </w:r>
      <w:r w:rsidR="001815FF">
        <w:rPr>
          <w:rFonts w:ascii="Times New Roman" w:hAnsi="Times New Roman" w:cs="Times New Roman"/>
          <w:sz w:val="24"/>
        </w:rPr>
        <w:t xml:space="preserve">vérification </w:t>
      </w:r>
      <w:r w:rsidR="00633AC8">
        <w:rPr>
          <w:rFonts w:ascii="Times New Roman" w:hAnsi="Times New Roman" w:cs="Times New Roman"/>
          <w:sz w:val="24"/>
        </w:rPr>
        <w:t>de ses éléments</w:t>
      </w:r>
      <w:r w:rsidR="00106344">
        <w:rPr>
          <w:rFonts w:ascii="Times New Roman" w:hAnsi="Times New Roman" w:cs="Times New Roman"/>
          <w:sz w:val="24"/>
        </w:rPr>
        <w:t xml:space="preserve"> </w:t>
      </w:r>
      <w:r w:rsidR="00633AC8">
        <w:rPr>
          <w:rFonts w:ascii="Times New Roman" w:hAnsi="Times New Roman" w:cs="Times New Roman"/>
          <w:sz w:val="24"/>
        </w:rPr>
        <w:t>(poutres, poteaux et dalle) aux</w:t>
      </w:r>
      <w:r w:rsidR="00106344">
        <w:rPr>
          <w:rFonts w:ascii="Times New Roman" w:hAnsi="Times New Roman" w:cs="Times New Roman"/>
          <w:sz w:val="24"/>
        </w:rPr>
        <w:t xml:space="preserve"> conditions de valeurs limites imposées par les normes de calcul, </w:t>
      </w:r>
      <w:r w:rsidR="00633AC8">
        <w:rPr>
          <w:rFonts w:ascii="Times New Roman" w:hAnsi="Times New Roman" w:cs="Times New Roman"/>
          <w:sz w:val="24"/>
        </w:rPr>
        <w:t xml:space="preserve"> </w:t>
      </w:r>
      <w:r w:rsidR="00106344">
        <w:rPr>
          <w:rFonts w:ascii="Times New Roman" w:hAnsi="Times New Roman" w:cs="Times New Roman"/>
          <w:sz w:val="24"/>
        </w:rPr>
        <w:t>en ne considérant que les</w:t>
      </w:r>
      <w:r w:rsidR="003F229D">
        <w:rPr>
          <w:rFonts w:ascii="Times New Roman" w:hAnsi="Times New Roman" w:cs="Times New Roman"/>
          <w:sz w:val="24"/>
        </w:rPr>
        <w:t xml:space="preserve"> sollicitations </w:t>
      </w:r>
      <w:r w:rsidR="00106344">
        <w:rPr>
          <w:rFonts w:ascii="Times New Roman" w:hAnsi="Times New Roman" w:cs="Times New Roman"/>
          <w:sz w:val="24"/>
        </w:rPr>
        <w:t>dues aux</w:t>
      </w:r>
      <w:r w:rsidR="003F229D">
        <w:rPr>
          <w:rFonts w:ascii="Times New Roman" w:hAnsi="Times New Roman" w:cs="Times New Roman"/>
          <w:sz w:val="24"/>
        </w:rPr>
        <w:t xml:space="preserve"> charges gravitaires</w:t>
      </w:r>
      <w:r w:rsidR="00666820">
        <w:rPr>
          <w:rFonts w:ascii="Times New Roman" w:hAnsi="Times New Roman" w:cs="Times New Roman"/>
          <w:sz w:val="24"/>
        </w:rPr>
        <w:t>.</w:t>
      </w:r>
      <w:r w:rsidR="00106344">
        <w:rPr>
          <w:rFonts w:ascii="Times New Roman" w:hAnsi="Times New Roman" w:cs="Times New Roman"/>
          <w:sz w:val="24"/>
        </w:rPr>
        <w:t xml:space="preserve"> </w:t>
      </w:r>
      <w:r w:rsidR="00616ECD">
        <w:rPr>
          <w:rFonts w:ascii="Times New Roman" w:hAnsi="Times New Roman" w:cs="Times New Roman"/>
          <w:sz w:val="24"/>
        </w:rPr>
        <w:t>Ensuite</w:t>
      </w:r>
      <w:r w:rsidR="00106344">
        <w:rPr>
          <w:rFonts w:ascii="Times New Roman" w:hAnsi="Times New Roman" w:cs="Times New Roman"/>
          <w:sz w:val="24"/>
        </w:rPr>
        <w:t xml:space="preserve">, </w:t>
      </w:r>
      <w:r w:rsidR="00E042FA">
        <w:rPr>
          <w:rFonts w:ascii="Times New Roman" w:hAnsi="Times New Roman" w:cs="Times New Roman"/>
          <w:sz w:val="24"/>
        </w:rPr>
        <w:t xml:space="preserve">la structure dimensionnée et vérifié est soumise à </w:t>
      </w:r>
      <w:r w:rsidR="00106344">
        <w:rPr>
          <w:rFonts w:ascii="Times New Roman" w:hAnsi="Times New Roman" w:cs="Times New Roman"/>
          <w:sz w:val="24"/>
        </w:rPr>
        <w:t xml:space="preserve">la force sismique </w:t>
      </w:r>
      <w:r w:rsidR="00E73498">
        <w:rPr>
          <w:rFonts w:ascii="Times New Roman" w:hAnsi="Times New Roman" w:cs="Times New Roman"/>
          <w:sz w:val="24"/>
        </w:rPr>
        <w:t>telle</w:t>
      </w:r>
      <w:r w:rsidR="00E042FA">
        <w:rPr>
          <w:rFonts w:ascii="Times New Roman" w:hAnsi="Times New Roman" w:cs="Times New Roman"/>
          <w:sz w:val="24"/>
        </w:rPr>
        <w:t xml:space="preserve"> que </w:t>
      </w:r>
      <w:r w:rsidR="009114A1">
        <w:rPr>
          <w:rFonts w:ascii="Times New Roman" w:hAnsi="Times New Roman" w:cs="Times New Roman"/>
          <w:sz w:val="24"/>
        </w:rPr>
        <w:t>c’est défini</w:t>
      </w:r>
      <w:r w:rsidR="00E042FA">
        <w:rPr>
          <w:rFonts w:ascii="Times New Roman" w:hAnsi="Times New Roman" w:cs="Times New Roman"/>
          <w:sz w:val="24"/>
        </w:rPr>
        <w:t xml:space="preserve"> dans le RPA99/2003, pour une analyse de son comportement</w:t>
      </w:r>
      <w:r w:rsidR="00BC09D0">
        <w:rPr>
          <w:rFonts w:ascii="Times New Roman" w:hAnsi="Times New Roman" w:cs="Times New Roman"/>
          <w:sz w:val="24"/>
        </w:rPr>
        <w:t xml:space="preserve"> sismique</w:t>
      </w:r>
      <w:r w:rsidR="00E042FA">
        <w:rPr>
          <w:rFonts w:ascii="Times New Roman" w:hAnsi="Times New Roman" w:cs="Times New Roman"/>
          <w:sz w:val="24"/>
        </w:rPr>
        <w:t xml:space="preserve">. </w:t>
      </w:r>
      <w:r w:rsidR="00BC09D0">
        <w:rPr>
          <w:rFonts w:ascii="Times New Roman" w:hAnsi="Times New Roman" w:cs="Times New Roman"/>
          <w:sz w:val="24"/>
        </w:rPr>
        <w:t>Pour mieux appréhender le comporte</w:t>
      </w:r>
      <w:r w:rsidR="00A371FE">
        <w:rPr>
          <w:rFonts w:ascii="Times New Roman" w:hAnsi="Times New Roman" w:cs="Times New Roman"/>
          <w:sz w:val="24"/>
        </w:rPr>
        <w:t>ment</w:t>
      </w:r>
      <w:r w:rsidR="00BC09D0">
        <w:rPr>
          <w:rFonts w:ascii="Times New Roman" w:hAnsi="Times New Roman" w:cs="Times New Roman"/>
          <w:sz w:val="24"/>
        </w:rPr>
        <w:t xml:space="preserve"> sismique, </w:t>
      </w:r>
      <w:r w:rsidR="00666820">
        <w:rPr>
          <w:rFonts w:ascii="Times New Roman" w:hAnsi="Times New Roman" w:cs="Times New Roman"/>
          <w:sz w:val="24"/>
        </w:rPr>
        <w:t xml:space="preserve">nous nous proposons </w:t>
      </w:r>
      <w:r w:rsidR="00BC09D0">
        <w:rPr>
          <w:rFonts w:ascii="Times New Roman" w:hAnsi="Times New Roman" w:cs="Times New Roman"/>
          <w:sz w:val="24"/>
        </w:rPr>
        <w:t>d’</w:t>
      </w:r>
      <w:r w:rsidR="00666820">
        <w:rPr>
          <w:rFonts w:ascii="Times New Roman" w:hAnsi="Times New Roman" w:cs="Times New Roman"/>
          <w:sz w:val="24"/>
        </w:rPr>
        <w:t>ajout</w:t>
      </w:r>
      <w:r w:rsidR="00BC09D0">
        <w:rPr>
          <w:rFonts w:ascii="Times New Roman" w:hAnsi="Times New Roman" w:cs="Times New Roman"/>
          <w:sz w:val="24"/>
        </w:rPr>
        <w:t>er</w:t>
      </w:r>
      <w:r w:rsidR="00666820">
        <w:rPr>
          <w:rFonts w:ascii="Times New Roman" w:hAnsi="Times New Roman" w:cs="Times New Roman"/>
          <w:sz w:val="24"/>
        </w:rPr>
        <w:t xml:space="preserve"> des </w:t>
      </w:r>
      <w:r w:rsidR="001815FF">
        <w:rPr>
          <w:rFonts w:ascii="Times New Roman" w:hAnsi="Times New Roman" w:cs="Times New Roman"/>
          <w:sz w:val="24"/>
        </w:rPr>
        <w:t>éléments</w:t>
      </w:r>
      <w:r w:rsidR="00666820">
        <w:rPr>
          <w:rFonts w:ascii="Times New Roman" w:hAnsi="Times New Roman" w:cs="Times New Roman"/>
          <w:sz w:val="24"/>
        </w:rPr>
        <w:t xml:space="preserve"> de contrevent</w:t>
      </w:r>
      <w:r w:rsidR="00BC09D0">
        <w:rPr>
          <w:rFonts w:ascii="Times New Roman" w:hAnsi="Times New Roman" w:cs="Times New Roman"/>
          <w:sz w:val="24"/>
        </w:rPr>
        <w:t>ement</w:t>
      </w:r>
      <w:r w:rsidR="00651B91">
        <w:rPr>
          <w:rFonts w:ascii="Times New Roman" w:hAnsi="Times New Roman" w:cs="Times New Roman"/>
          <w:sz w:val="24"/>
        </w:rPr>
        <w:t xml:space="preserve"> comme </w:t>
      </w:r>
      <w:r w:rsidR="00285599">
        <w:rPr>
          <w:rFonts w:ascii="Times New Roman" w:hAnsi="Times New Roman" w:cs="Times New Roman"/>
          <w:sz w:val="24"/>
        </w:rPr>
        <w:t xml:space="preserve">les </w:t>
      </w:r>
      <w:r w:rsidR="00651B91">
        <w:rPr>
          <w:rFonts w:ascii="Times New Roman" w:hAnsi="Times New Roman" w:cs="Times New Roman"/>
          <w:sz w:val="24"/>
        </w:rPr>
        <w:t>voiles et</w:t>
      </w:r>
      <w:r w:rsidR="00666820">
        <w:rPr>
          <w:rFonts w:ascii="Times New Roman" w:hAnsi="Times New Roman" w:cs="Times New Roman"/>
          <w:sz w:val="24"/>
        </w:rPr>
        <w:t xml:space="preserve"> les palées </w:t>
      </w:r>
      <w:r w:rsidR="001815FF">
        <w:rPr>
          <w:rFonts w:ascii="Times New Roman" w:hAnsi="Times New Roman" w:cs="Times New Roman"/>
          <w:sz w:val="24"/>
        </w:rPr>
        <w:t xml:space="preserve">triangulées </w:t>
      </w:r>
      <w:r w:rsidR="00651B91">
        <w:rPr>
          <w:rFonts w:ascii="Times New Roman" w:hAnsi="Times New Roman" w:cs="Times New Roman"/>
          <w:sz w:val="24"/>
        </w:rPr>
        <w:t xml:space="preserve">en X </w:t>
      </w:r>
      <w:r w:rsidR="00285599">
        <w:rPr>
          <w:rFonts w:ascii="Times New Roman" w:hAnsi="Times New Roman" w:cs="Times New Roman"/>
          <w:sz w:val="24"/>
        </w:rPr>
        <w:t>respectiveme</w:t>
      </w:r>
      <w:r w:rsidR="009143E2">
        <w:rPr>
          <w:rFonts w:ascii="Times New Roman" w:hAnsi="Times New Roman" w:cs="Times New Roman"/>
          <w:sz w:val="24"/>
        </w:rPr>
        <w:t>nt à la</w:t>
      </w:r>
      <w:r w:rsidR="00285599">
        <w:rPr>
          <w:rFonts w:ascii="Times New Roman" w:hAnsi="Times New Roman" w:cs="Times New Roman"/>
          <w:sz w:val="24"/>
        </w:rPr>
        <w:t xml:space="preserve"> structure</w:t>
      </w:r>
      <w:r w:rsidR="009143E2">
        <w:rPr>
          <w:rFonts w:ascii="Times New Roman" w:hAnsi="Times New Roman" w:cs="Times New Roman"/>
          <w:sz w:val="24"/>
        </w:rPr>
        <w:t xml:space="preserve"> en béton armé et à la structure métallique.  </w:t>
      </w:r>
      <w:r w:rsidR="001815FF">
        <w:rPr>
          <w:rFonts w:ascii="Times New Roman" w:hAnsi="Times New Roman" w:cs="Times New Roman"/>
          <w:sz w:val="24"/>
        </w:rPr>
        <w:t>Ainsi donc cette étude s’</w:t>
      </w:r>
      <w:r w:rsidR="00BC09D0">
        <w:rPr>
          <w:rFonts w:ascii="Times New Roman" w:hAnsi="Times New Roman" w:cs="Times New Roman"/>
          <w:sz w:val="24"/>
        </w:rPr>
        <w:t>est effectué</w:t>
      </w:r>
      <w:r w:rsidR="00651B91">
        <w:rPr>
          <w:rFonts w:ascii="Times New Roman" w:hAnsi="Times New Roman" w:cs="Times New Roman"/>
          <w:sz w:val="24"/>
        </w:rPr>
        <w:t>e</w:t>
      </w:r>
      <w:r w:rsidR="00BC09D0">
        <w:rPr>
          <w:rFonts w:ascii="Times New Roman" w:hAnsi="Times New Roman" w:cs="Times New Roman"/>
          <w:sz w:val="24"/>
        </w:rPr>
        <w:t xml:space="preserve"> </w:t>
      </w:r>
      <w:r w:rsidR="001815FF">
        <w:rPr>
          <w:rFonts w:ascii="Times New Roman" w:hAnsi="Times New Roman" w:cs="Times New Roman"/>
          <w:sz w:val="24"/>
        </w:rPr>
        <w:t>sur trois variantes (définies par les deux systèmes de contreventement</w:t>
      </w:r>
      <w:r w:rsidR="009114A1">
        <w:rPr>
          <w:rFonts w:ascii="Times New Roman" w:hAnsi="Times New Roman" w:cs="Times New Roman"/>
          <w:sz w:val="24"/>
        </w:rPr>
        <w:t xml:space="preserve">, </w:t>
      </w:r>
      <w:r w:rsidR="00BC09D0">
        <w:rPr>
          <w:rFonts w:ascii="Times New Roman" w:hAnsi="Times New Roman" w:cs="Times New Roman"/>
          <w:sz w:val="24"/>
        </w:rPr>
        <w:t>§1.3.4</w:t>
      </w:r>
      <w:r w:rsidR="009114A1">
        <w:rPr>
          <w:rFonts w:ascii="Times New Roman" w:hAnsi="Times New Roman" w:cs="Times New Roman"/>
          <w:sz w:val="24"/>
        </w:rPr>
        <w:t>.</w:t>
      </w:r>
      <w:r w:rsidR="001815FF">
        <w:rPr>
          <w:rFonts w:ascii="Times New Roman" w:hAnsi="Times New Roman" w:cs="Times New Roman"/>
          <w:sz w:val="24"/>
        </w:rPr>
        <w:t>) à savoir :</w:t>
      </w:r>
    </w:p>
    <w:p w:rsidR="009114A1" w:rsidRDefault="001815FF" w:rsidP="00B81CC2">
      <w:pPr>
        <w:pStyle w:val="Paragraphedeliste"/>
        <w:numPr>
          <w:ilvl w:val="0"/>
          <w:numId w:val="54"/>
        </w:numPr>
        <w:spacing w:after="0" w:line="360" w:lineRule="auto"/>
        <w:ind w:left="567"/>
        <w:jc w:val="both"/>
        <w:rPr>
          <w:rFonts w:ascii="Times New Roman" w:hAnsi="Times New Roman" w:cs="Times New Roman"/>
          <w:sz w:val="24"/>
        </w:rPr>
      </w:pPr>
      <w:r w:rsidRPr="009114A1">
        <w:rPr>
          <w:rFonts w:ascii="Times New Roman" w:hAnsi="Times New Roman" w:cs="Times New Roman"/>
          <w:sz w:val="24"/>
        </w:rPr>
        <w:lastRenderedPageBreak/>
        <w:t>système de contreventement pa</w:t>
      </w:r>
      <w:r w:rsidR="009114A1">
        <w:rPr>
          <w:rFonts w:ascii="Times New Roman" w:hAnsi="Times New Roman" w:cs="Times New Roman"/>
          <w:sz w:val="24"/>
        </w:rPr>
        <w:t>r portique (structure souple) :</w:t>
      </w:r>
    </w:p>
    <w:p w:rsidR="009114A1" w:rsidRPr="009114A1" w:rsidRDefault="009114A1" w:rsidP="009114A1">
      <w:pPr>
        <w:spacing w:after="0" w:line="360" w:lineRule="auto"/>
        <w:jc w:val="both"/>
        <w:rPr>
          <w:rFonts w:ascii="Times New Roman" w:hAnsi="Times New Roman" w:cs="Times New Roman"/>
          <w:sz w:val="24"/>
        </w:rPr>
      </w:pPr>
      <w:r>
        <w:rPr>
          <w:rFonts w:ascii="Times New Roman" w:hAnsi="Times New Roman" w:cs="Times New Roman"/>
          <w:sz w:val="24"/>
        </w:rPr>
        <w:t>Ce système représente la structure dimensionnée avec seulement les charges gravitaires.</w:t>
      </w:r>
    </w:p>
    <w:p w:rsidR="009114A1" w:rsidRDefault="001815FF" w:rsidP="00B81CC2">
      <w:pPr>
        <w:pStyle w:val="Paragraphedeliste"/>
        <w:numPr>
          <w:ilvl w:val="0"/>
          <w:numId w:val="54"/>
        </w:numPr>
        <w:spacing w:after="0" w:line="360" w:lineRule="auto"/>
        <w:ind w:left="567"/>
        <w:jc w:val="both"/>
        <w:rPr>
          <w:rFonts w:ascii="Times New Roman" w:hAnsi="Times New Roman" w:cs="Times New Roman"/>
          <w:sz w:val="24"/>
        </w:rPr>
      </w:pPr>
      <w:r w:rsidRPr="009114A1">
        <w:rPr>
          <w:rFonts w:ascii="Times New Roman" w:hAnsi="Times New Roman" w:cs="Times New Roman"/>
          <w:sz w:val="24"/>
        </w:rPr>
        <w:t>sy</w:t>
      </w:r>
      <w:r w:rsidR="009114A1">
        <w:rPr>
          <w:rFonts w:ascii="Times New Roman" w:hAnsi="Times New Roman" w:cs="Times New Roman"/>
          <w:sz w:val="24"/>
        </w:rPr>
        <w:t>stème mixte (souple ou rigide) :</w:t>
      </w:r>
    </w:p>
    <w:p w:rsidR="001815FF" w:rsidRPr="009114A1" w:rsidRDefault="009114A1" w:rsidP="009114A1">
      <w:pPr>
        <w:spacing w:after="0" w:line="360" w:lineRule="auto"/>
        <w:jc w:val="both"/>
        <w:rPr>
          <w:rFonts w:ascii="Times New Roman" w:hAnsi="Times New Roman" w:cs="Times New Roman"/>
          <w:sz w:val="24"/>
        </w:rPr>
      </w:pPr>
      <w:r>
        <w:rPr>
          <w:rFonts w:ascii="Times New Roman" w:hAnsi="Times New Roman" w:cs="Times New Roman"/>
          <w:sz w:val="24"/>
        </w:rPr>
        <w:t>Ce système représente l’ajout des éléments de contreventement sur la structure.</w:t>
      </w:r>
      <w:r w:rsidR="001815FF" w:rsidRPr="009114A1">
        <w:rPr>
          <w:rFonts w:ascii="Times New Roman" w:hAnsi="Times New Roman" w:cs="Times New Roman"/>
          <w:sz w:val="24"/>
        </w:rPr>
        <w:t xml:space="preserve"> </w:t>
      </w:r>
    </w:p>
    <w:p w:rsidR="001815FF" w:rsidRDefault="001815FF" w:rsidP="00606F72">
      <w:pPr>
        <w:spacing w:after="0" w:line="360" w:lineRule="auto"/>
        <w:jc w:val="both"/>
        <w:rPr>
          <w:rFonts w:ascii="Times New Roman" w:hAnsi="Times New Roman" w:cs="Times New Roman"/>
          <w:sz w:val="24"/>
        </w:rPr>
      </w:pPr>
      <w:r>
        <w:rPr>
          <w:rFonts w:ascii="Times New Roman" w:hAnsi="Times New Roman" w:cs="Times New Roman"/>
          <w:sz w:val="24"/>
        </w:rPr>
        <w:t xml:space="preserve">Pour obtenir les résultats, </w:t>
      </w:r>
      <w:r w:rsidR="00651B91">
        <w:rPr>
          <w:rFonts w:ascii="Times New Roman" w:hAnsi="Times New Roman" w:cs="Times New Roman"/>
          <w:sz w:val="24"/>
        </w:rPr>
        <w:t xml:space="preserve">deux </w:t>
      </w:r>
      <w:r w:rsidR="00B1132C">
        <w:rPr>
          <w:rFonts w:ascii="Times New Roman" w:hAnsi="Times New Roman" w:cs="Times New Roman"/>
          <w:sz w:val="24"/>
        </w:rPr>
        <w:t>analyses</w:t>
      </w:r>
      <w:r w:rsidR="00651B91">
        <w:rPr>
          <w:rFonts w:ascii="Times New Roman" w:hAnsi="Times New Roman" w:cs="Times New Roman"/>
          <w:sz w:val="24"/>
        </w:rPr>
        <w:t xml:space="preserve"> doiv</w:t>
      </w:r>
      <w:r w:rsidR="00B1132C">
        <w:rPr>
          <w:rFonts w:ascii="Times New Roman" w:hAnsi="Times New Roman" w:cs="Times New Roman"/>
          <w:sz w:val="24"/>
        </w:rPr>
        <w:t>ent être menée à savoir :</w:t>
      </w:r>
      <w:r>
        <w:rPr>
          <w:rFonts w:ascii="Times New Roman" w:hAnsi="Times New Roman" w:cs="Times New Roman"/>
          <w:sz w:val="24"/>
        </w:rPr>
        <w:t xml:space="preserve"> </w:t>
      </w:r>
    </w:p>
    <w:p w:rsidR="00B63FEA" w:rsidRPr="00411037" w:rsidRDefault="00B066F4" w:rsidP="00B81CC2">
      <w:pPr>
        <w:pStyle w:val="Paragraphedeliste"/>
        <w:numPr>
          <w:ilvl w:val="0"/>
          <w:numId w:val="46"/>
        </w:numPr>
        <w:spacing w:after="0" w:line="360" w:lineRule="auto"/>
        <w:jc w:val="both"/>
        <w:rPr>
          <w:rFonts w:ascii="Times New Roman" w:hAnsi="Times New Roman" w:cs="Times New Roman"/>
          <w:b/>
          <w:sz w:val="24"/>
        </w:rPr>
      </w:pPr>
      <w:r>
        <w:rPr>
          <w:rFonts w:ascii="Times New Roman" w:hAnsi="Times New Roman" w:cs="Times New Roman"/>
          <w:b/>
          <w:sz w:val="24"/>
        </w:rPr>
        <w:t>Analyse statique</w:t>
      </w:r>
      <w:r w:rsidR="009500AB" w:rsidRPr="00411037">
        <w:rPr>
          <w:rFonts w:ascii="Times New Roman" w:hAnsi="Times New Roman" w:cs="Times New Roman"/>
          <w:b/>
          <w:sz w:val="24"/>
        </w:rPr>
        <w:t xml:space="preserve"> de</w:t>
      </w:r>
      <w:r w:rsidR="00B63FEA" w:rsidRPr="00411037">
        <w:rPr>
          <w:rFonts w:ascii="Times New Roman" w:hAnsi="Times New Roman" w:cs="Times New Roman"/>
          <w:b/>
          <w:sz w:val="24"/>
        </w:rPr>
        <w:t xml:space="preserve"> </w:t>
      </w:r>
      <w:r w:rsidR="00651B91" w:rsidRPr="00411037">
        <w:rPr>
          <w:rFonts w:ascii="Times New Roman" w:hAnsi="Times New Roman" w:cs="Times New Roman"/>
          <w:b/>
          <w:sz w:val="24"/>
        </w:rPr>
        <w:t>la structure</w:t>
      </w:r>
    </w:p>
    <w:p w:rsidR="00606F72" w:rsidRPr="00B63FEA" w:rsidRDefault="009500AB" w:rsidP="00B63FEA">
      <w:pPr>
        <w:spacing w:after="0" w:line="360" w:lineRule="auto"/>
        <w:jc w:val="both"/>
        <w:rPr>
          <w:rFonts w:ascii="Times New Roman" w:hAnsi="Times New Roman" w:cs="Times New Roman"/>
          <w:sz w:val="24"/>
        </w:rPr>
      </w:pPr>
      <w:r>
        <w:rPr>
          <w:rFonts w:ascii="Times New Roman" w:hAnsi="Times New Roman" w:cs="Times New Roman"/>
          <w:sz w:val="24"/>
        </w:rPr>
        <w:t xml:space="preserve"> Ceci passe par</w:t>
      </w:r>
      <w:r w:rsidR="00B63FEA">
        <w:rPr>
          <w:rFonts w:ascii="Times New Roman" w:hAnsi="Times New Roman" w:cs="Times New Roman"/>
          <w:sz w:val="24"/>
        </w:rPr>
        <w:t xml:space="preserve">  </w:t>
      </w:r>
      <w:r w:rsidR="00B63FEA" w:rsidRPr="00B63FEA">
        <w:rPr>
          <w:rFonts w:ascii="Times New Roman" w:hAnsi="Times New Roman" w:cs="Times New Roman"/>
          <w:sz w:val="24"/>
        </w:rPr>
        <w:t>la modélisation</w:t>
      </w:r>
      <w:r w:rsidR="00B1132C">
        <w:rPr>
          <w:rFonts w:ascii="Times New Roman" w:hAnsi="Times New Roman" w:cs="Times New Roman"/>
          <w:sz w:val="24"/>
        </w:rPr>
        <w:t xml:space="preserve"> puis </w:t>
      </w:r>
      <w:r>
        <w:rPr>
          <w:rFonts w:ascii="Times New Roman" w:hAnsi="Times New Roman" w:cs="Times New Roman"/>
          <w:sz w:val="24"/>
        </w:rPr>
        <w:t xml:space="preserve">la vérification des éléments structuraux en </w:t>
      </w:r>
      <w:r w:rsidR="00B1132C">
        <w:rPr>
          <w:rFonts w:ascii="Times New Roman" w:hAnsi="Times New Roman" w:cs="Times New Roman"/>
          <w:sz w:val="24"/>
        </w:rPr>
        <w:t xml:space="preserve">ne considérant que les actions verticales de </w:t>
      </w:r>
      <w:r>
        <w:rPr>
          <w:rFonts w:ascii="Times New Roman" w:hAnsi="Times New Roman" w:cs="Times New Roman"/>
          <w:sz w:val="24"/>
        </w:rPr>
        <w:t xml:space="preserve">charges gravitaires </w:t>
      </w:r>
      <w:r w:rsidR="00BA550D">
        <w:rPr>
          <w:rFonts w:ascii="Times New Roman" w:hAnsi="Times New Roman" w:cs="Times New Roman"/>
          <w:sz w:val="24"/>
        </w:rPr>
        <w:t>pour valider le</w:t>
      </w:r>
      <w:r w:rsidR="00B1132C">
        <w:rPr>
          <w:rFonts w:ascii="Times New Roman" w:hAnsi="Times New Roman" w:cs="Times New Roman"/>
          <w:sz w:val="24"/>
        </w:rPr>
        <w:t>s résultats du</w:t>
      </w:r>
      <w:r w:rsidR="00BA550D">
        <w:rPr>
          <w:rFonts w:ascii="Times New Roman" w:hAnsi="Times New Roman" w:cs="Times New Roman"/>
          <w:sz w:val="24"/>
        </w:rPr>
        <w:t xml:space="preserve"> predimensionnement</w:t>
      </w:r>
      <w:r w:rsidR="00B1132C">
        <w:rPr>
          <w:rFonts w:ascii="Times New Roman" w:hAnsi="Times New Roman" w:cs="Times New Roman"/>
          <w:sz w:val="24"/>
        </w:rPr>
        <w:t xml:space="preserve"> des éléments structuraux</w:t>
      </w:r>
      <w:r>
        <w:rPr>
          <w:rFonts w:ascii="Times New Roman" w:hAnsi="Times New Roman" w:cs="Times New Roman"/>
          <w:sz w:val="24"/>
        </w:rPr>
        <w:t>.</w:t>
      </w:r>
    </w:p>
    <w:p w:rsidR="00411037" w:rsidRPr="00411037" w:rsidRDefault="00411037" w:rsidP="00B81CC2">
      <w:pPr>
        <w:pStyle w:val="Paragraphedeliste"/>
        <w:numPr>
          <w:ilvl w:val="0"/>
          <w:numId w:val="69"/>
        </w:numPr>
        <w:spacing w:after="0" w:line="360" w:lineRule="auto"/>
        <w:jc w:val="both"/>
        <w:rPr>
          <w:rFonts w:ascii="Times New Roman" w:hAnsi="Times New Roman" w:cs="Times New Roman"/>
          <w:b/>
          <w:sz w:val="24"/>
        </w:rPr>
      </w:pPr>
      <w:r w:rsidRPr="00411037">
        <w:rPr>
          <w:rFonts w:ascii="Times New Roman" w:hAnsi="Times New Roman" w:cs="Times New Roman"/>
          <w:b/>
          <w:sz w:val="24"/>
        </w:rPr>
        <w:t>Analyse sismique (</w:t>
      </w:r>
      <w:r w:rsidR="000B7B84" w:rsidRPr="00411037">
        <w:rPr>
          <w:rFonts w:ascii="Times New Roman" w:hAnsi="Times New Roman" w:cs="Times New Roman"/>
          <w:b/>
          <w:sz w:val="24"/>
        </w:rPr>
        <w:t>d</w:t>
      </w:r>
      <w:r w:rsidRPr="00411037">
        <w:rPr>
          <w:rFonts w:ascii="Times New Roman" w:hAnsi="Times New Roman" w:cs="Times New Roman"/>
          <w:b/>
          <w:sz w:val="24"/>
        </w:rPr>
        <w:t xml:space="preserve">ynamique) </w:t>
      </w:r>
    </w:p>
    <w:p w:rsidR="00E95488" w:rsidRPr="00411037" w:rsidRDefault="00411037" w:rsidP="00411037">
      <w:pPr>
        <w:spacing w:after="0" w:line="360" w:lineRule="auto"/>
        <w:jc w:val="both"/>
        <w:rPr>
          <w:rFonts w:ascii="Times New Roman" w:hAnsi="Times New Roman" w:cs="Times New Roman"/>
          <w:sz w:val="24"/>
        </w:rPr>
      </w:pPr>
      <w:r>
        <w:rPr>
          <w:rFonts w:ascii="Times New Roman" w:hAnsi="Times New Roman" w:cs="Times New Roman"/>
          <w:sz w:val="24"/>
        </w:rPr>
        <w:t xml:space="preserve">Dans cette étape, on </w:t>
      </w:r>
      <w:r w:rsidR="003E25A7">
        <w:rPr>
          <w:rFonts w:ascii="Times New Roman" w:hAnsi="Times New Roman" w:cs="Times New Roman"/>
          <w:sz w:val="24"/>
        </w:rPr>
        <w:t>fait le calcul sismique  de trois variantes à</w:t>
      </w:r>
      <w:r w:rsidR="000B7B84" w:rsidRPr="00411037">
        <w:rPr>
          <w:rFonts w:ascii="Times New Roman" w:hAnsi="Times New Roman" w:cs="Times New Roman"/>
          <w:sz w:val="24"/>
        </w:rPr>
        <w:t xml:space="preserve"> R+4 et R+6 pour </w:t>
      </w:r>
      <w:r w:rsidR="003E25A7">
        <w:rPr>
          <w:rFonts w:ascii="Times New Roman" w:hAnsi="Times New Roman" w:cs="Times New Roman"/>
          <w:sz w:val="24"/>
        </w:rPr>
        <w:t xml:space="preserve">SBA et SM </w:t>
      </w:r>
      <w:r w:rsidR="000B7B84" w:rsidRPr="00411037">
        <w:rPr>
          <w:rFonts w:ascii="Times New Roman" w:hAnsi="Times New Roman" w:cs="Times New Roman"/>
          <w:sz w:val="24"/>
        </w:rPr>
        <w:t xml:space="preserve">et </w:t>
      </w:r>
      <w:r w:rsidR="003E25A7">
        <w:rPr>
          <w:rFonts w:ascii="Times New Roman" w:hAnsi="Times New Roman" w:cs="Times New Roman"/>
          <w:sz w:val="24"/>
        </w:rPr>
        <w:t xml:space="preserve">en suite on vérifie </w:t>
      </w:r>
      <w:r w:rsidR="00BB25AB">
        <w:rPr>
          <w:rFonts w:ascii="Times New Roman" w:hAnsi="Times New Roman" w:cs="Times New Roman"/>
          <w:sz w:val="24"/>
        </w:rPr>
        <w:t>des conditions parasismiquement</w:t>
      </w:r>
      <w:r w:rsidR="000B7B84" w:rsidRPr="00411037">
        <w:rPr>
          <w:rFonts w:ascii="Times New Roman" w:hAnsi="Times New Roman" w:cs="Times New Roman"/>
          <w:sz w:val="24"/>
        </w:rPr>
        <w:t xml:space="preserve"> d’après le RPA99/2003</w:t>
      </w:r>
      <w:r w:rsidR="003E25A7">
        <w:rPr>
          <w:rFonts w:ascii="Times New Roman" w:hAnsi="Times New Roman" w:cs="Times New Roman"/>
          <w:sz w:val="24"/>
        </w:rPr>
        <w:t xml:space="preserve"> pour chaque variante </w:t>
      </w:r>
      <w:r w:rsidR="000B7B84" w:rsidRPr="00411037">
        <w:rPr>
          <w:rFonts w:ascii="Times New Roman" w:hAnsi="Times New Roman" w:cs="Times New Roman"/>
          <w:sz w:val="24"/>
        </w:rPr>
        <w:t xml:space="preserve">(comme les </w:t>
      </w:r>
      <w:r w:rsidR="00BA550D" w:rsidRPr="00411037">
        <w:rPr>
          <w:rFonts w:ascii="Times New Roman" w:hAnsi="Times New Roman" w:cs="Times New Roman"/>
          <w:sz w:val="24"/>
        </w:rPr>
        <w:t>déplacements</w:t>
      </w:r>
      <w:r w:rsidR="000B7B84" w:rsidRPr="00411037">
        <w:rPr>
          <w:rFonts w:ascii="Times New Roman" w:hAnsi="Times New Roman" w:cs="Times New Roman"/>
          <w:sz w:val="24"/>
        </w:rPr>
        <w:t>, les effets du second ordre</w:t>
      </w:r>
      <w:r w:rsidR="00BA550D" w:rsidRPr="00411037">
        <w:rPr>
          <w:rFonts w:ascii="Times New Roman" w:hAnsi="Times New Roman" w:cs="Times New Roman"/>
          <w:sz w:val="24"/>
        </w:rPr>
        <w:t>..</w:t>
      </w:r>
      <w:r w:rsidR="000B7B84" w:rsidRPr="00411037">
        <w:rPr>
          <w:rFonts w:ascii="Times New Roman" w:hAnsi="Times New Roman" w:cs="Times New Roman"/>
          <w:sz w:val="24"/>
        </w:rPr>
        <w:t>.</w:t>
      </w:r>
      <w:r w:rsidR="00BA550D" w:rsidRPr="00411037">
        <w:rPr>
          <w:rFonts w:ascii="Times New Roman" w:hAnsi="Times New Roman" w:cs="Times New Roman"/>
          <w:sz w:val="24"/>
        </w:rPr>
        <w:t>)</w:t>
      </w:r>
      <w:r w:rsidR="003E25A7">
        <w:rPr>
          <w:rFonts w:ascii="Times New Roman" w:hAnsi="Times New Roman" w:cs="Times New Roman"/>
          <w:sz w:val="24"/>
        </w:rPr>
        <w:t xml:space="preserve">. En dehors des conditions parasismiques, les efforts internes et les contraintes sont aussi </w:t>
      </w:r>
      <w:r w:rsidR="003B00B6">
        <w:rPr>
          <w:rFonts w:ascii="Times New Roman" w:hAnsi="Times New Roman" w:cs="Times New Roman"/>
          <w:sz w:val="24"/>
        </w:rPr>
        <w:t>vérifiés</w:t>
      </w:r>
      <w:r w:rsidR="003E25A7">
        <w:rPr>
          <w:rFonts w:ascii="Times New Roman" w:hAnsi="Times New Roman" w:cs="Times New Roman"/>
          <w:sz w:val="24"/>
        </w:rPr>
        <w:t>.</w:t>
      </w:r>
    </w:p>
    <w:p w:rsidR="00186475" w:rsidRDefault="00BA550D" w:rsidP="00B81CC2">
      <w:pPr>
        <w:pStyle w:val="Paragraphedeliste"/>
        <w:numPr>
          <w:ilvl w:val="0"/>
          <w:numId w:val="69"/>
        </w:numPr>
        <w:spacing w:after="0" w:line="360" w:lineRule="auto"/>
        <w:jc w:val="both"/>
        <w:rPr>
          <w:rFonts w:ascii="Times New Roman" w:hAnsi="Times New Roman" w:cs="Times New Roman"/>
          <w:b/>
          <w:sz w:val="24"/>
        </w:rPr>
      </w:pPr>
      <w:r w:rsidRPr="00186475">
        <w:rPr>
          <w:rFonts w:ascii="Times New Roman" w:hAnsi="Times New Roman" w:cs="Times New Roman"/>
          <w:b/>
          <w:sz w:val="24"/>
        </w:rPr>
        <w:t xml:space="preserve">Comparer les résultats  </w:t>
      </w:r>
    </w:p>
    <w:p w:rsidR="00BA550D" w:rsidRDefault="00186475" w:rsidP="00186475">
      <w:pPr>
        <w:spacing w:after="0" w:line="360" w:lineRule="auto"/>
        <w:jc w:val="both"/>
        <w:rPr>
          <w:rFonts w:ascii="Times New Roman" w:hAnsi="Times New Roman" w:cs="Times New Roman"/>
          <w:sz w:val="24"/>
        </w:rPr>
      </w:pPr>
      <w:r w:rsidRPr="007C765E">
        <w:rPr>
          <w:rFonts w:ascii="Times New Roman" w:hAnsi="Times New Roman" w:cs="Times New Roman"/>
          <w:sz w:val="24"/>
        </w:rPr>
        <w:t>L</w:t>
      </w:r>
      <w:r w:rsidR="00342356" w:rsidRPr="007C765E">
        <w:rPr>
          <w:rFonts w:ascii="Times New Roman" w:hAnsi="Times New Roman" w:cs="Times New Roman"/>
          <w:sz w:val="24"/>
        </w:rPr>
        <w:t>a première comparaison est faite entre l</w:t>
      </w:r>
      <w:r w:rsidRPr="007C765E">
        <w:rPr>
          <w:rFonts w:ascii="Times New Roman" w:hAnsi="Times New Roman" w:cs="Times New Roman"/>
          <w:sz w:val="24"/>
        </w:rPr>
        <w:t xml:space="preserve">es </w:t>
      </w:r>
      <w:r w:rsidR="00342356" w:rsidRPr="007C765E">
        <w:rPr>
          <w:rFonts w:ascii="Times New Roman" w:hAnsi="Times New Roman" w:cs="Times New Roman"/>
          <w:sz w:val="24"/>
        </w:rPr>
        <w:t>résultats</w:t>
      </w:r>
      <w:r w:rsidRPr="007C765E">
        <w:rPr>
          <w:rFonts w:ascii="Times New Roman" w:hAnsi="Times New Roman" w:cs="Times New Roman"/>
          <w:sz w:val="24"/>
        </w:rPr>
        <w:t xml:space="preserve"> de</w:t>
      </w:r>
      <w:r w:rsidR="00BA550D" w:rsidRPr="007C765E">
        <w:rPr>
          <w:rFonts w:ascii="Times New Roman" w:hAnsi="Times New Roman" w:cs="Times New Roman"/>
          <w:sz w:val="24"/>
        </w:rPr>
        <w:t xml:space="preserve"> l’analyse </w:t>
      </w:r>
      <w:r w:rsidRPr="007C765E">
        <w:rPr>
          <w:rFonts w:ascii="Times New Roman" w:hAnsi="Times New Roman" w:cs="Times New Roman"/>
          <w:sz w:val="24"/>
        </w:rPr>
        <w:t>sismique</w:t>
      </w:r>
      <w:r w:rsidR="00342356" w:rsidRPr="007C765E">
        <w:rPr>
          <w:rFonts w:ascii="Times New Roman" w:hAnsi="Times New Roman" w:cs="Times New Roman"/>
          <w:sz w:val="24"/>
        </w:rPr>
        <w:t xml:space="preserve"> de </w:t>
      </w:r>
      <w:r w:rsidR="007C765E" w:rsidRPr="007C765E">
        <w:rPr>
          <w:rFonts w:ascii="Times New Roman" w:hAnsi="Times New Roman" w:cs="Times New Roman"/>
          <w:sz w:val="24"/>
        </w:rPr>
        <w:t>la variante 1(système poteau-poutre)</w:t>
      </w:r>
      <w:r w:rsidR="00BA550D" w:rsidRPr="007C765E">
        <w:rPr>
          <w:rFonts w:ascii="Times New Roman" w:hAnsi="Times New Roman" w:cs="Times New Roman"/>
          <w:sz w:val="24"/>
        </w:rPr>
        <w:t xml:space="preserve"> </w:t>
      </w:r>
      <w:r w:rsidR="009B2977">
        <w:rPr>
          <w:rFonts w:ascii="Times New Roman" w:hAnsi="Times New Roman" w:cs="Times New Roman"/>
          <w:sz w:val="24"/>
        </w:rPr>
        <w:t xml:space="preserve">les </w:t>
      </w:r>
      <w:r w:rsidR="00D45AFC" w:rsidRPr="007C765E">
        <w:rPr>
          <w:rFonts w:ascii="Times New Roman" w:hAnsi="Times New Roman" w:cs="Times New Roman"/>
          <w:sz w:val="24"/>
        </w:rPr>
        <w:t>résultats</w:t>
      </w:r>
      <w:r w:rsidR="007C765E" w:rsidRPr="007C765E">
        <w:rPr>
          <w:rFonts w:ascii="Times New Roman" w:hAnsi="Times New Roman" w:cs="Times New Roman"/>
          <w:sz w:val="24"/>
        </w:rPr>
        <w:t xml:space="preserve"> de l’analyse statique. Puis les </w:t>
      </w:r>
      <w:r w:rsidR="00D45AFC" w:rsidRPr="007C765E">
        <w:rPr>
          <w:rFonts w:ascii="Times New Roman" w:hAnsi="Times New Roman" w:cs="Times New Roman"/>
          <w:sz w:val="24"/>
        </w:rPr>
        <w:t>résultats</w:t>
      </w:r>
      <w:r w:rsidR="007C765E" w:rsidRPr="007C765E">
        <w:rPr>
          <w:rFonts w:ascii="Times New Roman" w:hAnsi="Times New Roman" w:cs="Times New Roman"/>
          <w:sz w:val="24"/>
        </w:rPr>
        <w:t xml:space="preserve"> de </w:t>
      </w:r>
      <w:r w:rsidR="00BA550D" w:rsidRPr="007C765E">
        <w:rPr>
          <w:rFonts w:ascii="Times New Roman" w:hAnsi="Times New Roman" w:cs="Times New Roman"/>
          <w:sz w:val="24"/>
        </w:rPr>
        <w:t>trois variantes</w:t>
      </w:r>
      <w:r w:rsidRPr="007C765E">
        <w:rPr>
          <w:rFonts w:ascii="Times New Roman" w:hAnsi="Times New Roman" w:cs="Times New Roman"/>
          <w:sz w:val="24"/>
        </w:rPr>
        <w:t xml:space="preserve"> à R+4 et </w:t>
      </w:r>
      <w:r w:rsidR="00342356" w:rsidRPr="007C765E">
        <w:rPr>
          <w:rFonts w:ascii="Times New Roman" w:hAnsi="Times New Roman" w:cs="Times New Roman"/>
          <w:sz w:val="24"/>
        </w:rPr>
        <w:t xml:space="preserve">R+6 </w:t>
      </w:r>
      <w:r w:rsidR="009B2977">
        <w:rPr>
          <w:rFonts w:ascii="Times New Roman" w:hAnsi="Times New Roman" w:cs="Times New Roman"/>
          <w:sz w:val="24"/>
        </w:rPr>
        <w:t xml:space="preserve">sont </w:t>
      </w:r>
      <w:r w:rsidR="00342356" w:rsidRPr="007C765E">
        <w:rPr>
          <w:rFonts w:ascii="Times New Roman" w:hAnsi="Times New Roman" w:cs="Times New Roman"/>
          <w:sz w:val="24"/>
        </w:rPr>
        <w:t>comparé</w:t>
      </w:r>
      <w:r w:rsidR="007C765E" w:rsidRPr="007C765E">
        <w:rPr>
          <w:rFonts w:ascii="Times New Roman" w:hAnsi="Times New Roman" w:cs="Times New Roman"/>
          <w:sz w:val="24"/>
        </w:rPr>
        <w:t>s</w:t>
      </w:r>
      <w:r w:rsidR="00BA550D" w:rsidRPr="007C765E">
        <w:rPr>
          <w:rFonts w:ascii="Times New Roman" w:hAnsi="Times New Roman" w:cs="Times New Roman"/>
          <w:sz w:val="24"/>
        </w:rPr>
        <w:t>.</w:t>
      </w:r>
      <w:r w:rsidR="007C765E" w:rsidRPr="007C765E">
        <w:rPr>
          <w:rFonts w:ascii="Times New Roman" w:hAnsi="Times New Roman" w:cs="Times New Roman"/>
          <w:sz w:val="24"/>
        </w:rPr>
        <w:t xml:space="preserve"> </w:t>
      </w:r>
      <w:r w:rsidR="007C765E">
        <w:rPr>
          <w:rFonts w:ascii="Times New Roman" w:hAnsi="Times New Roman" w:cs="Times New Roman"/>
          <w:sz w:val="24"/>
        </w:rPr>
        <w:t>L</w:t>
      </w:r>
      <w:r w:rsidR="003B00B6">
        <w:rPr>
          <w:rFonts w:ascii="Times New Roman" w:hAnsi="Times New Roman" w:cs="Times New Roman"/>
          <w:sz w:val="24"/>
        </w:rPr>
        <w:t xml:space="preserve">a variante qui </w:t>
      </w:r>
      <w:r w:rsidR="009B2977">
        <w:rPr>
          <w:rFonts w:ascii="Times New Roman" w:hAnsi="Times New Roman" w:cs="Times New Roman"/>
          <w:sz w:val="24"/>
        </w:rPr>
        <w:t>vérifie</w:t>
      </w:r>
      <w:r w:rsidR="003B00B6">
        <w:rPr>
          <w:rFonts w:ascii="Times New Roman" w:hAnsi="Times New Roman" w:cs="Times New Roman"/>
          <w:sz w:val="24"/>
        </w:rPr>
        <w:t xml:space="preserve"> toutes les conditions en rapport avec le RPA99/</w:t>
      </w:r>
      <w:r w:rsidR="005A00BA">
        <w:rPr>
          <w:rFonts w:ascii="Times New Roman" w:hAnsi="Times New Roman" w:cs="Times New Roman"/>
          <w:sz w:val="24"/>
        </w:rPr>
        <w:t xml:space="preserve">2003, nous permettra d’affirmer nos </w:t>
      </w:r>
      <w:r w:rsidR="00515000">
        <w:rPr>
          <w:rFonts w:ascii="Times New Roman" w:hAnsi="Times New Roman" w:cs="Times New Roman"/>
          <w:sz w:val="24"/>
        </w:rPr>
        <w:t>hypothèses</w:t>
      </w:r>
      <w:r w:rsidR="003B00B6">
        <w:rPr>
          <w:rFonts w:ascii="Times New Roman" w:hAnsi="Times New Roman" w:cs="Times New Roman"/>
          <w:sz w:val="24"/>
        </w:rPr>
        <w:t>.</w:t>
      </w:r>
    </w:p>
    <w:p w:rsidR="003B00B6" w:rsidRPr="007C765E" w:rsidRDefault="003B00B6" w:rsidP="00186475">
      <w:pPr>
        <w:spacing w:after="0" w:line="360" w:lineRule="auto"/>
        <w:jc w:val="both"/>
        <w:rPr>
          <w:rFonts w:ascii="Times New Roman" w:hAnsi="Times New Roman" w:cs="Times New Roman"/>
          <w:sz w:val="24"/>
        </w:rPr>
      </w:pPr>
      <w:r>
        <w:rPr>
          <w:rFonts w:ascii="Times New Roman" w:hAnsi="Times New Roman" w:cs="Times New Roman"/>
          <w:sz w:val="24"/>
        </w:rPr>
        <w:t xml:space="preserve">Ces </w:t>
      </w:r>
      <w:r w:rsidR="005A00BA">
        <w:rPr>
          <w:rFonts w:ascii="Times New Roman" w:hAnsi="Times New Roman" w:cs="Times New Roman"/>
          <w:sz w:val="24"/>
        </w:rPr>
        <w:t>résultats</w:t>
      </w:r>
      <w:r>
        <w:rPr>
          <w:rFonts w:ascii="Times New Roman" w:hAnsi="Times New Roman" w:cs="Times New Roman"/>
          <w:sz w:val="24"/>
        </w:rPr>
        <w:t xml:space="preserve"> concernent : l’analyse modale(ou le comportement dynamique), les déplacements absolus et inter étages, </w:t>
      </w:r>
      <w:r w:rsidR="00047061">
        <w:rPr>
          <w:rFonts w:ascii="Times New Roman" w:hAnsi="Times New Roman" w:cs="Times New Roman"/>
          <w:sz w:val="24"/>
        </w:rPr>
        <w:t>les effets du 2</w:t>
      </w:r>
      <w:r w:rsidR="00047061" w:rsidRPr="00047061">
        <w:rPr>
          <w:rFonts w:ascii="Times New Roman" w:hAnsi="Times New Roman" w:cs="Times New Roman"/>
          <w:sz w:val="24"/>
          <w:vertAlign w:val="superscript"/>
        </w:rPr>
        <w:t>nd</w:t>
      </w:r>
      <w:r w:rsidR="00047061">
        <w:rPr>
          <w:rFonts w:ascii="Times New Roman" w:hAnsi="Times New Roman" w:cs="Times New Roman"/>
          <w:sz w:val="24"/>
        </w:rPr>
        <w:t xml:space="preserve"> ordre </w:t>
      </w:r>
    </w:p>
    <w:p w:rsidR="00080241" w:rsidRPr="00187973" w:rsidRDefault="00BA550D" w:rsidP="00E73498">
      <w:pPr>
        <w:pStyle w:val="Titre3"/>
        <w:numPr>
          <w:ilvl w:val="2"/>
          <w:numId w:val="72"/>
        </w:numPr>
        <w:spacing w:before="0" w:line="360" w:lineRule="auto"/>
      </w:pPr>
      <w:bookmarkStart w:id="84" w:name="_Toc481405136"/>
      <w:bookmarkStart w:id="85" w:name="_Toc481622105"/>
      <w:r w:rsidRPr="00187973">
        <w:t>Méthode d’analytique</w:t>
      </w:r>
      <w:bookmarkEnd w:id="84"/>
      <w:bookmarkEnd w:id="85"/>
    </w:p>
    <w:p w:rsidR="00E50039" w:rsidRPr="00D035A4" w:rsidRDefault="00BA550D" w:rsidP="00B81CC2">
      <w:pPr>
        <w:pStyle w:val="Paragraphedeliste"/>
        <w:numPr>
          <w:ilvl w:val="0"/>
          <w:numId w:val="73"/>
        </w:numPr>
        <w:spacing w:after="0" w:line="360" w:lineRule="auto"/>
        <w:ind w:left="426"/>
        <w:jc w:val="both"/>
        <w:rPr>
          <w:rFonts w:ascii="Times New Roman" w:hAnsi="Times New Roman" w:cs="Times New Roman"/>
          <w:b/>
          <w:sz w:val="24"/>
        </w:rPr>
      </w:pPr>
      <w:r w:rsidRPr="00D035A4">
        <w:rPr>
          <w:rFonts w:ascii="Times New Roman" w:hAnsi="Times New Roman" w:cs="Times New Roman"/>
          <w:b/>
          <w:sz w:val="24"/>
        </w:rPr>
        <w:t xml:space="preserve">Hypothèse </w:t>
      </w:r>
      <w:r w:rsidR="00B766F4" w:rsidRPr="00D035A4">
        <w:rPr>
          <w:rFonts w:ascii="Times New Roman" w:hAnsi="Times New Roman" w:cs="Times New Roman"/>
          <w:b/>
          <w:sz w:val="24"/>
        </w:rPr>
        <w:t>pour sur</w:t>
      </w:r>
      <w:r w:rsidRPr="00D035A4">
        <w:rPr>
          <w:rFonts w:ascii="Times New Roman" w:hAnsi="Times New Roman" w:cs="Times New Roman"/>
          <w:b/>
          <w:sz w:val="24"/>
        </w:rPr>
        <w:t xml:space="preserve"> modélisation</w:t>
      </w:r>
      <w:r w:rsidR="00B766F4" w:rsidRPr="00D035A4">
        <w:rPr>
          <w:rFonts w:ascii="Times New Roman" w:hAnsi="Times New Roman" w:cs="Times New Roman"/>
          <w:b/>
          <w:sz w:val="24"/>
        </w:rPr>
        <w:t xml:space="preserve"> de la structure</w:t>
      </w:r>
    </w:p>
    <w:p w:rsidR="00BA550D" w:rsidRPr="009B2977" w:rsidRDefault="00D035A4" w:rsidP="009B2977">
      <w:pPr>
        <w:spacing w:after="0" w:line="360" w:lineRule="auto"/>
        <w:jc w:val="both"/>
        <w:rPr>
          <w:rFonts w:ascii="Times New Roman" w:hAnsi="Times New Roman" w:cs="Times New Roman"/>
          <w:b/>
          <w:sz w:val="24"/>
        </w:rPr>
      </w:pPr>
      <w:r>
        <w:rPr>
          <w:rFonts w:ascii="Times New Roman" w:hAnsi="Times New Roman" w:cs="Times New Roman"/>
          <w:b/>
          <w:sz w:val="24"/>
        </w:rPr>
        <w:t xml:space="preserve">A.1.   </w:t>
      </w:r>
      <w:r w:rsidR="009324B7" w:rsidRPr="009B2977">
        <w:rPr>
          <w:rFonts w:ascii="Times New Roman" w:hAnsi="Times New Roman" w:cs="Times New Roman"/>
          <w:b/>
          <w:sz w:val="24"/>
        </w:rPr>
        <w:t>Interaction sol-structure(ISS)</w:t>
      </w:r>
    </w:p>
    <w:p w:rsidR="009859B7" w:rsidRDefault="009324B7" w:rsidP="0054399C">
      <w:pPr>
        <w:spacing w:after="0" w:line="360" w:lineRule="auto"/>
        <w:jc w:val="both"/>
        <w:rPr>
          <w:rFonts w:ascii="Times New Roman" w:hAnsi="Times New Roman" w:cs="Times New Roman"/>
          <w:b/>
          <w:sz w:val="24"/>
        </w:rPr>
      </w:pPr>
      <w:r w:rsidRPr="00B766F4">
        <w:rPr>
          <w:rFonts w:ascii="Times New Roman" w:hAnsi="Times New Roman" w:cs="Times New Roman"/>
          <w:sz w:val="24"/>
        </w:rPr>
        <w:t xml:space="preserve">Pour Victor Davidovici, la </w:t>
      </w:r>
      <w:r w:rsidR="00B766F4" w:rsidRPr="00B766F4">
        <w:rPr>
          <w:rFonts w:ascii="Times New Roman" w:hAnsi="Times New Roman" w:cs="Times New Roman"/>
          <w:sz w:val="24"/>
        </w:rPr>
        <w:t>réponse de la structure à un mouvement sismique dépend de la nature de ce mouvement, des propriétés dynamiques de la structure et de celles du sol</w:t>
      </w:r>
      <w:r w:rsidR="00B766F4">
        <w:rPr>
          <w:rFonts w:ascii="Times New Roman" w:hAnsi="Times New Roman" w:cs="Times New Roman"/>
          <w:b/>
          <w:sz w:val="24"/>
        </w:rPr>
        <w:t>.</w:t>
      </w:r>
      <w:r w:rsidR="007E6F3B">
        <w:rPr>
          <w:rFonts w:ascii="Times New Roman" w:hAnsi="Times New Roman" w:cs="Times New Roman"/>
          <w:b/>
          <w:sz w:val="24"/>
        </w:rPr>
        <w:t xml:space="preserve"> </w:t>
      </w:r>
      <w:r w:rsidR="007E6F3B" w:rsidRPr="007E6F3B">
        <w:rPr>
          <w:rFonts w:ascii="Times New Roman" w:hAnsi="Times New Roman" w:cs="Times New Roman"/>
          <w:sz w:val="24"/>
        </w:rPr>
        <w:t>Il est donc nécessaire de prendre en compte l’interaction qui existe entre le sol et la structure car les forces sismiques sollicitent la structure par sa fondation, qui est en contact avec le sol</w:t>
      </w:r>
      <w:r w:rsidR="007E6F3B">
        <w:rPr>
          <w:rFonts w:ascii="Times New Roman" w:hAnsi="Times New Roman" w:cs="Times New Roman"/>
          <w:b/>
          <w:sz w:val="24"/>
        </w:rPr>
        <w:t>.</w:t>
      </w:r>
      <w:r w:rsidR="009859B7">
        <w:rPr>
          <w:rFonts w:ascii="Times New Roman" w:hAnsi="Times New Roman" w:cs="Times New Roman"/>
          <w:b/>
          <w:sz w:val="24"/>
        </w:rPr>
        <w:t xml:space="preserve"> </w:t>
      </w:r>
      <w:r w:rsidR="009859B7" w:rsidRPr="009859B7">
        <w:rPr>
          <w:rFonts w:ascii="Times New Roman" w:hAnsi="Times New Roman" w:cs="Times New Roman"/>
          <w:sz w:val="24"/>
        </w:rPr>
        <w:t>Pour la prise en compte de l’ISS dans cette étude se traduit par  l’application des raideurs sur les longrines</w:t>
      </w:r>
      <w:r w:rsidR="009859B7">
        <w:rPr>
          <w:rFonts w:ascii="Times New Roman" w:hAnsi="Times New Roman" w:cs="Times New Roman"/>
          <w:b/>
          <w:sz w:val="24"/>
        </w:rPr>
        <w:t xml:space="preserve">. </w:t>
      </w:r>
    </w:p>
    <w:p w:rsidR="007E6F3B" w:rsidRPr="009B2977" w:rsidRDefault="009B2977" w:rsidP="009B2977">
      <w:pPr>
        <w:spacing w:after="0" w:line="360" w:lineRule="auto"/>
        <w:jc w:val="both"/>
        <w:rPr>
          <w:rFonts w:ascii="Times New Roman" w:hAnsi="Times New Roman" w:cs="Times New Roman"/>
          <w:b/>
          <w:sz w:val="24"/>
        </w:rPr>
      </w:pPr>
      <w:r>
        <w:rPr>
          <w:rFonts w:ascii="Times New Roman" w:hAnsi="Times New Roman" w:cs="Times New Roman"/>
          <w:b/>
          <w:sz w:val="24"/>
        </w:rPr>
        <w:t xml:space="preserve">A.2.    </w:t>
      </w:r>
      <w:r w:rsidR="009859B7" w:rsidRPr="009B2977">
        <w:rPr>
          <w:rFonts w:ascii="Times New Roman" w:hAnsi="Times New Roman" w:cs="Times New Roman"/>
          <w:b/>
          <w:sz w:val="24"/>
        </w:rPr>
        <w:t>Modélisation de la structure</w:t>
      </w:r>
    </w:p>
    <w:p w:rsidR="009859B7" w:rsidRDefault="009859B7" w:rsidP="009859B7">
      <w:pPr>
        <w:spacing w:after="0" w:line="360" w:lineRule="auto"/>
        <w:jc w:val="both"/>
        <w:rPr>
          <w:rFonts w:ascii="Times New Roman" w:hAnsi="Times New Roman" w:cs="Times New Roman"/>
          <w:sz w:val="24"/>
        </w:rPr>
      </w:pPr>
      <w:r w:rsidRPr="009859B7">
        <w:rPr>
          <w:rFonts w:ascii="Times New Roman" w:hAnsi="Times New Roman" w:cs="Times New Roman"/>
          <w:sz w:val="24"/>
        </w:rPr>
        <w:t>Le logiciel Robot Structure permet de modéliser la structure pour l’étude sismique en s’appuyant sur les plans architecturaux</w:t>
      </w:r>
      <w:r>
        <w:rPr>
          <w:rFonts w:ascii="Times New Roman" w:hAnsi="Times New Roman" w:cs="Times New Roman"/>
          <w:sz w:val="24"/>
        </w:rPr>
        <w:t xml:space="preserve"> et structuraux. Comme la structure est </w:t>
      </w:r>
      <w:r w:rsidR="00833FA4">
        <w:rPr>
          <w:rFonts w:ascii="Times New Roman" w:hAnsi="Times New Roman" w:cs="Times New Roman"/>
          <w:sz w:val="24"/>
        </w:rPr>
        <w:t>divisée</w:t>
      </w:r>
      <w:r>
        <w:rPr>
          <w:rFonts w:ascii="Times New Roman" w:hAnsi="Times New Roman" w:cs="Times New Roman"/>
          <w:sz w:val="24"/>
        </w:rPr>
        <w:t xml:space="preserve"> en deux</w:t>
      </w:r>
      <w:r w:rsidR="003D7654">
        <w:rPr>
          <w:rFonts w:ascii="Times New Roman" w:hAnsi="Times New Roman" w:cs="Times New Roman"/>
          <w:sz w:val="24"/>
        </w:rPr>
        <w:t xml:space="preserve"> parties</w:t>
      </w:r>
      <w:r w:rsidR="00833FA4">
        <w:rPr>
          <w:rFonts w:ascii="Times New Roman" w:hAnsi="Times New Roman" w:cs="Times New Roman"/>
          <w:sz w:val="24"/>
        </w:rPr>
        <w:t xml:space="preserve"> symétriques par un joint de dilatation, une seule partie sera modélisée.</w:t>
      </w:r>
    </w:p>
    <w:p w:rsidR="00E73498" w:rsidRDefault="00E73498" w:rsidP="009859B7">
      <w:pPr>
        <w:spacing w:after="0" w:line="360" w:lineRule="auto"/>
        <w:jc w:val="both"/>
        <w:rPr>
          <w:rFonts w:ascii="Times New Roman" w:hAnsi="Times New Roman" w:cs="Times New Roman"/>
          <w:sz w:val="24"/>
        </w:rPr>
      </w:pPr>
    </w:p>
    <w:p w:rsidR="00833FA4" w:rsidRPr="00D035A4" w:rsidRDefault="00833FA4" w:rsidP="00B81CC2">
      <w:pPr>
        <w:pStyle w:val="Paragraphedeliste"/>
        <w:numPr>
          <w:ilvl w:val="0"/>
          <w:numId w:val="46"/>
        </w:numPr>
        <w:spacing w:after="0" w:line="360" w:lineRule="auto"/>
        <w:jc w:val="both"/>
        <w:rPr>
          <w:rFonts w:ascii="Times New Roman" w:hAnsi="Times New Roman" w:cs="Times New Roman"/>
          <w:b/>
          <w:sz w:val="24"/>
        </w:rPr>
      </w:pPr>
      <w:r w:rsidRPr="00D035A4">
        <w:rPr>
          <w:rFonts w:ascii="Times New Roman" w:hAnsi="Times New Roman" w:cs="Times New Roman"/>
          <w:b/>
          <w:sz w:val="24"/>
        </w:rPr>
        <w:lastRenderedPageBreak/>
        <w:t>Modélisation avec le logiciel Robot</w:t>
      </w:r>
      <m:oMath>
        <m:d>
          <m:dPr>
            <m:begChr m:val="["/>
            <m:endChr m:val="]"/>
            <m:ctrlPr>
              <w:rPr>
                <w:rFonts w:ascii="Cambria Math" w:hAnsi="Cambria Math" w:cs="Times New Roman"/>
                <w:b/>
                <w:i/>
                <w:sz w:val="24"/>
              </w:rPr>
            </m:ctrlPr>
          </m:dPr>
          <m:e>
            <m:r>
              <m:rPr>
                <m:sty m:val="bi"/>
              </m:rPr>
              <w:rPr>
                <w:rFonts w:ascii="Cambria Math" w:hAnsi="Cambria Math" w:cs="Times New Roman"/>
                <w:sz w:val="24"/>
              </w:rPr>
              <m:t>15</m:t>
            </m:r>
          </m:e>
        </m:d>
      </m:oMath>
    </w:p>
    <w:p w:rsidR="00833FA4" w:rsidRPr="00833FA4" w:rsidRDefault="00833FA4" w:rsidP="00833FA4">
      <w:pPr>
        <w:spacing w:after="0" w:line="346" w:lineRule="auto"/>
        <w:jc w:val="both"/>
        <w:rPr>
          <w:rFonts w:ascii="Times New Roman" w:hAnsi="Times New Roman" w:cs="Times New Roman"/>
          <w:b/>
          <w:sz w:val="28"/>
          <w:szCs w:val="24"/>
        </w:rPr>
      </w:pPr>
      <w:r w:rsidRPr="00F254AD">
        <w:rPr>
          <w:rFonts w:ascii="Times New Roman" w:hAnsi="Times New Roman" w:cs="Times New Roman"/>
          <w:sz w:val="24"/>
          <w:szCs w:val="24"/>
        </w:rPr>
        <w:t xml:space="preserve">Le logiciel </w:t>
      </w:r>
      <w:r>
        <w:rPr>
          <w:rFonts w:ascii="Times New Roman" w:hAnsi="Times New Roman" w:cs="Times New Roman"/>
          <w:sz w:val="24"/>
          <w:szCs w:val="24"/>
        </w:rPr>
        <w:t>RSAP21014</w:t>
      </w:r>
      <w:r w:rsidRPr="00F254AD">
        <w:rPr>
          <w:rFonts w:ascii="Times New Roman" w:hAnsi="Times New Roman" w:cs="Times New Roman"/>
          <w:sz w:val="24"/>
          <w:szCs w:val="24"/>
        </w:rPr>
        <w:t xml:space="preserve">  est un prologiciel CAO/DAO (calculs assistés par ordinateur/ Dessin</w:t>
      </w:r>
      <w:r>
        <w:rPr>
          <w:rFonts w:ascii="Times New Roman" w:hAnsi="Times New Roman" w:cs="Times New Roman"/>
          <w:sz w:val="24"/>
          <w:szCs w:val="24"/>
        </w:rPr>
        <w:t xml:space="preserve"> assisté </w:t>
      </w:r>
      <w:r w:rsidRPr="00F254AD">
        <w:rPr>
          <w:rFonts w:ascii="Times New Roman" w:hAnsi="Times New Roman" w:cs="Times New Roman"/>
          <w:sz w:val="24"/>
          <w:szCs w:val="24"/>
        </w:rPr>
        <w:t xml:space="preserve">par ordinateur). Les caractéristiques principales du progiciel Robot sont les suivantes : </w:t>
      </w:r>
    </w:p>
    <w:p w:rsidR="00833FA4" w:rsidRPr="00F254AD" w:rsidRDefault="00833FA4" w:rsidP="005E696B">
      <w:pPr>
        <w:numPr>
          <w:ilvl w:val="0"/>
          <w:numId w:val="11"/>
        </w:numPr>
        <w:spacing w:after="0" w:line="346" w:lineRule="auto"/>
        <w:ind w:hanging="384"/>
        <w:jc w:val="both"/>
        <w:rPr>
          <w:rFonts w:ascii="Times New Roman" w:hAnsi="Times New Roman" w:cs="Times New Roman"/>
          <w:sz w:val="24"/>
          <w:szCs w:val="24"/>
        </w:rPr>
      </w:pPr>
      <w:r w:rsidRPr="00F254AD">
        <w:rPr>
          <w:rFonts w:ascii="Times New Roman" w:hAnsi="Times New Roman" w:cs="Times New Roman"/>
          <w:sz w:val="24"/>
          <w:szCs w:val="24"/>
        </w:rPr>
        <w:t xml:space="preserve">la définition de la structure réalisée en mode entièrement graphique dans l’éditeur conçu à cet effet (vous pouvez aussi ouvrir un fichier, p. ex. au format DXF et importer la géométrie d’une structure définie dans un autre logiciel CAO/DAO), </w:t>
      </w:r>
    </w:p>
    <w:p w:rsidR="00833FA4" w:rsidRPr="00F254AD" w:rsidRDefault="00833FA4" w:rsidP="005E696B">
      <w:pPr>
        <w:numPr>
          <w:ilvl w:val="0"/>
          <w:numId w:val="11"/>
        </w:numPr>
        <w:spacing w:after="0" w:line="346" w:lineRule="auto"/>
        <w:ind w:hanging="384"/>
        <w:jc w:val="both"/>
        <w:rPr>
          <w:rFonts w:ascii="Times New Roman" w:hAnsi="Times New Roman" w:cs="Times New Roman"/>
          <w:sz w:val="24"/>
          <w:szCs w:val="24"/>
        </w:rPr>
      </w:pPr>
      <w:r w:rsidRPr="00F254AD">
        <w:rPr>
          <w:rFonts w:ascii="Times New Roman" w:hAnsi="Times New Roman" w:cs="Times New Roman"/>
          <w:sz w:val="24"/>
          <w:szCs w:val="24"/>
        </w:rPr>
        <w:t xml:space="preserve">la possibilité de présentation graphique de la structure étudiée et de représentation à l’écran des différents types de résultats de calcul (efforts internes, déplacements, travail simultané en plusieurs fenêtres ouvertes etc.), </w:t>
      </w:r>
    </w:p>
    <w:p w:rsidR="00833FA4" w:rsidRPr="00F254AD" w:rsidRDefault="00833FA4" w:rsidP="005E696B">
      <w:pPr>
        <w:numPr>
          <w:ilvl w:val="0"/>
          <w:numId w:val="11"/>
        </w:numPr>
        <w:spacing w:after="0" w:line="346" w:lineRule="auto"/>
        <w:ind w:hanging="384"/>
        <w:jc w:val="both"/>
        <w:rPr>
          <w:rFonts w:ascii="Times New Roman" w:hAnsi="Times New Roman" w:cs="Times New Roman"/>
          <w:sz w:val="24"/>
          <w:szCs w:val="24"/>
        </w:rPr>
      </w:pPr>
      <w:r w:rsidRPr="00F254AD">
        <w:rPr>
          <w:rFonts w:ascii="Times New Roman" w:hAnsi="Times New Roman" w:cs="Times New Roman"/>
          <w:sz w:val="24"/>
          <w:szCs w:val="24"/>
        </w:rPr>
        <w:t xml:space="preserve">la possibilité de calculer (dimensionner) une structure et d’en étudier simultanément une autre Architecture     </w:t>
      </w:r>
    </w:p>
    <w:p w:rsidR="00241DD8" w:rsidRDefault="00833FA4" w:rsidP="005E696B">
      <w:pPr>
        <w:numPr>
          <w:ilvl w:val="0"/>
          <w:numId w:val="11"/>
        </w:numPr>
        <w:spacing w:after="0" w:line="346" w:lineRule="auto"/>
        <w:ind w:left="584" w:hanging="386"/>
        <w:jc w:val="both"/>
        <w:rPr>
          <w:rFonts w:ascii="Times New Roman" w:hAnsi="Times New Roman" w:cs="Times New Roman"/>
          <w:sz w:val="24"/>
          <w:szCs w:val="24"/>
        </w:rPr>
      </w:pPr>
      <w:r w:rsidRPr="00F254AD">
        <w:rPr>
          <w:rFonts w:ascii="Times New Roman" w:hAnsi="Times New Roman" w:cs="Times New Roman"/>
          <w:sz w:val="24"/>
          <w:szCs w:val="24"/>
        </w:rPr>
        <w:t>la possibilité d’effectuer l’analyse statiqu</w:t>
      </w:r>
      <w:r>
        <w:rPr>
          <w:rFonts w:ascii="Times New Roman" w:hAnsi="Times New Roman" w:cs="Times New Roman"/>
          <w:sz w:val="24"/>
          <w:szCs w:val="24"/>
        </w:rPr>
        <w:t xml:space="preserve">e et dynamique de la structure, </w:t>
      </w:r>
      <w:r w:rsidRPr="00833FA4">
        <w:rPr>
          <w:rFonts w:ascii="Times New Roman" w:hAnsi="Times New Roman" w:cs="Times New Roman"/>
          <w:sz w:val="24"/>
          <w:szCs w:val="24"/>
        </w:rPr>
        <w:t>la possibilité d’affecter le type de barres lors de la définition du modèle de la structure et non pas seulement dans les modules métier (très utile pour accélérer le dimensionnement),  la possibilité de composer librement les impressions (notes de calcul, captures d’écran, composition de l’impression, copie des objets vers d’autres logiciels).</w:t>
      </w:r>
      <w:r w:rsidR="00216ABF">
        <w:rPr>
          <w:rFonts w:ascii="Times New Roman" w:hAnsi="Times New Roman" w:cs="Times New Roman"/>
          <w:sz w:val="24"/>
          <w:szCs w:val="24"/>
        </w:rPr>
        <w:t xml:space="preserve"> </w:t>
      </w:r>
    </w:p>
    <w:p w:rsidR="007E6F3B" w:rsidRPr="00833FA4" w:rsidRDefault="00216ABF" w:rsidP="00241DD8">
      <w:pPr>
        <w:spacing w:after="0" w:line="346" w:lineRule="auto"/>
        <w:ind w:left="198"/>
        <w:jc w:val="both"/>
        <w:rPr>
          <w:rFonts w:ascii="Times New Roman" w:hAnsi="Times New Roman" w:cs="Times New Roman"/>
          <w:sz w:val="24"/>
          <w:szCs w:val="24"/>
        </w:rPr>
      </w:pPr>
      <w:r>
        <w:rPr>
          <w:rFonts w:ascii="Times New Roman" w:hAnsi="Times New Roman" w:cs="Times New Roman"/>
          <w:sz w:val="24"/>
          <w:szCs w:val="24"/>
        </w:rPr>
        <w:t xml:space="preserve">Les figures 2.3 et 2.4 représentent respectivement </w:t>
      </w:r>
      <w:r w:rsidR="00241DD8">
        <w:rPr>
          <w:rFonts w:ascii="Times New Roman" w:hAnsi="Times New Roman" w:cs="Times New Roman"/>
          <w:sz w:val="24"/>
          <w:szCs w:val="24"/>
        </w:rPr>
        <w:t xml:space="preserve">la modélisation des éléments structuraux et </w:t>
      </w:r>
      <w:r w:rsidR="008715EC">
        <w:rPr>
          <w:rFonts w:ascii="Times New Roman" w:hAnsi="Times New Roman" w:cs="Times New Roman"/>
          <w:sz w:val="24"/>
          <w:szCs w:val="24"/>
        </w:rPr>
        <w:t>le chargement de la structure</w:t>
      </w:r>
      <w:r w:rsidR="00E53BA8">
        <w:rPr>
          <w:rFonts w:ascii="Times New Roman" w:hAnsi="Times New Roman" w:cs="Times New Roman"/>
          <w:sz w:val="24"/>
          <w:szCs w:val="24"/>
        </w:rPr>
        <w:t xml:space="preserve"> dans le logiciel robot.</w:t>
      </w:r>
    </w:p>
    <w:p w:rsidR="00B16F89" w:rsidRDefault="00833FA4" w:rsidP="00B16F89">
      <w:pPr>
        <w:keepNext/>
        <w:spacing w:after="0" w:line="360" w:lineRule="auto"/>
        <w:jc w:val="center"/>
      </w:pPr>
      <w:r>
        <w:rPr>
          <w:rFonts w:ascii="Times New Roman" w:eastAsia="Arial" w:hAnsi="Times New Roman" w:cs="Times New Roman"/>
          <w:noProof/>
          <w:sz w:val="24"/>
          <w:lang w:eastAsia="fr-FR"/>
        </w:rPr>
        <w:drawing>
          <wp:inline distT="0" distB="0" distL="0" distR="0" wp14:anchorId="377D90F7" wp14:editId="672F283F">
            <wp:extent cx="4442400" cy="3142800"/>
            <wp:effectExtent l="0" t="0" r="0" b="63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4442400" cy="3142800"/>
                    </a:xfrm>
                    <a:prstGeom prst="rect">
                      <a:avLst/>
                    </a:prstGeom>
                    <a:noFill/>
                    <a:ln>
                      <a:noFill/>
                    </a:ln>
                  </pic:spPr>
                </pic:pic>
              </a:graphicData>
            </a:graphic>
          </wp:inline>
        </w:drawing>
      </w:r>
    </w:p>
    <w:p w:rsidR="00D42656" w:rsidRDefault="00B16F89" w:rsidP="00B16F89">
      <w:pPr>
        <w:pStyle w:val="Lgende"/>
        <w:jc w:val="center"/>
      </w:pPr>
      <w:bookmarkStart w:id="86" w:name="_Toc481707753"/>
      <w:r w:rsidRPr="00BB25AB">
        <w:rPr>
          <w:rFonts w:ascii="Times New Roman" w:eastAsia="Arial" w:hAnsi="Times New Roman" w:cs="Times New Roman"/>
          <w:color w:val="000000" w:themeColor="text1"/>
          <w:sz w:val="24"/>
          <w:szCs w:val="24"/>
        </w:rPr>
        <w:t xml:space="preserve">Figure 2. </w:t>
      </w:r>
      <w:r w:rsidR="00F402A6" w:rsidRPr="00BB25AB">
        <w:rPr>
          <w:rFonts w:ascii="Times New Roman" w:eastAsia="Arial" w:hAnsi="Times New Roman" w:cs="Times New Roman"/>
          <w:color w:val="000000" w:themeColor="text1"/>
          <w:sz w:val="24"/>
          <w:szCs w:val="24"/>
        </w:rPr>
        <w:t>3</w:t>
      </w:r>
      <w:r w:rsidRPr="00BB25AB">
        <w:rPr>
          <w:rFonts w:ascii="Times New Roman" w:eastAsia="Arial" w:hAnsi="Times New Roman" w:cs="Times New Roman"/>
          <w:color w:val="000000" w:themeColor="text1"/>
          <w:sz w:val="24"/>
          <w:szCs w:val="24"/>
        </w:rPr>
        <w:t>:</w:t>
      </w:r>
      <w:r w:rsidRPr="000E318B">
        <w:rPr>
          <w:rFonts w:ascii="Times New Roman" w:eastAsia="Arial" w:hAnsi="Times New Roman" w:cs="Times New Roman"/>
          <w:color w:val="000000" w:themeColor="text1"/>
          <w:sz w:val="24"/>
          <w:szCs w:val="24"/>
        </w:rPr>
        <w:t xml:space="preserve"> Vue en perspective R+4</w:t>
      </w:r>
      <w:bookmarkEnd w:id="86"/>
    </w:p>
    <w:p w:rsidR="00B65E88" w:rsidRDefault="007E3C8B" w:rsidP="00B65E88">
      <w:pPr>
        <w:keepNext/>
        <w:spacing w:after="0" w:line="360" w:lineRule="auto"/>
        <w:ind w:firstLine="708"/>
        <w:jc w:val="center"/>
      </w:pPr>
      <w:r>
        <w:rPr>
          <w:rFonts w:ascii="Times New Roman" w:hAnsi="Times New Roman" w:cs="Times New Roman"/>
          <w:noProof/>
          <w:sz w:val="24"/>
          <w:szCs w:val="24"/>
          <w:lang w:eastAsia="fr-FR"/>
        </w:rPr>
        <w:lastRenderedPageBreak/>
        <w:drawing>
          <wp:inline distT="0" distB="0" distL="0" distR="0" wp14:anchorId="1727F4E5" wp14:editId="72EAC044">
            <wp:extent cx="4755600" cy="2948400"/>
            <wp:effectExtent l="0" t="0" r="6985" b="444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4755600" cy="2948400"/>
                    </a:xfrm>
                    <a:prstGeom prst="rect">
                      <a:avLst/>
                    </a:prstGeom>
                    <a:noFill/>
                    <a:ln>
                      <a:noFill/>
                    </a:ln>
                  </pic:spPr>
                </pic:pic>
              </a:graphicData>
            </a:graphic>
          </wp:inline>
        </w:drawing>
      </w:r>
    </w:p>
    <w:p w:rsidR="00D42656" w:rsidRPr="00BB25AB" w:rsidRDefault="00B65E88" w:rsidP="00B65E88">
      <w:pPr>
        <w:pStyle w:val="Lgende"/>
        <w:jc w:val="center"/>
      </w:pPr>
      <w:bookmarkStart w:id="87" w:name="_Toc481707754"/>
      <w:r w:rsidRPr="00BB25AB">
        <w:rPr>
          <w:rFonts w:ascii="Times New Roman" w:hAnsi="Times New Roman" w:cs="Times New Roman"/>
          <w:color w:val="000000" w:themeColor="text1"/>
          <w:sz w:val="24"/>
          <w:szCs w:val="24"/>
        </w:rPr>
        <w:t xml:space="preserve">Figure 2. </w:t>
      </w:r>
      <w:r w:rsidR="00F402A6" w:rsidRPr="00BB25AB">
        <w:rPr>
          <w:rFonts w:ascii="Times New Roman" w:hAnsi="Times New Roman" w:cs="Times New Roman"/>
          <w:color w:val="000000" w:themeColor="text1"/>
          <w:sz w:val="24"/>
          <w:szCs w:val="24"/>
        </w:rPr>
        <w:t>4</w:t>
      </w:r>
      <w:r w:rsidRPr="00BB25AB">
        <w:rPr>
          <w:rFonts w:ascii="Times New Roman" w:hAnsi="Times New Roman" w:cs="Times New Roman"/>
          <w:color w:val="000000" w:themeColor="text1"/>
          <w:sz w:val="24"/>
          <w:szCs w:val="24"/>
        </w:rPr>
        <w:t>: Charges sur la structure R+4</w:t>
      </w:r>
      <w:bookmarkEnd w:id="87"/>
    </w:p>
    <w:p w:rsidR="00833FA4" w:rsidRPr="00D035A4" w:rsidRDefault="00833FA4" w:rsidP="00B81CC2">
      <w:pPr>
        <w:pStyle w:val="Paragraphedeliste"/>
        <w:numPr>
          <w:ilvl w:val="0"/>
          <w:numId w:val="73"/>
        </w:numPr>
        <w:spacing w:line="360" w:lineRule="auto"/>
        <w:ind w:left="426"/>
        <w:rPr>
          <w:rFonts w:ascii="Times New Roman" w:eastAsia="Arial" w:hAnsi="Times New Roman" w:cs="Times New Roman"/>
          <w:b/>
          <w:sz w:val="24"/>
        </w:rPr>
      </w:pPr>
      <w:r w:rsidRPr="00D035A4">
        <w:rPr>
          <w:rFonts w:ascii="Times New Roman" w:eastAsia="Arial" w:hAnsi="Times New Roman" w:cs="Times New Roman"/>
          <w:b/>
          <w:sz w:val="24"/>
        </w:rPr>
        <w:t>Principe de l’analyse modale</w:t>
      </w:r>
    </w:p>
    <w:p w:rsidR="008C0BEF" w:rsidRDefault="00A71E19" w:rsidP="00A71E19">
      <w:pPr>
        <w:spacing w:after="0" w:line="360" w:lineRule="auto"/>
        <w:jc w:val="both"/>
        <w:rPr>
          <w:rFonts w:ascii="Times New Roman" w:eastAsia="Arial" w:hAnsi="Times New Roman" w:cs="Times New Roman"/>
          <w:sz w:val="24"/>
        </w:rPr>
      </w:pPr>
      <w:r w:rsidRPr="00A71E19">
        <w:rPr>
          <w:rFonts w:ascii="Times New Roman" w:eastAsia="Arial" w:hAnsi="Times New Roman" w:cs="Times New Roman"/>
          <w:sz w:val="24"/>
        </w:rPr>
        <w:t>Avant de passer à l’analyse sismique, une analyse modale sur un modèle tridim</w:t>
      </w:r>
      <w:r w:rsidR="00F21164">
        <w:rPr>
          <w:rFonts w:ascii="Times New Roman" w:eastAsia="Arial" w:hAnsi="Times New Roman" w:cs="Times New Roman"/>
          <w:sz w:val="24"/>
        </w:rPr>
        <w:t xml:space="preserve">ensionnel </w:t>
      </w:r>
      <w:r w:rsidR="00D85CD8">
        <w:rPr>
          <w:rFonts w:ascii="Times New Roman" w:eastAsia="Arial" w:hAnsi="Times New Roman" w:cs="Times New Roman"/>
          <w:sz w:val="24"/>
        </w:rPr>
        <w:t>est obligatoirement imposée</w:t>
      </w:r>
      <w:r w:rsidRPr="00A71E19">
        <w:rPr>
          <w:rFonts w:ascii="Times New Roman" w:eastAsia="Arial" w:hAnsi="Times New Roman" w:cs="Times New Roman"/>
          <w:sz w:val="24"/>
        </w:rPr>
        <w:t>. Elle permet de calculer des effets maximaux d’un séisme sur la structure à étudier.</w:t>
      </w:r>
      <w:r>
        <w:rPr>
          <w:rFonts w:ascii="Times New Roman" w:eastAsia="Arial" w:hAnsi="Times New Roman" w:cs="Times New Roman"/>
          <w:sz w:val="24"/>
        </w:rPr>
        <w:t xml:space="preserve"> </w:t>
      </w:r>
      <w:r w:rsidR="007E3C8B">
        <w:rPr>
          <w:rFonts w:ascii="Times New Roman" w:eastAsia="Arial" w:hAnsi="Times New Roman" w:cs="Times New Roman"/>
          <w:sz w:val="24"/>
        </w:rPr>
        <w:t xml:space="preserve">Son but est la recherche des effets max d’un séisme sur la structure proposée. L’analyse sismique nécessite la détermination des plusieurs modes propres que  la structure que la structure présente de degrés de liberté.  </w:t>
      </w:r>
      <w:r>
        <w:rPr>
          <w:rFonts w:ascii="Times New Roman" w:eastAsia="Arial" w:hAnsi="Times New Roman" w:cs="Times New Roman"/>
          <w:sz w:val="24"/>
        </w:rPr>
        <w:t>Le RPA99/2003</w:t>
      </w:r>
      <w:r w:rsidR="003E558A">
        <w:rPr>
          <w:rFonts w:ascii="Times New Roman" w:eastAsia="Arial" w:hAnsi="Times New Roman" w:cs="Times New Roman"/>
          <w:sz w:val="24"/>
        </w:rPr>
        <w:t xml:space="preserve">(page 45) </w:t>
      </w:r>
      <w:r>
        <w:rPr>
          <w:rFonts w:ascii="Times New Roman" w:eastAsia="Arial" w:hAnsi="Times New Roman" w:cs="Times New Roman"/>
          <w:sz w:val="24"/>
        </w:rPr>
        <w:t xml:space="preserve"> exige</w:t>
      </w:r>
      <w:r w:rsidR="003E558A">
        <w:rPr>
          <w:rFonts w:ascii="Times New Roman" w:eastAsia="Arial" w:hAnsi="Times New Roman" w:cs="Times New Roman"/>
          <w:sz w:val="24"/>
        </w:rPr>
        <w:t xml:space="preserve"> que le nombre de modes de vibrations à retenir dans chacune des deux directions orthogonales d’excitation respecte</w:t>
      </w:r>
      <w:r w:rsidR="007E3C8B">
        <w:rPr>
          <w:rFonts w:ascii="Times New Roman" w:eastAsia="Arial" w:hAnsi="Times New Roman" w:cs="Times New Roman"/>
          <w:sz w:val="24"/>
        </w:rPr>
        <w:t xml:space="preserve"> certaines conditions à savoir</w:t>
      </w:r>
      <w:r>
        <w:rPr>
          <w:rFonts w:ascii="Times New Roman" w:eastAsia="Arial" w:hAnsi="Times New Roman" w:cs="Times New Roman"/>
          <w:sz w:val="24"/>
        </w:rPr>
        <w:t> :</w:t>
      </w:r>
    </w:p>
    <w:p w:rsidR="003E558A" w:rsidRDefault="00D113BD" w:rsidP="00B81CC2">
      <w:pPr>
        <w:pStyle w:val="Paragraphedeliste"/>
        <w:numPr>
          <w:ilvl w:val="0"/>
          <w:numId w:val="47"/>
        </w:numPr>
        <w:spacing w:after="0" w:line="360" w:lineRule="auto"/>
        <w:jc w:val="both"/>
        <w:rPr>
          <w:rFonts w:ascii="Times New Roman" w:eastAsia="Arial" w:hAnsi="Times New Roman" w:cs="Times New Roman"/>
          <w:sz w:val="24"/>
        </w:rPr>
      </w:pPr>
      <w:r>
        <w:rPr>
          <w:rFonts w:ascii="Times New Roman" w:eastAsia="Arial" w:hAnsi="Times New Roman" w:cs="Times New Roman"/>
          <w:sz w:val="24"/>
        </w:rPr>
        <w:t xml:space="preserve">Le cumul des masses modales dans la direction de l’excitation </w:t>
      </w:r>
      <w:r w:rsidR="00143DF1">
        <w:rPr>
          <w:rFonts w:ascii="Times New Roman" w:eastAsia="Arial" w:hAnsi="Times New Roman" w:cs="Times New Roman"/>
          <w:sz w:val="24"/>
        </w:rPr>
        <w:t>considérée doit être supérieur à 90% de masse vibrante totale</w:t>
      </w:r>
    </w:p>
    <w:p w:rsidR="00D113BD" w:rsidRDefault="003E558A" w:rsidP="00B81CC2">
      <w:pPr>
        <w:pStyle w:val="Paragraphedeliste"/>
        <w:numPr>
          <w:ilvl w:val="0"/>
          <w:numId w:val="47"/>
        </w:numPr>
        <w:spacing w:after="0" w:line="360" w:lineRule="auto"/>
        <w:jc w:val="both"/>
        <w:rPr>
          <w:rFonts w:ascii="Times New Roman" w:eastAsia="Arial" w:hAnsi="Times New Roman" w:cs="Times New Roman"/>
          <w:sz w:val="24"/>
        </w:rPr>
      </w:pPr>
      <w:r>
        <w:rPr>
          <w:rFonts w:ascii="Times New Roman" w:eastAsia="Arial" w:hAnsi="Times New Roman" w:cs="Times New Roman"/>
          <w:sz w:val="24"/>
        </w:rPr>
        <w:t>Ou que tous les modes ayant une masse modale effective supérieure à 5% de la masse totale de la structure soient retenus pour la détermination de la réponse totale de la structure</w:t>
      </w:r>
      <w:r w:rsidR="00143DF1">
        <w:rPr>
          <w:rFonts w:ascii="Times New Roman" w:eastAsia="Arial" w:hAnsi="Times New Roman" w:cs="Times New Roman"/>
          <w:sz w:val="24"/>
        </w:rPr>
        <w:t>.</w:t>
      </w:r>
    </w:p>
    <w:p w:rsidR="003E558A" w:rsidRDefault="003E558A" w:rsidP="00B81CC2">
      <w:pPr>
        <w:pStyle w:val="Paragraphedeliste"/>
        <w:numPr>
          <w:ilvl w:val="0"/>
          <w:numId w:val="47"/>
        </w:numPr>
        <w:spacing w:after="0" w:line="360" w:lineRule="auto"/>
        <w:jc w:val="both"/>
        <w:rPr>
          <w:rFonts w:ascii="Times New Roman" w:eastAsia="Arial" w:hAnsi="Times New Roman" w:cs="Times New Roman"/>
          <w:sz w:val="24"/>
        </w:rPr>
      </w:pPr>
      <w:r>
        <w:rPr>
          <w:rFonts w:ascii="Times New Roman" w:eastAsia="Arial" w:hAnsi="Times New Roman" w:cs="Times New Roman"/>
          <w:sz w:val="24"/>
        </w:rPr>
        <w:t>Le nombre minimum des modes doit être supérieur à 3 dans chaque direction considérée.</w:t>
      </w:r>
    </w:p>
    <w:p w:rsidR="007E3C8B" w:rsidRPr="00D11C06" w:rsidRDefault="00980413" w:rsidP="00B81CC2">
      <w:pPr>
        <w:pStyle w:val="Paragraphedeliste"/>
        <w:numPr>
          <w:ilvl w:val="0"/>
          <w:numId w:val="46"/>
        </w:numPr>
        <w:spacing w:after="0" w:line="360" w:lineRule="auto"/>
        <w:jc w:val="both"/>
        <w:rPr>
          <w:rFonts w:ascii="Times New Roman" w:eastAsia="Arial" w:hAnsi="Times New Roman" w:cs="Times New Roman"/>
          <w:b/>
          <w:sz w:val="24"/>
        </w:rPr>
      </w:pPr>
      <w:r w:rsidRPr="00D11C06">
        <w:rPr>
          <w:rFonts w:ascii="Times New Roman" w:eastAsia="Arial" w:hAnsi="Times New Roman" w:cs="Times New Roman"/>
          <w:b/>
          <w:sz w:val="24"/>
        </w:rPr>
        <w:t>Paramètres de l’analyse modale</w:t>
      </w:r>
    </w:p>
    <w:p w:rsidR="00833FA4" w:rsidRPr="00081A90" w:rsidRDefault="00081A90" w:rsidP="0054399C">
      <w:pPr>
        <w:spacing w:after="0" w:line="360" w:lineRule="auto"/>
        <w:jc w:val="both"/>
        <w:rPr>
          <w:rFonts w:ascii="Times New Roman" w:hAnsi="Times New Roman" w:cs="Times New Roman"/>
          <w:sz w:val="24"/>
        </w:rPr>
      </w:pPr>
      <w:r w:rsidRPr="00081A90">
        <w:rPr>
          <w:rFonts w:ascii="Times New Roman" w:hAnsi="Times New Roman" w:cs="Times New Roman"/>
          <w:sz w:val="24"/>
        </w:rPr>
        <w:t>Pour effectuer l’analyse modale, les paramètres suivants ont été sélectionnés dans le logiciel Robot telle qu’indiqué dans la figure 2.5</w:t>
      </w:r>
      <w:r w:rsidR="00D11C06">
        <w:rPr>
          <w:rFonts w:ascii="Times New Roman" w:hAnsi="Times New Roman" w:cs="Times New Roman"/>
          <w:sz w:val="24"/>
        </w:rPr>
        <w:t>.</w:t>
      </w:r>
    </w:p>
    <w:p w:rsidR="009B7CD8" w:rsidRDefault="00D42656" w:rsidP="009B7CD8">
      <w:pPr>
        <w:keepNext/>
        <w:spacing w:after="0" w:line="240" w:lineRule="auto"/>
        <w:jc w:val="center"/>
      </w:pPr>
      <w:r>
        <w:rPr>
          <w:noProof/>
          <w:lang w:eastAsia="fr-FR"/>
        </w:rPr>
        <w:lastRenderedPageBreak/>
        <w:drawing>
          <wp:inline distT="0" distB="0" distL="0" distR="0" wp14:anchorId="32DEF10E" wp14:editId="2DD285C5">
            <wp:extent cx="4996800" cy="3387600"/>
            <wp:effectExtent l="0" t="0" r="0" b="381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0"/>
                    <a:stretch>
                      <a:fillRect/>
                    </a:stretch>
                  </pic:blipFill>
                  <pic:spPr>
                    <a:xfrm>
                      <a:off x="0" y="0"/>
                      <a:ext cx="4996800" cy="3387600"/>
                    </a:xfrm>
                    <a:prstGeom prst="rect">
                      <a:avLst/>
                    </a:prstGeom>
                  </pic:spPr>
                </pic:pic>
              </a:graphicData>
            </a:graphic>
          </wp:inline>
        </w:drawing>
      </w:r>
    </w:p>
    <w:p w:rsidR="00D42656" w:rsidRPr="00BB25AB" w:rsidRDefault="009B7CD8" w:rsidP="00F7299F">
      <w:pPr>
        <w:pStyle w:val="Lgende"/>
        <w:spacing w:before="240"/>
        <w:jc w:val="center"/>
        <w:rPr>
          <w:rFonts w:ascii="Times New Roman" w:hAnsi="Times New Roman" w:cs="Times New Roman"/>
          <w:color w:val="000000" w:themeColor="text1"/>
          <w:sz w:val="24"/>
          <w:szCs w:val="24"/>
        </w:rPr>
      </w:pPr>
      <w:bookmarkStart w:id="88" w:name="_Toc481707755"/>
      <w:r w:rsidRPr="00BB25AB">
        <w:rPr>
          <w:rFonts w:ascii="Times New Roman" w:hAnsi="Times New Roman" w:cs="Times New Roman"/>
          <w:color w:val="000000" w:themeColor="text1"/>
          <w:sz w:val="24"/>
          <w:szCs w:val="24"/>
        </w:rPr>
        <w:t xml:space="preserve">Figure 2. </w:t>
      </w:r>
      <w:r w:rsidR="00813A52" w:rsidRPr="00BB25AB">
        <w:rPr>
          <w:rFonts w:ascii="Times New Roman" w:hAnsi="Times New Roman" w:cs="Times New Roman"/>
          <w:color w:val="000000" w:themeColor="text1"/>
          <w:sz w:val="24"/>
          <w:szCs w:val="24"/>
        </w:rPr>
        <w:t>5</w:t>
      </w:r>
      <w:r w:rsidRPr="00BB25AB">
        <w:rPr>
          <w:rFonts w:ascii="Times New Roman" w:hAnsi="Times New Roman" w:cs="Times New Roman"/>
          <w:color w:val="000000" w:themeColor="text1"/>
          <w:sz w:val="24"/>
          <w:szCs w:val="24"/>
        </w:rPr>
        <w:t>: Paramètres à sélectionnés dans Robot pour l’analyse modale</w:t>
      </w:r>
      <w:bookmarkEnd w:id="88"/>
    </w:p>
    <w:p w:rsidR="007E5AE1" w:rsidRPr="00B732C0" w:rsidRDefault="007E5AE1" w:rsidP="006B60D6">
      <w:pPr>
        <w:spacing w:after="0" w:line="360" w:lineRule="auto"/>
        <w:jc w:val="both"/>
        <w:rPr>
          <w:rFonts w:ascii="Times New Roman" w:hAnsi="Times New Roman" w:cs="Times New Roman"/>
          <w:sz w:val="24"/>
        </w:rPr>
      </w:pPr>
      <w:r w:rsidRPr="00B732C0">
        <w:rPr>
          <w:rFonts w:ascii="Times New Roman" w:hAnsi="Times New Roman" w:cs="Times New Roman"/>
          <w:sz w:val="24"/>
        </w:rPr>
        <w:t xml:space="preserve">Pour la prise en compte des degrés de liberté, cette analyse exige la </w:t>
      </w:r>
      <w:r w:rsidR="00B732C0" w:rsidRPr="00B732C0">
        <w:rPr>
          <w:rFonts w:ascii="Times New Roman" w:hAnsi="Times New Roman" w:cs="Times New Roman"/>
          <w:sz w:val="24"/>
        </w:rPr>
        <w:t>déclaration</w:t>
      </w:r>
      <w:r w:rsidRPr="00B732C0">
        <w:rPr>
          <w:rFonts w:ascii="Times New Roman" w:hAnsi="Times New Roman" w:cs="Times New Roman"/>
          <w:sz w:val="24"/>
        </w:rPr>
        <w:t xml:space="preserve"> de la masse de la structure. Selon le RPA99/2003</w:t>
      </w:r>
      <w:r w:rsidR="00B732C0" w:rsidRPr="00B732C0">
        <w:rPr>
          <w:rFonts w:ascii="Times New Roman" w:hAnsi="Times New Roman" w:cs="Times New Roman"/>
          <w:sz w:val="24"/>
        </w:rPr>
        <w:t>, il faut prendre la totalité des charges permanentes avec  une fraction</w:t>
      </w:r>
      <w:r w:rsidR="0061064A" w:rsidRPr="0061064A">
        <w:rPr>
          <w:rFonts w:ascii="Times New Roman" w:hAnsi="Times New Roman" w:cs="Times New Roman"/>
          <w:position w:val="-10"/>
          <w:sz w:val="24"/>
        </w:rPr>
        <w:object w:dxaOrig="240" w:dyaOrig="320">
          <v:shape id="_x0000_i1144" type="#_x0000_t75" style="width:12.7pt;height:15.25pt" o:ole="">
            <v:imagedata r:id="rId201" o:title=""/>
          </v:shape>
          <o:OLEObject Type="Embed" ProgID="Equation.3" ShapeID="_x0000_i1144" DrawAspect="Content" ObjectID="_1556175477" r:id="rId202"/>
        </w:object>
      </w:r>
      <w:r w:rsidR="00B732C0" w:rsidRPr="00B732C0">
        <w:rPr>
          <w:rFonts w:ascii="Times New Roman" w:hAnsi="Times New Roman" w:cs="Times New Roman"/>
          <w:sz w:val="24"/>
        </w:rPr>
        <w:t xml:space="preserve"> des charges d’exploitation d’après le tableau (4.5 RPA99/2003.p41)</w:t>
      </w:r>
    </w:p>
    <w:p w:rsidR="00B732C0" w:rsidRPr="00B732C0" w:rsidRDefault="00B732C0" w:rsidP="00B732C0">
      <w:pPr>
        <w:ind w:firstLine="708"/>
        <w:rPr>
          <w:rFonts w:ascii="Times New Roman" w:hAnsi="Times New Roman" w:cs="Times New Roman"/>
          <w:sz w:val="24"/>
        </w:rPr>
      </w:pPr>
      <w:r w:rsidRPr="00B732C0">
        <w:rPr>
          <w:rFonts w:ascii="Times New Roman" w:hAnsi="Times New Roman" w:cs="Times New Roman"/>
          <w:position w:val="-28"/>
          <w:sz w:val="24"/>
        </w:rPr>
        <w:object w:dxaOrig="2480" w:dyaOrig="680">
          <v:shape id="_x0000_i1145" type="#_x0000_t75" style="width:122.8pt;height:33.9pt" o:ole="">
            <v:imagedata r:id="rId203" o:title=""/>
          </v:shape>
          <o:OLEObject Type="Embed" ProgID="Equation.3" ShapeID="_x0000_i1145" DrawAspect="Content" ObjectID="_1556175478" r:id="rId204"/>
        </w:object>
      </w:r>
      <w:r>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m:oMath>
        <m:d>
          <m:dPr>
            <m:ctrlPr>
              <w:rPr>
                <w:rFonts w:ascii="Cambria Math" w:hAnsi="Cambria Math" w:cs="Times New Roman"/>
                <w:sz w:val="24"/>
              </w:rPr>
            </m:ctrlPr>
          </m:dPr>
          <m:e>
            <m:r>
              <m:rPr>
                <m:sty m:val="p"/>
              </m:rPr>
              <w:rPr>
                <w:rFonts w:ascii="Cambria Math" w:hAnsi="Cambria Math" w:cs="Times New Roman"/>
                <w:sz w:val="24"/>
              </w:rPr>
              <m:t>2.14</m:t>
            </m:r>
          </m:e>
        </m:d>
      </m:oMath>
    </w:p>
    <w:p w:rsidR="00B732C0" w:rsidRPr="00B732C0" w:rsidRDefault="00B732C0" w:rsidP="00B732C0">
      <w:pPr>
        <w:rPr>
          <w:rFonts w:ascii="Times New Roman" w:hAnsi="Times New Roman" w:cs="Times New Roman"/>
          <w:sz w:val="24"/>
        </w:rPr>
      </w:pPr>
      <w:r w:rsidRPr="00B732C0">
        <w:rPr>
          <w:rFonts w:ascii="Times New Roman" w:hAnsi="Times New Roman" w:cs="Times New Roman"/>
          <w:sz w:val="24"/>
        </w:rPr>
        <w:t>Avec W :</w:t>
      </w:r>
      <w:r>
        <w:rPr>
          <w:rFonts w:ascii="Times New Roman" w:hAnsi="Times New Roman" w:cs="Times New Roman"/>
          <w:sz w:val="24"/>
        </w:rPr>
        <w:t xml:space="preserve"> </w:t>
      </w:r>
      <w:r w:rsidRPr="00B732C0">
        <w:rPr>
          <w:rFonts w:ascii="Times New Roman" w:hAnsi="Times New Roman" w:cs="Times New Roman"/>
          <w:sz w:val="24"/>
        </w:rPr>
        <w:t xml:space="preserve">poids total de la structure et </w:t>
      </w:r>
      <w:r w:rsidR="00F16DCB" w:rsidRPr="00B732C0">
        <w:rPr>
          <w:rFonts w:ascii="Times New Roman" w:hAnsi="Times New Roman" w:cs="Times New Roman"/>
          <w:position w:val="-10"/>
          <w:sz w:val="24"/>
        </w:rPr>
        <w:object w:dxaOrig="780" w:dyaOrig="320">
          <v:shape id="_x0000_i1146" type="#_x0000_t75" style="width:38.1pt;height:11.85pt" o:ole="">
            <v:imagedata r:id="rId205" o:title=""/>
          </v:shape>
          <o:OLEObject Type="Embed" ProgID="Equation.3" ShapeID="_x0000_i1146" DrawAspect="Content" ObjectID="_1556175479" r:id="rId206"/>
        </w:object>
      </w:r>
      <w:r w:rsidRPr="00B732C0">
        <w:rPr>
          <w:rFonts w:ascii="Times New Roman" w:hAnsi="Times New Roman" w:cs="Times New Roman"/>
          <w:sz w:val="24"/>
        </w:rPr>
        <w:t>pour une structure à usage commercial.</w:t>
      </w:r>
    </w:p>
    <w:p w:rsidR="00721CD5" w:rsidRPr="00B732C0" w:rsidRDefault="007F1DF7" w:rsidP="00B81CC2">
      <w:pPr>
        <w:pStyle w:val="Paragraphedeliste"/>
        <w:numPr>
          <w:ilvl w:val="0"/>
          <w:numId w:val="73"/>
        </w:numPr>
        <w:spacing w:after="0" w:line="360" w:lineRule="auto"/>
        <w:jc w:val="both"/>
        <w:rPr>
          <w:rFonts w:ascii="Times New Roman" w:hAnsi="Times New Roman" w:cs="Times New Roman"/>
          <w:b/>
          <w:sz w:val="24"/>
        </w:rPr>
      </w:pPr>
      <w:r w:rsidRPr="00B732C0">
        <w:rPr>
          <w:rFonts w:ascii="Times New Roman" w:hAnsi="Times New Roman" w:cs="Times New Roman"/>
          <w:b/>
          <w:sz w:val="24"/>
        </w:rPr>
        <w:t>Calcul sismique</w:t>
      </w:r>
    </w:p>
    <w:p w:rsidR="007F1DF7" w:rsidRDefault="0061064A" w:rsidP="007F1DF7">
      <w:pPr>
        <w:spacing w:after="0" w:line="360" w:lineRule="auto"/>
        <w:jc w:val="both"/>
        <w:rPr>
          <w:rFonts w:ascii="Times New Roman" w:hAnsi="Times New Roman" w:cs="Times New Roman"/>
          <w:sz w:val="24"/>
        </w:rPr>
      </w:pPr>
      <w:r>
        <w:rPr>
          <w:rFonts w:ascii="Times New Roman" w:hAnsi="Times New Roman" w:cs="Times New Roman"/>
          <w:sz w:val="24"/>
        </w:rPr>
        <w:t>C</w:t>
      </w:r>
      <w:r w:rsidR="007F1DF7" w:rsidRPr="007F1DF7">
        <w:rPr>
          <w:rFonts w:ascii="Times New Roman" w:hAnsi="Times New Roman" w:cs="Times New Roman"/>
          <w:sz w:val="24"/>
        </w:rPr>
        <w:t xml:space="preserve">e calcul </w:t>
      </w:r>
      <w:r>
        <w:rPr>
          <w:rFonts w:ascii="Times New Roman" w:hAnsi="Times New Roman" w:cs="Times New Roman"/>
          <w:sz w:val="24"/>
        </w:rPr>
        <w:t>est</w:t>
      </w:r>
      <w:r w:rsidR="00E62864">
        <w:rPr>
          <w:rFonts w:ascii="Times New Roman" w:hAnsi="Times New Roman" w:cs="Times New Roman"/>
          <w:sz w:val="24"/>
        </w:rPr>
        <w:t xml:space="preserve"> mené par deux</w:t>
      </w:r>
      <w:r w:rsidR="007F1DF7" w:rsidRPr="007F1DF7">
        <w:rPr>
          <w:rFonts w:ascii="Times New Roman" w:hAnsi="Times New Roman" w:cs="Times New Roman"/>
          <w:sz w:val="24"/>
        </w:rPr>
        <w:t xml:space="preserve"> méthodes </w:t>
      </w:r>
      <w:r w:rsidR="00470CA4">
        <w:rPr>
          <w:rFonts w:ascii="Times New Roman" w:hAnsi="Times New Roman" w:cs="Times New Roman"/>
          <w:sz w:val="24"/>
        </w:rPr>
        <w:t xml:space="preserve">tirées dans le RPA99/2003 à savoir </w:t>
      </w:r>
      <w:r w:rsidR="007F1DF7" w:rsidRPr="007F1DF7">
        <w:rPr>
          <w:rFonts w:ascii="Times New Roman" w:hAnsi="Times New Roman" w:cs="Times New Roman"/>
          <w:sz w:val="24"/>
        </w:rPr>
        <w:t>:</w:t>
      </w:r>
      <w:r w:rsidR="00470CA4">
        <w:rPr>
          <w:rFonts w:ascii="Times New Roman" w:hAnsi="Times New Roman" w:cs="Times New Roman"/>
          <w:sz w:val="24"/>
        </w:rPr>
        <w:t xml:space="preserve"> la </w:t>
      </w:r>
      <w:r w:rsidR="00462C54">
        <w:rPr>
          <w:rFonts w:ascii="Times New Roman" w:hAnsi="Times New Roman" w:cs="Times New Roman"/>
          <w:sz w:val="24"/>
        </w:rPr>
        <w:t>méthode</w:t>
      </w:r>
      <w:r w:rsidR="00470CA4">
        <w:rPr>
          <w:rFonts w:ascii="Times New Roman" w:hAnsi="Times New Roman" w:cs="Times New Roman"/>
          <w:sz w:val="24"/>
        </w:rPr>
        <w:t xml:space="preserve"> statique équivalente et la </w:t>
      </w:r>
      <w:r w:rsidR="00462C54">
        <w:rPr>
          <w:rFonts w:ascii="Times New Roman" w:hAnsi="Times New Roman" w:cs="Times New Roman"/>
          <w:sz w:val="24"/>
        </w:rPr>
        <w:t>méthode</w:t>
      </w:r>
      <w:r w:rsidR="00470CA4">
        <w:rPr>
          <w:rFonts w:ascii="Times New Roman" w:hAnsi="Times New Roman" w:cs="Times New Roman"/>
          <w:sz w:val="24"/>
        </w:rPr>
        <w:t xml:space="preserve"> de l’analyse modale spectrale.</w:t>
      </w:r>
    </w:p>
    <w:p w:rsidR="007F1DF7" w:rsidRPr="00470CA4" w:rsidRDefault="007F1DF7" w:rsidP="00B81CC2">
      <w:pPr>
        <w:pStyle w:val="Paragraphedeliste"/>
        <w:numPr>
          <w:ilvl w:val="0"/>
          <w:numId w:val="46"/>
        </w:numPr>
        <w:spacing w:after="0" w:line="360" w:lineRule="auto"/>
        <w:jc w:val="both"/>
        <w:rPr>
          <w:rFonts w:ascii="Times New Roman" w:hAnsi="Times New Roman" w:cs="Times New Roman"/>
          <w:b/>
          <w:sz w:val="24"/>
        </w:rPr>
      </w:pPr>
      <w:r w:rsidRPr="00470CA4">
        <w:rPr>
          <w:rFonts w:ascii="Times New Roman" w:hAnsi="Times New Roman" w:cs="Times New Roman"/>
          <w:b/>
          <w:sz w:val="24"/>
        </w:rPr>
        <w:t>La méthode</w:t>
      </w:r>
      <w:r w:rsidR="00E62864" w:rsidRPr="00470CA4">
        <w:rPr>
          <w:rFonts w:ascii="Times New Roman" w:hAnsi="Times New Roman" w:cs="Times New Roman"/>
          <w:b/>
          <w:sz w:val="24"/>
        </w:rPr>
        <w:t xml:space="preserve"> statique équivalente : </w:t>
      </w:r>
    </w:p>
    <w:p w:rsidR="00E62864" w:rsidRDefault="00462C54" w:rsidP="00E62864">
      <w:pPr>
        <w:spacing w:after="0" w:line="360" w:lineRule="auto"/>
        <w:jc w:val="both"/>
        <w:rPr>
          <w:rFonts w:ascii="Times New Roman" w:hAnsi="Times New Roman" w:cs="Times New Roman"/>
          <w:sz w:val="24"/>
        </w:rPr>
      </w:pPr>
      <w:r>
        <w:rPr>
          <w:rFonts w:ascii="Times New Roman" w:hAnsi="Times New Roman" w:cs="Times New Roman"/>
          <w:sz w:val="24"/>
        </w:rPr>
        <w:t xml:space="preserve">Son principe est que, </w:t>
      </w:r>
      <w:r w:rsidR="00E62864">
        <w:rPr>
          <w:rFonts w:ascii="Times New Roman" w:hAnsi="Times New Roman" w:cs="Times New Roman"/>
          <w:sz w:val="24"/>
        </w:rPr>
        <w:t>les forces réelles dynamiques  qui se développent dans la construction sont remplacées par un système de forces statiques fictives dont les effets sont considérés équivalents à ceux de l’action sismique.</w:t>
      </w:r>
      <w:r>
        <w:rPr>
          <w:rFonts w:ascii="Times New Roman" w:hAnsi="Times New Roman" w:cs="Times New Roman"/>
          <w:sz w:val="24"/>
        </w:rPr>
        <w:t xml:space="preserve"> </w:t>
      </w:r>
    </w:p>
    <w:p w:rsidR="00090889" w:rsidRDefault="00090889" w:rsidP="00E62864">
      <w:pPr>
        <w:spacing w:after="0" w:line="360" w:lineRule="auto"/>
        <w:jc w:val="both"/>
        <w:rPr>
          <w:rFonts w:ascii="Times New Roman" w:hAnsi="Times New Roman" w:cs="Times New Roman"/>
          <w:sz w:val="24"/>
        </w:rPr>
      </w:pPr>
      <w:r>
        <w:rPr>
          <w:rFonts w:ascii="Times New Roman" w:hAnsi="Times New Roman" w:cs="Times New Roman"/>
          <w:sz w:val="24"/>
        </w:rPr>
        <w:t>Avec cette méthode</w:t>
      </w:r>
      <w:r w:rsidR="00293FC5">
        <w:rPr>
          <w:rFonts w:ascii="Times New Roman" w:hAnsi="Times New Roman" w:cs="Times New Roman"/>
          <w:sz w:val="24"/>
        </w:rPr>
        <w:t>, on obtient</w:t>
      </w:r>
      <w:r>
        <w:rPr>
          <w:rFonts w:ascii="Times New Roman" w:hAnsi="Times New Roman" w:cs="Times New Roman"/>
          <w:sz w:val="24"/>
        </w:rPr>
        <w:t> :</w:t>
      </w:r>
    </w:p>
    <w:p w:rsidR="00365447" w:rsidRDefault="00365447" w:rsidP="00B81CC2">
      <w:pPr>
        <w:pStyle w:val="Paragraphedeliste"/>
        <w:numPr>
          <w:ilvl w:val="0"/>
          <w:numId w:val="74"/>
        </w:numPr>
        <w:spacing w:after="0" w:line="360" w:lineRule="auto"/>
        <w:jc w:val="both"/>
        <w:rPr>
          <w:rFonts w:ascii="Times New Roman" w:hAnsi="Times New Roman" w:cs="Times New Roman"/>
          <w:sz w:val="24"/>
        </w:rPr>
      </w:pPr>
      <w:r>
        <w:rPr>
          <w:rFonts w:ascii="Times New Roman" w:hAnsi="Times New Roman" w:cs="Times New Roman"/>
          <w:sz w:val="24"/>
        </w:rPr>
        <w:t>Le spectre de réponse de calcul</w:t>
      </w:r>
    </w:p>
    <w:p w:rsidR="00293FC5" w:rsidRDefault="00293FC5" w:rsidP="00B81CC2">
      <w:pPr>
        <w:pStyle w:val="Paragraphedeliste"/>
        <w:numPr>
          <w:ilvl w:val="0"/>
          <w:numId w:val="74"/>
        </w:numPr>
        <w:spacing w:after="0" w:line="360" w:lineRule="auto"/>
        <w:jc w:val="both"/>
        <w:rPr>
          <w:rFonts w:ascii="Times New Roman" w:hAnsi="Times New Roman" w:cs="Times New Roman"/>
          <w:sz w:val="24"/>
        </w:rPr>
      </w:pPr>
      <w:r>
        <w:rPr>
          <w:rFonts w:ascii="Times New Roman" w:hAnsi="Times New Roman" w:cs="Times New Roman"/>
          <w:sz w:val="24"/>
        </w:rPr>
        <w:t>La force sismique totale</w:t>
      </w:r>
    </w:p>
    <w:p w:rsidR="00293FC5" w:rsidRDefault="00293FC5" w:rsidP="00B81CC2">
      <w:pPr>
        <w:pStyle w:val="Paragraphedeliste"/>
        <w:numPr>
          <w:ilvl w:val="0"/>
          <w:numId w:val="74"/>
        </w:numPr>
        <w:spacing w:after="0" w:line="360" w:lineRule="auto"/>
        <w:jc w:val="both"/>
        <w:rPr>
          <w:rFonts w:ascii="Times New Roman" w:hAnsi="Times New Roman" w:cs="Times New Roman"/>
          <w:sz w:val="24"/>
        </w:rPr>
      </w:pPr>
      <w:r>
        <w:rPr>
          <w:rFonts w:ascii="Times New Roman" w:hAnsi="Times New Roman" w:cs="Times New Roman"/>
          <w:sz w:val="24"/>
        </w:rPr>
        <w:t>Les effets P-∆</w:t>
      </w:r>
      <w:r w:rsidR="00AA35E5">
        <w:rPr>
          <w:rFonts w:ascii="Times New Roman" w:hAnsi="Times New Roman" w:cs="Times New Roman"/>
          <w:sz w:val="24"/>
        </w:rPr>
        <w:t xml:space="preserve"> </w:t>
      </w:r>
      <w:r>
        <w:rPr>
          <w:rFonts w:ascii="Times New Roman" w:hAnsi="Times New Roman" w:cs="Times New Roman"/>
          <w:sz w:val="24"/>
        </w:rPr>
        <w:t>(ou du 2</w:t>
      </w:r>
      <w:r w:rsidRPr="00293FC5">
        <w:rPr>
          <w:rFonts w:ascii="Times New Roman" w:hAnsi="Times New Roman" w:cs="Times New Roman"/>
          <w:sz w:val="24"/>
          <w:vertAlign w:val="superscript"/>
        </w:rPr>
        <w:t>nd</w:t>
      </w:r>
      <w:r>
        <w:rPr>
          <w:rFonts w:ascii="Times New Roman" w:hAnsi="Times New Roman" w:cs="Times New Roman"/>
          <w:sz w:val="24"/>
        </w:rPr>
        <w:t xml:space="preserve"> ordre)</w:t>
      </w:r>
    </w:p>
    <w:p w:rsidR="007D4271" w:rsidRPr="00090889" w:rsidRDefault="007D4271" w:rsidP="00365447">
      <w:pPr>
        <w:pStyle w:val="Paragraphedeliste"/>
        <w:numPr>
          <w:ilvl w:val="0"/>
          <w:numId w:val="74"/>
        </w:numPr>
        <w:spacing w:after="0" w:line="720" w:lineRule="auto"/>
        <w:jc w:val="both"/>
        <w:rPr>
          <w:rFonts w:ascii="Times New Roman" w:hAnsi="Times New Roman" w:cs="Times New Roman"/>
          <w:sz w:val="24"/>
        </w:rPr>
      </w:pPr>
      <w:r>
        <w:rPr>
          <w:rFonts w:ascii="Times New Roman" w:hAnsi="Times New Roman" w:cs="Times New Roman"/>
          <w:sz w:val="24"/>
        </w:rPr>
        <w:t>La période limite de la structure</w:t>
      </w:r>
    </w:p>
    <w:p w:rsidR="007F1DF7" w:rsidRPr="00470CA4" w:rsidRDefault="007F1DF7" w:rsidP="00B81CC2">
      <w:pPr>
        <w:pStyle w:val="Paragraphedeliste"/>
        <w:numPr>
          <w:ilvl w:val="0"/>
          <w:numId w:val="46"/>
        </w:numPr>
        <w:spacing w:after="0" w:line="360" w:lineRule="auto"/>
        <w:jc w:val="both"/>
        <w:rPr>
          <w:rFonts w:ascii="Times New Roman" w:hAnsi="Times New Roman" w:cs="Times New Roman"/>
          <w:b/>
          <w:sz w:val="24"/>
        </w:rPr>
      </w:pPr>
      <w:r w:rsidRPr="00470CA4">
        <w:rPr>
          <w:rFonts w:ascii="Times New Roman" w:hAnsi="Times New Roman" w:cs="Times New Roman"/>
          <w:b/>
          <w:sz w:val="24"/>
        </w:rPr>
        <w:lastRenderedPageBreak/>
        <w:t>La méthode d’analyse modale spectrale</w:t>
      </w:r>
      <w:r w:rsidR="004F0E9C" w:rsidRPr="00470CA4">
        <w:rPr>
          <w:rFonts w:ascii="Times New Roman" w:hAnsi="Times New Roman" w:cs="Times New Roman"/>
          <w:b/>
          <w:sz w:val="24"/>
        </w:rPr>
        <w:t> :</w:t>
      </w:r>
    </w:p>
    <w:p w:rsidR="004F0E9C" w:rsidRDefault="004F0E9C" w:rsidP="004F0E9C">
      <w:pPr>
        <w:spacing w:after="0" w:line="360" w:lineRule="auto"/>
        <w:jc w:val="both"/>
        <w:rPr>
          <w:rFonts w:ascii="Times New Roman" w:hAnsi="Times New Roman" w:cs="Times New Roman"/>
          <w:sz w:val="24"/>
        </w:rPr>
      </w:pPr>
      <w:r>
        <w:rPr>
          <w:rFonts w:ascii="Times New Roman" w:hAnsi="Times New Roman" w:cs="Times New Roman"/>
          <w:sz w:val="24"/>
        </w:rPr>
        <w:t>Il est recherché pour chaque mode de vibration, le maximum des effets engendrés dans la structure par les forces sismiques représentées par un spectre de réponse de calcul. Ces effets sont à la suite combinés pour obtenir la réponse de la structure</w:t>
      </w:r>
      <w:r w:rsidR="00CB5A37">
        <w:rPr>
          <w:rFonts w:ascii="Times New Roman" w:hAnsi="Times New Roman" w:cs="Times New Roman"/>
          <w:sz w:val="24"/>
        </w:rPr>
        <w:t xml:space="preserve"> (utilisation du logiciel Robot)</w:t>
      </w:r>
      <w:r>
        <w:rPr>
          <w:rFonts w:ascii="Times New Roman" w:hAnsi="Times New Roman" w:cs="Times New Roman"/>
          <w:sz w:val="24"/>
        </w:rPr>
        <w:t>.</w:t>
      </w:r>
      <w:r w:rsidR="00F609E4">
        <w:rPr>
          <w:rFonts w:ascii="Times New Roman" w:hAnsi="Times New Roman" w:cs="Times New Roman"/>
          <w:sz w:val="24"/>
        </w:rPr>
        <w:t xml:space="preserve"> La figure 2.6 p</w:t>
      </w:r>
      <w:r w:rsidR="006B60D6">
        <w:rPr>
          <w:rFonts w:ascii="Times New Roman" w:hAnsi="Times New Roman" w:cs="Times New Roman"/>
          <w:sz w:val="24"/>
        </w:rPr>
        <w:t>résente</w:t>
      </w:r>
      <w:r w:rsidR="00B4795A">
        <w:rPr>
          <w:rFonts w:ascii="Times New Roman" w:hAnsi="Times New Roman" w:cs="Times New Roman"/>
          <w:sz w:val="24"/>
        </w:rPr>
        <w:t xml:space="preserve"> les </w:t>
      </w:r>
      <w:r w:rsidR="006B60D6">
        <w:rPr>
          <w:rFonts w:ascii="Times New Roman" w:hAnsi="Times New Roman" w:cs="Times New Roman"/>
          <w:sz w:val="24"/>
        </w:rPr>
        <w:t>paramètres</w:t>
      </w:r>
      <w:r w:rsidR="00B4795A">
        <w:rPr>
          <w:rFonts w:ascii="Times New Roman" w:hAnsi="Times New Roman" w:cs="Times New Roman"/>
          <w:sz w:val="24"/>
        </w:rPr>
        <w:t xml:space="preserve"> à introduire dans </w:t>
      </w:r>
      <w:r w:rsidR="006B60D6">
        <w:rPr>
          <w:rFonts w:ascii="Times New Roman" w:hAnsi="Times New Roman" w:cs="Times New Roman"/>
          <w:sz w:val="24"/>
        </w:rPr>
        <w:t>considéré</w:t>
      </w:r>
      <w:r w:rsidR="00B4795A">
        <w:rPr>
          <w:rFonts w:ascii="Times New Roman" w:hAnsi="Times New Roman" w:cs="Times New Roman"/>
          <w:sz w:val="24"/>
        </w:rPr>
        <w:t xml:space="preserve"> lors d’une analyse sismique.</w:t>
      </w:r>
    </w:p>
    <w:p w:rsidR="00F609E4" w:rsidRDefault="00B4795A" w:rsidP="00F609E4">
      <w:pPr>
        <w:keepNext/>
        <w:spacing w:after="0" w:line="360" w:lineRule="auto"/>
        <w:jc w:val="center"/>
      </w:pPr>
      <w:r>
        <w:rPr>
          <w:noProof/>
          <w:lang w:eastAsia="fr-FR"/>
        </w:rPr>
        <w:drawing>
          <wp:inline distT="0" distB="0" distL="0" distR="0" wp14:anchorId="0062AEB0" wp14:editId="64D43A6D">
            <wp:extent cx="3543300" cy="300990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3543300" cy="3009900"/>
                    </a:xfrm>
                    <a:prstGeom prst="rect">
                      <a:avLst/>
                    </a:prstGeom>
                  </pic:spPr>
                </pic:pic>
              </a:graphicData>
            </a:graphic>
          </wp:inline>
        </w:drawing>
      </w:r>
    </w:p>
    <w:p w:rsidR="00B4795A" w:rsidRPr="00BF6656" w:rsidRDefault="00F609E4" w:rsidP="00F609E4">
      <w:pPr>
        <w:pStyle w:val="Lgende"/>
        <w:jc w:val="center"/>
        <w:rPr>
          <w:rFonts w:ascii="Times New Roman" w:hAnsi="Times New Roman" w:cs="Times New Roman"/>
          <w:color w:val="000000" w:themeColor="text1"/>
          <w:sz w:val="24"/>
          <w:szCs w:val="24"/>
        </w:rPr>
      </w:pPr>
      <w:bookmarkStart w:id="89" w:name="_Toc481707756"/>
      <w:r w:rsidRPr="00BF6656">
        <w:rPr>
          <w:rFonts w:ascii="Times New Roman" w:hAnsi="Times New Roman" w:cs="Times New Roman"/>
          <w:color w:val="000000" w:themeColor="text1"/>
          <w:sz w:val="24"/>
          <w:szCs w:val="24"/>
        </w:rPr>
        <w:t xml:space="preserve">Figure 2. </w:t>
      </w:r>
      <w:r w:rsidR="00813A52">
        <w:rPr>
          <w:rFonts w:ascii="Times New Roman" w:hAnsi="Times New Roman" w:cs="Times New Roman"/>
          <w:color w:val="000000" w:themeColor="text1"/>
          <w:sz w:val="24"/>
          <w:szCs w:val="24"/>
        </w:rPr>
        <w:t>6</w:t>
      </w:r>
      <w:r w:rsidRPr="00BF6656">
        <w:rPr>
          <w:rFonts w:ascii="Times New Roman" w:hAnsi="Times New Roman" w:cs="Times New Roman"/>
          <w:color w:val="000000" w:themeColor="text1"/>
          <w:sz w:val="24"/>
          <w:szCs w:val="24"/>
        </w:rPr>
        <w:t>: Paramètres de l’analyse sismique dans Robot</w:t>
      </w:r>
      <w:bookmarkEnd w:id="89"/>
    </w:p>
    <w:p w:rsidR="00293FC5" w:rsidRPr="00314835" w:rsidRDefault="00293FC5" w:rsidP="00314835">
      <w:pPr>
        <w:spacing w:after="0" w:line="360" w:lineRule="auto"/>
        <w:rPr>
          <w:rFonts w:ascii="Times New Roman" w:hAnsi="Times New Roman" w:cs="Times New Roman"/>
          <w:color w:val="000000" w:themeColor="text1"/>
          <w:sz w:val="24"/>
        </w:rPr>
      </w:pPr>
      <w:r w:rsidRPr="00314835">
        <w:rPr>
          <w:rFonts w:ascii="Times New Roman" w:hAnsi="Times New Roman" w:cs="Times New Roman"/>
          <w:color w:val="000000" w:themeColor="text1"/>
          <w:sz w:val="24"/>
        </w:rPr>
        <w:t>Avec cette méthode, on trouve :</w:t>
      </w:r>
    </w:p>
    <w:p w:rsidR="00314835" w:rsidRPr="00314835" w:rsidRDefault="00314835" w:rsidP="00B81CC2">
      <w:pPr>
        <w:pStyle w:val="Paragraphedeliste"/>
        <w:numPr>
          <w:ilvl w:val="0"/>
          <w:numId w:val="75"/>
        </w:numPr>
        <w:spacing w:after="0" w:line="360" w:lineRule="auto"/>
        <w:rPr>
          <w:rFonts w:ascii="Times New Roman" w:hAnsi="Times New Roman" w:cs="Times New Roman"/>
          <w:color w:val="000000" w:themeColor="text1"/>
          <w:sz w:val="24"/>
        </w:rPr>
      </w:pPr>
      <w:r w:rsidRPr="00314835">
        <w:rPr>
          <w:rFonts w:ascii="Times New Roman" w:hAnsi="Times New Roman" w:cs="Times New Roman"/>
          <w:color w:val="000000" w:themeColor="text1"/>
          <w:sz w:val="24"/>
        </w:rPr>
        <w:t>Le spectre de réponse de calcul</w:t>
      </w:r>
    </w:p>
    <w:p w:rsidR="00314835" w:rsidRPr="00314835" w:rsidRDefault="00314835" w:rsidP="00B81CC2">
      <w:pPr>
        <w:pStyle w:val="Paragraphedeliste"/>
        <w:numPr>
          <w:ilvl w:val="0"/>
          <w:numId w:val="75"/>
        </w:numPr>
        <w:spacing w:after="0" w:line="360" w:lineRule="auto"/>
        <w:rPr>
          <w:rFonts w:ascii="Times New Roman" w:hAnsi="Times New Roman" w:cs="Times New Roman"/>
          <w:color w:val="000000" w:themeColor="text1"/>
          <w:sz w:val="24"/>
        </w:rPr>
      </w:pPr>
      <w:r w:rsidRPr="00314835">
        <w:rPr>
          <w:rFonts w:ascii="Times New Roman" w:hAnsi="Times New Roman" w:cs="Times New Roman"/>
          <w:color w:val="000000" w:themeColor="text1"/>
          <w:sz w:val="24"/>
        </w:rPr>
        <w:t>Les modes propres et période propre de la structure</w:t>
      </w:r>
    </w:p>
    <w:p w:rsidR="00314835" w:rsidRPr="00314835" w:rsidRDefault="00314835" w:rsidP="00B81CC2">
      <w:pPr>
        <w:pStyle w:val="Paragraphedeliste"/>
        <w:numPr>
          <w:ilvl w:val="0"/>
          <w:numId w:val="75"/>
        </w:numPr>
        <w:spacing w:after="0" w:line="360" w:lineRule="auto"/>
        <w:rPr>
          <w:rFonts w:ascii="Times New Roman" w:hAnsi="Times New Roman" w:cs="Times New Roman"/>
          <w:color w:val="000000" w:themeColor="text1"/>
          <w:sz w:val="24"/>
        </w:rPr>
      </w:pPr>
      <w:r w:rsidRPr="00314835">
        <w:rPr>
          <w:rFonts w:ascii="Times New Roman" w:hAnsi="Times New Roman" w:cs="Times New Roman"/>
          <w:color w:val="000000" w:themeColor="text1"/>
          <w:sz w:val="24"/>
        </w:rPr>
        <w:t>Les déplacements absolus et inter étages</w:t>
      </w:r>
      <w:r w:rsidR="008936D8">
        <w:rPr>
          <w:rFonts w:ascii="Times New Roman" w:hAnsi="Times New Roman" w:cs="Times New Roman"/>
          <w:color w:val="000000" w:themeColor="text1"/>
          <w:sz w:val="24"/>
        </w:rPr>
        <w:t>.</w:t>
      </w:r>
    </w:p>
    <w:p w:rsidR="00721CD5" w:rsidRDefault="004F0E9C" w:rsidP="0054399C">
      <w:pPr>
        <w:spacing w:after="0" w:line="360" w:lineRule="auto"/>
        <w:jc w:val="both"/>
        <w:rPr>
          <w:rFonts w:ascii="Times New Roman" w:hAnsi="Times New Roman" w:cs="Times New Roman"/>
          <w:b/>
          <w:sz w:val="24"/>
        </w:rPr>
      </w:pPr>
      <w:r>
        <w:rPr>
          <w:rFonts w:ascii="Times New Roman" w:hAnsi="Times New Roman" w:cs="Times New Roman"/>
          <w:b/>
          <w:sz w:val="24"/>
        </w:rPr>
        <w:t>E.1.  Détermination des paramètres de spectre de réponse</w:t>
      </w:r>
    </w:p>
    <w:p w:rsidR="00596C91" w:rsidRPr="00596C91" w:rsidRDefault="00596C91" w:rsidP="0054399C">
      <w:pPr>
        <w:spacing w:after="0" w:line="360" w:lineRule="auto"/>
        <w:jc w:val="both"/>
        <w:rPr>
          <w:rFonts w:ascii="Times New Roman" w:hAnsi="Times New Roman" w:cs="Times New Roman"/>
          <w:sz w:val="24"/>
        </w:rPr>
      </w:pPr>
      <w:r w:rsidRPr="00596C91">
        <w:rPr>
          <w:rFonts w:ascii="Times New Roman" w:hAnsi="Times New Roman" w:cs="Times New Roman"/>
          <w:sz w:val="24"/>
        </w:rPr>
        <w:t>Nous nous sommes basés sur les informations obtenu</w:t>
      </w:r>
      <w:r w:rsidR="00D96EC6">
        <w:rPr>
          <w:rFonts w:ascii="Times New Roman" w:hAnsi="Times New Roman" w:cs="Times New Roman"/>
          <w:sz w:val="24"/>
        </w:rPr>
        <w:t>es par le biais de l’OVG comme</w:t>
      </w:r>
      <w:r w:rsidRPr="00596C91">
        <w:rPr>
          <w:rFonts w:ascii="Times New Roman" w:hAnsi="Times New Roman" w:cs="Times New Roman"/>
          <w:sz w:val="24"/>
        </w:rPr>
        <w:t xml:space="preserve"> la carte </w:t>
      </w:r>
      <w:r w:rsidR="00FF7523">
        <w:rPr>
          <w:rFonts w:ascii="Times New Roman" w:hAnsi="Times New Roman" w:cs="Times New Roman"/>
          <w:sz w:val="24"/>
        </w:rPr>
        <w:t xml:space="preserve">du </w:t>
      </w:r>
      <w:r w:rsidR="007D03EA">
        <w:rPr>
          <w:rFonts w:ascii="Times New Roman" w:hAnsi="Times New Roman" w:cs="Times New Roman"/>
          <w:sz w:val="24"/>
        </w:rPr>
        <w:t xml:space="preserve">zonage sismique </w:t>
      </w:r>
      <w:r w:rsidRPr="00596C91">
        <w:rPr>
          <w:rFonts w:ascii="Times New Roman" w:hAnsi="Times New Roman" w:cs="Times New Roman"/>
          <w:sz w:val="24"/>
        </w:rPr>
        <w:t>de la RDC</w:t>
      </w:r>
      <w:r w:rsidR="00BC4341">
        <w:rPr>
          <w:rFonts w:ascii="Times New Roman" w:hAnsi="Times New Roman" w:cs="Times New Roman"/>
          <w:sz w:val="24"/>
        </w:rPr>
        <w:t xml:space="preserve">; </w:t>
      </w:r>
      <w:r w:rsidR="000909F8">
        <w:rPr>
          <w:rFonts w:ascii="Times New Roman" w:hAnsi="Times New Roman" w:cs="Times New Roman"/>
          <w:sz w:val="24"/>
        </w:rPr>
        <w:t xml:space="preserve">et sur </w:t>
      </w:r>
      <w:r w:rsidR="00FF7523">
        <w:rPr>
          <w:rFonts w:ascii="Times New Roman" w:hAnsi="Times New Roman" w:cs="Times New Roman"/>
          <w:sz w:val="24"/>
        </w:rPr>
        <w:t>l’importance du bâtiment liée à son usage</w:t>
      </w:r>
      <w:r w:rsidR="002F6F2E">
        <w:rPr>
          <w:rFonts w:ascii="Times New Roman" w:hAnsi="Times New Roman" w:cs="Times New Roman"/>
          <w:sz w:val="24"/>
        </w:rPr>
        <w:t xml:space="preserve"> et aux types de </w:t>
      </w:r>
      <w:r w:rsidR="000909F8">
        <w:rPr>
          <w:rFonts w:ascii="Times New Roman" w:hAnsi="Times New Roman" w:cs="Times New Roman"/>
          <w:sz w:val="24"/>
        </w:rPr>
        <w:t>matériaux</w:t>
      </w:r>
      <w:r w:rsidR="00FF7523">
        <w:rPr>
          <w:rFonts w:ascii="Times New Roman" w:hAnsi="Times New Roman" w:cs="Times New Roman"/>
          <w:sz w:val="24"/>
        </w:rPr>
        <w:t xml:space="preserve"> </w:t>
      </w:r>
      <w:r w:rsidRPr="00596C91">
        <w:rPr>
          <w:rFonts w:ascii="Times New Roman" w:hAnsi="Times New Roman" w:cs="Times New Roman"/>
          <w:sz w:val="24"/>
        </w:rPr>
        <w:t xml:space="preserve"> pour définir les paramètres de la force sismique d’après le RPA.</w:t>
      </w:r>
      <w:r w:rsidR="005F77EF">
        <w:rPr>
          <w:rFonts w:ascii="Times New Roman" w:hAnsi="Times New Roman" w:cs="Times New Roman"/>
          <w:sz w:val="24"/>
        </w:rPr>
        <w:t xml:space="preserve"> </w:t>
      </w:r>
      <w:r w:rsidR="0084364A">
        <w:rPr>
          <w:rFonts w:ascii="Times New Roman" w:hAnsi="Times New Roman" w:cs="Times New Roman"/>
          <w:sz w:val="24"/>
        </w:rPr>
        <w:t xml:space="preserve">Tous les paramètres définis dans la suite de l’étude sont à retrouver </w:t>
      </w:r>
      <w:r w:rsidR="00FE7431">
        <w:rPr>
          <w:rFonts w:ascii="Times New Roman" w:hAnsi="Times New Roman" w:cs="Times New Roman"/>
          <w:sz w:val="24"/>
        </w:rPr>
        <w:t>l’annexe 3.</w:t>
      </w:r>
    </w:p>
    <w:p w:rsidR="00721CD5" w:rsidRPr="004F0E9C" w:rsidRDefault="004F0E9C" w:rsidP="00B81CC2">
      <w:pPr>
        <w:pStyle w:val="Paragraphedeliste"/>
        <w:numPr>
          <w:ilvl w:val="0"/>
          <w:numId w:val="48"/>
        </w:numPr>
        <w:spacing w:after="0" w:line="360" w:lineRule="auto"/>
        <w:jc w:val="both"/>
        <w:rPr>
          <w:rFonts w:ascii="Times New Roman" w:hAnsi="Times New Roman" w:cs="Times New Roman"/>
          <w:b/>
          <w:sz w:val="24"/>
        </w:rPr>
      </w:pPr>
      <w:r>
        <w:rPr>
          <w:rFonts w:ascii="Times New Roman" w:hAnsi="Times New Roman" w:cs="Times New Roman"/>
          <w:b/>
          <w:sz w:val="24"/>
        </w:rPr>
        <w:t>Coefficient d’accélération</w:t>
      </w:r>
      <w:r w:rsidR="00D63D75">
        <w:rPr>
          <w:rFonts w:ascii="Times New Roman" w:hAnsi="Times New Roman" w:cs="Times New Roman"/>
          <w:b/>
          <w:sz w:val="24"/>
        </w:rPr>
        <w:t xml:space="preserve"> A</w:t>
      </w:r>
    </w:p>
    <w:p w:rsidR="004F0E9C" w:rsidRPr="004F0E9C" w:rsidRDefault="004F0E9C" w:rsidP="004F0E9C">
      <w:pPr>
        <w:spacing w:after="141" w:line="360" w:lineRule="auto"/>
        <w:jc w:val="both"/>
        <w:rPr>
          <w:rFonts w:ascii="Times New Roman" w:eastAsiaTheme="minorEastAsia" w:hAnsi="Times New Roman" w:cs="Times New Roman"/>
          <w:sz w:val="24"/>
          <w:szCs w:val="24"/>
        </w:rPr>
      </w:pPr>
      <w:r w:rsidRPr="004F0E9C">
        <w:rPr>
          <w:rFonts w:ascii="Times New Roman" w:eastAsia="Times New Roman" w:hAnsi="Times New Roman" w:cs="Times New Roman"/>
          <w:color w:val="000000" w:themeColor="text1"/>
          <w:sz w:val="24"/>
          <w:szCs w:val="24"/>
        </w:rPr>
        <w:t>En</w:t>
      </w:r>
      <w:r w:rsidR="000D0891">
        <w:rPr>
          <w:rFonts w:ascii="Times New Roman" w:eastAsia="Times New Roman" w:hAnsi="Times New Roman" w:cs="Times New Roman"/>
          <w:color w:val="000000" w:themeColor="text1"/>
          <w:sz w:val="24"/>
          <w:szCs w:val="24"/>
        </w:rPr>
        <w:t xml:space="preserve"> considérant la cartographie du zonage sismique</w:t>
      </w:r>
      <w:r w:rsidRPr="004F0E9C">
        <w:rPr>
          <w:rFonts w:ascii="Times New Roman" w:eastAsia="Times New Roman" w:hAnsi="Times New Roman" w:cs="Times New Roman"/>
          <w:color w:val="000000" w:themeColor="text1"/>
          <w:sz w:val="24"/>
          <w:szCs w:val="24"/>
        </w:rPr>
        <w:t xml:space="preserve"> de la RDC présentée à la figure 1.6, notre bâtiment se retrouve dans une zone IIb de sismicité modéré d’après la cl</w:t>
      </w:r>
      <w:r w:rsidR="00475BDC">
        <w:rPr>
          <w:rFonts w:ascii="Times New Roman" w:eastAsia="Times New Roman" w:hAnsi="Times New Roman" w:cs="Times New Roman"/>
          <w:color w:val="000000" w:themeColor="text1"/>
          <w:sz w:val="24"/>
          <w:szCs w:val="24"/>
        </w:rPr>
        <w:t>assification sismique du RPA</w:t>
      </w:r>
      <w:r w:rsidRPr="004F0E9C">
        <w:rPr>
          <w:rFonts w:ascii="Times New Roman" w:eastAsia="Times New Roman" w:hAnsi="Times New Roman" w:cs="Times New Roman"/>
          <w:color w:val="000000" w:themeColor="text1"/>
          <w:sz w:val="24"/>
          <w:szCs w:val="24"/>
        </w:rPr>
        <w:t>99</w:t>
      </w:r>
      <w:r w:rsidR="00475BDC">
        <w:rPr>
          <w:rFonts w:ascii="Times New Roman" w:eastAsia="Times New Roman" w:hAnsi="Times New Roman" w:cs="Times New Roman"/>
          <w:color w:val="000000" w:themeColor="text1"/>
          <w:sz w:val="24"/>
          <w:szCs w:val="24"/>
        </w:rPr>
        <w:t>/2003</w:t>
      </w:r>
      <w:r w:rsidRPr="004F0E9C">
        <w:rPr>
          <w:rFonts w:ascii="Times New Roman" w:eastAsia="Times New Roman" w:hAnsi="Times New Roman" w:cs="Times New Roman"/>
          <w:color w:val="000000" w:themeColor="text1"/>
          <w:sz w:val="24"/>
          <w:szCs w:val="24"/>
        </w:rPr>
        <w:t>. L’ouvrage est de grande importance car devra abriter fréquemment de grands rassemblements de personnes. Ainsi donc le coefficient d’importance lié à son usage</w:t>
      </w:r>
      <w:r w:rsidR="00B8215C">
        <w:rPr>
          <w:rFonts w:ascii="Times New Roman" w:eastAsia="Times New Roman" w:hAnsi="Times New Roman" w:cs="Times New Roman"/>
          <w:color w:val="000000" w:themeColor="text1"/>
          <w:sz w:val="24"/>
          <w:szCs w:val="24"/>
        </w:rPr>
        <w:t>,</w:t>
      </w:r>
      <w:r w:rsidRPr="004F0E9C">
        <w:rPr>
          <w:rFonts w:ascii="Times New Roman" w:eastAsia="Times New Roman" w:hAnsi="Times New Roman" w:cs="Times New Roman"/>
          <w:color w:val="000000" w:themeColor="text1"/>
          <w:sz w:val="24"/>
          <w:szCs w:val="24"/>
        </w:rPr>
        <w:t xml:space="preserve"> place ce bâtiment dans le groupe 1B. Av</w:t>
      </w:r>
      <w:r w:rsidR="00D63D75">
        <w:rPr>
          <w:rFonts w:ascii="Times New Roman" w:eastAsia="Times New Roman" w:hAnsi="Times New Roman" w:cs="Times New Roman"/>
          <w:color w:val="000000" w:themeColor="text1"/>
          <w:sz w:val="24"/>
          <w:szCs w:val="24"/>
        </w:rPr>
        <w:t>ec les deux critères précédents,</w:t>
      </w:r>
      <w:r w:rsidR="00D63D75" w:rsidRPr="004F0E9C">
        <w:rPr>
          <w:rFonts w:ascii="Times New Roman" w:eastAsia="Times New Roman" w:hAnsi="Times New Roman" w:cs="Times New Roman"/>
          <w:color w:val="000000" w:themeColor="text1"/>
          <w:sz w:val="24"/>
          <w:szCs w:val="24"/>
        </w:rPr>
        <w:t xml:space="preserve"> on</w:t>
      </w:r>
      <w:r w:rsidRPr="004F0E9C">
        <w:rPr>
          <w:rFonts w:ascii="Times New Roman" w:eastAsia="Times New Roman" w:hAnsi="Times New Roman" w:cs="Times New Roman"/>
          <w:color w:val="000000" w:themeColor="text1"/>
          <w:sz w:val="24"/>
          <w:szCs w:val="24"/>
        </w:rPr>
        <w:t xml:space="preserve"> obtient </w:t>
      </w:r>
      <w:r w:rsidRPr="004F0E9C">
        <w:rPr>
          <w:rFonts w:ascii="Times New Roman" w:eastAsia="Times New Roman" w:hAnsi="Times New Roman" w:cs="Times New Roman"/>
          <w:b/>
          <w:color w:val="000000" w:themeColor="text1"/>
          <w:sz w:val="24"/>
          <w:szCs w:val="24"/>
        </w:rPr>
        <w:t>A=0.25</w:t>
      </w:r>
      <w:r w:rsidRPr="004F0E9C">
        <w:rPr>
          <w:rFonts w:ascii="Times New Roman" w:eastAsiaTheme="minorEastAsia" w:hAnsi="Times New Roman" w:cs="Times New Roman"/>
          <w:sz w:val="24"/>
          <w:szCs w:val="24"/>
        </w:rPr>
        <w:t xml:space="preserve"> </w:t>
      </w:r>
    </w:p>
    <w:p w:rsidR="00721CD5" w:rsidRDefault="00CB5A37" w:rsidP="00B81CC2">
      <w:pPr>
        <w:pStyle w:val="Paragraphedeliste"/>
        <w:numPr>
          <w:ilvl w:val="0"/>
          <w:numId w:val="48"/>
        </w:numPr>
        <w:spacing w:after="0" w:line="360" w:lineRule="auto"/>
        <w:jc w:val="both"/>
        <w:rPr>
          <w:rFonts w:ascii="Times New Roman" w:hAnsi="Times New Roman" w:cs="Times New Roman"/>
          <w:b/>
          <w:sz w:val="24"/>
        </w:rPr>
      </w:pPr>
      <w:r>
        <w:rPr>
          <w:rFonts w:ascii="Times New Roman" w:hAnsi="Times New Roman" w:cs="Times New Roman"/>
          <w:b/>
          <w:sz w:val="24"/>
        </w:rPr>
        <w:t>Coefficient de comportement global de la structure R</w:t>
      </w:r>
    </w:p>
    <w:p w:rsidR="00CB5A37" w:rsidRPr="00B506D8" w:rsidRDefault="00E24D4A" w:rsidP="00CB5A37">
      <w:pPr>
        <w:spacing w:after="0" w:line="360" w:lineRule="auto"/>
        <w:jc w:val="both"/>
        <w:rPr>
          <w:rFonts w:ascii="Times New Roman" w:eastAsiaTheme="minorEastAsia" w:hAnsi="Times New Roman" w:cs="Times New Roman"/>
          <w:i/>
          <w:iCs/>
          <w:color w:val="000000" w:themeColor="text1"/>
          <w:sz w:val="24"/>
          <w:szCs w:val="24"/>
        </w:rPr>
      </w:pPr>
      <w:r>
        <w:rPr>
          <w:rFonts w:ascii="Times New Roman" w:eastAsiaTheme="minorEastAsia" w:hAnsi="Times New Roman" w:cs="Times New Roman"/>
          <w:color w:val="000000" w:themeColor="text1"/>
          <w:sz w:val="24"/>
          <w:szCs w:val="24"/>
        </w:rPr>
        <w:lastRenderedPageBreak/>
        <w:t>Le tableau 2.5</w:t>
      </w:r>
      <w:r w:rsidR="00CB5A37" w:rsidRPr="00541E9E">
        <w:rPr>
          <w:rFonts w:ascii="Times New Roman" w:eastAsiaTheme="minorEastAsia" w:hAnsi="Times New Roman" w:cs="Times New Roman"/>
          <w:color w:val="000000" w:themeColor="text1"/>
          <w:sz w:val="24"/>
          <w:szCs w:val="24"/>
        </w:rPr>
        <w:t xml:space="preserve"> donne les valeurs du coefficient R, coefficient dépendant du système de </w:t>
      </w:r>
      <w:r w:rsidR="00CB5A37" w:rsidRPr="00B506D8">
        <w:rPr>
          <w:rFonts w:ascii="Times New Roman" w:eastAsiaTheme="minorEastAsia" w:hAnsi="Times New Roman" w:cs="Times New Roman"/>
          <w:iCs/>
          <w:color w:val="000000" w:themeColor="text1"/>
          <w:sz w:val="24"/>
          <w:szCs w:val="24"/>
        </w:rPr>
        <w:t>contreventement et du type de la structure.</w:t>
      </w:r>
    </w:p>
    <w:p w:rsidR="003565C1" w:rsidRPr="00B506D8" w:rsidRDefault="003565C1" w:rsidP="00BF6656">
      <w:pPr>
        <w:pStyle w:val="Lgende"/>
        <w:keepNext/>
        <w:jc w:val="center"/>
        <w:rPr>
          <w:rFonts w:ascii="Times New Roman" w:eastAsiaTheme="minorEastAsia" w:hAnsi="Times New Roman" w:cs="Times New Roman"/>
          <w:color w:val="000000" w:themeColor="text1"/>
          <w:sz w:val="24"/>
          <w:szCs w:val="24"/>
        </w:rPr>
      </w:pPr>
      <w:bookmarkStart w:id="90" w:name="_Toc481707328"/>
      <w:bookmarkStart w:id="91" w:name="_Toc481707493"/>
      <w:r w:rsidRPr="00B506D8">
        <w:rPr>
          <w:rFonts w:ascii="Times New Roman" w:eastAsiaTheme="minorEastAsia" w:hAnsi="Times New Roman" w:cs="Times New Roman"/>
          <w:color w:val="000000" w:themeColor="text1"/>
          <w:sz w:val="24"/>
          <w:szCs w:val="24"/>
        </w:rPr>
        <w:t xml:space="preserve">Tableau 2. </w:t>
      </w:r>
      <w:r w:rsidR="00813A52">
        <w:rPr>
          <w:rFonts w:ascii="Times New Roman" w:eastAsiaTheme="minorEastAsia" w:hAnsi="Times New Roman" w:cs="Times New Roman"/>
          <w:color w:val="000000" w:themeColor="text1"/>
          <w:sz w:val="24"/>
          <w:szCs w:val="24"/>
        </w:rPr>
        <w:t>5</w:t>
      </w:r>
      <w:r w:rsidR="00D221CF" w:rsidRPr="00B506D8">
        <w:rPr>
          <w:rFonts w:ascii="Times New Roman" w:eastAsiaTheme="minorEastAsia" w:hAnsi="Times New Roman" w:cs="Times New Roman"/>
          <w:color w:val="000000" w:themeColor="text1"/>
          <w:sz w:val="24"/>
          <w:szCs w:val="24"/>
        </w:rPr>
        <w:t>:</w:t>
      </w:r>
      <w:r w:rsidR="00D221CF" w:rsidRPr="000E318B">
        <w:rPr>
          <w:rFonts w:ascii="Times New Roman" w:eastAsiaTheme="minorEastAsia" w:hAnsi="Times New Roman" w:cs="Times New Roman"/>
          <w:color w:val="000000" w:themeColor="text1"/>
          <w:sz w:val="24"/>
          <w:szCs w:val="24"/>
        </w:rPr>
        <w:t xml:space="preserve"> Valeurs des coefficients de comportement global</w:t>
      </w:r>
      <w:bookmarkEnd w:id="90"/>
      <w:bookmarkEnd w:id="91"/>
    </w:p>
    <w:tbl>
      <w:tblPr>
        <w:tblW w:w="8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15"/>
        <w:gridCol w:w="3464"/>
        <w:gridCol w:w="2368"/>
      </w:tblGrid>
      <w:tr w:rsidR="00CB5A37" w:rsidRPr="00551A22" w:rsidTr="00B4047A">
        <w:trPr>
          <w:trHeight w:val="390"/>
          <w:jc w:val="center"/>
        </w:trPr>
        <w:tc>
          <w:tcPr>
            <w:tcW w:w="2915" w:type="dxa"/>
            <w:vMerge w:val="restart"/>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r w:rsidRPr="000D5D8C">
              <w:rPr>
                <w:rFonts w:ascii="Times New Roman" w:eastAsia="Times New Roman" w:hAnsi="Times New Roman" w:cs="Times New Roman"/>
                <w:color w:val="000000"/>
                <w:sz w:val="24"/>
                <w:lang w:eastAsia="fr-FR"/>
              </w:rPr>
              <w:t>Type de structure</w:t>
            </w:r>
          </w:p>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p>
        </w:tc>
        <w:tc>
          <w:tcPr>
            <w:tcW w:w="5832" w:type="dxa"/>
            <w:gridSpan w:val="2"/>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r w:rsidRPr="000D5D8C">
              <w:rPr>
                <w:rFonts w:ascii="Times New Roman" w:eastAsia="Times New Roman" w:hAnsi="Times New Roman" w:cs="Times New Roman"/>
                <w:color w:val="000000"/>
                <w:sz w:val="24"/>
                <w:lang w:eastAsia="fr-FR"/>
              </w:rPr>
              <w:t>Système de contreventement</w:t>
            </w:r>
          </w:p>
        </w:tc>
      </w:tr>
      <w:tr w:rsidR="00CB5A37" w:rsidRPr="00551A22" w:rsidTr="003565C1">
        <w:trPr>
          <w:trHeight w:val="390"/>
          <w:jc w:val="center"/>
        </w:trPr>
        <w:tc>
          <w:tcPr>
            <w:tcW w:w="2915" w:type="dxa"/>
            <w:vMerge/>
            <w:vAlign w:val="center"/>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p>
        </w:tc>
        <w:tc>
          <w:tcPr>
            <w:tcW w:w="3464"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r w:rsidRPr="000D5D8C">
              <w:rPr>
                <w:rFonts w:ascii="Times New Roman" w:eastAsia="Times New Roman" w:hAnsi="Times New Roman" w:cs="Times New Roman"/>
                <w:color w:val="000000"/>
                <w:sz w:val="24"/>
                <w:lang w:eastAsia="fr-FR"/>
              </w:rPr>
              <w:t>Portique</w:t>
            </w:r>
          </w:p>
        </w:tc>
        <w:tc>
          <w:tcPr>
            <w:tcW w:w="2368"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r w:rsidRPr="000D5D8C">
              <w:rPr>
                <w:rFonts w:ascii="Times New Roman" w:eastAsia="Times New Roman" w:hAnsi="Times New Roman" w:cs="Times New Roman"/>
                <w:color w:val="000000"/>
                <w:sz w:val="24"/>
                <w:lang w:eastAsia="fr-FR"/>
              </w:rPr>
              <w:t>Mixte</w:t>
            </w:r>
          </w:p>
        </w:tc>
      </w:tr>
      <w:tr w:rsidR="00CB5A37" w:rsidRPr="00551A22" w:rsidTr="003565C1">
        <w:trPr>
          <w:trHeight w:val="390"/>
          <w:jc w:val="center"/>
        </w:trPr>
        <w:tc>
          <w:tcPr>
            <w:tcW w:w="2915"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r w:rsidRPr="000D5D8C">
              <w:rPr>
                <w:rFonts w:ascii="Times New Roman" w:eastAsia="Times New Roman" w:hAnsi="Times New Roman" w:cs="Times New Roman"/>
                <w:color w:val="000000"/>
                <w:sz w:val="24"/>
                <w:lang w:eastAsia="fr-FR"/>
              </w:rPr>
              <w:t>BA</w:t>
            </w:r>
          </w:p>
        </w:tc>
        <w:tc>
          <w:tcPr>
            <w:tcW w:w="3464"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r w:rsidRPr="000D5D8C">
              <w:rPr>
                <w:rFonts w:ascii="Times New Roman" w:eastAsia="Times New Roman" w:hAnsi="Times New Roman" w:cs="Times New Roman"/>
                <w:color w:val="000000"/>
                <w:sz w:val="24"/>
                <w:lang w:eastAsia="fr-FR"/>
              </w:rPr>
              <w:t>3,5</w:t>
            </w:r>
          </w:p>
        </w:tc>
        <w:tc>
          <w:tcPr>
            <w:tcW w:w="2368"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r w:rsidRPr="000D5D8C">
              <w:rPr>
                <w:rFonts w:ascii="Times New Roman" w:eastAsia="Times New Roman" w:hAnsi="Times New Roman" w:cs="Times New Roman"/>
                <w:color w:val="000000"/>
                <w:sz w:val="24"/>
                <w:lang w:eastAsia="fr-FR"/>
              </w:rPr>
              <w:t>2</w:t>
            </w:r>
          </w:p>
        </w:tc>
      </w:tr>
      <w:tr w:rsidR="00CB5A37" w:rsidRPr="00551A22" w:rsidTr="003565C1">
        <w:trPr>
          <w:trHeight w:val="390"/>
          <w:jc w:val="center"/>
        </w:trPr>
        <w:tc>
          <w:tcPr>
            <w:tcW w:w="2915"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r w:rsidRPr="000D5D8C">
              <w:rPr>
                <w:rFonts w:ascii="Times New Roman" w:eastAsia="Times New Roman" w:hAnsi="Times New Roman" w:cs="Times New Roman"/>
                <w:color w:val="000000"/>
                <w:sz w:val="24"/>
                <w:lang w:eastAsia="fr-FR"/>
              </w:rPr>
              <w:t>CM</w:t>
            </w:r>
          </w:p>
        </w:tc>
        <w:tc>
          <w:tcPr>
            <w:tcW w:w="3464"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r w:rsidRPr="000D5D8C">
              <w:rPr>
                <w:rFonts w:ascii="Times New Roman" w:eastAsia="Times New Roman" w:hAnsi="Times New Roman" w:cs="Times New Roman"/>
                <w:color w:val="000000"/>
                <w:sz w:val="24"/>
                <w:lang w:eastAsia="fr-FR"/>
              </w:rPr>
              <w:t>4</w:t>
            </w:r>
          </w:p>
        </w:tc>
        <w:tc>
          <w:tcPr>
            <w:tcW w:w="2368"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lang w:eastAsia="fr-FR"/>
              </w:rPr>
            </w:pPr>
            <w:r w:rsidRPr="000D5D8C">
              <w:rPr>
                <w:rFonts w:ascii="Times New Roman" w:eastAsia="Times New Roman" w:hAnsi="Times New Roman" w:cs="Times New Roman"/>
                <w:color w:val="000000"/>
                <w:sz w:val="24"/>
                <w:lang w:eastAsia="fr-FR"/>
              </w:rPr>
              <w:t>4</w:t>
            </w:r>
          </w:p>
        </w:tc>
      </w:tr>
    </w:tbl>
    <w:p w:rsidR="00CB5A37" w:rsidRPr="00CB5A37" w:rsidRDefault="00CB5A37" w:rsidP="00B81CC2">
      <w:pPr>
        <w:pStyle w:val="Paragraphedeliste"/>
        <w:numPr>
          <w:ilvl w:val="0"/>
          <w:numId w:val="48"/>
        </w:numPr>
        <w:spacing w:before="240" w:after="0" w:line="360" w:lineRule="auto"/>
        <w:jc w:val="both"/>
        <w:rPr>
          <w:rFonts w:ascii="Times New Roman" w:hAnsi="Times New Roman" w:cs="Times New Roman"/>
          <w:b/>
          <w:sz w:val="24"/>
        </w:rPr>
      </w:pPr>
      <w:r>
        <w:rPr>
          <w:rFonts w:ascii="Times New Roman" w:hAnsi="Times New Roman" w:cs="Times New Roman"/>
          <w:b/>
          <w:sz w:val="24"/>
        </w:rPr>
        <w:t>Facteur de qualité Q</w:t>
      </w:r>
    </w:p>
    <w:p w:rsidR="00CB5A37" w:rsidRPr="00080241" w:rsidRDefault="00CB5A37" w:rsidP="00CB5A37">
      <w:pPr>
        <w:spacing w:after="0" w:line="36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Pour notre bâtiment</w:t>
      </w:r>
      <w:r w:rsidR="00E24D4A">
        <w:rPr>
          <w:rFonts w:ascii="Times New Roman" w:eastAsiaTheme="minorEastAsia" w:hAnsi="Times New Roman" w:cs="Times New Roman"/>
          <w:sz w:val="24"/>
          <w:szCs w:val="24"/>
        </w:rPr>
        <w:t>, le tableau 2.6</w:t>
      </w:r>
      <w:r>
        <w:rPr>
          <w:rFonts w:ascii="Times New Roman" w:eastAsiaTheme="minorEastAsia" w:hAnsi="Times New Roman" w:cs="Times New Roman"/>
          <w:sz w:val="24"/>
          <w:szCs w:val="24"/>
        </w:rPr>
        <w:t xml:space="preserve"> donne les valeurs du facteur de qualité suivant les deux directions horizontales.</w:t>
      </w:r>
    </w:p>
    <w:p w:rsidR="00D221CF" w:rsidRPr="00BF6656" w:rsidRDefault="00D221CF" w:rsidP="00BF6656">
      <w:pPr>
        <w:pStyle w:val="Lgende"/>
        <w:keepNext/>
        <w:jc w:val="center"/>
        <w:rPr>
          <w:rFonts w:ascii="Times New Roman" w:eastAsiaTheme="minorEastAsia" w:hAnsi="Times New Roman" w:cs="Times New Roman"/>
          <w:color w:val="000000" w:themeColor="text1"/>
          <w:sz w:val="24"/>
          <w:szCs w:val="24"/>
        </w:rPr>
      </w:pPr>
      <w:bookmarkStart w:id="92" w:name="_Toc481707329"/>
      <w:bookmarkStart w:id="93" w:name="_Toc481707494"/>
      <w:r w:rsidRPr="00BF6656">
        <w:rPr>
          <w:rFonts w:ascii="Times New Roman" w:eastAsiaTheme="minorEastAsia" w:hAnsi="Times New Roman" w:cs="Times New Roman"/>
          <w:color w:val="000000" w:themeColor="text1"/>
          <w:sz w:val="24"/>
          <w:szCs w:val="24"/>
        </w:rPr>
        <w:t xml:space="preserve">Tableau 2. </w:t>
      </w:r>
      <w:r w:rsidR="00813A52">
        <w:rPr>
          <w:rFonts w:ascii="Times New Roman" w:eastAsiaTheme="minorEastAsia" w:hAnsi="Times New Roman" w:cs="Times New Roman"/>
          <w:color w:val="000000" w:themeColor="text1"/>
          <w:sz w:val="24"/>
          <w:szCs w:val="24"/>
        </w:rPr>
        <w:t>6</w:t>
      </w:r>
      <w:r w:rsidRPr="00BF6656">
        <w:rPr>
          <w:rFonts w:ascii="Times New Roman" w:eastAsiaTheme="minorEastAsia" w:hAnsi="Times New Roman" w:cs="Times New Roman"/>
          <w:color w:val="000000" w:themeColor="text1"/>
          <w:sz w:val="24"/>
          <w:szCs w:val="24"/>
        </w:rPr>
        <w:t>:</w:t>
      </w:r>
      <w:r w:rsidRPr="000E318B">
        <w:rPr>
          <w:rFonts w:ascii="Times New Roman" w:eastAsiaTheme="minorEastAsia" w:hAnsi="Times New Roman" w:cs="Times New Roman"/>
          <w:color w:val="000000" w:themeColor="text1"/>
          <w:sz w:val="24"/>
          <w:szCs w:val="24"/>
        </w:rPr>
        <w:t xml:space="preserve"> Pénalité Pq en fonction de critère de qualité</w:t>
      </w:r>
      <w:bookmarkEnd w:id="92"/>
      <w:bookmarkEnd w:id="93"/>
    </w:p>
    <w:tbl>
      <w:tblPr>
        <w:tblStyle w:val="TableGrid"/>
        <w:tblW w:w="9021" w:type="dxa"/>
        <w:tblInd w:w="461" w:type="dxa"/>
        <w:tblCellMar>
          <w:left w:w="2" w:type="dxa"/>
          <w:right w:w="115" w:type="dxa"/>
        </w:tblCellMar>
        <w:tblLook w:val="04A0" w:firstRow="1" w:lastRow="0" w:firstColumn="1" w:lastColumn="0" w:noHBand="0" w:noVBand="1"/>
      </w:tblPr>
      <w:tblGrid>
        <w:gridCol w:w="5669"/>
        <w:gridCol w:w="1718"/>
        <w:gridCol w:w="1634"/>
      </w:tblGrid>
      <w:tr w:rsidR="00CB5A37" w:rsidRPr="00AB3CBF" w:rsidTr="00B4047A">
        <w:trPr>
          <w:trHeight w:val="440"/>
        </w:trPr>
        <w:tc>
          <w:tcPr>
            <w:tcW w:w="5669" w:type="dxa"/>
            <w:vMerge w:val="restart"/>
            <w:tcBorders>
              <w:top w:val="single" w:sz="4" w:space="0" w:color="000000"/>
              <w:left w:val="single" w:sz="4" w:space="0" w:color="000000"/>
              <w:bottom w:val="single" w:sz="4" w:space="0" w:color="000000"/>
              <w:right w:val="single" w:sz="4" w:space="0" w:color="000000"/>
            </w:tcBorders>
          </w:tcPr>
          <w:p w:rsidR="000D5D8C" w:rsidRDefault="000D5D8C" w:rsidP="000D5D8C">
            <w:pPr>
              <w:jc w:val="center"/>
              <w:rPr>
                <w:rFonts w:ascii="Times New Roman" w:eastAsia="Times New Roman" w:hAnsi="Times New Roman" w:cs="Times New Roman"/>
                <w:color w:val="000000" w:themeColor="text1"/>
                <w:sz w:val="24"/>
                <w:szCs w:val="24"/>
              </w:rPr>
            </w:pPr>
          </w:p>
          <w:p w:rsidR="00CB5A37" w:rsidRPr="000D5D8C" w:rsidRDefault="00CB5A37" w:rsidP="000D5D8C">
            <w:pPr>
              <w:jc w:val="center"/>
              <w:rPr>
                <w:rFonts w:ascii="Times New Roman" w:hAnsi="Times New Roman" w:cs="Times New Roman"/>
                <w:color w:val="000000" w:themeColor="text1"/>
                <w:sz w:val="24"/>
                <w:szCs w:val="24"/>
              </w:rPr>
            </w:pPr>
            <w:r w:rsidRPr="000D5D8C">
              <w:rPr>
                <w:rFonts w:ascii="Times New Roman" w:eastAsia="Times New Roman" w:hAnsi="Times New Roman" w:cs="Times New Roman"/>
                <w:color w:val="000000" w:themeColor="text1"/>
                <w:sz w:val="24"/>
                <w:szCs w:val="24"/>
              </w:rPr>
              <w:t>Critère q</w:t>
            </w:r>
          </w:p>
        </w:tc>
        <w:tc>
          <w:tcPr>
            <w:tcW w:w="1718" w:type="dxa"/>
            <w:tcBorders>
              <w:top w:val="single" w:sz="4" w:space="0" w:color="000000"/>
              <w:left w:val="single" w:sz="4" w:space="0" w:color="000000"/>
              <w:bottom w:val="single" w:sz="4" w:space="0" w:color="000000"/>
              <w:right w:val="nil"/>
            </w:tcBorders>
          </w:tcPr>
          <w:p w:rsidR="00CB5A37" w:rsidRPr="000D5D8C" w:rsidRDefault="00CB5A37" w:rsidP="008D0DCE">
            <w:pPr>
              <w:jc w:val="center"/>
              <w:rPr>
                <w:rFonts w:ascii="Times New Roman" w:hAnsi="Times New Roman" w:cs="Times New Roman"/>
                <w:color w:val="000000" w:themeColor="text1"/>
                <w:sz w:val="24"/>
                <w:szCs w:val="24"/>
              </w:rPr>
            </w:pPr>
          </w:p>
        </w:tc>
        <w:tc>
          <w:tcPr>
            <w:tcW w:w="1634" w:type="dxa"/>
            <w:tcBorders>
              <w:top w:val="single" w:sz="4" w:space="0" w:color="000000"/>
              <w:left w:val="nil"/>
              <w:bottom w:val="single" w:sz="4" w:space="0" w:color="000000"/>
              <w:right w:val="single" w:sz="4" w:space="0" w:color="000000"/>
            </w:tcBorders>
          </w:tcPr>
          <w:p w:rsidR="00CB5A37" w:rsidRPr="000D5D8C" w:rsidRDefault="00CB5A37" w:rsidP="008D0DCE">
            <w:pPr>
              <w:jc w:val="center"/>
              <w:rPr>
                <w:rFonts w:ascii="Times New Roman" w:hAnsi="Times New Roman" w:cs="Times New Roman"/>
                <w:color w:val="000000" w:themeColor="text1"/>
                <w:sz w:val="24"/>
                <w:szCs w:val="24"/>
              </w:rPr>
            </w:pPr>
            <w:r w:rsidRPr="000D5D8C">
              <w:rPr>
                <w:rFonts w:ascii="Times New Roman" w:eastAsia="Times New Roman" w:hAnsi="Times New Roman" w:cs="Times New Roman"/>
                <w:color w:val="000000" w:themeColor="text1"/>
                <w:sz w:val="24"/>
                <w:szCs w:val="24"/>
              </w:rPr>
              <w:t>Pq</w:t>
            </w:r>
          </w:p>
        </w:tc>
      </w:tr>
      <w:tr w:rsidR="00CB5A37" w:rsidRPr="00AB3CBF" w:rsidTr="00B4047A">
        <w:trPr>
          <w:trHeight w:val="436"/>
        </w:trPr>
        <w:tc>
          <w:tcPr>
            <w:tcW w:w="5669" w:type="dxa"/>
            <w:vMerge/>
            <w:tcBorders>
              <w:top w:val="nil"/>
              <w:left w:val="single" w:sz="4" w:space="0" w:color="000000"/>
              <w:bottom w:val="single" w:sz="4" w:space="0" w:color="000000"/>
              <w:right w:val="single" w:sz="4" w:space="0" w:color="000000"/>
            </w:tcBorders>
          </w:tcPr>
          <w:p w:rsidR="00CB5A37" w:rsidRPr="000D5D8C" w:rsidRDefault="00CB5A37" w:rsidP="000D5D8C">
            <w:pPr>
              <w:jc w:val="center"/>
              <w:rPr>
                <w:rFonts w:ascii="Times New Roman" w:hAnsi="Times New Roman" w:cs="Times New Roman"/>
                <w:color w:val="000000" w:themeColor="text1"/>
                <w:sz w:val="24"/>
                <w:szCs w:val="24"/>
              </w:rPr>
            </w:pPr>
          </w:p>
        </w:tc>
        <w:tc>
          <w:tcPr>
            <w:tcW w:w="1718"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ascii="Times New Roman" w:hAnsi="Times New Roman" w:cs="Times New Roman"/>
                <w:color w:val="000000" w:themeColor="text1"/>
                <w:sz w:val="24"/>
                <w:szCs w:val="24"/>
              </w:rPr>
            </w:pPr>
            <w:r w:rsidRPr="000D5D8C">
              <w:rPr>
                <w:rFonts w:ascii="Times New Roman" w:eastAsia="Times New Roman" w:hAnsi="Times New Roman" w:cs="Times New Roman"/>
                <w:color w:val="000000" w:themeColor="text1"/>
                <w:sz w:val="24"/>
                <w:szCs w:val="24"/>
              </w:rPr>
              <w:t>Sens longitudinal</w:t>
            </w:r>
          </w:p>
        </w:tc>
        <w:tc>
          <w:tcPr>
            <w:tcW w:w="1634"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ascii="Times New Roman" w:hAnsi="Times New Roman" w:cs="Times New Roman"/>
                <w:color w:val="000000" w:themeColor="text1"/>
                <w:sz w:val="24"/>
                <w:szCs w:val="24"/>
              </w:rPr>
            </w:pPr>
            <w:r w:rsidRPr="000D5D8C">
              <w:rPr>
                <w:rFonts w:ascii="Times New Roman" w:eastAsia="Times New Roman" w:hAnsi="Times New Roman" w:cs="Times New Roman"/>
                <w:color w:val="000000" w:themeColor="text1"/>
                <w:sz w:val="24"/>
                <w:szCs w:val="24"/>
              </w:rPr>
              <w:t>Sens transversal</w:t>
            </w:r>
          </w:p>
        </w:tc>
      </w:tr>
      <w:tr w:rsidR="00CB5A37" w:rsidRPr="00AB3CBF" w:rsidTr="00B4047A">
        <w:trPr>
          <w:trHeight w:val="410"/>
        </w:trPr>
        <w:tc>
          <w:tcPr>
            <w:tcW w:w="5669" w:type="dxa"/>
            <w:tcBorders>
              <w:top w:val="single" w:sz="4" w:space="0" w:color="000000"/>
              <w:left w:val="single" w:sz="4" w:space="0" w:color="000000"/>
              <w:bottom w:val="single" w:sz="4" w:space="0" w:color="000000"/>
              <w:right w:val="single" w:sz="4" w:space="0" w:color="000000"/>
            </w:tcBorders>
          </w:tcPr>
          <w:p w:rsidR="00CB5A37" w:rsidRPr="000D5D8C" w:rsidRDefault="00CB5A37" w:rsidP="000D5D8C">
            <w:pPr>
              <w:ind w:left="106"/>
              <w:rPr>
                <w:rFonts w:ascii="Times New Roman" w:hAnsi="Times New Roman" w:cs="Times New Roman"/>
                <w:color w:val="000000" w:themeColor="text1"/>
                <w:sz w:val="24"/>
                <w:szCs w:val="24"/>
              </w:rPr>
            </w:pPr>
            <w:r w:rsidRPr="000D5D8C">
              <w:rPr>
                <w:rFonts w:ascii="Times New Roman" w:eastAsia="Times New Roman" w:hAnsi="Times New Roman" w:cs="Times New Roman"/>
                <w:color w:val="000000" w:themeColor="text1"/>
                <w:sz w:val="24"/>
                <w:szCs w:val="24"/>
              </w:rPr>
              <w:t>Condition minimale sur les files de contreventement</w:t>
            </w:r>
          </w:p>
        </w:tc>
        <w:tc>
          <w:tcPr>
            <w:tcW w:w="1718"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0,05</w:t>
            </w:r>
          </w:p>
        </w:tc>
        <w:tc>
          <w:tcPr>
            <w:tcW w:w="1634"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0,05</w:t>
            </w:r>
          </w:p>
        </w:tc>
      </w:tr>
      <w:tr w:rsidR="00CB5A37" w:rsidRPr="00AB3CBF" w:rsidTr="00B4047A">
        <w:trPr>
          <w:trHeight w:val="436"/>
        </w:trPr>
        <w:tc>
          <w:tcPr>
            <w:tcW w:w="5669" w:type="dxa"/>
            <w:tcBorders>
              <w:top w:val="single" w:sz="4" w:space="0" w:color="000000"/>
              <w:left w:val="single" w:sz="4" w:space="0" w:color="000000"/>
              <w:bottom w:val="single" w:sz="4" w:space="0" w:color="000000"/>
              <w:right w:val="single" w:sz="4" w:space="0" w:color="000000"/>
            </w:tcBorders>
          </w:tcPr>
          <w:p w:rsidR="00CB5A37" w:rsidRPr="000D5D8C" w:rsidRDefault="00CB5A37" w:rsidP="000D5D8C">
            <w:pPr>
              <w:ind w:left="106"/>
              <w:rPr>
                <w:rFonts w:ascii="Times New Roman" w:hAnsi="Times New Roman" w:cs="Times New Roman"/>
                <w:color w:val="000000" w:themeColor="text1"/>
                <w:sz w:val="24"/>
                <w:szCs w:val="24"/>
              </w:rPr>
            </w:pPr>
            <w:r w:rsidRPr="000D5D8C">
              <w:rPr>
                <w:rFonts w:ascii="Times New Roman" w:eastAsia="Times New Roman" w:hAnsi="Times New Roman" w:cs="Times New Roman"/>
                <w:color w:val="000000" w:themeColor="text1"/>
                <w:sz w:val="24"/>
                <w:szCs w:val="24"/>
              </w:rPr>
              <w:t>Redondance en plan</w:t>
            </w:r>
          </w:p>
        </w:tc>
        <w:tc>
          <w:tcPr>
            <w:tcW w:w="1718"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w:t>
            </w:r>
          </w:p>
        </w:tc>
        <w:tc>
          <w:tcPr>
            <w:tcW w:w="1634"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w:t>
            </w:r>
          </w:p>
        </w:tc>
      </w:tr>
      <w:tr w:rsidR="00CB5A37" w:rsidRPr="00AB3CBF" w:rsidTr="00B4047A">
        <w:trPr>
          <w:trHeight w:val="440"/>
        </w:trPr>
        <w:tc>
          <w:tcPr>
            <w:tcW w:w="5669" w:type="dxa"/>
            <w:tcBorders>
              <w:top w:val="single" w:sz="4" w:space="0" w:color="000000"/>
              <w:left w:val="single" w:sz="4" w:space="0" w:color="000000"/>
              <w:bottom w:val="single" w:sz="4" w:space="0" w:color="000000"/>
              <w:right w:val="single" w:sz="4" w:space="0" w:color="000000"/>
            </w:tcBorders>
          </w:tcPr>
          <w:p w:rsidR="00CB5A37" w:rsidRPr="000D5D8C" w:rsidRDefault="00CB5A37" w:rsidP="000D5D8C">
            <w:pPr>
              <w:ind w:left="106"/>
              <w:rPr>
                <w:rFonts w:ascii="Times New Roman" w:hAnsi="Times New Roman" w:cs="Times New Roman"/>
                <w:color w:val="000000" w:themeColor="text1"/>
                <w:sz w:val="24"/>
                <w:szCs w:val="24"/>
              </w:rPr>
            </w:pPr>
            <w:r w:rsidRPr="000D5D8C">
              <w:rPr>
                <w:rFonts w:ascii="Times New Roman" w:eastAsia="Times New Roman" w:hAnsi="Times New Roman" w:cs="Times New Roman"/>
                <w:color w:val="000000" w:themeColor="text1"/>
                <w:sz w:val="24"/>
                <w:szCs w:val="24"/>
              </w:rPr>
              <w:t>Régularité en plan</w:t>
            </w:r>
          </w:p>
        </w:tc>
        <w:tc>
          <w:tcPr>
            <w:tcW w:w="1718"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w:t>
            </w:r>
          </w:p>
        </w:tc>
        <w:tc>
          <w:tcPr>
            <w:tcW w:w="1634"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0,05</w:t>
            </w:r>
          </w:p>
        </w:tc>
      </w:tr>
      <w:tr w:rsidR="00CB5A37" w:rsidRPr="00AB3CBF" w:rsidTr="00B4047A">
        <w:trPr>
          <w:trHeight w:val="436"/>
        </w:trPr>
        <w:tc>
          <w:tcPr>
            <w:tcW w:w="5669" w:type="dxa"/>
            <w:tcBorders>
              <w:top w:val="single" w:sz="4" w:space="0" w:color="000000"/>
              <w:left w:val="single" w:sz="4" w:space="0" w:color="000000"/>
              <w:bottom w:val="single" w:sz="4" w:space="0" w:color="000000"/>
              <w:right w:val="single" w:sz="4" w:space="0" w:color="000000"/>
            </w:tcBorders>
          </w:tcPr>
          <w:p w:rsidR="00CB5A37" w:rsidRPr="000D5D8C" w:rsidRDefault="00CB5A37" w:rsidP="000D5D8C">
            <w:pPr>
              <w:ind w:left="106"/>
              <w:rPr>
                <w:rFonts w:ascii="Times New Roman" w:hAnsi="Times New Roman" w:cs="Times New Roman"/>
                <w:color w:val="000000" w:themeColor="text1"/>
                <w:sz w:val="24"/>
                <w:szCs w:val="24"/>
              </w:rPr>
            </w:pPr>
            <w:r w:rsidRPr="000D5D8C">
              <w:rPr>
                <w:rFonts w:ascii="Times New Roman" w:eastAsia="Times New Roman" w:hAnsi="Times New Roman" w:cs="Times New Roman"/>
                <w:color w:val="000000" w:themeColor="text1"/>
                <w:sz w:val="24"/>
                <w:szCs w:val="24"/>
              </w:rPr>
              <w:t>Régularité en élévation</w:t>
            </w:r>
          </w:p>
        </w:tc>
        <w:tc>
          <w:tcPr>
            <w:tcW w:w="1718"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w:t>
            </w:r>
          </w:p>
        </w:tc>
        <w:tc>
          <w:tcPr>
            <w:tcW w:w="1634"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w:t>
            </w:r>
          </w:p>
        </w:tc>
      </w:tr>
      <w:tr w:rsidR="00CB5A37" w:rsidRPr="00AB3CBF" w:rsidTr="00B4047A">
        <w:trPr>
          <w:trHeight w:val="436"/>
        </w:trPr>
        <w:tc>
          <w:tcPr>
            <w:tcW w:w="5669" w:type="dxa"/>
            <w:tcBorders>
              <w:top w:val="single" w:sz="4" w:space="0" w:color="000000"/>
              <w:left w:val="single" w:sz="4" w:space="0" w:color="000000"/>
              <w:bottom w:val="single" w:sz="4" w:space="0" w:color="000000"/>
              <w:right w:val="single" w:sz="4" w:space="0" w:color="000000"/>
            </w:tcBorders>
          </w:tcPr>
          <w:p w:rsidR="00CB5A37" w:rsidRPr="000D5D8C" w:rsidRDefault="00CB5A37" w:rsidP="000D5D8C">
            <w:pPr>
              <w:ind w:left="106"/>
              <w:rPr>
                <w:rFonts w:ascii="Times New Roman" w:hAnsi="Times New Roman" w:cs="Times New Roman"/>
                <w:color w:val="000000" w:themeColor="text1"/>
                <w:sz w:val="24"/>
                <w:szCs w:val="24"/>
              </w:rPr>
            </w:pPr>
            <w:r w:rsidRPr="000D5D8C">
              <w:rPr>
                <w:rFonts w:ascii="Times New Roman" w:eastAsia="Times New Roman" w:hAnsi="Times New Roman" w:cs="Times New Roman"/>
                <w:color w:val="000000" w:themeColor="text1"/>
                <w:sz w:val="24"/>
                <w:szCs w:val="24"/>
              </w:rPr>
              <w:t>Contrôle de qualité des matériaux</w:t>
            </w:r>
          </w:p>
        </w:tc>
        <w:tc>
          <w:tcPr>
            <w:tcW w:w="1718"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0,05</w:t>
            </w:r>
          </w:p>
        </w:tc>
        <w:tc>
          <w:tcPr>
            <w:tcW w:w="1634"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0,05</w:t>
            </w:r>
          </w:p>
        </w:tc>
      </w:tr>
      <w:tr w:rsidR="00CB5A37" w:rsidRPr="00AB3CBF" w:rsidTr="00B4047A">
        <w:trPr>
          <w:trHeight w:val="440"/>
        </w:trPr>
        <w:tc>
          <w:tcPr>
            <w:tcW w:w="5669" w:type="dxa"/>
            <w:tcBorders>
              <w:top w:val="single" w:sz="4" w:space="0" w:color="000000"/>
              <w:left w:val="single" w:sz="4" w:space="0" w:color="000000"/>
              <w:bottom w:val="single" w:sz="4" w:space="0" w:color="000000"/>
              <w:right w:val="single" w:sz="4" w:space="0" w:color="000000"/>
            </w:tcBorders>
          </w:tcPr>
          <w:p w:rsidR="00CB5A37" w:rsidRPr="000D5D8C" w:rsidRDefault="00CB5A37" w:rsidP="000D5D8C">
            <w:pPr>
              <w:ind w:left="106"/>
              <w:rPr>
                <w:rFonts w:ascii="Times New Roman" w:hAnsi="Times New Roman" w:cs="Times New Roman"/>
                <w:color w:val="000000" w:themeColor="text1"/>
                <w:sz w:val="24"/>
                <w:szCs w:val="24"/>
              </w:rPr>
            </w:pPr>
            <w:r w:rsidRPr="000D5D8C">
              <w:rPr>
                <w:rFonts w:ascii="Times New Roman" w:eastAsia="Times New Roman" w:hAnsi="Times New Roman" w:cs="Times New Roman"/>
                <w:color w:val="000000" w:themeColor="text1"/>
                <w:sz w:val="24"/>
                <w:szCs w:val="24"/>
              </w:rPr>
              <w:t>Contrôle de la qualité d’exécution</w:t>
            </w:r>
          </w:p>
        </w:tc>
        <w:tc>
          <w:tcPr>
            <w:tcW w:w="1718"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0,05</w:t>
            </w:r>
          </w:p>
        </w:tc>
        <w:tc>
          <w:tcPr>
            <w:tcW w:w="1634"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0,05</w:t>
            </w:r>
          </w:p>
        </w:tc>
      </w:tr>
      <w:tr w:rsidR="00CB5A37" w:rsidRPr="00AB3CBF" w:rsidTr="00B4047A">
        <w:trPr>
          <w:trHeight w:val="262"/>
        </w:trPr>
        <w:tc>
          <w:tcPr>
            <w:tcW w:w="5669" w:type="dxa"/>
            <w:tcBorders>
              <w:top w:val="single" w:sz="4" w:space="0" w:color="000000"/>
              <w:left w:val="single" w:sz="4" w:space="0" w:color="000000"/>
              <w:bottom w:val="single" w:sz="4" w:space="0" w:color="000000"/>
              <w:right w:val="single" w:sz="4" w:space="0" w:color="000000"/>
            </w:tcBorders>
          </w:tcPr>
          <w:p w:rsidR="00CB5A37" w:rsidRPr="000D5D8C" w:rsidRDefault="00CB5A37" w:rsidP="000D5D8C">
            <w:pPr>
              <w:tabs>
                <w:tab w:val="left" w:pos="1468"/>
              </w:tabs>
              <w:ind w:left="145"/>
              <w:jc w:val="center"/>
              <w:rPr>
                <w:rFonts w:ascii="Times New Roman" w:hAnsi="Times New Roman" w:cs="Times New Roman"/>
                <w:color w:val="000000" w:themeColor="text1"/>
                <w:sz w:val="24"/>
                <w:szCs w:val="24"/>
              </w:rPr>
            </w:pPr>
            <w:r w:rsidRPr="000D5D8C">
              <w:rPr>
                <w:rFonts w:ascii="Times New Roman" w:eastAsiaTheme="minorHAnsi" w:hAnsi="Times New Roman" w:cs="Times New Roman"/>
                <w:color w:val="000000" w:themeColor="text1"/>
                <w:position w:val="-14"/>
                <w:sz w:val="24"/>
                <w:szCs w:val="24"/>
                <w:lang w:eastAsia="en-US"/>
              </w:rPr>
              <w:object w:dxaOrig="480" w:dyaOrig="400">
                <v:shape id="_x0000_i1147" type="#_x0000_t75" style="width:24.55pt;height:21.2pt" o:ole="">
                  <v:imagedata r:id="rId208" o:title=""/>
                </v:shape>
                <o:OLEObject Type="Embed" ProgID="Equation.3" ShapeID="_x0000_i1147" DrawAspect="Content" ObjectID="_1556175480" r:id="rId209"/>
              </w:object>
            </w:r>
          </w:p>
        </w:tc>
        <w:tc>
          <w:tcPr>
            <w:tcW w:w="1718"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0,15</w:t>
            </w:r>
          </w:p>
        </w:tc>
        <w:tc>
          <w:tcPr>
            <w:tcW w:w="1634"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cs="Times New Roman"/>
                <w:color w:val="000000" w:themeColor="text1"/>
                <w:sz w:val="24"/>
                <w:szCs w:val="24"/>
              </w:rPr>
            </w:pPr>
            <w:r w:rsidRPr="000D5D8C">
              <w:rPr>
                <w:rFonts w:eastAsia="Times New Roman" w:cs="Times New Roman"/>
                <w:color w:val="000000" w:themeColor="text1"/>
                <w:sz w:val="24"/>
                <w:szCs w:val="24"/>
              </w:rPr>
              <w:t>0,2</w:t>
            </w:r>
          </w:p>
        </w:tc>
      </w:tr>
      <w:tr w:rsidR="00CB5A37" w:rsidRPr="00AB3CBF" w:rsidTr="00194C5B">
        <w:trPr>
          <w:trHeight w:val="312"/>
        </w:trPr>
        <w:tc>
          <w:tcPr>
            <w:tcW w:w="5669" w:type="dxa"/>
            <w:tcBorders>
              <w:top w:val="single" w:sz="4" w:space="0" w:color="000000"/>
              <w:left w:val="single" w:sz="4" w:space="0" w:color="000000"/>
              <w:bottom w:val="single" w:sz="4" w:space="0" w:color="000000"/>
              <w:right w:val="single" w:sz="4" w:space="0" w:color="000000"/>
            </w:tcBorders>
          </w:tcPr>
          <w:p w:rsidR="00CB5A37" w:rsidRPr="000D5D8C" w:rsidRDefault="00CB5A37" w:rsidP="000D5D8C">
            <w:pPr>
              <w:tabs>
                <w:tab w:val="left" w:pos="1468"/>
              </w:tabs>
              <w:spacing w:before="240"/>
              <w:ind w:left="145"/>
              <w:jc w:val="center"/>
              <w:rPr>
                <w:rFonts w:ascii="Times New Roman" w:hAnsi="Times New Roman" w:cs="Times New Roman"/>
                <w:color w:val="000000" w:themeColor="text1"/>
                <w:sz w:val="24"/>
                <w:szCs w:val="24"/>
              </w:rPr>
            </w:pPr>
            <w:r w:rsidRPr="000D5D8C">
              <w:rPr>
                <w:rFonts w:ascii="Times New Roman" w:eastAsiaTheme="minorHAnsi" w:hAnsi="Times New Roman" w:cs="Times New Roman"/>
                <w:color w:val="000000" w:themeColor="text1"/>
                <w:position w:val="-28"/>
                <w:sz w:val="24"/>
                <w:szCs w:val="24"/>
                <w:lang w:eastAsia="en-US"/>
              </w:rPr>
              <w:object w:dxaOrig="1320" w:dyaOrig="680">
                <v:shape id="_x0000_i1148" type="#_x0000_t75" style="width:66.05pt;height:33.9pt" o:ole="">
                  <v:imagedata r:id="rId210" o:title=""/>
                </v:shape>
                <o:OLEObject Type="Embed" ProgID="Equation.3" ShapeID="_x0000_i1148" DrawAspect="Content" ObjectID="_1556175481" r:id="rId211"/>
              </w:object>
            </w:r>
          </w:p>
        </w:tc>
        <w:tc>
          <w:tcPr>
            <w:tcW w:w="1718"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eastAsia="Times New Roman" w:cs="Times New Roman"/>
                <w:color w:val="000000" w:themeColor="text1"/>
                <w:sz w:val="24"/>
                <w:szCs w:val="24"/>
              </w:rPr>
            </w:pPr>
          </w:p>
          <w:p w:rsidR="00CB5A37" w:rsidRPr="000D5D8C" w:rsidRDefault="00CB5A37" w:rsidP="008D0DCE">
            <w:pPr>
              <w:ind w:left="106"/>
              <w:jc w:val="center"/>
              <w:rPr>
                <w:rFonts w:eastAsia="Times New Roman" w:cs="Times New Roman"/>
                <w:color w:val="000000" w:themeColor="text1"/>
                <w:sz w:val="24"/>
                <w:szCs w:val="24"/>
              </w:rPr>
            </w:pPr>
            <w:r w:rsidRPr="000D5D8C">
              <w:rPr>
                <w:rFonts w:eastAsia="Times New Roman" w:cs="Times New Roman"/>
                <w:color w:val="000000" w:themeColor="text1"/>
                <w:sz w:val="24"/>
                <w:szCs w:val="24"/>
              </w:rPr>
              <w:t>1,15</w:t>
            </w:r>
          </w:p>
        </w:tc>
        <w:tc>
          <w:tcPr>
            <w:tcW w:w="1634" w:type="dxa"/>
            <w:tcBorders>
              <w:top w:val="single" w:sz="4" w:space="0" w:color="000000"/>
              <w:left w:val="single" w:sz="4" w:space="0" w:color="000000"/>
              <w:bottom w:val="single" w:sz="4" w:space="0" w:color="000000"/>
              <w:right w:val="single" w:sz="4" w:space="0" w:color="000000"/>
            </w:tcBorders>
          </w:tcPr>
          <w:p w:rsidR="00CB5A37" w:rsidRPr="000D5D8C" w:rsidRDefault="00CB5A37" w:rsidP="008D0DCE">
            <w:pPr>
              <w:ind w:left="106"/>
              <w:jc w:val="center"/>
              <w:rPr>
                <w:rFonts w:eastAsia="Times New Roman" w:cs="Times New Roman"/>
                <w:color w:val="000000" w:themeColor="text1"/>
                <w:sz w:val="24"/>
                <w:szCs w:val="24"/>
              </w:rPr>
            </w:pPr>
          </w:p>
          <w:p w:rsidR="00CB5A37" w:rsidRPr="000D5D8C" w:rsidRDefault="00CB5A37" w:rsidP="008D0DCE">
            <w:pPr>
              <w:ind w:left="106"/>
              <w:jc w:val="center"/>
              <w:rPr>
                <w:rFonts w:eastAsia="Times New Roman" w:cs="Times New Roman"/>
                <w:color w:val="000000" w:themeColor="text1"/>
                <w:sz w:val="24"/>
                <w:szCs w:val="24"/>
              </w:rPr>
            </w:pPr>
            <w:r w:rsidRPr="000D5D8C">
              <w:rPr>
                <w:rFonts w:eastAsia="Times New Roman" w:cs="Times New Roman"/>
                <w:color w:val="000000" w:themeColor="text1"/>
                <w:sz w:val="24"/>
                <w:szCs w:val="24"/>
              </w:rPr>
              <w:t>1,2</w:t>
            </w:r>
          </w:p>
        </w:tc>
      </w:tr>
    </w:tbl>
    <w:p w:rsidR="00721CD5" w:rsidRPr="00CB5A37" w:rsidRDefault="00CB5A37" w:rsidP="00B81CC2">
      <w:pPr>
        <w:pStyle w:val="Paragraphedeliste"/>
        <w:numPr>
          <w:ilvl w:val="0"/>
          <w:numId w:val="48"/>
        </w:numPr>
        <w:spacing w:before="240" w:after="0" w:line="360" w:lineRule="auto"/>
        <w:jc w:val="both"/>
        <w:rPr>
          <w:rFonts w:ascii="Times New Roman" w:hAnsi="Times New Roman" w:cs="Times New Roman"/>
          <w:b/>
          <w:sz w:val="24"/>
        </w:rPr>
      </w:pPr>
      <w:r>
        <w:rPr>
          <w:rFonts w:ascii="Times New Roman" w:hAnsi="Times New Roman" w:cs="Times New Roman"/>
          <w:b/>
          <w:sz w:val="24"/>
        </w:rPr>
        <w:t xml:space="preserve">Facteur de correction d’amortissement </w:t>
      </w:r>
      <w:r w:rsidRPr="00982AF0">
        <w:rPr>
          <w:position w:val="-10"/>
        </w:rPr>
        <w:object w:dxaOrig="200" w:dyaOrig="260">
          <v:shape id="_x0000_i1149" type="#_x0000_t75" style="width:10.15pt;height:12.7pt" o:ole="">
            <v:imagedata r:id="rId212" o:title=""/>
          </v:shape>
          <o:OLEObject Type="Embed" ProgID="Equation.3" ShapeID="_x0000_i1149" DrawAspect="Content" ObjectID="_1556175482" r:id="rId213"/>
        </w:object>
      </w:r>
    </w:p>
    <w:p w:rsidR="00CB5A37" w:rsidRPr="00541E9E" w:rsidRDefault="007152C1" w:rsidP="00CB5A37">
      <w:pPr>
        <w:spacing w:after="0"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Le tableau 2.7</w:t>
      </w:r>
      <w:r w:rsidR="00CB5A37" w:rsidRPr="00541E9E">
        <w:rPr>
          <w:rFonts w:ascii="Times New Roman" w:eastAsiaTheme="minorEastAsia" w:hAnsi="Times New Roman" w:cs="Times New Roman"/>
          <w:sz w:val="24"/>
          <w:szCs w:val="24"/>
        </w:rPr>
        <w:t xml:space="preserve"> donne les différentes valeurs définies par le RPA sur le coefficient d’amortissement et le facteur de correction du coefficient d’amortissement. </w:t>
      </w:r>
    </w:p>
    <w:p w:rsidR="007152C1" w:rsidRDefault="007152C1" w:rsidP="00F7299F">
      <w:pPr>
        <w:pStyle w:val="Lgende"/>
        <w:keepNext/>
        <w:jc w:val="center"/>
      </w:pPr>
      <w:bookmarkStart w:id="94" w:name="_Toc481707330"/>
      <w:bookmarkStart w:id="95" w:name="_Toc481707495"/>
      <w:r w:rsidRPr="0071457A">
        <w:rPr>
          <w:rFonts w:ascii="Times New Roman" w:eastAsiaTheme="minorEastAsia" w:hAnsi="Times New Roman" w:cs="Times New Roman"/>
          <w:color w:val="000000" w:themeColor="text1"/>
          <w:sz w:val="24"/>
          <w:szCs w:val="24"/>
        </w:rPr>
        <w:t xml:space="preserve">Tableau 2. </w:t>
      </w:r>
      <w:r w:rsidR="0071457A" w:rsidRPr="0071457A">
        <w:rPr>
          <w:rFonts w:ascii="Times New Roman" w:eastAsiaTheme="minorEastAsia" w:hAnsi="Times New Roman" w:cs="Times New Roman"/>
          <w:color w:val="000000" w:themeColor="text1"/>
          <w:sz w:val="24"/>
          <w:szCs w:val="24"/>
        </w:rPr>
        <w:t>7</w:t>
      </w:r>
      <w:r w:rsidRPr="0071457A">
        <w:rPr>
          <w:rFonts w:ascii="Times New Roman" w:eastAsiaTheme="minorEastAsia" w:hAnsi="Times New Roman" w:cs="Times New Roman"/>
          <w:color w:val="000000" w:themeColor="text1"/>
          <w:sz w:val="24"/>
          <w:szCs w:val="24"/>
        </w:rPr>
        <w:t>:</w:t>
      </w:r>
      <w:r w:rsidRPr="000E318B">
        <w:rPr>
          <w:rFonts w:ascii="Times New Roman" w:eastAsiaTheme="minorEastAsia" w:hAnsi="Times New Roman" w:cs="Times New Roman"/>
          <w:color w:val="000000" w:themeColor="text1"/>
          <w:sz w:val="24"/>
          <w:szCs w:val="24"/>
        </w:rPr>
        <w:t xml:space="preserve"> Valeurs du coefficient et du  facteur de correction d’amortissement</w:t>
      </w:r>
      <w:bookmarkEnd w:id="94"/>
      <w:bookmarkEnd w:id="95"/>
    </w:p>
    <w:tbl>
      <w:tblPr>
        <w:tblW w:w="6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13"/>
        <w:gridCol w:w="2013"/>
        <w:gridCol w:w="2013"/>
      </w:tblGrid>
      <w:tr w:rsidR="00CB5A37" w:rsidRPr="00CC14EA" w:rsidTr="007152C1">
        <w:trPr>
          <w:trHeight w:val="345"/>
          <w:jc w:val="center"/>
        </w:trPr>
        <w:tc>
          <w:tcPr>
            <w:tcW w:w="2013" w:type="dxa"/>
            <w:tcBorders>
              <w:top w:val="nil"/>
              <w:left w:val="nil"/>
              <w:bottom w:val="single" w:sz="4" w:space="0" w:color="auto"/>
              <w:right w:val="single" w:sz="4" w:space="0" w:color="auto"/>
            </w:tcBorders>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sz w:val="24"/>
                <w:szCs w:val="24"/>
                <w:lang w:eastAsia="fr-FR"/>
              </w:rPr>
            </w:pPr>
          </w:p>
        </w:tc>
        <w:tc>
          <w:tcPr>
            <w:tcW w:w="2013" w:type="dxa"/>
            <w:tcBorders>
              <w:left w:val="single" w:sz="4" w:space="0" w:color="auto"/>
            </w:tcBorders>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szCs w:val="24"/>
                <w:lang w:eastAsia="fr-FR"/>
              </w:rPr>
            </w:pPr>
            <w:r w:rsidRPr="000D5D8C">
              <w:rPr>
                <w:rFonts w:ascii="Times New Roman" w:eastAsia="Times New Roman" w:hAnsi="Times New Roman" w:cs="Times New Roman"/>
                <w:color w:val="000000"/>
                <w:sz w:val="24"/>
                <w:szCs w:val="24"/>
                <w:lang w:eastAsia="fr-FR"/>
              </w:rPr>
              <w:t>BA</w:t>
            </w:r>
          </w:p>
        </w:tc>
        <w:tc>
          <w:tcPr>
            <w:tcW w:w="2013"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szCs w:val="24"/>
                <w:lang w:eastAsia="fr-FR"/>
              </w:rPr>
            </w:pPr>
            <w:r w:rsidRPr="000D5D8C">
              <w:rPr>
                <w:rFonts w:ascii="Times New Roman" w:eastAsia="Times New Roman" w:hAnsi="Times New Roman" w:cs="Times New Roman"/>
                <w:color w:val="000000"/>
                <w:sz w:val="24"/>
                <w:szCs w:val="24"/>
                <w:lang w:eastAsia="fr-FR"/>
              </w:rPr>
              <w:t>CM</w:t>
            </w:r>
          </w:p>
        </w:tc>
      </w:tr>
      <w:tr w:rsidR="00CB5A37" w:rsidRPr="00CC14EA" w:rsidTr="007152C1">
        <w:trPr>
          <w:trHeight w:val="345"/>
          <w:jc w:val="center"/>
        </w:trPr>
        <w:tc>
          <w:tcPr>
            <w:tcW w:w="2013" w:type="dxa"/>
            <w:tcBorders>
              <w:top w:val="single" w:sz="4" w:space="0" w:color="auto"/>
            </w:tcBorders>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szCs w:val="24"/>
                <w:lang w:eastAsia="fr-FR"/>
              </w:rPr>
            </w:pPr>
            <w:r w:rsidRPr="000D5D8C">
              <w:rPr>
                <w:rFonts w:ascii="Times New Roman" w:hAnsi="Times New Roman" w:cs="Times New Roman"/>
                <w:position w:val="-10"/>
                <w:sz w:val="24"/>
                <w:szCs w:val="24"/>
              </w:rPr>
              <w:object w:dxaOrig="200" w:dyaOrig="320">
                <v:shape id="_x0000_i1150" type="#_x0000_t75" style="width:10.15pt;height:15.25pt" o:ole="">
                  <v:imagedata r:id="rId214" o:title=""/>
                </v:shape>
                <o:OLEObject Type="Embed" ProgID="Equation.3" ShapeID="_x0000_i1150" DrawAspect="Content" ObjectID="_1556175483" r:id="rId215"/>
              </w:object>
            </w:r>
            <w:r w:rsidRPr="000D5D8C">
              <w:rPr>
                <w:rFonts w:ascii="Times New Roman" w:hAnsi="Times New Roman" w:cs="Times New Roman"/>
                <w:sz w:val="24"/>
                <w:szCs w:val="24"/>
              </w:rPr>
              <w:t>%</w:t>
            </w:r>
          </w:p>
        </w:tc>
        <w:tc>
          <w:tcPr>
            <w:tcW w:w="2013"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szCs w:val="24"/>
                <w:lang w:eastAsia="fr-FR"/>
              </w:rPr>
            </w:pPr>
            <w:r w:rsidRPr="000D5D8C">
              <w:rPr>
                <w:rFonts w:ascii="Times New Roman" w:eastAsia="Times New Roman" w:hAnsi="Times New Roman" w:cs="Times New Roman"/>
                <w:color w:val="000000"/>
                <w:sz w:val="24"/>
                <w:szCs w:val="24"/>
                <w:lang w:eastAsia="fr-FR"/>
              </w:rPr>
              <w:t>7</w:t>
            </w:r>
          </w:p>
        </w:tc>
        <w:tc>
          <w:tcPr>
            <w:tcW w:w="2013"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szCs w:val="24"/>
                <w:lang w:eastAsia="fr-FR"/>
              </w:rPr>
            </w:pPr>
            <w:r w:rsidRPr="000D5D8C">
              <w:rPr>
                <w:rFonts w:ascii="Times New Roman" w:eastAsia="Times New Roman" w:hAnsi="Times New Roman" w:cs="Times New Roman"/>
                <w:color w:val="000000"/>
                <w:sz w:val="24"/>
                <w:szCs w:val="24"/>
                <w:lang w:eastAsia="fr-FR"/>
              </w:rPr>
              <w:t>5</w:t>
            </w:r>
          </w:p>
        </w:tc>
      </w:tr>
      <w:tr w:rsidR="00CB5A37" w:rsidRPr="00CC14EA" w:rsidTr="007152C1">
        <w:trPr>
          <w:trHeight w:val="345"/>
          <w:jc w:val="center"/>
        </w:trPr>
        <w:tc>
          <w:tcPr>
            <w:tcW w:w="2013"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szCs w:val="24"/>
                <w:lang w:eastAsia="fr-FR"/>
              </w:rPr>
            </w:pPr>
            <w:r w:rsidRPr="000D5D8C">
              <w:rPr>
                <w:rFonts w:ascii="Times New Roman" w:hAnsi="Times New Roman" w:cs="Times New Roman"/>
                <w:position w:val="-10"/>
                <w:sz w:val="24"/>
                <w:szCs w:val="24"/>
              </w:rPr>
              <w:object w:dxaOrig="200" w:dyaOrig="260">
                <v:shape id="_x0000_i1151" type="#_x0000_t75" style="width:10.15pt;height:12.7pt" o:ole="">
                  <v:imagedata r:id="rId212" o:title=""/>
                </v:shape>
                <o:OLEObject Type="Embed" ProgID="Equation.3" ShapeID="_x0000_i1151" DrawAspect="Content" ObjectID="_1556175484" r:id="rId216"/>
              </w:object>
            </w:r>
          </w:p>
        </w:tc>
        <w:tc>
          <w:tcPr>
            <w:tcW w:w="2013"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szCs w:val="24"/>
                <w:lang w:eastAsia="fr-FR"/>
              </w:rPr>
            </w:pPr>
            <w:r w:rsidRPr="000D5D8C">
              <w:rPr>
                <w:rFonts w:ascii="Times New Roman" w:eastAsia="Times New Roman" w:hAnsi="Times New Roman" w:cs="Times New Roman"/>
                <w:color w:val="000000"/>
                <w:sz w:val="24"/>
                <w:szCs w:val="24"/>
                <w:lang w:eastAsia="fr-FR"/>
              </w:rPr>
              <w:t>0,88</w:t>
            </w:r>
          </w:p>
        </w:tc>
        <w:tc>
          <w:tcPr>
            <w:tcW w:w="2013" w:type="dxa"/>
            <w:shd w:val="clear" w:color="auto" w:fill="auto"/>
            <w:noWrap/>
            <w:vAlign w:val="bottom"/>
            <w:hideMark/>
          </w:tcPr>
          <w:p w:rsidR="00CB5A37" w:rsidRPr="000D5D8C" w:rsidRDefault="00CB5A37" w:rsidP="008D0DCE">
            <w:pPr>
              <w:spacing w:after="0" w:line="240" w:lineRule="auto"/>
              <w:jc w:val="center"/>
              <w:rPr>
                <w:rFonts w:ascii="Times New Roman" w:eastAsia="Times New Roman" w:hAnsi="Times New Roman" w:cs="Times New Roman"/>
                <w:color w:val="000000"/>
                <w:sz w:val="24"/>
                <w:szCs w:val="24"/>
                <w:lang w:eastAsia="fr-FR"/>
              </w:rPr>
            </w:pPr>
            <w:r w:rsidRPr="000D5D8C">
              <w:rPr>
                <w:rFonts w:ascii="Times New Roman" w:eastAsia="Times New Roman" w:hAnsi="Times New Roman" w:cs="Times New Roman"/>
                <w:color w:val="000000"/>
                <w:sz w:val="24"/>
                <w:szCs w:val="24"/>
                <w:lang w:eastAsia="fr-FR"/>
              </w:rPr>
              <w:t>1</w:t>
            </w:r>
          </w:p>
        </w:tc>
      </w:tr>
    </w:tbl>
    <w:p w:rsidR="00F7299F" w:rsidRDefault="00F7299F" w:rsidP="00F7299F">
      <w:pPr>
        <w:pStyle w:val="Paragraphedeliste"/>
        <w:spacing w:before="240" w:after="0" w:line="360" w:lineRule="auto"/>
        <w:jc w:val="both"/>
        <w:rPr>
          <w:rFonts w:ascii="Times New Roman" w:hAnsi="Times New Roman" w:cs="Times New Roman"/>
          <w:b/>
          <w:sz w:val="24"/>
        </w:rPr>
      </w:pPr>
    </w:p>
    <w:p w:rsidR="00F7299F" w:rsidRDefault="00F7299F" w:rsidP="00F7299F">
      <w:pPr>
        <w:pStyle w:val="Paragraphedeliste"/>
        <w:spacing w:before="240" w:after="0" w:line="360" w:lineRule="auto"/>
        <w:jc w:val="both"/>
        <w:rPr>
          <w:rFonts w:ascii="Times New Roman" w:hAnsi="Times New Roman" w:cs="Times New Roman"/>
          <w:b/>
          <w:sz w:val="24"/>
        </w:rPr>
      </w:pPr>
    </w:p>
    <w:p w:rsidR="007475D9" w:rsidRDefault="007475D9" w:rsidP="00B81CC2">
      <w:pPr>
        <w:pStyle w:val="Paragraphedeliste"/>
        <w:numPr>
          <w:ilvl w:val="0"/>
          <w:numId w:val="48"/>
        </w:numPr>
        <w:spacing w:before="240" w:after="0" w:line="360" w:lineRule="auto"/>
        <w:jc w:val="both"/>
        <w:rPr>
          <w:rFonts w:ascii="Times New Roman" w:hAnsi="Times New Roman" w:cs="Times New Roman"/>
          <w:b/>
          <w:sz w:val="24"/>
        </w:rPr>
      </w:pPr>
      <w:r>
        <w:rPr>
          <w:rFonts w:ascii="Times New Roman" w:hAnsi="Times New Roman" w:cs="Times New Roman"/>
          <w:b/>
          <w:sz w:val="24"/>
        </w:rPr>
        <w:lastRenderedPageBreak/>
        <w:t>Période T1 et T2 du site considéré S1</w:t>
      </w:r>
    </w:p>
    <w:p w:rsidR="007475D9" w:rsidRPr="007475D9" w:rsidRDefault="007475D9" w:rsidP="007475D9">
      <w:pPr>
        <w:spacing w:after="0" w:line="360" w:lineRule="auto"/>
        <w:jc w:val="both"/>
        <w:rPr>
          <w:rFonts w:ascii="Times New Roman" w:hAnsi="Times New Roman" w:cs="Times New Roman"/>
          <w:b/>
          <w:sz w:val="24"/>
        </w:rPr>
      </w:pPr>
      <w:r w:rsidRPr="007475D9">
        <w:rPr>
          <w:rFonts w:ascii="Times New Roman" w:eastAsiaTheme="minorEastAsia" w:hAnsi="Times New Roman" w:cs="Times New Roman"/>
          <w:sz w:val="24"/>
          <w:szCs w:val="24"/>
        </w:rPr>
        <w:t xml:space="preserve">Pour un sol de nature rocheux ou dur, le RPA donne les valeurs </w:t>
      </w:r>
      <w:r w:rsidR="00BC2654">
        <w:rPr>
          <w:rFonts w:ascii="Times New Roman" w:eastAsiaTheme="minorEastAsia" w:hAnsi="Times New Roman" w:cs="Times New Roman"/>
          <w:sz w:val="24"/>
          <w:szCs w:val="24"/>
        </w:rPr>
        <w:t xml:space="preserve">des périodes  d’oscillation probables </w:t>
      </w:r>
      <w:r w:rsidRPr="007475D9">
        <w:rPr>
          <w:rFonts w:ascii="Times New Roman" w:eastAsiaTheme="minorEastAsia" w:hAnsi="Times New Roman" w:cs="Times New Roman"/>
          <w:sz w:val="24"/>
          <w:szCs w:val="24"/>
        </w:rPr>
        <w:t>suivantes </w:t>
      </w:r>
      <w:r w:rsidR="00BC2654">
        <w:rPr>
          <w:rFonts w:ascii="Times New Roman" w:eastAsiaTheme="minorEastAsia" w:hAnsi="Times New Roman" w:cs="Times New Roman"/>
          <w:sz w:val="24"/>
          <w:szCs w:val="24"/>
        </w:rPr>
        <w:t xml:space="preserve">pour </w:t>
      </w:r>
      <w:r w:rsidRPr="007475D9">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r w:rsidRPr="007475D9">
        <w:rPr>
          <w:rFonts w:ascii="Times New Roman" w:eastAsiaTheme="minorEastAsia" w:hAnsi="Times New Roman" w:cs="Times New Roman"/>
          <w:sz w:val="24"/>
          <w:szCs w:val="24"/>
        </w:rPr>
        <w:t>T1= 0,15s et T2=0, 3s</w:t>
      </w:r>
    </w:p>
    <w:p w:rsidR="007475D9" w:rsidRPr="007475D9" w:rsidRDefault="007475D9" w:rsidP="00B81CC2">
      <w:pPr>
        <w:pStyle w:val="Paragraphedeliste"/>
        <w:numPr>
          <w:ilvl w:val="0"/>
          <w:numId w:val="48"/>
        </w:numPr>
        <w:spacing w:after="0" w:line="360" w:lineRule="auto"/>
        <w:jc w:val="both"/>
        <w:rPr>
          <w:rFonts w:ascii="Times New Roman" w:hAnsi="Times New Roman" w:cs="Times New Roman"/>
          <w:b/>
          <w:sz w:val="24"/>
        </w:rPr>
      </w:pPr>
      <w:r w:rsidRPr="007475D9">
        <w:rPr>
          <w:rFonts w:ascii="Times New Roman" w:hAnsi="Times New Roman" w:cs="Times New Roman"/>
          <w:b/>
          <w:sz w:val="24"/>
        </w:rPr>
        <w:t>Spectre de réponse  de calcul</w:t>
      </w:r>
    </w:p>
    <w:p w:rsidR="00721CD5" w:rsidRDefault="007475D9" w:rsidP="0054399C">
      <w:pPr>
        <w:spacing w:after="0" w:line="360" w:lineRule="auto"/>
        <w:jc w:val="both"/>
        <w:rPr>
          <w:rFonts w:ascii="Times New Roman" w:hAnsi="Times New Roman" w:cs="Times New Roman"/>
          <w:sz w:val="24"/>
        </w:rPr>
      </w:pPr>
      <w:r w:rsidRPr="007475D9">
        <w:rPr>
          <w:rFonts w:ascii="Times New Roman" w:hAnsi="Times New Roman" w:cs="Times New Roman"/>
          <w:sz w:val="24"/>
        </w:rPr>
        <w:t>Voir la relation</w:t>
      </w:r>
      <w:r>
        <w:rPr>
          <w:rFonts w:ascii="Times New Roman" w:hAnsi="Times New Roman" w:cs="Times New Roman"/>
          <w:sz w:val="24"/>
        </w:rPr>
        <w:t xml:space="preserve"> 2.1</w:t>
      </w:r>
    </w:p>
    <w:p w:rsidR="007475D9" w:rsidRDefault="007475D9" w:rsidP="00B81CC2">
      <w:pPr>
        <w:pStyle w:val="Paragraphedeliste"/>
        <w:numPr>
          <w:ilvl w:val="0"/>
          <w:numId w:val="48"/>
        </w:numPr>
        <w:spacing w:after="0" w:line="360" w:lineRule="auto"/>
        <w:jc w:val="both"/>
        <w:rPr>
          <w:rFonts w:ascii="Times New Roman" w:hAnsi="Times New Roman" w:cs="Times New Roman"/>
          <w:b/>
          <w:sz w:val="24"/>
        </w:rPr>
      </w:pPr>
      <w:r w:rsidRPr="007475D9">
        <w:rPr>
          <w:rFonts w:ascii="Times New Roman" w:hAnsi="Times New Roman" w:cs="Times New Roman"/>
          <w:b/>
          <w:sz w:val="24"/>
        </w:rPr>
        <w:t>Estimation de la période fondamentale de la structure</w:t>
      </w:r>
    </w:p>
    <w:p w:rsidR="007475D9" w:rsidRDefault="00F44053" w:rsidP="007475D9">
      <w:pPr>
        <w:spacing w:after="0" w:line="36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L</w:t>
      </w:r>
      <w:r w:rsidR="007475D9">
        <w:rPr>
          <w:rFonts w:ascii="Times New Roman" w:eastAsiaTheme="minorEastAsia" w:hAnsi="Times New Roman" w:cs="Times New Roman"/>
          <w:sz w:val="24"/>
          <w:szCs w:val="24"/>
        </w:rPr>
        <w:t>a formule empirique pour l’évaluation de la période fondamentale</w:t>
      </w:r>
      <w:r>
        <w:rPr>
          <w:rFonts w:ascii="Times New Roman" w:eastAsiaTheme="minorEastAsia" w:hAnsi="Times New Roman" w:cs="Times New Roman"/>
          <w:sz w:val="24"/>
          <w:szCs w:val="24"/>
        </w:rPr>
        <w:t xml:space="preserve"> est</w:t>
      </w:r>
      <w:r w:rsidR="007475D9">
        <w:rPr>
          <w:rFonts w:ascii="Times New Roman" w:eastAsiaTheme="minorEastAsia" w:hAnsi="Times New Roman" w:cs="Times New Roman"/>
          <w:sz w:val="24"/>
          <w:szCs w:val="24"/>
        </w:rPr>
        <w:t> :</w:t>
      </w:r>
    </w:p>
    <w:p w:rsidR="007475D9" w:rsidRPr="00361CE6" w:rsidRDefault="007475D9" w:rsidP="007475D9">
      <w:pPr>
        <w:spacing w:after="0" w:line="360" w:lineRule="auto"/>
        <w:rPr>
          <w:rFonts w:ascii="Times New Roman" w:hAnsi="Times New Roman" w:cs="Times New Roman"/>
          <w:b/>
          <w:sz w:val="24"/>
        </w:rPr>
      </w:pPr>
      <w:r>
        <w:rPr>
          <w:rFonts w:ascii="Times New Roman" w:hAnsi="Times New Roman" w:cs="Times New Roman"/>
          <w:color w:val="000000" w:themeColor="text1"/>
        </w:rPr>
        <w:t xml:space="preserve">                           </w:t>
      </w:r>
      <w:r w:rsidRPr="008C7C4B">
        <w:rPr>
          <w:rFonts w:ascii="Times New Roman" w:hAnsi="Times New Roman" w:cs="Times New Roman"/>
          <w:color w:val="000000" w:themeColor="text1"/>
          <w:position w:val="-14"/>
        </w:rPr>
        <w:object w:dxaOrig="1260" w:dyaOrig="480">
          <v:shape id="_x0000_i1152" type="#_x0000_t75" style="width:61.85pt;height:24.55pt" o:ole="">
            <v:imagedata r:id="rId217" o:title=""/>
          </v:shape>
          <o:OLEObject Type="Embed" ProgID="Equation.3" ShapeID="_x0000_i1152" DrawAspect="Content" ObjectID="_1556175485" r:id="rId218"/>
        </w:object>
      </w:r>
      <w:r w:rsidR="007E5AE1">
        <w:rPr>
          <w:rFonts w:ascii="Times New Roman" w:hAnsi="Times New Roman" w:cs="Times New Roman"/>
          <w:color w:val="000000" w:themeColor="text1"/>
        </w:rPr>
        <w:t xml:space="preserve">              </w:t>
      </w:r>
      <w:r w:rsidR="007E5AE1">
        <w:rPr>
          <w:rFonts w:ascii="Times New Roman" w:hAnsi="Times New Roman" w:cs="Times New Roman"/>
          <w:color w:val="000000" w:themeColor="text1"/>
        </w:rPr>
        <w:tab/>
      </w:r>
      <w:r w:rsidR="007E5AE1">
        <w:rPr>
          <w:rFonts w:ascii="Times New Roman" w:hAnsi="Times New Roman" w:cs="Times New Roman"/>
          <w:color w:val="000000" w:themeColor="text1"/>
        </w:rPr>
        <w:tab/>
      </w:r>
      <w:r w:rsidR="007E5AE1">
        <w:rPr>
          <w:rFonts w:ascii="Times New Roman" w:hAnsi="Times New Roman" w:cs="Times New Roman"/>
          <w:color w:val="000000" w:themeColor="text1"/>
        </w:rPr>
        <w:tab/>
      </w:r>
      <w:r w:rsidR="007E5AE1">
        <w:rPr>
          <w:rFonts w:ascii="Times New Roman" w:hAnsi="Times New Roman" w:cs="Times New Roman"/>
          <w:color w:val="000000" w:themeColor="text1"/>
        </w:rPr>
        <w:tab/>
      </w:r>
      <w:r w:rsidR="007E5AE1">
        <w:rPr>
          <w:rFonts w:ascii="Times New Roman" w:hAnsi="Times New Roman" w:cs="Times New Roman"/>
          <w:color w:val="000000" w:themeColor="text1"/>
        </w:rPr>
        <w:tab/>
      </w:r>
      <w:r w:rsidR="007E5AE1">
        <w:rPr>
          <w:rFonts w:ascii="Times New Roman" w:hAnsi="Times New Roman" w:cs="Times New Roman"/>
          <w:color w:val="000000" w:themeColor="text1"/>
        </w:rPr>
        <w:tab/>
      </w:r>
      <w:r w:rsidR="007E5AE1">
        <w:rPr>
          <w:rFonts w:ascii="Times New Roman" w:hAnsi="Times New Roman" w:cs="Times New Roman"/>
          <w:color w:val="000000" w:themeColor="text1"/>
        </w:rPr>
        <w:tab/>
      </w:r>
      <w:r w:rsidR="007E5AE1">
        <w:rPr>
          <w:rFonts w:ascii="Times New Roman" w:hAnsi="Times New Roman" w:cs="Times New Roman"/>
          <w:color w:val="000000" w:themeColor="text1"/>
        </w:rPr>
        <w:tab/>
        <w:t xml:space="preserve">    </w:t>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2.15</m:t>
            </m:r>
          </m:e>
        </m:d>
      </m:oMath>
    </w:p>
    <w:p w:rsidR="00F44053" w:rsidRPr="00F44053" w:rsidRDefault="00F44053" w:rsidP="00F44053">
      <w:pPr>
        <w:spacing w:after="0" w:line="360" w:lineRule="auto"/>
        <w:rPr>
          <w:rFonts w:ascii="Times New Roman" w:eastAsiaTheme="minorEastAsia" w:hAnsi="Times New Roman" w:cs="Times New Roman"/>
          <w:sz w:val="24"/>
          <w:szCs w:val="24"/>
        </w:rPr>
      </w:pPr>
      <w:r w:rsidRPr="00F44053">
        <w:rPr>
          <w:rFonts w:ascii="Times New Roman" w:eastAsiaTheme="minorEastAsia" w:hAnsi="Times New Roman" w:cs="Times New Roman"/>
          <w:sz w:val="24"/>
          <w:szCs w:val="24"/>
        </w:rPr>
        <w:t>h</w:t>
      </w:r>
      <w:r w:rsidR="00AB479F" w:rsidRPr="00AB479F">
        <w:rPr>
          <w:rFonts w:ascii="Times New Roman" w:eastAsiaTheme="minorEastAsia" w:hAnsi="Times New Roman" w:cs="Times New Roman"/>
          <w:sz w:val="24"/>
          <w:szCs w:val="24"/>
          <w:vertAlign w:val="subscript"/>
        </w:rPr>
        <w:t>n</w:t>
      </w:r>
      <w:r w:rsidRPr="00F44053">
        <w:rPr>
          <w:rFonts w:ascii="Times New Roman" w:eastAsiaTheme="minorEastAsia" w:hAnsi="Times New Roman" w:cs="Times New Roman"/>
          <w:sz w:val="24"/>
          <w:szCs w:val="24"/>
        </w:rPr>
        <w:t xml:space="preserve">: Hauteur mesurée en mètre à partir de la base de la structure jusqu’au dernier niveau (N) </w:t>
      </w:r>
    </w:p>
    <w:p w:rsidR="00F44053" w:rsidRDefault="00F44053" w:rsidP="008C7331">
      <w:pPr>
        <w:spacing w:after="0" w:line="360" w:lineRule="auto"/>
        <w:rPr>
          <w:rFonts w:ascii="Times New Roman" w:eastAsiaTheme="minorEastAsia" w:hAnsi="Times New Roman" w:cs="Times New Roman"/>
          <w:sz w:val="24"/>
          <w:szCs w:val="24"/>
        </w:rPr>
      </w:pPr>
      <w:r w:rsidRPr="00F44053">
        <w:rPr>
          <w:rFonts w:ascii="Times New Roman" w:eastAsiaTheme="minorEastAsia" w:hAnsi="Times New Roman" w:cs="Times New Roman"/>
          <w:sz w:val="24"/>
          <w:szCs w:val="24"/>
        </w:rPr>
        <w:t>C</w:t>
      </w:r>
      <w:r w:rsidR="00AB479F" w:rsidRPr="00AB479F">
        <w:rPr>
          <w:rFonts w:ascii="Times New Roman" w:eastAsiaTheme="minorEastAsia" w:hAnsi="Times New Roman" w:cs="Times New Roman"/>
          <w:sz w:val="24"/>
          <w:szCs w:val="24"/>
          <w:vertAlign w:val="subscript"/>
        </w:rPr>
        <w:t>t</w:t>
      </w:r>
      <w:r w:rsidRPr="00F44053">
        <w:rPr>
          <w:rFonts w:ascii="Times New Roman" w:eastAsiaTheme="minorEastAsia" w:hAnsi="Times New Roman" w:cs="Times New Roman"/>
          <w:sz w:val="24"/>
          <w:szCs w:val="24"/>
        </w:rPr>
        <w:t xml:space="preserve"> : Coefficient  fonction du  système de contrevente</w:t>
      </w:r>
      <w:r w:rsidR="00FD3C90">
        <w:rPr>
          <w:rFonts w:ascii="Times New Roman" w:eastAsiaTheme="minorEastAsia" w:hAnsi="Times New Roman" w:cs="Times New Roman"/>
          <w:sz w:val="24"/>
          <w:szCs w:val="24"/>
        </w:rPr>
        <w:t>ment et du type de remplissage</w:t>
      </w:r>
    </w:p>
    <w:p w:rsidR="004D3D16" w:rsidRPr="00F44053" w:rsidRDefault="004D3D16" w:rsidP="008C7331">
      <w:pPr>
        <w:spacing w:after="0" w:line="36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Les tableaux 2.8 et 2.9 reprennent </w:t>
      </w:r>
      <w:r w:rsidR="00490A7C">
        <w:rPr>
          <w:rFonts w:ascii="Times New Roman" w:eastAsiaTheme="minorEastAsia" w:hAnsi="Times New Roman" w:cs="Times New Roman"/>
          <w:sz w:val="24"/>
          <w:szCs w:val="24"/>
        </w:rPr>
        <w:t xml:space="preserve">les périodes fondamentales respectivement </w:t>
      </w:r>
      <w:r w:rsidR="000C1C0B">
        <w:rPr>
          <w:rFonts w:ascii="Times New Roman" w:eastAsiaTheme="minorEastAsia" w:hAnsi="Times New Roman" w:cs="Times New Roman"/>
          <w:sz w:val="24"/>
          <w:szCs w:val="24"/>
        </w:rPr>
        <w:t>de la structure en fonction de la hauteur et de la géométrie en plan.</w:t>
      </w:r>
    </w:p>
    <w:p w:rsidR="00C75746" w:rsidRDefault="00C75746" w:rsidP="00C75746">
      <w:pPr>
        <w:pStyle w:val="Lgende"/>
        <w:keepNext/>
        <w:spacing w:line="276" w:lineRule="auto"/>
        <w:jc w:val="center"/>
      </w:pPr>
      <w:bookmarkStart w:id="96" w:name="_Toc481707331"/>
      <w:bookmarkStart w:id="97" w:name="_Toc481707496"/>
      <w:r w:rsidRPr="00C75746">
        <w:rPr>
          <w:rFonts w:ascii="Times New Roman" w:hAnsi="Times New Roman" w:cs="Times New Roman"/>
          <w:color w:val="000000" w:themeColor="text1"/>
          <w:sz w:val="24"/>
          <w:szCs w:val="24"/>
        </w:rPr>
        <w:t xml:space="preserve">Tableau 2. </w:t>
      </w:r>
      <w:r w:rsidR="0071457A">
        <w:rPr>
          <w:rFonts w:ascii="Times New Roman" w:hAnsi="Times New Roman" w:cs="Times New Roman"/>
          <w:color w:val="000000" w:themeColor="text1"/>
          <w:sz w:val="24"/>
          <w:szCs w:val="24"/>
        </w:rPr>
        <w:t>8</w:t>
      </w:r>
      <w:r w:rsidRPr="00C75746">
        <w:rPr>
          <w:rFonts w:ascii="Times New Roman" w:hAnsi="Times New Roman" w:cs="Times New Roman"/>
          <w:color w:val="000000" w:themeColor="text1"/>
          <w:sz w:val="24"/>
          <w:szCs w:val="24"/>
        </w:rPr>
        <w:t xml:space="preserve">: </w:t>
      </w:r>
      <w:r w:rsidRPr="000E318B">
        <w:rPr>
          <w:rFonts w:ascii="Times New Roman" w:hAnsi="Times New Roman" w:cs="Times New Roman"/>
          <w:color w:val="000000" w:themeColor="text1"/>
          <w:sz w:val="24"/>
          <w:szCs w:val="24"/>
        </w:rPr>
        <w:t>Périodes fondamentales de la structure fonction de la hauteur et de la nature du</w:t>
      </w:r>
      <w:r w:rsidRPr="000E318B">
        <w:rPr>
          <w:color w:val="000000" w:themeColor="text1"/>
        </w:rPr>
        <w:t xml:space="preserve"> </w:t>
      </w:r>
      <w:r w:rsidRPr="000E318B">
        <w:rPr>
          <w:rFonts w:ascii="Times New Roman" w:hAnsi="Times New Roman" w:cs="Times New Roman"/>
          <w:color w:val="000000" w:themeColor="text1"/>
          <w:sz w:val="24"/>
          <w:szCs w:val="24"/>
        </w:rPr>
        <w:t>contreventement</w:t>
      </w:r>
      <w:bookmarkEnd w:id="96"/>
      <w:bookmarkEnd w:id="97"/>
    </w:p>
    <w:tbl>
      <w:tblPr>
        <w:tblW w:w="9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87"/>
        <w:gridCol w:w="1162"/>
        <w:gridCol w:w="1690"/>
        <w:gridCol w:w="1450"/>
        <w:gridCol w:w="1744"/>
        <w:gridCol w:w="1396"/>
      </w:tblGrid>
      <w:tr w:rsidR="00F44053" w:rsidRPr="003F51AE" w:rsidTr="00AB7DCD">
        <w:trPr>
          <w:trHeight w:val="390"/>
        </w:trPr>
        <w:tc>
          <w:tcPr>
            <w:tcW w:w="2949" w:type="dxa"/>
            <w:gridSpan w:val="2"/>
            <w:vMerge w:val="restart"/>
            <w:shd w:val="clear" w:color="auto" w:fill="auto"/>
            <w:vAlign w:val="center"/>
            <w:hideMark/>
          </w:tcPr>
          <w:p w:rsidR="00F44053" w:rsidRPr="00BC2654" w:rsidRDefault="00F44053" w:rsidP="008D0DCE">
            <w:pPr>
              <w:spacing w:after="0" w:line="240" w:lineRule="auto"/>
              <w:jc w:val="center"/>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Type de structure</w:t>
            </w:r>
          </w:p>
        </w:tc>
        <w:tc>
          <w:tcPr>
            <w:tcW w:w="3140" w:type="dxa"/>
            <w:gridSpan w:val="2"/>
            <w:shd w:val="clear" w:color="auto" w:fill="auto"/>
            <w:noWrap/>
            <w:vAlign w:val="bottom"/>
            <w:hideMark/>
          </w:tcPr>
          <w:p w:rsidR="00F44053" w:rsidRPr="00BC2654" w:rsidRDefault="00F44053" w:rsidP="008D0DCE">
            <w:pPr>
              <w:spacing w:after="0" w:line="240" w:lineRule="auto"/>
              <w:jc w:val="center"/>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R+4, h=17.5m</w:t>
            </w:r>
          </w:p>
        </w:tc>
        <w:tc>
          <w:tcPr>
            <w:tcW w:w="3140" w:type="dxa"/>
            <w:gridSpan w:val="2"/>
            <w:shd w:val="clear" w:color="auto" w:fill="auto"/>
            <w:noWrap/>
            <w:vAlign w:val="bottom"/>
            <w:hideMark/>
          </w:tcPr>
          <w:p w:rsidR="00F44053" w:rsidRPr="00BC2654" w:rsidRDefault="00F44053" w:rsidP="008D0DCE">
            <w:pPr>
              <w:spacing w:after="0" w:line="240" w:lineRule="auto"/>
              <w:jc w:val="center"/>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R+6, h=24.5m</w:t>
            </w:r>
          </w:p>
        </w:tc>
      </w:tr>
      <w:tr w:rsidR="00F44053" w:rsidRPr="003F51AE" w:rsidTr="00AB7DCD">
        <w:trPr>
          <w:trHeight w:val="390"/>
        </w:trPr>
        <w:tc>
          <w:tcPr>
            <w:tcW w:w="2949" w:type="dxa"/>
            <w:gridSpan w:val="2"/>
            <w:vMerge/>
            <w:vAlign w:val="center"/>
            <w:hideMark/>
          </w:tcPr>
          <w:p w:rsidR="00F44053" w:rsidRPr="00BC2654" w:rsidRDefault="00F44053" w:rsidP="008D0DCE">
            <w:pPr>
              <w:spacing w:after="0" w:line="240" w:lineRule="auto"/>
              <w:rPr>
                <w:rFonts w:ascii="Times New Roman" w:eastAsia="Times New Roman" w:hAnsi="Times New Roman" w:cs="Times New Roman"/>
                <w:color w:val="000000"/>
                <w:sz w:val="24"/>
                <w:szCs w:val="24"/>
                <w:lang w:eastAsia="fr-FR"/>
              </w:rPr>
            </w:pPr>
          </w:p>
        </w:tc>
        <w:tc>
          <w:tcPr>
            <w:tcW w:w="3140" w:type="dxa"/>
            <w:gridSpan w:val="2"/>
            <w:shd w:val="clear" w:color="auto" w:fill="auto"/>
            <w:noWrap/>
            <w:vAlign w:val="center"/>
            <w:hideMark/>
          </w:tcPr>
          <w:p w:rsidR="00F44053" w:rsidRPr="00BC2654" w:rsidRDefault="00F44053" w:rsidP="008D0DCE">
            <w:pPr>
              <w:spacing w:after="0" w:line="240" w:lineRule="auto"/>
              <w:jc w:val="center"/>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Système de contreventement</w:t>
            </w:r>
          </w:p>
        </w:tc>
        <w:tc>
          <w:tcPr>
            <w:tcW w:w="3140" w:type="dxa"/>
            <w:gridSpan w:val="2"/>
            <w:shd w:val="clear" w:color="auto" w:fill="auto"/>
            <w:noWrap/>
            <w:vAlign w:val="center"/>
            <w:hideMark/>
          </w:tcPr>
          <w:p w:rsidR="00F44053" w:rsidRPr="00BC2654" w:rsidRDefault="00F44053" w:rsidP="008D0DCE">
            <w:pPr>
              <w:spacing w:after="0" w:line="240" w:lineRule="auto"/>
              <w:jc w:val="center"/>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Système de contreventement</w:t>
            </w:r>
          </w:p>
        </w:tc>
      </w:tr>
      <w:tr w:rsidR="00F44053" w:rsidRPr="003F51AE" w:rsidTr="00C75746">
        <w:trPr>
          <w:trHeight w:val="390"/>
        </w:trPr>
        <w:tc>
          <w:tcPr>
            <w:tcW w:w="2949" w:type="dxa"/>
            <w:gridSpan w:val="2"/>
            <w:vMerge/>
            <w:vAlign w:val="center"/>
            <w:hideMark/>
          </w:tcPr>
          <w:p w:rsidR="00F44053" w:rsidRPr="00BC2654" w:rsidRDefault="00F44053" w:rsidP="008D0DCE">
            <w:pPr>
              <w:spacing w:after="0" w:line="240" w:lineRule="auto"/>
              <w:rPr>
                <w:rFonts w:ascii="Times New Roman" w:eastAsia="Times New Roman" w:hAnsi="Times New Roman" w:cs="Times New Roman"/>
                <w:color w:val="000000"/>
                <w:sz w:val="24"/>
                <w:szCs w:val="24"/>
                <w:lang w:eastAsia="fr-FR"/>
              </w:rPr>
            </w:pPr>
          </w:p>
        </w:tc>
        <w:tc>
          <w:tcPr>
            <w:tcW w:w="1690" w:type="dxa"/>
            <w:shd w:val="clear" w:color="auto" w:fill="auto"/>
            <w:noWrap/>
            <w:vAlign w:val="center"/>
            <w:hideMark/>
          </w:tcPr>
          <w:p w:rsidR="00F44053" w:rsidRPr="00BC2654" w:rsidRDefault="00F44053" w:rsidP="008D0DCE">
            <w:pPr>
              <w:spacing w:after="0" w:line="240" w:lineRule="auto"/>
              <w:jc w:val="center"/>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Portique</w:t>
            </w:r>
          </w:p>
        </w:tc>
        <w:tc>
          <w:tcPr>
            <w:tcW w:w="1450" w:type="dxa"/>
            <w:shd w:val="clear" w:color="auto" w:fill="auto"/>
            <w:noWrap/>
            <w:vAlign w:val="center"/>
            <w:hideMark/>
          </w:tcPr>
          <w:p w:rsidR="00F44053" w:rsidRPr="00BC2654" w:rsidRDefault="00F44053" w:rsidP="008D0DCE">
            <w:pPr>
              <w:spacing w:after="0" w:line="240" w:lineRule="auto"/>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Mixte</w:t>
            </w:r>
          </w:p>
        </w:tc>
        <w:tc>
          <w:tcPr>
            <w:tcW w:w="1744" w:type="dxa"/>
            <w:shd w:val="clear" w:color="auto" w:fill="auto"/>
            <w:noWrap/>
            <w:vAlign w:val="center"/>
            <w:hideMark/>
          </w:tcPr>
          <w:p w:rsidR="00F44053" w:rsidRPr="00BC2654" w:rsidRDefault="00F44053" w:rsidP="008D0DCE">
            <w:pPr>
              <w:spacing w:after="0" w:line="240" w:lineRule="auto"/>
              <w:jc w:val="center"/>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Portique</w:t>
            </w:r>
          </w:p>
        </w:tc>
        <w:tc>
          <w:tcPr>
            <w:tcW w:w="1396" w:type="dxa"/>
            <w:shd w:val="clear" w:color="auto" w:fill="auto"/>
            <w:noWrap/>
            <w:vAlign w:val="center"/>
            <w:hideMark/>
          </w:tcPr>
          <w:p w:rsidR="00F44053" w:rsidRPr="00BC2654" w:rsidRDefault="00F44053" w:rsidP="008D0DCE">
            <w:pPr>
              <w:spacing w:after="0" w:line="240" w:lineRule="auto"/>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Mixte</w:t>
            </w:r>
          </w:p>
        </w:tc>
      </w:tr>
      <w:tr w:rsidR="00F44053" w:rsidRPr="003F51AE" w:rsidTr="00C75746">
        <w:trPr>
          <w:trHeight w:val="390"/>
        </w:trPr>
        <w:tc>
          <w:tcPr>
            <w:tcW w:w="1787" w:type="dxa"/>
            <w:vMerge w:val="restart"/>
            <w:shd w:val="clear" w:color="auto" w:fill="auto"/>
            <w:noWrap/>
            <w:vAlign w:val="center"/>
            <w:hideMark/>
          </w:tcPr>
          <w:p w:rsidR="00F44053" w:rsidRPr="00BC2654" w:rsidRDefault="00F44053" w:rsidP="008D0DCE">
            <w:pPr>
              <w:spacing w:after="0" w:line="240" w:lineRule="auto"/>
              <w:jc w:val="center"/>
              <w:rPr>
                <w:rFonts w:ascii="Times New Roman" w:eastAsia="Times New Roman" w:hAnsi="Times New Roman" w:cs="Times New Roman"/>
                <w:color w:val="000000"/>
                <w:sz w:val="24"/>
                <w:szCs w:val="20"/>
                <w:lang w:eastAsia="fr-FR"/>
              </w:rPr>
            </w:pPr>
            <w:r w:rsidRPr="00BC2654">
              <w:rPr>
                <w:rFonts w:ascii="Times New Roman" w:eastAsia="Times New Roman" w:hAnsi="Times New Roman" w:cs="Times New Roman"/>
                <w:color w:val="000000"/>
                <w:sz w:val="24"/>
                <w:szCs w:val="20"/>
                <w:lang w:eastAsia="fr-FR"/>
              </w:rPr>
              <w:t>BA</w:t>
            </w:r>
          </w:p>
        </w:tc>
        <w:tc>
          <w:tcPr>
            <w:tcW w:w="1162" w:type="dxa"/>
            <w:shd w:val="clear" w:color="auto" w:fill="auto"/>
            <w:noWrap/>
            <w:vAlign w:val="center"/>
            <w:hideMark/>
          </w:tcPr>
          <w:p w:rsidR="00F44053" w:rsidRPr="00BC2654" w:rsidRDefault="00F44053" w:rsidP="008D0DCE">
            <w:pPr>
              <w:spacing w:after="0" w:line="240" w:lineRule="auto"/>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C</w:t>
            </w:r>
            <w:r w:rsidRPr="00BC2654">
              <w:rPr>
                <w:rFonts w:ascii="Times New Roman" w:eastAsia="Times New Roman" w:hAnsi="Times New Roman" w:cs="Times New Roman"/>
                <w:color w:val="000000"/>
                <w:sz w:val="24"/>
                <w:szCs w:val="24"/>
                <w:vertAlign w:val="subscript"/>
                <w:lang w:eastAsia="fr-FR"/>
              </w:rPr>
              <w:t>t</w:t>
            </w:r>
          </w:p>
        </w:tc>
        <w:tc>
          <w:tcPr>
            <w:tcW w:w="1690"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0,075</w:t>
            </w:r>
          </w:p>
        </w:tc>
        <w:tc>
          <w:tcPr>
            <w:tcW w:w="1450"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0,05</w:t>
            </w:r>
          </w:p>
        </w:tc>
        <w:tc>
          <w:tcPr>
            <w:tcW w:w="1744"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0,075</w:t>
            </w:r>
          </w:p>
        </w:tc>
        <w:tc>
          <w:tcPr>
            <w:tcW w:w="1396"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0,05</w:t>
            </w:r>
          </w:p>
        </w:tc>
      </w:tr>
      <w:tr w:rsidR="00F44053" w:rsidRPr="003F51AE" w:rsidTr="00C75746">
        <w:trPr>
          <w:trHeight w:val="390"/>
        </w:trPr>
        <w:tc>
          <w:tcPr>
            <w:tcW w:w="1787" w:type="dxa"/>
            <w:vMerge/>
            <w:vAlign w:val="center"/>
            <w:hideMark/>
          </w:tcPr>
          <w:p w:rsidR="00F44053" w:rsidRPr="00BC2654" w:rsidRDefault="00F44053" w:rsidP="008D0DCE">
            <w:pPr>
              <w:spacing w:after="0" w:line="240" w:lineRule="auto"/>
              <w:rPr>
                <w:rFonts w:ascii="Times New Roman" w:eastAsia="Times New Roman" w:hAnsi="Times New Roman" w:cs="Times New Roman"/>
                <w:color w:val="000000"/>
                <w:sz w:val="24"/>
                <w:szCs w:val="20"/>
                <w:lang w:eastAsia="fr-FR"/>
              </w:rPr>
            </w:pPr>
          </w:p>
        </w:tc>
        <w:tc>
          <w:tcPr>
            <w:tcW w:w="1162" w:type="dxa"/>
            <w:shd w:val="clear" w:color="auto" w:fill="auto"/>
            <w:noWrap/>
            <w:vAlign w:val="center"/>
            <w:hideMark/>
          </w:tcPr>
          <w:p w:rsidR="00F44053" w:rsidRPr="00BC2654" w:rsidRDefault="00F44053" w:rsidP="008D0DCE">
            <w:pPr>
              <w:spacing w:after="0" w:line="240" w:lineRule="auto"/>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T</w:t>
            </w:r>
            <w:r w:rsidRPr="00BC2654">
              <w:rPr>
                <w:rFonts w:ascii="Times New Roman" w:eastAsia="Times New Roman" w:hAnsi="Times New Roman" w:cs="Times New Roman"/>
                <w:color w:val="000000"/>
                <w:sz w:val="24"/>
                <w:szCs w:val="24"/>
                <w:vertAlign w:val="subscript"/>
                <w:lang w:eastAsia="fr-FR"/>
              </w:rPr>
              <w:t>f</w:t>
            </w:r>
          </w:p>
        </w:tc>
        <w:tc>
          <w:tcPr>
            <w:tcW w:w="1690"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0,64</w:t>
            </w:r>
          </w:p>
        </w:tc>
        <w:tc>
          <w:tcPr>
            <w:tcW w:w="1450"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0,42</w:t>
            </w:r>
          </w:p>
        </w:tc>
        <w:tc>
          <w:tcPr>
            <w:tcW w:w="1744"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0,825</w:t>
            </w:r>
          </w:p>
        </w:tc>
        <w:tc>
          <w:tcPr>
            <w:tcW w:w="1396"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0,55</w:t>
            </w:r>
          </w:p>
        </w:tc>
      </w:tr>
      <w:tr w:rsidR="00F44053" w:rsidRPr="003F51AE" w:rsidTr="00C75746">
        <w:trPr>
          <w:trHeight w:val="390"/>
        </w:trPr>
        <w:tc>
          <w:tcPr>
            <w:tcW w:w="1787" w:type="dxa"/>
            <w:vMerge w:val="restart"/>
            <w:shd w:val="clear" w:color="auto" w:fill="auto"/>
            <w:noWrap/>
            <w:vAlign w:val="center"/>
            <w:hideMark/>
          </w:tcPr>
          <w:p w:rsidR="00F44053" w:rsidRPr="00BC2654" w:rsidRDefault="00F44053" w:rsidP="008D0DCE">
            <w:pPr>
              <w:spacing w:after="0" w:line="240" w:lineRule="auto"/>
              <w:jc w:val="center"/>
              <w:rPr>
                <w:rFonts w:ascii="Times New Roman" w:eastAsia="Times New Roman" w:hAnsi="Times New Roman" w:cs="Times New Roman"/>
                <w:color w:val="000000"/>
                <w:sz w:val="24"/>
                <w:szCs w:val="20"/>
                <w:lang w:eastAsia="fr-FR"/>
              </w:rPr>
            </w:pPr>
            <w:r w:rsidRPr="00BC2654">
              <w:rPr>
                <w:rFonts w:ascii="Times New Roman" w:eastAsia="Times New Roman" w:hAnsi="Times New Roman" w:cs="Times New Roman"/>
                <w:color w:val="000000"/>
                <w:sz w:val="24"/>
                <w:szCs w:val="20"/>
                <w:lang w:eastAsia="fr-FR"/>
              </w:rPr>
              <w:t>CM</w:t>
            </w:r>
          </w:p>
        </w:tc>
        <w:tc>
          <w:tcPr>
            <w:tcW w:w="1162" w:type="dxa"/>
            <w:shd w:val="clear" w:color="auto" w:fill="auto"/>
            <w:noWrap/>
            <w:vAlign w:val="center"/>
            <w:hideMark/>
          </w:tcPr>
          <w:p w:rsidR="00F44053" w:rsidRPr="00BC2654" w:rsidRDefault="00F44053" w:rsidP="008D0DCE">
            <w:pPr>
              <w:spacing w:after="0" w:line="240" w:lineRule="auto"/>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C</w:t>
            </w:r>
            <w:r w:rsidRPr="00BC2654">
              <w:rPr>
                <w:rFonts w:ascii="Times New Roman" w:eastAsia="Times New Roman" w:hAnsi="Times New Roman" w:cs="Times New Roman"/>
                <w:color w:val="000000"/>
                <w:sz w:val="24"/>
                <w:szCs w:val="24"/>
                <w:vertAlign w:val="subscript"/>
                <w:lang w:eastAsia="fr-FR"/>
              </w:rPr>
              <w:t>t</w:t>
            </w:r>
          </w:p>
        </w:tc>
        <w:tc>
          <w:tcPr>
            <w:tcW w:w="1690"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0,085</w:t>
            </w:r>
          </w:p>
        </w:tc>
        <w:tc>
          <w:tcPr>
            <w:tcW w:w="1450"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0,05</w:t>
            </w:r>
          </w:p>
        </w:tc>
        <w:tc>
          <w:tcPr>
            <w:tcW w:w="1744"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0,085</w:t>
            </w:r>
          </w:p>
        </w:tc>
        <w:tc>
          <w:tcPr>
            <w:tcW w:w="1396"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0,05</w:t>
            </w:r>
          </w:p>
        </w:tc>
      </w:tr>
      <w:tr w:rsidR="00F44053" w:rsidRPr="003F51AE" w:rsidTr="00C75746">
        <w:trPr>
          <w:trHeight w:val="390"/>
        </w:trPr>
        <w:tc>
          <w:tcPr>
            <w:tcW w:w="1787" w:type="dxa"/>
            <w:vMerge/>
            <w:vAlign w:val="center"/>
            <w:hideMark/>
          </w:tcPr>
          <w:p w:rsidR="00F44053" w:rsidRPr="003F51AE" w:rsidRDefault="00F44053" w:rsidP="008D0DCE">
            <w:pPr>
              <w:spacing w:after="0" w:line="240" w:lineRule="auto"/>
              <w:rPr>
                <w:rFonts w:ascii="Times New Roman" w:eastAsia="Times New Roman" w:hAnsi="Times New Roman" w:cs="Times New Roman"/>
                <w:color w:val="000000"/>
                <w:sz w:val="20"/>
                <w:szCs w:val="20"/>
                <w:lang w:eastAsia="fr-FR"/>
              </w:rPr>
            </w:pPr>
          </w:p>
        </w:tc>
        <w:tc>
          <w:tcPr>
            <w:tcW w:w="1162" w:type="dxa"/>
            <w:shd w:val="clear" w:color="auto" w:fill="auto"/>
            <w:noWrap/>
            <w:vAlign w:val="center"/>
            <w:hideMark/>
          </w:tcPr>
          <w:p w:rsidR="00F44053" w:rsidRPr="00BC2654" w:rsidRDefault="00F44053" w:rsidP="00C71F14">
            <w:pPr>
              <w:spacing w:after="0" w:line="240" w:lineRule="auto"/>
              <w:rPr>
                <w:rFonts w:ascii="Times New Roman" w:eastAsia="Times New Roman" w:hAnsi="Times New Roman" w:cs="Times New Roman"/>
                <w:color w:val="000000"/>
                <w:sz w:val="24"/>
                <w:szCs w:val="24"/>
                <w:lang w:eastAsia="fr-FR"/>
              </w:rPr>
            </w:pPr>
            <w:r w:rsidRPr="00BC2654">
              <w:rPr>
                <w:rFonts w:ascii="Times New Roman" w:eastAsia="Times New Roman" w:hAnsi="Times New Roman" w:cs="Times New Roman"/>
                <w:color w:val="000000"/>
                <w:sz w:val="24"/>
                <w:szCs w:val="24"/>
                <w:lang w:eastAsia="fr-FR"/>
              </w:rPr>
              <w:t>T</w:t>
            </w:r>
            <w:r w:rsidRPr="00BC2654">
              <w:rPr>
                <w:rFonts w:ascii="Times New Roman" w:eastAsia="Times New Roman" w:hAnsi="Times New Roman" w:cs="Times New Roman"/>
                <w:color w:val="000000"/>
                <w:sz w:val="24"/>
                <w:szCs w:val="24"/>
                <w:vertAlign w:val="subscript"/>
                <w:lang w:eastAsia="fr-FR"/>
              </w:rPr>
              <w:t xml:space="preserve">f </w:t>
            </w:r>
          </w:p>
        </w:tc>
        <w:tc>
          <w:tcPr>
            <w:tcW w:w="1690"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0,72</w:t>
            </w:r>
          </w:p>
        </w:tc>
        <w:tc>
          <w:tcPr>
            <w:tcW w:w="1450"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0,42</w:t>
            </w:r>
          </w:p>
        </w:tc>
        <w:tc>
          <w:tcPr>
            <w:tcW w:w="1744"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0,93</w:t>
            </w:r>
          </w:p>
        </w:tc>
        <w:tc>
          <w:tcPr>
            <w:tcW w:w="1396" w:type="dxa"/>
            <w:shd w:val="clear" w:color="auto" w:fill="auto"/>
            <w:noWrap/>
            <w:vAlign w:val="center"/>
            <w:hideMark/>
          </w:tcPr>
          <w:p w:rsidR="00F44053" w:rsidRPr="00BC2654" w:rsidRDefault="00F44053" w:rsidP="008D0DCE">
            <w:pPr>
              <w:spacing w:after="0" w:line="240" w:lineRule="auto"/>
              <w:jc w:val="right"/>
              <w:rPr>
                <w:rFonts w:eastAsia="Times New Roman" w:cs="Times New Roman"/>
                <w:color w:val="000000"/>
                <w:sz w:val="24"/>
                <w:szCs w:val="24"/>
                <w:lang w:eastAsia="fr-FR"/>
              </w:rPr>
            </w:pPr>
            <w:r w:rsidRPr="00BC2654">
              <w:rPr>
                <w:rFonts w:eastAsia="Times New Roman" w:cs="Times New Roman"/>
                <w:color w:val="000000"/>
                <w:sz w:val="24"/>
                <w:szCs w:val="24"/>
                <w:lang w:eastAsia="fr-FR"/>
              </w:rPr>
              <w:t>0,55</w:t>
            </w:r>
          </w:p>
        </w:tc>
      </w:tr>
    </w:tbl>
    <w:p w:rsidR="00F44053" w:rsidRDefault="00F44053" w:rsidP="004B1253">
      <w:pPr>
        <w:spacing w:before="240" w:after="0" w:line="360" w:lineRule="auto"/>
        <w:rPr>
          <w:rFonts w:ascii="Times New Roman" w:eastAsiaTheme="minorEastAsia" w:hAnsi="Times New Roman" w:cs="Times New Roman"/>
          <w:b/>
          <w:sz w:val="24"/>
          <w:szCs w:val="24"/>
        </w:rPr>
      </w:pPr>
      <w:r>
        <w:rPr>
          <w:rFonts w:ascii="Times New Roman" w:eastAsiaTheme="minorEastAsia" w:hAnsi="Times New Roman" w:cs="Times New Roman"/>
          <w:sz w:val="24"/>
          <w:szCs w:val="24"/>
        </w:rPr>
        <w:t xml:space="preserve">Pour la considération la longueur et la largeur du bâtiment, </w:t>
      </w:r>
      <w:r w:rsidRPr="00E3079F">
        <w:rPr>
          <w:rFonts w:ascii="Times New Roman" w:eastAsiaTheme="minorEastAsia" w:hAnsi="Times New Roman" w:cs="Times New Roman"/>
          <w:sz w:val="24"/>
          <w:szCs w:val="24"/>
        </w:rPr>
        <w:t>la formule</w:t>
      </w:r>
      <w:r w:rsidR="007E5AE1">
        <w:rPr>
          <w:rFonts w:ascii="Times New Roman" w:eastAsiaTheme="minorEastAsia" w:hAnsi="Times New Roman" w:cs="Times New Roman"/>
          <w:sz w:val="24"/>
          <w:szCs w:val="24"/>
        </w:rPr>
        <w:t xml:space="preserve"> empirique</w:t>
      </w:r>
      <w:r>
        <w:rPr>
          <w:rFonts w:ascii="Times New Roman" w:eastAsiaTheme="minorEastAsia" w:hAnsi="Times New Roman" w:cs="Times New Roman"/>
          <w:sz w:val="24"/>
          <w:szCs w:val="24"/>
        </w:rPr>
        <w:t xml:space="preserve"> suivante est utilisée</w:t>
      </w:r>
      <w:r w:rsidR="007E5AE1">
        <w:rPr>
          <w:rFonts w:ascii="Times New Roman" w:eastAsiaTheme="minorEastAsia" w:hAnsi="Times New Roman" w:cs="Times New Roman"/>
          <w:sz w:val="24"/>
          <w:szCs w:val="24"/>
        </w:rPr>
        <w:t xml:space="preserve"> pour l’estimation de la période fondamentale</w:t>
      </w:r>
      <w:r>
        <w:rPr>
          <w:rFonts w:ascii="Times New Roman" w:eastAsiaTheme="minorEastAsia" w:hAnsi="Times New Roman" w:cs="Times New Roman"/>
          <w:b/>
          <w:sz w:val="24"/>
          <w:szCs w:val="24"/>
        </w:rPr>
        <w:t xml:space="preserve">: </w:t>
      </w:r>
    </w:p>
    <w:p w:rsidR="00F44053" w:rsidRDefault="0035626C" w:rsidP="00F44053">
      <w:pPr>
        <w:spacing w:after="0" w:line="360" w:lineRule="auto"/>
        <w:ind w:left="708" w:firstLine="708"/>
        <w:rPr>
          <w:rFonts w:ascii="Times New Roman" w:eastAsiaTheme="minorEastAsia" w:hAnsi="Times New Roman" w:cs="Times New Roman"/>
          <w:szCs w:val="24"/>
        </w:rPr>
      </w:pPr>
      <w:r w:rsidRPr="00E3079F">
        <w:rPr>
          <w:rFonts w:ascii="Times New Roman" w:hAnsi="Times New Roman" w:cs="Times New Roman"/>
          <w:color w:val="000000" w:themeColor="text1"/>
          <w:position w:val="-28"/>
        </w:rPr>
        <w:object w:dxaOrig="1300" w:dyaOrig="660">
          <v:shape id="_x0000_i1153" type="#_x0000_t75" style="width:64.4pt;height:29.65pt" o:ole="">
            <v:imagedata r:id="rId219" o:title=""/>
          </v:shape>
          <o:OLEObject Type="Embed" ProgID="Equation.3" ShapeID="_x0000_i1153" DrawAspect="Content" ObjectID="_1556175486" r:id="rId220"/>
        </w:object>
      </w:r>
      <w:r w:rsidR="00F44053">
        <w:rPr>
          <w:rFonts w:ascii="Times New Roman" w:hAnsi="Times New Roman" w:cs="Times New Roman"/>
          <w:color w:val="000000" w:themeColor="text1"/>
        </w:rPr>
        <w:tab/>
      </w:r>
      <w:r w:rsidR="00F44053">
        <w:rPr>
          <w:rFonts w:ascii="Times New Roman" w:hAnsi="Times New Roman" w:cs="Times New Roman"/>
          <w:color w:val="000000" w:themeColor="text1"/>
        </w:rPr>
        <w:tab/>
      </w:r>
      <w:r w:rsidR="00F44053">
        <w:rPr>
          <w:rFonts w:ascii="Times New Roman" w:hAnsi="Times New Roman" w:cs="Times New Roman"/>
          <w:color w:val="000000" w:themeColor="text1"/>
        </w:rPr>
        <w:tab/>
      </w:r>
      <w:r w:rsidR="00F44053">
        <w:rPr>
          <w:rFonts w:ascii="Times New Roman" w:hAnsi="Times New Roman" w:cs="Times New Roman"/>
          <w:color w:val="000000" w:themeColor="text1"/>
        </w:rPr>
        <w:tab/>
      </w:r>
      <w:r w:rsidR="00F44053">
        <w:rPr>
          <w:rFonts w:ascii="Times New Roman" w:hAnsi="Times New Roman" w:cs="Times New Roman"/>
          <w:color w:val="000000" w:themeColor="text1"/>
        </w:rPr>
        <w:tab/>
      </w:r>
      <w:r w:rsidR="00F44053">
        <w:rPr>
          <w:rFonts w:ascii="Times New Roman" w:hAnsi="Times New Roman" w:cs="Times New Roman"/>
          <w:color w:val="000000" w:themeColor="text1"/>
        </w:rPr>
        <w:tab/>
      </w:r>
      <w:r w:rsidR="00F44053">
        <w:rPr>
          <w:rFonts w:ascii="Times New Roman" w:hAnsi="Times New Roman" w:cs="Times New Roman"/>
          <w:color w:val="000000" w:themeColor="text1"/>
        </w:rPr>
        <w:tab/>
      </w:r>
      <w:r w:rsidR="00F44053">
        <w:rPr>
          <w:rFonts w:ascii="Times New Roman" w:hAnsi="Times New Roman" w:cs="Times New Roman"/>
          <w:color w:val="000000" w:themeColor="text1"/>
        </w:rPr>
        <w:tab/>
      </w:r>
      <w:r w:rsidR="00F44053">
        <w:rPr>
          <w:rFonts w:ascii="Times New Roman" w:hAnsi="Times New Roman" w:cs="Times New Roman"/>
          <w:color w:val="000000" w:themeColor="text1"/>
        </w:rPr>
        <w:tab/>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2.16</m:t>
            </m:r>
          </m:e>
        </m:d>
      </m:oMath>
    </w:p>
    <w:p w:rsidR="00114ECD" w:rsidRDefault="00114ECD" w:rsidP="00114ECD">
      <w:pPr>
        <w:pStyle w:val="Lgende"/>
        <w:keepNext/>
        <w:jc w:val="center"/>
      </w:pPr>
      <w:bookmarkStart w:id="98" w:name="_Toc481707332"/>
      <w:bookmarkStart w:id="99" w:name="_Toc481707497"/>
      <w:r w:rsidRPr="00114ECD">
        <w:rPr>
          <w:rFonts w:ascii="Times New Roman" w:hAnsi="Times New Roman" w:cs="Times New Roman"/>
          <w:color w:val="000000" w:themeColor="text1"/>
          <w:sz w:val="24"/>
        </w:rPr>
        <w:t xml:space="preserve">Tableau 2. </w:t>
      </w:r>
      <w:r w:rsidR="0071457A">
        <w:rPr>
          <w:rFonts w:ascii="Times New Roman" w:hAnsi="Times New Roman" w:cs="Times New Roman"/>
          <w:color w:val="000000" w:themeColor="text1"/>
          <w:sz w:val="24"/>
        </w:rPr>
        <w:t>9</w:t>
      </w:r>
      <w:r w:rsidRPr="000E318B">
        <w:rPr>
          <w:rFonts w:ascii="Times New Roman" w:hAnsi="Times New Roman" w:cs="Times New Roman"/>
          <w:color w:val="000000" w:themeColor="text1"/>
          <w:sz w:val="24"/>
          <w:szCs w:val="24"/>
        </w:rPr>
        <w:t>: Période fondamentale en fonction de la géométrie  de la structure</w:t>
      </w:r>
      <w:bookmarkEnd w:id="98"/>
      <w:bookmarkEnd w:id="99"/>
    </w:p>
    <w:tbl>
      <w:tblPr>
        <w:tblW w:w="78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91"/>
        <w:gridCol w:w="2656"/>
        <w:gridCol w:w="2656"/>
      </w:tblGrid>
      <w:tr w:rsidR="008E25CE" w:rsidRPr="008E25CE" w:rsidTr="00114ECD">
        <w:trPr>
          <w:trHeight w:val="385"/>
          <w:jc w:val="center"/>
        </w:trPr>
        <w:tc>
          <w:tcPr>
            <w:tcW w:w="2491" w:type="dxa"/>
            <w:tcBorders>
              <w:top w:val="nil"/>
              <w:left w:val="nil"/>
              <w:bottom w:val="single" w:sz="4" w:space="0" w:color="auto"/>
              <w:right w:val="single" w:sz="4" w:space="0" w:color="auto"/>
            </w:tcBorders>
            <w:shd w:val="clear" w:color="auto" w:fill="auto"/>
            <w:noWrap/>
            <w:vAlign w:val="bottom"/>
            <w:hideMark/>
          </w:tcPr>
          <w:p w:rsidR="008E25CE" w:rsidRPr="00BC2654" w:rsidRDefault="008E25CE" w:rsidP="00BC2654">
            <w:pPr>
              <w:spacing w:after="0" w:line="240" w:lineRule="auto"/>
              <w:jc w:val="center"/>
              <w:rPr>
                <w:rFonts w:eastAsia="Times New Roman" w:cs="Times New Roman"/>
                <w:sz w:val="24"/>
                <w:lang w:eastAsia="fr-FR"/>
              </w:rPr>
            </w:pPr>
          </w:p>
        </w:tc>
        <w:tc>
          <w:tcPr>
            <w:tcW w:w="2656" w:type="dxa"/>
            <w:tcBorders>
              <w:left w:val="single" w:sz="4" w:space="0" w:color="auto"/>
            </w:tcBorders>
            <w:shd w:val="clear" w:color="auto" w:fill="auto"/>
            <w:noWrap/>
            <w:vAlign w:val="bottom"/>
            <w:hideMark/>
          </w:tcPr>
          <w:p w:rsidR="008E25CE" w:rsidRPr="00BC2654" w:rsidRDefault="008E25CE" w:rsidP="00BC2654">
            <w:pPr>
              <w:spacing w:after="0" w:line="240" w:lineRule="auto"/>
              <w:jc w:val="center"/>
              <w:rPr>
                <w:rFonts w:ascii="Times New Roman" w:eastAsia="Times New Roman" w:hAnsi="Times New Roman" w:cs="Times New Roman"/>
                <w:color w:val="000000"/>
                <w:sz w:val="24"/>
                <w:lang w:eastAsia="fr-FR"/>
              </w:rPr>
            </w:pPr>
            <w:r w:rsidRPr="00BC2654">
              <w:rPr>
                <w:rFonts w:ascii="Times New Roman" w:eastAsia="Times New Roman" w:hAnsi="Times New Roman" w:cs="Times New Roman"/>
                <w:color w:val="000000"/>
                <w:sz w:val="24"/>
                <w:lang w:eastAsia="fr-FR"/>
              </w:rPr>
              <w:t>R+4</w:t>
            </w:r>
          </w:p>
        </w:tc>
        <w:tc>
          <w:tcPr>
            <w:tcW w:w="2656" w:type="dxa"/>
            <w:shd w:val="clear" w:color="auto" w:fill="auto"/>
            <w:noWrap/>
            <w:vAlign w:val="bottom"/>
            <w:hideMark/>
          </w:tcPr>
          <w:p w:rsidR="008E25CE" w:rsidRPr="00BC2654" w:rsidRDefault="008E25CE" w:rsidP="00BC2654">
            <w:pPr>
              <w:spacing w:after="0" w:line="240" w:lineRule="auto"/>
              <w:jc w:val="center"/>
              <w:rPr>
                <w:rFonts w:ascii="Times New Roman" w:eastAsia="Times New Roman" w:hAnsi="Times New Roman" w:cs="Times New Roman"/>
                <w:color w:val="000000"/>
                <w:sz w:val="24"/>
                <w:lang w:eastAsia="fr-FR"/>
              </w:rPr>
            </w:pPr>
            <w:r w:rsidRPr="00BC2654">
              <w:rPr>
                <w:rFonts w:ascii="Times New Roman" w:eastAsia="Times New Roman" w:hAnsi="Times New Roman" w:cs="Times New Roman"/>
                <w:color w:val="000000"/>
                <w:sz w:val="24"/>
                <w:lang w:eastAsia="fr-FR"/>
              </w:rPr>
              <w:t>R+6</w:t>
            </w:r>
          </w:p>
        </w:tc>
      </w:tr>
      <w:tr w:rsidR="008E25CE" w:rsidRPr="008E25CE" w:rsidTr="00114ECD">
        <w:trPr>
          <w:trHeight w:val="385"/>
          <w:jc w:val="center"/>
        </w:trPr>
        <w:tc>
          <w:tcPr>
            <w:tcW w:w="2491" w:type="dxa"/>
            <w:tcBorders>
              <w:top w:val="single" w:sz="4" w:space="0" w:color="auto"/>
            </w:tcBorders>
            <w:shd w:val="clear" w:color="auto" w:fill="auto"/>
            <w:noWrap/>
            <w:vAlign w:val="bottom"/>
            <w:hideMark/>
          </w:tcPr>
          <w:p w:rsidR="008E25CE" w:rsidRPr="00BC2654" w:rsidRDefault="008E25CE" w:rsidP="00BC2654">
            <w:pPr>
              <w:spacing w:after="0" w:line="240" w:lineRule="auto"/>
              <w:jc w:val="center"/>
              <w:rPr>
                <w:rFonts w:ascii="Times New Roman" w:eastAsia="Times New Roman" w:hAnsi="Times New Roman" w:cs="Times New Roman"/>
                <w:color w:val="000000"/>
                <w:sz w:val="24"/>
                <w:lang w:eastAsia="fr-FR"/>
              </w:rPr>
            </w:pPr>
            <w:r w:rsidRPr="00BC2654">
              <w:rPr>
                <w:rFonts w:ascii="Times New Roman" w:eastAsia="Times New Roman" w:hAnsi="Times New Roman" w:cs="Times New Roman"/>
                <w:color w:val="000000"/>
                <w:sz w:val="24"/>
                <w:lang w:eastAsia="fr-FR"/>
              </w:rPr>
              <w:t>Dx=45cm</w:t>
            </w:r>
          </w:p>
        </w:tc>
        <w:tc>
          <w:tcPr>
            <w:tcW w:w="2656" w:type="dxa"/>
            <w:shd w:val="clear" w:color="auto" w:fill="auto"/>
            <w:noWrap/>
            <w:vAlign w:val="bottom"/>
            <w:hideMark/>
          </w:tcPr>
          <w:p w:rsidR="008E25CE" w:rsidRPr="00BC2654" w:rsidRDefault="000F330B" w:rsidP="00BC2654">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0,234</w:t>
            </w:r>
          </w:p>
        </w:tc>
        <w:tc>
          <w:tcPr>
            <w:tcW w:w="2656" w:type="dxa"/>
            <w:shd w:val="clear" w:color="auto" w:fill="auto"/>
            <w:noWrap/>
            <w:vAlign w:val="bottom"/>
            <w:hideMark/>
          </w:tcPr>
          <w:p w:rsidR="008E25CE" w:rsidRPr="00BC2654" w:rsidRDefault="008E25CE" w:rsidP="00BC2654">
            <w:pPr>
              <w:spacing w:after="0" w:line="240" w:lineRule="auto"/>
              <w:jc w:val="center"/>
              <w:rPr>
                <w:rFonts w:eastAsia="Times New Roman" w:cs="Times New Roman"/>
                <w:color w:val="000000"/>
                <w:sz w:val="24"/>
                <w:lang w:eastAsia="fr-FR"/>
              </w:rPr>
            </w:pPr>
            <w:r w:rsidRPr="00BC2654">
              <w:rPr>
                <w:rFonts w:eastAsia="Times New Roman" w:cs="Times New Roman"/>
                <w:color w:val="000000"/>
                <w:sz w:val="24"/>
                <w:lang w:eastAsia="fr-FR"/>
              </w:rPr>
              <w:t>0,32870199</w:t>
            </w:r>
          </w:p>
        </w:tc>
      </w:tr>
      <w:tr w:rsidR="008E25CE" w:rsidRPr="008E25CE" w:rsidTr="00114ECD">
        <w:trPr>
          <w:trHeight w:val="385"/>
          <w:jc w:val="center"/>
        </w:trPr>
        <w:tc>
          <w:tcPr>
            <w:tcW w:w="2491" w:type="dxa"/>
            <w:shd w:val="clear" w:color="auto" w:fill="auto"/>
            <w:noWrap/>
            <w:vAlign w:val="bottom"/>
            <w:hideMark/>
          </w:tcPr>
          <w:p w:rsidR="008E25CE" w:rsidRPr="00BC2654" w:rsidRDefault="008E25CE" w:rsidP="00BC2654">
            <w:pPr>
              <w:spacing w:after="0" w:line="240" w:lineRule="auto"/>
              <w:jc w:val="center"/>
              <w:rPr>
                <w:rFonts w:ascii="Times New Roman" w:eastAsia="Times New Roman" w:hAnsi="Times New Roman" w:cs="Times New Roman"/>
                <w:color w:val="000000"/>
                <w:sz w:val="24"/>
                <w:lang w:eastAsia="fr-FR"/>
              </w:rPr>
            </w:pPr>
            <w:r w:rsidRPr="00BC2654">
              <w:rPr>
                <w:rFonts w:ascii="Times New Roman" w:eastAsia="Times New Roman" w:hAnsi="Times New Roman" w:cs="Times New Roman"/>
                <w:color w:val="000000"/>
                <w:sz w:val="24"/>
                <w:lang w:eastAsia="fr-FR"/>
              </w:rPr>
              <w:t>Dy=27cm</w:t>
            </w:r>
          </w:p>
        </w:tc>
        <w:tc>
          <w:tcPr>
            <w:tcW w:w="2656" w:type="dxa"/>
            <w:shd w:val="clear" w:color="auto" w:fill="auto"/>
            <w:noWrap/>
            <w:vAlign w:val="bottom"/>
            <w:hideMark/>
          </w:tcPr>
          <w:p w:rsidR="008E25CE" w:rsidRPr="00BC2654" w:rsidRDefault="008E25CE" w:rsidP="00BC2654">
            <w:pPr>
              <w:spacing w:after="0" w:line="240" w:lineRule="auto"/>
              <w:jc w:val="center"/>
              <w:rPr>
                <w:rFonts w:eastAsia="Times New Roman" w:cs="Times New Roman"/>
                <w:color w:val="000000"/>
                <w:sz w:val="24"/>
                <w:lang w:eastAsia="fr-FR"/>
              </w:rPr>
            </w:pPr>
            <w:r w:rsidRPr="00BC2654">
              <w:rPr>
                <w:rFonts w:eastAsia="Times New Roman" w:cs="Times New Roman"/>
                <w:color w:val="000000"/>
                <w:sz w:val="24"/>
                <w:lang w:eastAsia="fr-FR"/>
              </w:rPr>
              <w:t>0,30310889</w:t>
            </w:r>
          </w:p>
        </w:tc>
        <w:tc>
          <w:tcPr>
            <w:tcW w:w="2656" w:type="dxa"/>
            <w:shd w:val="clear" w:color="auto" w:fill="auto"/>
            <w:noWrap/>
            <w:vAlign w:val="bottom"/>
            <w:hideMark/>
          </w:tcPr>
          <w:p w:rsidR="008E25CE" w:rsidRPr="00BC2654" w:rsidRDefault="008E25CE" w:rsidP="00BC2654">
            <w:pPr>
              <w:spacing w:after="0" w:line="240" w:lineRule="auto"/>
              <w:jc w:val="center"/>
              <w:rPr>
                <w:rFonts w:eastAsia="Times New Roman" w:cs="Times New Roman"/>
                <w:color w:val="000000"/>
                <w:sz w:val="24"/>
                <w:lang w:eastAsia="fr-FR"/>
              </w:rPr>
            </w:pPr>
            <w:r w:rsidRPr="00BC2654">
              <w:rPr>
                <w:rFonts w:eastAsia="Times New Roman" w:cs="Times New Roman"/>
                <w:color w:val="000000"/>
                <w:sz w:val="24"/>
                <w:lang w:eastAsia="fr-FR"/>
              </w:rPr>
              <w:t>0,42435245</w:t>
            </w:r>
          </w:p>
        </w:tc>
      </w:tr>
    </w:tbl>
    <w:p w:rsidR="00721CD5" w:rsidRDefault="00591394" w:rsidP="00B81CC2">
      <w:pPr>
        <w:pStyle w:val="Paragraphedeliste"/>
        <w:numPr>
          <w:ilvl w:val="0"/>
          <w:numId w:val="48"/>
        </w:numPr>
        <w:spacing w:before="240" w:after="0" w:line="360" w:lineRule="auto"/>
        <w:jc w:val="both"/>
        <w:rPr>
          <w:rFonts w:ascii="Times New Roman" w:hAnsi="Times New Roman" w:cs="Times New Roman"/>
          <w:b/>
          <w:sz w:val="24"/>
        </w:rPr>
      </w:pPr>
      <w:r>
        <w:rPr>
          <w:rFonts w:ascii="Times New Roman" w:hAnsi="Times New Roman" w:cs="Times New Roman"/>
          <w:b/>
          <w:sz w:val="24"/>
        </w:rPr>
        <w:t>Facteur d’amplification dynamique D</w:t>
      </w:r>
    </w:p>
    <w:p w:rsidR="003A2871" w:rsidRPr="00C5466C" w:rsidRDefault="003A2871" w:rsidP="003A2871">
      <w:pPr>
        <w:spacing w:after="0" w:line="360" w:lineRule="auto"/>
        <w:jc w:val="both"/>
        <w:rPr>
          <w:rFonts w:ascii="Times New Roman" w:hAnsi="Times New Roman" w:cs="Times New Roman"/>
          <w:sz w:val="24"/>
        </w:rPr>
      </w:pPr>
      <w:r w:rsidRPr="00C5466C">
        <w:rPr>
          <w:rFonts w:ascii="Times New Roman" w:hAnsi="Times New Roman" w:cs="Times New Roman"/>
          <w:sz w:val="24"/>
        </w:rPr>
        <w:t xml:space="preserve">Le facteur d’amplification est calculé par la relation 2.3 en </w:t>
      </w:r>
      <w:r w:rsidR="00C5466C" w:rsidRPr="00C5466C">
        <w:rPr>
          <w:rFonts w:ascii="Times New Roman" w:hAnsi="Times New Roman" w:cs="Times New Roman"/>
          <w:sz w:val="24"/>
        </w:rPr>
        <w:t>conférant les périodes fondamentales</w:t>
      </w:r>
      <w:r w:rsidRPr="00C5466C">
        <w:rPr>
          <w:rFonts w:ascii="Times New Roman" w:hAnsi="Times New Roman" w:cs="Times New Roman"/>
          <w:sz w:val="24"/>
        </w:rPr>
        <w:t xml:space="preserve"> </w:t>
      </w:r>
      <w:r w:rsidR="00C5466C" w:rsidRPr="00C5466C">
        <w:rPr>
          <w:rFonts w:ascii="Times New Roman" w:hAnsi="Times New Roman" w:cs="Times New Roman"/>
          <w:sz w:val="24"/>
        </w:rPr>
        <w:t xml:space="preserve">presentées </w:t>
      </w:r>
      <w:r w:rsidR="0071457A">
        <w:rPr>
          <w:rFonts w:ascii="Times New Roman" w:hAnsi="Times New Roman" w:cs="Times New Roman"/>
          <w:sz w:val="24"/>
        </w:rPr>
        <w:t>le tableau 2.10</w:t>
      </w:r>
      <w:r w:rsidR="00C5466C" w:rsidRPr="00C5466C">
        <w:rPr>
          <w:rFonts w:ascii="Times New Roman" w:hAnsi="Times New Roman" w:cs="Times New Roman"/>
          <w:sz w:val="24"/>
        </w:rPr>
        <w:t>.</w:t>
      </w:r>
    </w:p>
    <w:p w:rsidR="00BF43FB" w:rsidRDefault="00BF43FB" w:rsidP="00BF43FB">
      <w:pPr>
        <w:pStyle w:val="Lgende"/>
        <w:keepNext/>
      </w:pPr>
      <w:bookmarkStart w:id="100" w:name="_Toc481707333"/>
      <w:bookmarkStart w:id="101" w:name="_Toc481707498"/>
      <w:r w:rsidRPr="00F75BF8">
        <w:rPr>
          <w:rFonts w:ascii="Times New Roman" w:hAnsi="Times New Roman" w:cs="Times New Roman"/>
          <w:color w:val="000000" w:themeColor="text1"/>
          <w:sz w:val="24"/>
        </w:rPr>
        <w:lastRenderedPageBreak/>
        <w:t xml:space="preserve">Tableau 2. </w:t>
      </w:r>
      <w:r w:rsidR="0071457A">
        <w:rPr>
          <w:rFonts w:ascii="Times New Roman" w:hAnsi="Times New Roman" w:cs="Times New Roman"/>
          <w:color w:val="000000" w:themeColor="text1"/>
          <w:sz w:val="24"/>
        </w:rPr>
        <w:t>10</w:t>
      </w:r>
      <w:r w:rsidRPr="000E318B">
        <w:rPr>
          <w:rFonts w:ascii="Times New Roman" w:hAnsi="Times New Roman" w:cs="Times New Roman"/>
          <w:color w:val="000000" w:themeColor="text1"/>
          <w:sz w:val="24"/>
          <w:szCs w:val="24"/>
        </w:rPr>
        <w:t>: Valeurs du facteur d’amplification dynamique pour les différentes variantes</w:t>
      </w:r>
      <w:bookmarkEnd w:id="100"/>
      <w:bookmarkEnd w:id="101"/>
    </w:p>
    <w:tbl>
      <w:tblPr>
        <w:tblW w:w="7065" w:type="dxa"/>
        <w:jc w:val="center"/>
        <w:tblCellMar>
          <w:left w:w="70" w:type="dxa"/>
          <w:right w:w="70" w:type="dxa"/>
        </w:tblCellMar>
        <w:tblLook w:val="04A0" w:firstRow="1" w:lastRow="0" w:firstColumn="1" w:lastColumn="0" w:noHBand="0" w:noVBand="1"/>
      </w:tblPr>
      <w:tblGrid>
        <w:gridCol w:w="1413"/>
        <w:gridCol w:w="1413"/>
        <w:gridCol w:w="1413"/>
        <w:gridCol w:w="1413"/>
        <w:gridCol w:w="1413"/>
      </w:tblGrid>
      <w:tr w:rsidR="00B23443" w:rsidRPr="00271B93" w:rsidTr="0028271E">
        <w:trPr>
          <w:trHeight w:val="113"/>
          <w:jc w:val="center"/>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23443" w:rsidP="00C5466C">
            <w:pPr>
              <w:spacing w:after="0" w:line="240" w:lineRule="auto"/>
              <w:jc w:val="center"/>
              <w:rPr>
                <w:rFonts w:ascii="Times New Roman" w:eastAsia="Times New Roman" w:hAnsi="Times New Roman" w:cs="Times New Roman"/>
                <w:sz w:val="24"/>
                <w:szCs w:val="20"/>
                <w:lang w:eastAsia="fr-FR"/>
              </w:rPr>
            </w:pPr>
            <w:r w:rsidRPr="003A2871">
              <w:rPr>
                <w:rFonts w:ascii="Times New Roman" w:eastAsia="Times New Roman" w:hAnsi="Times New Roman" w:cs="Times New Roman"/>
                <w:sz w:val="24"/>
                <w:szCs w:val="20"/>
                <w:lang w:eastAsia="fr-FR"/>
              </w:rPr>
              <w:t>Niveau</w:t>
            </w:r>
          </w:p>
        </w:tc>
        <w:tc>
          <w:tcPr>
            <w:tcW w:w="1413" w:type="dxa"/>
            <w:tcBorders>
              <w:top w:val="single" w:sz="4" w:space="0" w:color="auto"/>
              <w:left w:val="single" w:sz="4" w:space="0" w:color="auto"/>
              <w:bottom w:val="single" w:sz="4" w:space="0" w:color="auto"/>
              <w:right w:val="single" w:sz="4" w:space="0" w:color="auto"/>
            </w:tcBorders>
            <w:shd w:val="clear" w:color="auto" w:fill="auto"/>
            <w:vAlign w:val="bottom"/>
          </w:tcPr>
          <w:p w:rsidR="00B23443" w:rsidRPr="003A2871" w:rsidRDefault="00B23443" w:rsidP="00C5466C">
            <w:pPr>
              <w:spacing w:after="0" w:line="240" w:lineRule="auto"/>
              <w:jc w:val="center"/>
              <w:rPr>
                <w:rFonts w:ascii="Times New Roman" w:eastAsia="Times New Roman" w:hAnsi="Times New Roman" w:cs="Times New Roman"/>
                <w:sz w:val="24"/>
                <w:szCs w:val="20"/>
                <w:lang w:eastAsia="fr-FR"/>
              </w:rPr>
            </w:pPr>
            <w:r w:rsidRPr="003A2871">
              <w:rPr>
                <w:rFonts w:ascii="Times New Roman" w:eastAsia="Times New Roman" w:hAnsi="Times New Roman" w:cs="Times New Roman"/>
                <w:sz w:val="24"/>
                <w:szCs w:val="20"/>
                <w:lang w:eastAsia="fr-FR"/>
              </w:rPr>
              <w:t>Type de structure</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C5466C" w:rsidP="00C5466C">
            <w:pPr>
              <w:spacing w:after="0" w:line="240" w:lineRule="auto"/>
              <w:jc w:val="center"/>
              <w:rPr>
                <w:rFonts w:ascii="Times New Roman" w:eastAsia="Times New Roman" w:hAnsi="Times New Roman" w:cs="Times New Roman"/>
                <w:color w:val="000000"/>
                <w:sz w:val="24"/>
                <w:lang w:eastAsia="fr-FR"/>
              </w:rPr>
            </w:pPr>
            <w:r>
              <w:rPr>
                <w:rFonts w:ascii="Times New Roman" w:eastAsia="Times New Roman" w:hAnsi="Times New Roman" w:cs="Times New Roman"/>
                <w:color w:val="000000"/>
                <w:sz w:val="24"/>
                <w:lang w:eastAsia="fr-FR"/>
              </w:rPr>
              <w:t>Struc</w:t>
            </w:r>
            <w:r w:rsidR="00BF43FB">
              <w:rPr>
                <w:rFonts w:ascii="Times New Roman" w:eastAsia="Times New Roman" w:hAnsi="Times New Roman" w:cs="Times New Roman"/>
                <w:color w:val="000000"/>
                <w:sz w:val="24"/>
                <w:lang w:eastAsia="fr-FR"/>
              </w:rPr>
              <w:t xml:space="preserve">ture </w:t>
            </w:r>
            <w:r w:rsidR="008A16DF">
              <w:rPr>
                <w:rFonts w:ascii="Times New Roman" w:eastAsia="Times New Roman" w:hAnsi="Times New Roman" w:cs="Times New Roman"/>
                <w:color w:val="000000"/>
                <w:sz w:val="24"/>
                <w:lang w:eastAsia="fr-FR"/>
              </w:rPr>
              <w:t>portique</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23443" w:rsidP="00C5466C">
            <w:pPr>
              <w:spacing w:after="0" w:line="240" w:lineRule="auto"/>
              <w:jc w:val="center"/>
              <w:rPr>
                <w:rFonts w:ascii="Times New Roman" w:eastAsia="Times New Roman" w:hAnsi="Times New Roman" w:cs="Times New Roman"/>
                <w:color w:val="000000"/>
                <w:sz w:val="24"/>
                <w:lang w:eastAsia="fr-FR"/>
              </w:rPr>
            </w:pPr>
            <w:r w:rsidRPr="003A2871">
              <w:rPr>
                <w:rFonts w:ascii="Times New Roman" w:eastAsia="Times New Roman" w:hAnsi="Times New Roman" w:cs="Times New Roman"/>
                <w:color w:val="000000"/>
                <w:sz w:val="24"/>
                <w:lang w:eastAsia="fr-FR"/>
              </w:rPr>
              <w:t>Struc</w:t>
            </w:r>
            <w:r w:rsidR="00BF43FB">
              <w:rPr>
                <w:rFonts w:ascii="Times New Roman" w:eastAsia="Times New Roman" w:hAnsi="Times New Roman" w:cs="Times New Roman"/>
                <w:color w:val="000000"/>
                <w:sz w:val="24"/>
                <w:lang w:eastAsia="fr-FR"/>
              </w:rPr>
              <w:t>ture</w:t>
            </w:r>
            <w:r w:rsidR="008A16DF">
              <w:rPr>
                <w:rFonts w:ascii="Times New Roman" w:eastAsia="Times New Roman" w:hAnsi="Times New Roman" w:cs="Times New Roman"/>
                <w:color w:val="000000"/>
                <w:sz w:val="24"/>
                <w:lang w:eastAsia="fr-FR"/>
              </w:rPr>
              <w:t xml:space="preserve"> M</w:t>
            </w:r>
            <w:r w:rsidR="00BF43FB">
              <w:rPr>
                <w:rFonts w:ascii="Times New Roman" w:eastAsia="Times New Roman" w:hAnsi="Times New Roman" w:cs="Times New Roman"/>
                <w:color w:val="000000"/>
                <w:sz w:val="24"/>
                <w:lang w:eastAsia="fr-FR"/>
              </w:rPr>
              <w:t>ixte</w:t>
            </w:r>
            <w:r w:rsidRPr="003A2871">
              <w:rPr>
                <w:rFonts w:ascii="Times New Roman" w:eastAsia="Times New Roman" w:hAnsi="Times New Roman" w:cs="Times New Roman"/>
                <w:color w:val="000000"/>
                <w:sz w:val="24"/>
                <w:lang w:eastAsia="fr-FR"/>
              </w:rPr>
              <w:t xml:space="preserve"> souple</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F43FB" w:rsidP="00C5466C">
            <w:pPr>
              <w:spacing w:after="0" w:line="240" w:lineRule="auto"/>
              <w:jc w:val="center"/>
              <w:rPr>
                <w:rFonts w:ascii="Times New Roman" w:eastAsia="Times New Roman" w:hAnsi="Times New Roman" w:cs="Times New Roman"/>
                <w:color w:val="000000"/>
                <w:sz w:val="24"/>
                <w:lang w:eastAsia="fr-FR"/>
              </w:rPr>
            </w:pPr>
            <w:r>
              <w:rPr>
                <w:rFonts w:ascii="Times New Roman" w:eastAsia="Times New Roman" w:hAnsi="Times New Roman" w:cs="Times New Roman"/>
                <w:color w:val="000000"/>
                <w:sz w:val="24"/>
                <w:lang w:eastAsia="fr-FR"/>
              </w:rPr>
              <w:t xml:space="preserve">Structure </w:t>
            </w:r>
            <w:r w:rsidR="008A16DF">
              <w:rPr>
                <w:rFonts w:ascii="Times New Roman" w:eastAsia="Times New Roman" w:hAnsi="Times New Roman" w:cs="Times New Roman"/>
                <w:color w:val="000000"/>
                <w:sz w:val="24"/>
                <w:lang w:eastAsia="fr-FR"/>
              </w:rPr>
              <w:t>M</w:t>
            </w:r>
            <w:r>
              <w:rPr>
                <w:rFonts w:ascii="Times New Roman" w:eastAsia="Times New Roman" w:hAnsi="Times New Roman" w:cs="Times New Roman"/>
                <w:color w:val="000000"/>
                <w:sz w:val="24"/>
                <w:lang w:eastAsia="fr-FR"/>
              </w:rPr>
              <w:t>ixte</w:t>
            </w:r>
            <w:r w:rsidR="008A16DF">
              <w:rPr>
                <w:rFonts w:ascii="Times New Roman" w:eastAsia="Times New Roman" w:hAnsi="Times New Roman" w:cs="Times New Roman"/>
                <w:color w:val="000000"/>
                <w:sz w:val="24"/>
                <w:lang w:eastAsia="fr-FR"/>
              </w:rPr>
              <w:t xml:space="preserve"> </w:t>
            </w:r>
            <w:r w:rsidR="00B23443" w:rsidRPr="003A2871">
              <w:rPr>
                <w:rFonts w:ascii="Times New Roman" w:eastAsia="Times New Roman" w:hAnsi="Times New Roman" w:cs="Times New Roman"/>
                <w:color w:val="000000"/>
                <w:sz w:val="24"/>
                <w:lang w:eastAsia="fr-FR"/>
              </w:rPr>
              <w:t>rigide</w:t>
            </w:r>
          </w:p>
        </w:tc>
      </w:tr>
      <w:tr w:rsidR="00B23443" w:rsidRPr="00271B93" w:rsidTr="0028271E">
        <w:trPr>
          <w:trHeight w:val="241"/>
          <w:jc w:val="center"/>
        </w:trPr>
        <w:tc>
          <w:tcPr>
            <w:tcW w:w="1413"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Default="00B23443" w:rsidP="00C5466C">
            <w:pPr>
              <w:spacing w:after="0" w:line="240" w:lineRule="auto"/>
              <w:jc w:val="center"/>
              <w:rPr>
                <w:rFonts w:ascii="Times New Roman" w:eastAsia="Times New Roman" w:hAnsi="Times New Roman" w:cs="Times New Roman"/>
                <w:color w:val="000000"/>
                <w:sz w:val="24"/>
                <w:lang w:eastAsia="fr-FR"/>
              </w:rPr>
            </w:pPr>
            <w:r w:rsidRPr="003A2871">
              <w:rPr>
                <w:rFonts w:ascii="Times New Roman" w:eastAsia="Times New Roman" w:hAnsi="Times New Roman" w:cs="Times New Roman"/>
                <w:color w:val="000000"/>
                <w:sz w:val="24"/>
                <w:lang w:eastAsia="fr-FR"/>
              </w:rPr>
              <w:t>R+4</w:t>
            </w:r>
          </w:p>
          <w:p w:rsidR="00B521BF" w:rsidRPr="003A2871" w:rsidRDefault="00B521BF" w:rsidP="00C5466C">
            <w:pPr>
              <w:spacing w:after="0" w:line="240" w:lineRule="auto"/>
              <w:jc w:val="center"/>
              <w:rPr>
                <w:rFonts w:ascii="Times New Roman" w:eastAsia="Times New Roman" w:hAnsi="Times New Roman" w:cs="Times New Roman"/>
                <w:color w:val="000000"/>
                <w:sz w:val="24"/>
                <w:lang w:eastAsia="fr-FR"/>
              </w:rPr>
            </w:pP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23443" w:rsidP="00C5466C">
            <w:pPr>
              <w:spacing w:after="0" w:line="240" w:lineRule="auto"/>
              <w:jc w:val="center"/>
              <w:rPr>
                <w:rFonts w:ascii="Times New Roman" w:eastAsia="Times New Roman" w:hAnsi="Times New Roman" w:cs="Times New Roman"/>
                <w:color w:val="000000"/>
                <w:sz w:val="24"/>
                <w:lang w:eastAsia="fr-FR"/>
              </w:rPr>
            </w:pPr>
            <w:r w:rsidRPr="003A2871">
              <w:rPr>
                <w:rFonts w:ascii="Times New Roman" w:eastAsia="Times New Roman" w:hAnsi="Times New Roman" w:cs="Times New Roman"/>
                <w:color w:val="000000"/>
                <w:sz w:val="24"/>
                <w:lang w:eastAsia="fr-FR"/>
              </w:rPr>
              <w:t>BA</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1,33</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1,74</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1,74</w:t>
            </w:r>
          </w:p>
        </w:tc>
      </w:tr>
      <w:tr w:rsidR="00B23443" w:rsidRPr="00271B93" w:rsidTr="0028271E">
        <w:trPr>
          <w:trHeight w:val="241"/>
          <w:jc w:val="center"/>
        </w:trPr>
        <w:tc>
          <w:tcPr>
            <w:tcW w:w="1413" w:type="dxa"/>
            <w:vMerge/>
            <w:tcBorders>
              <w:top w:val="single" w:sz="4" w:space="0" w:color="auto"/>
              <w:left w:val="single" w:sz="4" w:space="0" w:color="auto"/>
              <w:bottom w:val="single" w:sz="4" w:space="0" w:color="auto"/>
              <w:right w:val="single" w:sz="4" w:space="0" w:color="auto"/>
            </w:tcBorders>
            <w:vAlign w:val="center"/>
            <w:hideMark/>
          </w:tcPr>
          <w:p w:rsidR="00B23443" w:rsidRPr="003A2871" w:rsidRDefault="00B23443" w:rsidP="00C5466C">
            <w:pPr>
              <w:spacing w:after="0" w:line="240" w:lineRule="auto"/>
              <w:jc w:val="center"/>
              <w:rPr>
                <w:rFonts w:ascii="Times New Roman" w:eastAsia="Times New Roman" w:hAnsi="Times New Roman" w:cs="Times New Roman"/>
                <w:color w:val="000000"/>
                <w:sz w:val="24"/>
                <w:lang w:eastAsia="fr-FR"/>
              </w:rPr>
            </w:pP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23443" w:rsidP="00C5466C">
            <w:pPr>
              <w:spacing w:after="0" w:line="240" w:lineRule="auto"/>
              <w:jc w:val="center"/>
              <w:rPr>
                <w:rFonts w:ascii="Times New Roman" w:eastAsia="Times New Roman" w:hAnsi="Times New Roman" w:cs="Times New Roman"/>
                <w:color w:val="000000"/>
                <w:sz w:val="24"/>
                <w:lang w:eastAsia="fr-FR"/>
              </w:rPr>
            </w:pPr>
            <w:r w:rsidRPr="003A2871">
              <w:rPr>
                <w:rFonts w:ascii="Times New Roman" w:eastAsia="Times New Roman" w:hAnsi="Times New Roman" w:cs="Times New Roman"/>
                <w:color w:val="000000"/>
                <w:sz w:val="24"/>
                <w:lang w:eastAsia="fr-FR"/>
              </w:rPr>
              <w:t>CM</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1,39</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1,97</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1,97</w:t>
            </w:r>
          </w:p>
        </w:tc>
      </w:tr>
      <w:tr w:rsidR="00B23443" w:rsidRPr="00271B93" w:rsidTr="0028271E">
        <w:trPr>
          <w:trHeight w:val="241"/>
          <w:jc w:val="center"/>
        </w:trPr>
        <w:tc>
          <w:tcPr>
            <w:tcW w:w="1413"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Default="00B23443" w:rsidP="00C5466C">
            <w:pPr>
              <w:spacing w:after="0" w:line="240" w:lineRule="auto"/>
              <w:jc w:val="center"/>
              <w:rPr>
                <w:rFonts w:ascii="Times New Roman" w:eastAsia="Times New Roman" w:hAnsi="Times New Roman" w:cs="Times New Roman"/>
                <w:color w:val="000000"/>
                <w:sz w:val="24"/>
                <w:lang w:eastAsia="fr-FR"/>
              </w:rPr>
            </w:pPr>
            <w:r w:rsidRPr="003A2871">
              <w:rPr>
                <w:rFonts w:ascii="Times New Roman" w:eastAsia="Times New Roman" w:hAnsi="Times New Roman" w:cs="Times New Roman"/>
                <w:color w:val="000000"/>
                <w:sz w:val="24"/>
                <w:lang w:eastAsia="fr-FR"/>
              </w:rPr>
              <w:t>R+6</w:t>
            </w:r>
          </w:p>
          <w:p w:rsidR="00B521BF" w:rsidRPr="003A2871" w:rsidRDefault="00B521BF" w:rsidP="00C5466C">
            <w:pPr>
              <w:spacing w:after="0" w:line="240" w:lineRule="auto"/>
              <w:jc w:val="center"/>
              <w:rPr>
                <w:rFonts w:ascii="Times New Roman" w:eastAsia="Times New Roman" w:hAnsi="Times New Roman" w:cs="Times New Roman"/>
                <w:color w:val="000000"/>
                <w:sz w:val="24"/>
                <w:lang w:eastAsia="fr-FR"/>
              </w:rPr>
            </w:pP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23443" w:rsidP="00C5466C">
            <w:pPr>
              <w:spacing w:after="0" w:line="240" w:lineRule="auto"/>
              <w:jc w:val="center"/>
              <w:rPr>
                <w:rFonts w:ascii="Times New Roman" w:eastAsia="Times New Roman" w:hAnsi="Times New Roman" w:cs="Times New Roman"/>
                <w:color w:val="000000"/>
                <w:sz w:val="24"/>
                <w:lang w:eastAsia="fr-FR"/>
              </w:rPr>
            </w:pPr>
            <w:r w:rsidRPr="003A2871">
              <w:rPr>
                <w:rFonts w:ascii="Times New Roman" w:eastAsia="Times New Roman" w:hAnsi="Times New Roman" w:cs="Times New Roman"/>
                <w:color w:val="000000"/>
                <w:sz w:val="24"/>
                <w:lang w:eastAsia="fr-FR"/>
              </w:rPr>
              <w:t>BA</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1,13</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1,47</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1,47</w:t>
            </w:r>
          </w:p>
        </w:tc>
      </w:tr>
      <w:tr w:rsidR="00B23443" w:rsidRPr="00271B93" w:rsidTr="0028271E">
        <w:trPr>
          <w:trHeight w:val="229"/>
          <w:jc w:val="center"/>
        </w:trPr>
        <w:tc>
          <w:tcPr>
            <w:tcW w:w="1413" w:type="dxa"/>
            <w:vMerge/>
            <w:tcBorders>
              <w:top w:val="single" w:sz="4" w:space="0" w:color="auto"/>
              <w:left w:val="single" w:sz="4" w:space="0" w:color="auto"/>
              <w:bottom w:val="single" w:sz="4" w:space="0" w:color="auto"/>
              <w:right w:val="single" w:sz="4" w:space="0" w:color="auto"/>
            </w:tcBorders>
            <w:vAlign w:val="center"/>
            <w:hideMark/>
          </w:tcPr>
          <w:p w:rsidR="00B23443" w:rsidRPr="003A2871" w:rsidRDefault="00B23443" w:rsidP="00C5466C">
            <w:pPr>
              <w:spacing w:after="0" w:line="240" w:lineRule="auto"/>
              <w:jc w:val="center"/>
              <w:rPr>
                <w:rFonts w:ascii="Times New Roman" w:eastAsia="Times New Roman" w:hAnsi="Times New Roman" w:cs="Times New Roman"/>
                <w:color w:val="000000"/>
                <w:sz w:val="24"/>
                <w:lang w:eastAsia="fr-FR"/>
              </w:rPr>
            </w:pP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23443" w:rsidP="00C5466C">
            <w:pPr>
              <w:spacing w:after="0" w:line="240" w:lineRule="auto"/>
              <w:jc w:val="center"/>
              <w:rPr>
                <w:rFonts w:ascii="Times New Roman" w:eastAsia="Times New Roman" w:hAnsi="Times New Roman" w:cs="Times New Roman"/>
                <w:color w:val="000000"/>
                <w:sz w:val="24"/>
                <w:lang w:eastAsia="fr-FR"/>
              </w:rPr>
            </w:pPr>
            <w:r w:rsidRPr="003A2871">
              <w:rPr>
                <w:rFonts w:ascii="Times New Roman" w:eastAsia="Times New Roman" w:hAnsi="Times New Roman" w:cs="Times New Roman"/>
                <w:color w:val="000000"/>
                <w:sz w:val="24"/>
                <w:lang w:eastAsia="fr-FR"/>
              </w:rPr>
              <w:t>CM</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1,80</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2,54</w:t>
            </w:r>
          </w:p>
        </w:tc>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3443" w:rsidRPr="003A2871" w:rsidRDefault="00B521BF" w:rsidP="00C5466C">
            <w:pPr>
              <w:spacing w:after="0" w:line="240" w:lineRule="auto"/>
              <w:jc w:val="center"/>
              <w:rPr>
                <w:rFonts w:eastAsia="Times New Roman" w:cs="Times New Roman"/>
                <w:color w:val="000000"/>
                <w:sz w:val="24"/>
                <w:lang w:eastAsia="fr-FR"/>
              </w:rPr>
            </w:pPr>
            <w:r>
              <w:rPr>
                <w:rFonts w:eastAsia="Times New Roman" w:cs="Times New Roman"/>
                <w:color w:val="000000"/>
                <w:sz w:val="24"/>
                <w:lang w:eastAsia="fr-FR"/>
              </w:rPr>
              <w:t>2,54</w:t>
            </w:r>
          </w:p>
        </w:tc>
      </w:tr>
    </w:tbl>
    <w:p w:rsidR="00721CD5" w:rsidRPr="00A817D7" w:rsidRDefault="00591394" w:rsidP="00B81CC2">
      <w:pPr>
        <w:pStyle w:val="Paragraphedeliste"/>
        <w:numPr>
          <w:ilvl w:val="0"/>
          <w:numId w:val="73"/>
        </w:numPr>
        <w:spacing w:before="240" w:after="0" w:line="360" w:lineRule="auto"/>
        <w:jc w:val="both"/>
        <w:rPr>
          <w:rFonts w:ascii="Times New Roman" w:hAnsi="Times New Roman" w:cs="Times New Roman"/>
          <w:b/>
          <w:sz w:val="24"/>
        </w:rPr>
      </w:pPr>
      <w:r w:rsidRPr="00A817D7">
        <w:rPr>
          <w:rFonts w:ascii="Times New Roman" w:hAnsi="Times New Roman" w:cs="Times New Roman"/>
          <w:b/>
          <w:sz w:val="24"/>
        </w:rPr>
        <w:t xml:space="preserve">Vérification des résultats du calcul sismique </w:t>
      </w:r>
      <m:oMath>
        <m:d>
          <m:dPr>
            <m:begChr m:val="["/>
            <m:endChr m:val="]"/>
            <m:ctrlPr>
              <w:rPr>
                <w:rFonts w:ascii="Cambria Math" w:hAnsi="Cambria Math" w:cs="Times New Roman"/>
                <w:b/>
                <w:i/>
                <w:sz w:val="24"/>
              </w:rPr>
            </m:ctrlPr>
          </m:dPr>
          <m:e>
            <m:r>
              <m:rPr>
                <m:sty m:val="bi"/>
              </m:rPr>
              <w:rPr>
                <w:rFonts w:ascii="Cambria Math" w:hAnsi="Cambria Math" w:cs="Times New Roman"/>
                <w:sz w:val="24"/>
              </w:rPr>
              <m:t>13</m:t>
            </m:r>
          </m:e>
        </m:d>
      </m:oMath>
    </w:p>
    <w:p w:rsidR="00591394" w:rsidRDefault="00591394" w:rsidP="00591394">
      <w:pPr>
        <w:spacing w:after="0" w:line="360" w:lineRule="auto"/>
        <w:jc w:val="both"/>
        <w:rPr>
          <w:rFonts w:ascii="Times New Roman" w:hAnsi="Times New Roman" w:cs="Times New Roman"/>
          <w:sz w:val="24"/>
        </w:rPr>
      </w:pPr>
      <w:r w:rsidRPr="00591394">
        <w:rPr>
          <w:rFonts w:ascii="Times New Roman" w:hAnsi="Times New Roman" w:cs="Times New Roman"/>
          <w:sz w:val="24"/>
        </w:rPr>
        <w:t>D’après le RPA99/2003 :</w:t>
      </w:r>
    </w:p>
    <w:p w:rsidR="00A817D7" w:rsidRPr="00A817D7" w:rsidRDefault="00592EAA" w:rsidP="00591394">
      <w:pPr>
        <w:spacing w:after="0" w:line="360" w:lineRule="auto"/>
        <w:jc w:val="both"/>
        <w:rPr>
          <w:rFonts w:ascii="Times New Roman" w:hAnsi="Times New Roman" w:cs="Times New Roman"/>
          <w:b/>
          <w:sz w:val="24"/>
        </w:rPr>
      </w:pPr>
      <w:r>
        <w:rPr>
          <w:rFonts w:ascii="Times New Roman" w:hAnsi="Times New Roman" w:cs="Times New Roman"/>
          <w:b/>
          <w:sz w:val="24"/>
        </w:rPr>
        <w:t>D</w:t>
      </w:r>
      <w:r w:rsidR="00A817D7" w:rsidRPr="00A817D7">
        <w:rPr>
          <w:rFonts w:ascii="Times New Roman" w:hAnsi="Times New Roman" w:cs="Times New Roman"/>
          <w:b/>
          <w:sz w:val="24"/>
        </w:rPr>
        <w:t>.1. Pour la méthode dynamique</w:t>
      </w:r>
    </w:p>
    <w:p w:rsidR="008C760C" w:rsidRPr="008D0DCE" w:rsidRDefault="008C760C" w:rsidP="00B81CC2">
      <w:pPr>
        <w:pStyle w:val="Paragraphedeliste"/>
        <w:numPr>
          <w:ilvl w:val="0"/>
          <w:numId w:val="48"/>
        </w:numPr>
        <w:spacing w:after="0" w:line="360" w:lineRule="auto"/>
        <w:jc w:val="both"/>
        <w:rPr>
          <w:rFonts w:ascii="Times New Roman" w:hAnsi="Times New Roman" w:cs="Times New Roman"/>
          <w:b/>
          <w:sz w:val="24"/>
        </w:rPr>
      </w:pPr>
      <w:r w:rsidRPr="008D0DCE">
        <w:rPr>
          <w:rFonts w:ascii="Times New Roman" w:hAnsi="Times New Roman" w:cs="Times New Roman"/>
          <w:b/>
          <w:sz w:val="24"/>
        </w:rPr>
        <w:t>Sur la période propre du bâtiment Tp</w:t>
      </w:r>
    </w:p>
    <w:p w:rsidR="00591394" w:rsidRDefault="00591394" w:rsidP="008C760C">
      <w:pPr>
        <w:spacing w:after="0" w:line="360" w:lineRule="auto"/>
        <w:jc w:val="both"/>
        <w:rPr>
          <w:rFonts w:ascii="Times New Roman" w:hAnsi="Times New Roman" w:cs="Times New Roman"/>
          <w:sz w:val="24"/>
        </w:rPr>
      </w:pPr>
      <w:r w:rsidRPr="008C760C">
        <w:rPr>
          <w:rFonts w:ascii="Times New Roman" w:hAnsi="Times New Roman" w:cs="Times New Roman"/>
          <w:sz w:val="24"/>
        </w:rPr>
        <w:t xml:space="preserve">La valeur de la </w:t>
      </w:r>
      <w:r w:rsidR="007E5AE1" w:rsidRPr="008C760C">
        <w:rPr>
          <w:rFonts w:ascii="Times New Roman" w:hAnsi="Times New Roman" w:cs="Times New Roman"/>
          <w:sz w:val="24"/>
        </w:rPr>
        <w:t>période</w:t>
      </w:r>
      <w:r w:rsidRPr="008C760C">
        <w:rPr>
          <w:rFonts w:ascii="Times New Roman" w:hAnsi="Times New Roman" w:cs="Times New Roman"/>
          <w:sz w:val="24"/>
        </w:rPr>
        <w:t xml:space="preserve"> propre Tp de l’analyse modale</w:t>
      </w:r>
      <w:r w:rsidR="007E5AE1" w:rsidRPr="008C760C">
        <w:rPr>
          <w:rFonts w:ascii="Times New Roman" w:hAnsi="Times New Roman" w:cs="Times New Roman"/>
          <w:sz w:val="24"/>
        </w:rPr>
        <w:t xml:space="preserve"> du bâtiment considéré</w:t>
      </w:r>
      <w:r w:rsidRPr="008C760C">
        <w:rPr>
          <w:rFonts w:ascii="Times New Roman" w:hAnsi="Times New Roman" w:cs="Times New Roman"/>
          <w:sz w:val="24"/>
        </w:rPr>
        <w:t xml:space="preserve"> ne doit pas </w:t>
      </w:r>
      <w:r w:rsidR="007E5AE1" w:rsidRPr="008C760C">
        <w:rPr>
          <w:rFonts w:ascii="Times New Roman" w:hAnsi="Times New Roman" w:cs="Times New Roman"/>
          <w:sz w:val="24"/>
        </w:rPr>
        <w:t>dépasser</w:t>
      </w:r>
      <w:r w:rsidRPr="008C760C">
        <w:rPr>
          <w:rFonts w:ascii="Times New Roman" w:hAnsi="Times New Roman" w:cs="Times New Roman"/>
          <w:sz w:val="24"/>
        </w:rPr>
        <w:t xml:space="preserve"> 30% de</w:t>
      </w:r>
      <w:r w:rsidR="007E5AE1" w:rsidRPr="008C760C">
        <w:rPr>
          <w:rFonts w:ascii="Times New Roman" w:hAnsi="Times New Roman" w:cs="Times New Roman"/>
          <w:sz w:val="24"/>
        </w:rPr>
        <w:t xml:space="preserve"> la période minimale</w:t>
      </w:r>
      <w:r w:rsidRPr="008C760C">
        <w:rPr>
          <w:rFonts w:ascii="Times New Roman" w:hAnsi="Times New Roman" w:cs="Times New Roman"/>
          <w:sz w:val="24"/>
        </w:rPr>
        <w:t xml:space="preserve"> estimé</w:t>
      </w:r>
      <w:r w:rsidR="007E5AE1" w:rsidRPr="008C760C">
        <w:rPr>
          <w:rFonts w:ascii="Times New Roman" w:hAnsi="Times New Roman" w:cs="Times New Roman"/>
          <w:sz w:val="24"/>
        </w:rPr>
        <w:t>e</w:t>
      </w:r>
      <w:r w:rsidRPr="008C760C">
        <w:rPr>
          <w:rFonts w:ascii="Times New Roman" w:hAnsi="Times New Roman" w:cs="Times New Roman"/>
          <w:sz w:val="24"/>
        </w:rPr>
        <w:t xml:space="preserve"> à partir des formules empiriques </w:t>
      </w:r>
      <w:r w:rsidR="00B732C0" w:rsidRPr="008C760C">
        <w:rPr>
          <w:rFonts w:ascii="Times New Roman" w:hAnsi="Times New Roman" w:cs="Times New Roman"/>
          <w:sz w:val="24"/>
        </w:rPr>
        <w:t>2.15 et 2.16</w:t>
      </w:r>
    </w:p>
    <w:p w:rsidR="000E3E71" w:rsidRDefault="00C5466C" w:rsidP="000E3E71">
      <w:pPr>
        <w:spacing w:after="0" w:line="360" w:lineRule="auto"/>
        <w:jc w:val="both"/>
        <w:rPr>
          <w:rFonts w:ascii="Times New Roman" w:hAnsi="Times New Roman" w:cs="Times New Roman"/>
          <w:sz w:val="24"/>
        </w:rPr>
      </w:pPr>
      <w:r>
        <w:rPr>
          <w:rFonts w:ascii="Times New Roman" w:hAnsi="Times New Roman" w:cs="Times New Roman"/>
          <w:sz w:val="24"/>
        </w:rPr>
        <w:t xml:space="preserve">Toutefois pour </w:t>
      </w:r>
      <w:r w:rsidR="00FB599E">
        <w:rPr>
          <w:rFonts w:ascii="Times New Roman" w:hAnsi="Times New Roman" w:cs="Times New Roman"/>
          <w:sz w:val="24"/>
        </w:rPr>
        <w:t>éviter</w:t>
      </w:r>
      <w:r>
        <w:rPr>
          <w:rFonts w:ascii="Times New Roman" w:hAnsi="Times New Roman" w:cs="Times New Roman"/>
          <w:sz w:val="24"/>
        </w:rPr>
        <w:t xml:space="preserve"> le </w:t>
      </w:r>
      <w:r w:rsidR="00FB599E">
        <w:rPr>
          <w:rFonts w:ascii="Times New Roman" w:hAnsi="Times New Roman" w:cs="Times New Roman"/>
          <w:sz w:val="24"/>
        </w:rPr>
        <w:t>phénomène</w:t>
      </w:r>
      <w:r>
        <w:rPr>
          <w:rFonts w:ascii="Times New Roman" w:hAnsi="Times New Roman" w:cs="Times New Roman"/>
          <w:sz w:val="24"/>
        </w:rPr>
        <w:t xml:space="preserve"> </w:t>
      </w:r>
      <w:r w:rsidR="00FB599E">
        <w:rPr>
          <w:rFonts w:ascii="Times New Roman" w:hAnsi="Times New Roman" w:cs="Times New Roman"/>
          <w:sz w:val="24"/>
        </w:rPr>
        <w:t xml:space="preserve">de résonnance, les bâtiments devront avoir des périodes différentes que celles </w:t>
      </w:r>
      <w:r w:rsidR="00F321D9">
        <w:rPr>
          <w:rFonts w:ascii="Times New Roman" w:hAnsi="Times New Roman" w:cs="Times New Roman"/>
          <w:sz w:val="24"/>
        </w:rPr>
        <w:t xml:space="preserve">qui </w:t>
      </w:r>
      <w:r w:rsidR="00E14212">
        <w:rPr>
          <w:rFonts w:ascii="Times New Roman" w:hAnsi="Times New Roman" w:cs="Times New Roman"/>
          <w:sz w:val="24"/>
        </w:rPr>
        <w:t>caractérisent</w:t>
      </w:r>
      <w:r w:rsidR="00FB599E">
        <w:rPr>
          <w:rFonts w:ascii="Times New Roman" w:hAnsi="Times New Roman" w:cs="Times New Roman"/>
          <w:sz w:val="24"/>
        </w:rPr>
        <w:t xml:space="preserve"> le sol (</w:t>
      </w:r>
      <w:r w:rsidR="00E14212">
        <w:rPr>
          <w:rFonts w:ascii="Times New Roman" w:hAnsi="Times New Roman" w:cs="Times New Roman"/>
          <w:sz w:val="24"/>
        </w:rPr>
        <w:t xml:space="preserve">les valeurs de </w:t>
      </w:r>
      <w:r w:rsidR="00FB599E">
        <w:rPr>
          <w:rFonts w:ascii="Times New Roman" w:hAnsi="Times New Roman" w:cs="Times New Roman"/>
          <w:sz w:val="24"/>
        </w:rPr>
        <w:t>l</w:t>
      </w:r>
      <w:r w:rsidR="001E4F97">
        <w:rPr>
          <w:rFonts w:ascii="Times New Roman" w:hAnsi="Times New Roman" w:cs="Times New Roman"/>
          <w:sz w:val="24"/>
        </w:rPr>
        <w:t>a plage de T1 à T2</w:t>
      </w:r>
    </w:p>
    <w:p w:rsidR="007E5AE1" w:rsidRPr="000E3E71" w:rsidRDefault="008C760C" w:rsidP="000E3E71">
      <w:pPr>
        <w:pStyle w:val="Paragraphedeliste"/>
        <w:numPr>
          <w:ilvl w:val="0"/>
          <w:numId w:val="48"/>
        </w:numPr>
        <w:spacing w:after="0" w:line="360" w:lineRule="auto"/>
        <w:jc w:val="both"/>
        <w:rPr>
          <w:rFonts w:ascii="Times New Roman" w:hAnsi="Times New Roman" w:cs="Times New Roman"/>
          <w:b/>
          <w:sz w:val="24"/>
        </w:rPr>
      </w:pPr>
      <w:r w:rsidRPr="000E3E71">
        <w:rPr>
          <w:rFonts w:ascii="Times New Roman" w:hAnsi="Times New Roman" w:cs="Times New Roman"/>
          <w:b/>
          <w:sz w:val="24"/>
        </w:rPr>
        <w:t>Sur le coefficient de participation modale</w:t>
      </w:r>
    </w:p>
    <w:p w:rsidR="00721CD5" w:rsidRDefault="008C760C" w:rsidP="0054399C">
      <w:pPr>
        <w:spacing w:after="0" w:line="360" w:lineRule="auto"/>
        <w:jc w:val="both"/>
        <w:rPr>
          <w:rFonts w:ascii="Times New Roman" w:hAnsi="Times New Roman" w:cs="Times New Roman"/>
          <w:sz w:val="24"/>
        </w:rPr>
      </w:pPr>
      <w:r w:rsidRPr="008C760C">
        <w:rPr>
          <w:rFonts w:ascii="Times New Roman" w:hAnsi="Times New Roman" w:cs="Times New Roman"/>
          <w:sz w:val="24"/>
        </w:rPr>
        <w:t>On doit vérifier que le cumul de masse excitée est supérieur à 90%. Le logiciel Robot donne directement les valeurs des coefficients de participation modale</w:t>
      </w:r>
      <w:r w:rsidR="008C69A1">
        <w:rPr>
          <w:rFonts w:ascii="Times New Roman" w:hAnsi="Times New Roman" w:cs="Times New Roman"/>
          <w:sz w:val="24"/>
        </w:rPr>
        <w:t xml:space="preserve"> de masse dans chaque direction</w:t>
      </w:r>
      <w:r w:rsidRPr="008C760C">
        <w:rPr>
          <w:rFonts w:ascii="Times New Roman" w:hAnsi="Times New Roman" w:cs="Times New Roman"/>
          <w:sz w:val="24"/>
        </w:rPr>
        <w:t>.</w:t>
      </w:r>
    </w:p>
    <w:p w:rsidR="008C760C" w:rsidRPr="008D0DCE" w:rsidRDefault="00A817D7" w:rsidP="00B81CC2">
      <w:pPr>
        <w:pStyle w:val="Paragraphedeliste"/>
        <w:numPr>
          <w:ilvl w:val="0"/>
          <w:numId w:val="48"/>
        </w:numPr>
        <w:spacing w:after="0" w:line="360" w:lineRule="auto"/>
        <w:jc w:val="both"/>
        <w:rPr>
          <w:rFonts w:ascii="Times New Roman" w:hAnsi="Times New Roman" w:cs="Times New Roman"/>
          <w:b/>
          <w:sz w:val="24"/>
        </w:rPr>
      </w:pPr>
      <w:r w:rsidRPr="008D0DCE">
        <w:rPr>
          <w:rFonts w:ascii="Times New Roman" w:hAnsi="Times New Roman" w:cs="Times New Roman"/>
          <w:b/>
          <w:sz w:val="24"/>
        </w:rPr>
        <w:t>Les déplacements inter étages</w:t>
      </w:r>
    </w:p>
    <w:p w:rsidR="00A817D7" w:rsidRPr="007762AB" w:rsidRDefault="00A817D7" w:rsidP="00A817D7">
      <w:pPr>
        <w:spacing w:after="0" w:line="360" w:lineRule="auto"/>
        <w:jc w:val="both"/>
        <w:rPr>
          <w:rFonts w:ascii="Times New Roman" w:eastAsiaTheme="minorEastAsia" w:hAnsi="Times New Roman" w:cs="Times New Roman"/>
          <w:sz w:val="24"/>
          <w:szCs w:val="24"/>
        </w:rPr>
      </w:pPr>
      <w:r w:rsidRPr="007762AB">
        <w:rPr>
          <w:rFonts w:ascii="Times New Roman" w:eastAsiaTheme="minorEastAsia" w:hAnsi="Times New Roman" w:cs="Times New Roman"/>
          <w:sz w:val="24"/>
          <w:szCs w:val="24"/>
        </w:rPr>
        <w:t xml:space="preserve">Le RPA99/2003 à son article 5.10 propose la vérification </w:t>
      </w:r>
      <w:r w:rsidR="008C69A1">
        <w:rPr>
          <w:rFonts w:ascii="Times New Roman" w:eastAsiaTheme="minorEastAsia" w:hAnsi="Times New Roman" w:cs="Times New Roman"/>
          <w:sz w:val="24"/>
          <w:szCs w:val="24"/>
        </w:rPr>
        <w:t xml:space="preserve">dans les directions considérées </w:t>
      </w:r>
      <w:r w:rsidRPr="007762AB">
        <w:rPr>
          <w:rFonts w:ascii="Times New Roman" w:eastAsiaTheme="minorEastAsia" w:hAnsi="Times New Roman" w:cs="Times New Roman"/>
          <w:sz w:val="24"/>
          <w:szCs w:val="24"/>
        </w:rPr>
        <w:t xml:space="preserve">des déplacements inter étages : </w:t>
      </w:r>
    </w:p>
    <w:p w:rsidR="00A817D7" w:rsidRPr="00A817D7" w:rsidRDefault="00A817D7" w:rsidP="008C69A1">
      <w:pPr>
        <w:spacing w:after="0" w:line="360" w:lineRule="auto"/>
        <w:ind w:firstLine="567"/>
        <w:jc w:val="both"/>
        <w:rPr>
          <w:rFonts w:ascii="Times New Roman" w:eastAsia="Times New Roman" w:hAnsi="Times New Roman" w:cs="Times New Roman"/>
          <w:color w:val="000000"/>
          <w:sz w:val="20"/>
          <w:szCs w:val="20"/>
          <w:lang w:eastAsia="fr-FR"/>
        </w:rPr>
      </w:pPr>
      <w:r w:rsidRPr="007762AB">
        <w:rPr>
          <w:rFonts w:ascii="Times New Roman" w:eastAsia="Times New Roman" w:hAnsi="Times New Roman" w:cs="Times New Roman"/>
          <w:color w:val="000000"/>
          <w:position w:val="-12"/>
          <w:sz w:val="20"/>
          <w:szCs w:val="20"/>
          <w:lang w:eastAsia="fr-FR"/>
        </w:rPr>
        <w:object w:dxaOrig="920" w:dyaOrig="400">
          <v:shape id="_x0000_i1154" type="#_x0000_t75" style="width:45.75pt;height:19.5pt" o:ole="">
            <v:imagedata r:id="rId221" o:title=""/>
          </v:shape>
          <o:OLEObject Type="Embed" ProgID="Equation.3" ShapeID="_x0000_i1154" DrawAspect="Content" ObjectID="_1556175487" r:id="rId222"/>
        </w:object>
      </w:r>
      <w:r w:rsidR="008D0DCE">
        <w:rPr>
          <w:rFonts w:ascii="Times New Roman" w:eastAsiaTheme="minorEastAsia" w:hAnsi="Times New Roman" w:cs="Times New Roman"/>
          <w:sz w:val="24"/>
          <w:szCs w:val="24"/>
        </w:rPr>
        <w:t xml:space="preserve">           et    </w:t>
      </w:r>
      <w:r w:rsidRPr="007762AB">
        <w:rPr>
          <w:rFonts w:ascii="Times New Roman" w:eastAsia="Times New Roman" w:hAnsi="Times New Roman" w:cs="Times New Roman"/>
          <w:color w:val="000000"/>
          <w:position w:val="-14"/>
          <w:sz w:val="20"/>
          <w:szCs w:val="20"/>
          <w:lang w:eastAsia="fr-FR"/>
        </w:rPr>
        <w:object w:dxaOrig="920" w:dyaOrig="420">
          <v:shape id="_x0000_i1155" type="#_x0000_t75" style="width:45.75pt;height:21.2pt" o:ole="">
            <v:imagedata r:id="rId223" o:title=""/>
          </v:shape>
          <o:OLEObject Type="Embed" ProgID="Equation.3" ShapeID="_x0000_i1155" DrawAspect="Content" ObjectID="_1556175488" r:id="rId224"/>
        </w:object>
      </w:r>
      <w:r w:rsidRPr="007762AB">
        <w:rPr>
          <w:rFonts w:ascii="Times New Roman" w:eastAsia="Times New Roman" w:hAnsi="Times New Roman" w:cs="Times New Roman"/>
          <w:color w:val="000000"/>
          <w:sz w:val="20"/>
          <w:szCs w:val="20"/>
          <w:lang w:eastAsia="fr-FR"/>
        </w:rPr>
        <w:t xml:space="preserve">      où        </w:t>
      </w:r>
      <w:r>
        <w:rPr>
          <w:rFonts w:ascii="Times New Roman" w:eastAsia="Times New Roman" w:hAnsi="Times New Roman" w:cs="Times New Roman"/>
          <w:color w:val="000000"/>
          <w:sz w:val="20"/>
          <w:szCs w:val="20"/>
          <w:lang w:eastAsia="fr-FR"/>
        </w:rPr>
        <w:t xml:space="preserve">        </w:t>
      </w:r>
      <w:r w:rsidRPr="007762AB">
        <w:rPr>
          <w:rFonts w:ascii="Times New Roman" w:eastAsia="Times New Roman" w:hAnsi="Times New Roman" w:cs="Times New Roman"/>
          <w:color w:val="000000"/>
          <w:position w:val="-12"/>
          <w:sz w:val="20"/>
          <w:szCs w:val="20"/>
          <w:lang w:eastAsia="fr-FR"/>
        </w:rPr>
        <w:object w:dxaOrig="1140" w:dyaOrig="400">
          <v:shape id="_x0000_i1156" type="#_x0000_t75" style="width:56.75pt;height:19.5pt" o:ole="">
            <v:imagedata r:id="rId225" o:title=""/>
          </v:shape>
          <o:OLEObject Type="Embed" ProgID="Equation.3" ShapeID="_x0000_i1156" DrawAspect="Content" ObjectID="_1556175489" r:id="rId226"/>
        </w:object>
      </w:r>
      <w:r w:rsidR="008D0DCE">
        <w:rPr>
          <w:rFonts w:ascii="Times New Roman" w:eastAsia="Times New Roman" w:hAnsi="Times New Roman" w:cs="Times New Roman"/>
          <w:color w:val="000000"/>
          <w:sz w:val="20"/>
          <w:szCs w:val="20"/>
          <w:lang w:eastAsia="fr-FR"/>
        </w:rPr>
        <w:t xml:space="preserve">                                                          </w:t>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2.17</m:t>
            </m:r>
          </m:e>
        </m:d>
      </m:oMath>
    </w:p>
    <w:p w:rsidR="00A817D7" w:rsidRPr="007762AB" w:rsidRDefault="00A817D7" w:rsidP="008C69A1">
      <w:pPr>
        <w:spacing w:after="0" w:line="360" w:lineRule="auto"/>
        <w:ind w:firstLine="567"/>
        <w:jc w:val="both"/>
        <w:rPr>
          <w:rFonts w:ascii="Times New Roman" w:eastAsia="Times New Roman" w:hAnsi="Times New Roman" w:cs="Times New Roman"/>
          <w:color w:val="000000"/>
          <w:sz w:val="20"/>
          <w:szCs w:val="20"/>
          <w:lang w:eastAsia="fr-FR"/>
        </w:rPr>
      </w:pPr>
      <w:r w:rsidRPr="007762AB">
        <w:rPr>
          <w:rFonts w:ascii="Times New Roman" w:eastAsia="Times New Roman" w:hAnsi="Times New Roman" w:cs="Times New Roman"/>
          <w:color w:val="000000"/>
          <w:position w:val="-12"/>
          <w:sz w:val="20"/>
          <w:szCs w:val="20"/>
          <w:lang w:eastAsia="fr-FR"/>
        </w:rPr>
        <w:object w:dxaOrig="1540" w:dyaOrig="380">
          <v:shape id="_x0000_i1157" type="#_x0000_t75" style="width:77.1pt;height:18.65pt" o:ole="">
            <v:imagedata r:id="rId227" o:title=""/>
          </v:shape>
          <o:OLEObject Type="Embed" ProgID="Equation.3" ShapeID="_x0000_i1157" DrawAspect="Content" ObjectID="_1556175490" r:id="rId228"/>
        </w:object>
      </w:r>
      <w:r w:rsidR="008D0DCE">
        <w:rPr>
          <w:rFonts w:ascii="Times New Roman" w:eastAsia="Times New Roman" w:hAnsi="Times New Roman" w:cs="Times New Roman"/>
          <w:color w:val="000000"/>
          <w:sz w:val="20"/>
          <w:szCs w:val="20"/>
          <w:lang w:eastAsia="fr-FR"/>
        </w:rPr>
        <w:t xml:space="preserve"> </w:t>
      </w:r>
      <w:r w:rsidRPr="007762AB">
        <w:rPr>
          <w:rFonts w:ascii="Times New Roman" w:eastAsia="Times New Roman" w:hAnsi="Times New Roman" w:cs="Times New Roman"/>
          <w:color w:val="000000"/>
          <w:sz w:val="24"/>
          <w:szCs w:val="20"/>
          <w:lang w:eastAsia="fr-FR"/>
        </w:rPr>
        <w:t xml:space="preserve">et </w:t>
      </w:r>
      <w:r w:rsidR="008D0DCE">
        <w:rPr>
          <w:rFonts w:ascii="Times New Roman" w:eastAsia="Times New Roman" w:hAnsi="Times New Roman" w:cs="Times New Roman"/>
          <w:color w:val="000000"/>
          <w:sz w:val="24"/>
          <w:szCs w:val="20"/>
          <w:lang w:eastAsia="fr-FR"/>
        </w:rPr>
        <w:t xml:space="preserve">   </w:t>
      </w:r>
      <w:r w:rsidRPr="007762AB">
        <w:rPr>
          <w:rFonts w:ascii="Times New Roman" w:eastAsia="Times New Roman" w:hAnsi="Times New Roman" w:cs="Times New Roman"/>
          <w:color w:val="000000"/>
          <w:position w:val="-14"/>
          <w:sz w:val="20"/>
          <w:szCs w:val="20"/>
          <w:lang w:eastAsia="fr-FR"/>
        </w:rPr>
        <w:object w:dxaOrig="1540" w:dyaOrig="400">
          <v:shape id="_x0000_i1158" type="#_x0000_t75" style="width:77.1pt;height:19.5pt" o:ole="">
            <v:imagedata r:id="rId229" o:title=""/>
          </v:shape>
          <o:OLEObject Type="Embed" ProgID="Equation.3" ShapeID="_x0000_i1158" DrawAspect="Content" ObjectID="_1556175491" r:id="rId230"/>
        </w:object>
      </w:r>
    </w:p>
    <w:p w:rsidR="00A817D7" w:rsidRPr="007762AB" w:rsidRDefault="00A817D7" w:rsidP="008C69A1">
      <w:pPr>
        <w:spacing w:after="0" w:line="360" w:lineRule="auto"/>
        <w:ind w:firstLine="567"/>
        <w:jc w:val="both"/>
        <w:rPr>
          <w:rFonts w:ascii="Times New Roman" w:eastAsia="Times New Roman" w:hAnsi="Times New Roman" w:cs="Times New Roman"/>
          <w:color w:val="000000"/>
          <w:sz w:val="20"/>
          <w:szCs w:val="20"/>
          <w:lang w:eastAsia="fr-FR"/>
        </w:rPr>
      </w:pPr>
      <w:r w:rsidRPr="007762AB">
        <w:rPr>
          <w:rFonts w:ascii="Times New Roman" w:eastAsia="Times New Roman" w:hAnsi="Times New Roman" w:cs="Times New Roman"/>
          <w:color w:val="000000"/>
          <w:position w:val="-12"/>
          <w:sz w:val="20"/>
          <w:szCs w:val="20"/>
          <w:lang w:eastAsia="fr-FR"/>
        </w:rPr>
        <w:object w:dxaOrig="1240" w:dyaOrig="380">
          <v:shape id="_x0000_i1159" type="#_x0000_t75" style="width:61.85pt;height:18.65pt" o:ole="">
            <v:imagedata r:id="rId231" o:title=""/>
          </v:shape>
          <o:OLEObject Type="Embed" ProgID="Equation.3" ShapeID="_x0000_i1159" DrawAspect="Content" ObjectID="_1556175492" r:id="rId232"/>
        </w:object>
      </w:r>
      <w:r w:rsidR="008D0DCE">
        <w:rPr>
          <w:rFonts w:ascii="Times New Roman" w:eastAsia="Times New Roman" w:hAnsi="Times New Roman" w:cs="Times New Roman"/>
          <w:color w:val="000000"/>
          <w:sz w:val="20"/>
          <w:szCs w:val="20"/>
          <w:lang w:eastAsia="fr-FR"/>
        </w:rPr>
        <w:t xml:space="preserve">       </w:t>
      </w:r>
      <w:r w:rsidRPr="007762AB">
        <w:rPr>
          <w:rFonts w:ascii="Times New Roman" w:eastAsia="Times New Roman" w:hAnsi="Times New Roman" w:cs="Times New Roman"/>
          <w:color w:val="000000"/>
          <w:sz w:val="24"/>
          <w:szCs w:val="20"/>
          <w:lang w:eastAsia="fr-FR"/>
        </w:rPr>
        <w:t>et</w:t>
      </w:r>
      <w:r w:rsidR="008D0DCE">
        <w:rPr>
          <w:rFonts w:ascii="Times New Roman" w:eastAsia="Times New Roman" w:hAnsi="Times New Roman" w:cs="Times New Roman"/>
          <w:color w:val="000000"/>
          <w:sz w:val="20"/>
          <w:szCs w:val="20"/>
          <w:lang w:eastAsia="fr-FR"/>
        </w:rPr>
        <w:t xml:space="preserve">      </w:t>
      </w:r>
      <w:r w:rsidRPr="007762AB">
        <w:rPr>
          <w:rFonts w:ascii="Times New Roman" w:eastAsia="Times New Roman" w:hAnsi="Times New Roman" w:cs="Times New Roman"/>
          <w:color w:val="000000"/>
          <w:position w:val="-14"/>
          <w:sz w:val="20"/>
          <w:szCs w:val="20"/>
          <w:lang w:eastAsia="fr-FR"/>
        </w:rPr>
        <w:object w:dxaOrig="1260" w:dyaOrig="400">
          <v:shape id="_x0000_i1160" type="#_x0000_t75" style="width:63.55pt;height:19.5pt" o:ole="">
            <v:imagedata r:id="rId233" o:title=""/>
          </v:shape>
          <o:OLEObject Type="Embed" ProgID="Equation.3" ShapeID="_x0000_i1160" DrawAspect="Content" ObjectID="_1556175493" r:id="rId234"/>
        </w:object>
      </w:r>
    </w:p>
    <w:p w:rsidR="00A817D7" w:rsidRPr="007762AB" w:rsidRDefault="00A817D7" w:rsidP="00A817D7">
      <w:pPr>
        <w:spacing w:after="0" w:line="276" w:lineRule="auto"/>
        <w:jc w:val="both"/>
        <w:rPr>
          <w:rFonts w:ascii="Times New Roman" w:eastAsia="Times New Roman" w:hAnsi="Times New Roman" w:cs="Times New Roman"/>
          <w:color w:val="000000"/>
          <w:sz w:val="24"/>
          <w:szCs w:val="20"/>
          <w:lang w:eastAsia="fr-FR"/>
        </w:rPr>
      </w:pPr>
      <w:r w:rsidRPr="007762AB">
        <w:rPr>
          <w:rFonts w:ascii="Times New Roman" w:eastAsia="Times New Roman" w:hAnsi="Times New Roman" w:cs="Times New Roman"/>
          <w:color w:val="000000"/>
          <w:sz w:val="24"/>
          <w:szCs w:val="20"/>
          <w:lang w:eastAsia="fr-FR"/>
        </w:rPr>
        <w:t xml:space="preserve">Avec </w:t>
      </w:r>
      <w:r w:rsidRPr="007762AB">
        <w:rPr>
          <w:rFonts w:ascii="Times New Roman" w:eastAsia="Times New Roman" w:hAnsi="Times New Roman" w:cs="Times New Roman"/>
          <w:color w:val="000000"/>
          <w:position w:val="-12"/>
          <w:sz w:val="24"/>
          <w:szCs w:val="20"/>
          <w:lang w:eastAsia="fr-FR"/>
        </w:rPr>
        <w:object w:dxaOrig="340" w:dyaOrig="380">
          <v:shape id="_x0000_i1161" type="#_x0000_t75" style="width:17.8pt;height:18.65pt" o:ole="">
            <v:imagedata r:id="rId235" o:title=""/>
          </v:shape>
          <o:OLEObject Type="Embed" ProgID="Equation.3" ShapeID="_x0000_i1161" DrawAspect="Content" ObjectID="_1556175494" r:id="rId236"/>
        </w:object>
      </w:r>
      <w:r w:rsidRPr="007762AB">
        <w:rPr>
          <w:rFonts w:ascii="Times New Roman" w:eastAsia="Times New Roman" w:hAnsi="Times New Roman" w:cs="Times New Roman"/>
          <w:color w:val="000000"/>
          <w:sz w:val="24"/>
          <w:szCs w:val="20"/>
          <w:lang w:eastAsia="fr-FR"/>
        </w:rPr>
        <w:t> : Déplacement absolu selon x (à partir du logiciel Robot).</w:t>
      </w:r>
    </w:p>
    <w:p w:rsidR="00A817D7" w:rsidRPr="007762AB" w:rsidRDefault="00A817D7" w:rsidP="00A817D7">
      <w:pPr>
        <w:spacing w:after="0" w:line="276" w:lineRule="auto"/>
        <w:jc w:val="both"/>
        <w:rPr>
          <w:rFonts w:ascii="Times New Roman" w:eastAsia="Times New Roman" w:hAnsi="Times New Roman" w:cs="Times New Roman"/>
          <w:color w:val="000000"/>
          <w:sz w:val="24"/>
          <w:szCs w:val="20"/>
          <w:lang w:eastAsia="fr-FR"/>
        </w:rPr>
      </w:pPr>
      <w:r w:rsidRPr="007762AB">
        <w:rPr>
          <w:rFonts w:ascii="Times New Roman" w:eastAsia="Times New Roman" w:hAnsi="Times New Roman" w:cs="Times New Roman"/>
          <w:color w:val="000000"/>
          <w:sz w:val="24"/>
          <w:szCs w:val="20"/>
          <w:lang w:eastAsia="fr-FR"/>
        </w:rPr>
        <w:t xml:space="preserve">         </w:t>
      </w:r>
      <w:r w:rsidR="008D0DCE">
        <w:rPr>
          <w:rFonts w:ascii="Times New Roman" w:eastAsia="Times New Roman" w:hAnsi="Times New Roman" w:cs="Times New Roman"/>
          <w:color w:val="000000"/>
          <w:sz w:val="24"/>
          <w:szCs w:val="20"/>
          <w:lang w:eastAsia="fr-FR"/>
        </w:rPr>
        <w:t xml:space="preserve"> </w:t>
      </w:r>
      <w:r w:rsidRPr="007762AB">
        <w:rPr>
          <w:rFonts w:ascii="Times New Roman" w:eastAsia="Times New Roman" w:hAnsi="Times New Roman" w:cs="Times New Roman"/>
          <w:color w:val="000000"/>
          <w:position w:val="-14"/>
          <w:sz w:val="24"/>
          <w:szCs w:val="20"/>
          <w:lang w:eastAsia="fr-FR"/>
        </w:rPr>
        <w:object w:dxaOrig="340" w:dyaOrig="400">
          <v:shape id="_x0000_i1162" type="#_x0000_t75" style="width:17.8pt;height:19.5pt" o:ole="">
            <v:imagedata r:id="rId237" o:title=""/>
          </v:shape>
          <o:OLEObject Type="Embed" ProgID="Equation.3" ShapeID="_x0000_i1162" DrawAspect="Content" ObjectID="_1556175495" r:id="rId238"/>
        </w:object>
      </w:r>
      <w:r w:rsidRPr="007762AB">
        <w:rPr>
          <w:rFonts w:ascii="Times New Roman" w:eastAsia="Times New Roman" w:hAnsi="Times New Roman" w:cs="Times New Roman"/>
          <w:color w:val="000000"/>
          <w:sz w:val="24"/>
          <w:szCs w:val="20"/>
          <w:lang w:eastAsia="fr-FR"/>
        </w:rPr>
        <w:t> : Déplacement absolu selon y (à partir du logiciel Robot).</w:t>
      </w:r>
    </w:p>
    <w:p w:rsidR="00A817D7" w:rsidRPr="007762AB" w:rsidRDefault="00A817D7" w:rsidP="00A817D7">
      <w:pPr>
        <w:spacing w:after="0" w:line="276" w:lineRule="auto"/>
        <w:jc w:val="both"/>
        <w:rPr>
          <w:rFonts w:ascii="Times New Roman" w:eastAsia="Times New Roman" w:hAnsi="Times New Roman" w:cs="Times New Roman"/>
          <w:color w:val="000000"/>
          <w:sz w:val="24"/>
          <w:szCs w:val="20"/>
          <w:lang w:eastAsia="fr-FR"/>
        </w:rPr>
      </w:pPr>
      <w:r w:rsidRPr="007762AB">
        <w:rPr>
          <w:rFonts w:ascii="Times New Roman" w:eastAsia="Times New Roman" w:hAnsi="Times New Roman" w:cs="Times New Roman"/>
          <w:color w:val="000000"/>
          <w:sz w:val="24"/>
          <w:szCs w:val="20"/>
          <w:lang w:eastAsia="fr-FR"/>
        </w:rPr>
        <w:t xml:space="preserve">        </w:t>
      </w:r>
      <w:r w:rsidR="008D0DCE">
        <w:rPr>
          <w:rFonts w:ascii="Times New Roman" w:eastAsia="Times New Roman" w:hAnsi="Times New Roman" w:cs="Times New Roman"/>
          <w:color w:val="000000"/>
          <w:sz w:val="24"/>
          <w:szCs w:val="20"/>
          <w:lang w:eastAsia="fr-FR"/>
        </w:rPr>
        <w:t xml:space="preserve">  </w:t>
      </w:r>
      <w:r w:rsidRPr="007762AB">
        <w:rPr>
          <w:rFonts w:ascii="Times New Roman" w:eastAsia="Times New Roman" w:hAnsi="Times New Roman" w:cs="Times New Roman"/>
          <w:color w:val="000000"/>
          <w:position w:val="-12"/>
          <w:sz w:val="24"/>
          <w:szCs w:val="20"/>
          <w:lang w:eastAsia="fr-FR"/>
        </w:rPr>
        <w:object w:dxaOrig="380" w:dyaOrig="380">
          <v:shape id="_x0000_i1163" type="#_x0000_t75" style="width:18.65pt;height:18.65pt" o:ole="">
            <v:imagedata r:id="rId239" o:title=""/>
          </v:shape>
          <o:OLEObject Type="Embed" ProgID="Equation.3" ShapeID="_x0000_i1163" DrawAspect="Content" ObjectID="_1556175496" r:id="rId240"/>
        </w:object>
      </w:r>
      <w:r w:rsidRPr="007762AB">
        <w:rPr>
          <w:rFonts w:ascii="Times New Roman" w:eastAsia="Times New Roman" w:hAnsi="Times New Roman" w:cs="Times New Roman"/>
          <w:color w:val="000000"/>
          <w:sz w:val="24"/>
          <w:szCs w:val="20"/>
          <w:lang w:eastAsia="fr-FR"/>
        </w:rPr>
        <w:t> : Déplacement relatif du niveau</w:t>
      </w:r>
      <w:r w:rsidR="008C69A1" w:rsidRPr="007762AB">
        <w:rPr>
          <w:rFonts w:ascii="Times New Roman" w:eastAsia="Times New Roman" w:hAnsi="Times New Roman" w:cs="Times New Roman"/>
          <w:color w:val="000000"/>
          <w:sz w:val="24"/>
          <w:szCs w:val="20"/>
          <w:lang w:eastAsia="fr-FR"/>
        </w:rPr>
        <w:t xml:space="preserve"> k </w:t>
      </w:r>
      <w:r w:rsidRPr="007762AB">
        <w:rPr>
          <w:rFonts w:ascii="Times New Roman" w:eastAsia="Times New Roman" w:hAnsi="Times New Roman" w:cs="Times New Roman"/>
          <w:color w:val="000000"/>
          <w:sz w:val="24"/>
          <w:szCs w:val="20"/>
          <w:lang w:eastAsia="fr-FR"/>
        </w:rPr>
        <w:t>par rapport au niveau k-1 dans le sens x.</w:t>
      </w:r>
    </w:p>
    <w:p w:rsidR="00A817D7" w:rsidRPr="007762AB" w:rsidRDefault="00A817D7" w:rsidP="00A817D7">
      <w:pPr>
        <w:spacing w:after="0" w:line="276" w:lineRule="auto"/>
        <w:jc w:val="both"/>
        <w:rPr>
          <w:rFonts w:ascii="Times New Roman" w:eastAsia="Times New Roman" w:hAnsi="Times New Roman" w:cs="Times New Roman"/>
          <w:color w:val="000000"/>
          <w:sz w:val="24"/>
          <w:szCs w:val="20"/>
          <w:lang w:eastAsia="fr-FR"/>
        </w:rPr>
      </w:pPr>
      <w:r w:rsidRPr="007762AB">
        <w:rPr>
          <w:rFonts w:ascii="Times New Roman" w:eastAsia="Times New Roman" w:hAnsi="Times New Roman" w:cs="Times New Roman"/>
          <w:color w:val="000000"/>
          <w:sz w:val="24"/>
          <w:szCs w:val="20"/>
          <w:lang w:eastAsia="fr-FR"/>
        </w:rPr>
        <w:t xml:space="preserve">        </w:t>
      </w:r>
      <w:r w:rsidR="008D0DCE">
        <w:rPr>
          <w:rFonts w:ascii="Times New Roman" w:eastAsia="Times New Roman" w:hAnsi="Times New Roman" w:cs="Times New Roman"/>
          <w:color w:val="000000"/>
          <w:sz w:val="24"/>
          <w:szCs w:val="20"/>
          <w:lang w:eastAsia="fr-FR"/>
        </w:rPr>
        <w:t xml:space="preserve">  </w:t>
      </w:r>
      <w:r w:rsidRPr="007762AB">
        <w:rPr>
          <w:rFonts w:ascii="Times New Roman" w:eastAsia="Times New Roman" w:hAnsi="Times New Roman" w:cs="Times New Roman"/>
          <w:color w:val="000000"/>
          <w:position w:val="-14"/>
          <w:sz w:val="24"/>
          <w:szCs w:val="20"/>
          <w:lang w:eastAsia="fr-FR"/>
        </w:rPr>
        <w:object w:dxaOrig="380" w:dyaOrig="400">
          <v:shape id="_x0000_i1164" type="#_x0000_t75" style="width:18.65pt;height:19.5pt" o:ole="">
            <v:imagedata r:id="rId241" o:title=""/>
          </v:shape>
          <o:OLEObject Type="Embed" ProgID="Equation.3" ShapeID="_x0000_i1164" DrawAspect="Content" ObjectID="_1556175497" r:id="rId242"/>
        </w:object>
      </w:r>
      <w:r w:rsidRPr="007762AB">
        <w:rPr>
          <w:rFonts w:ascii="Times New Roman" w:eastAsia="Times New Roman" w:hAnsi="Times New Roman" w:cs="Times New Roman"/>
          <w:color w:val="000000"/>
          <w:sz w:val="24"/>
          <w:szCs w:val="20"/>
          <w:lang w:eastAsia="fr-FR"/>
        </w:rPr>
        <w:t xml:space="preserve"> : Déplacement relatif du niveau </w:t>
      </w:r>
      <w:r w:rsidR="008C69A1" w:rsidRPr="007762AB">
        <w:rPr>
          <w:rFonts w:ascii="Times New Roman" w:eastAsia="Times New Roman" w:hAnsi="Times New Roman" w:cs="Times New Roman"/>
          <w:color w:val="000000"/>
          <w:sz w:val="24"/>
          <w:szCs w:val="20"/>
          <w:lang w:eastAsia="fr-FR"/>
        </w:rPr>
        <w:t>k</w:t>
      </w:r>
      <w:r w:rsidRPr="007762AB">
        <w:rPr>
          <w:rFonts w:ascii="Times New Roman" w:eastAsia="Times New Roman" w:hAnsi="Times New Roman" w:cs="Times New Roman"/>
          <w:color w:val="000000"/>
          <w:sz w:val="24"/>
          <w:szCs w:val="20"/>
          <w:lang w:eastAsia="fr-FR"/>
        </w:rPr>
        <w:t xml:space="preserve"> par rapport au niveau k-1 dans le sens y.</w:t>
      </w:r>
    </w:p>
    <w:p w:rsidR="00A817D7" w:rsidRDefault="00A817D7" w:rsidP="00A817D7">
      <w:pPr>
        <w:spacing w:after="0" w:line="276" w:lineRule="auto"/>
        <w:jc w:val="both"/>
        <w:rPr>
          <w:rFonts w:ascii="Times New Roman" w:eastAsia="Times New Roman" w:hAnsi="Times New Roman" w:cs="Times New Roman"/>
          <w:color w:val="000000"/>
          <w:sz w:val="24"/>
          <w:szCs w:val="20"/>
          <w:lang w:eastAsia="fr-FR"/>
        </w:rPr>
      </w:pPr>
      <w:r w:rsidRPr="007762AB">
        <w:rPr>
          <w:rFonts w:ascii="Times New Roman" w:eastAsiaTheme="minorEastAsia" w:hAnsi="Times New Roman" w:cs="Times New Roman"/>
          <w:sz w:val="32"/>
          <w:szCs w:val="24"/>
        </w:rPr>
        <w:t xml:space="preserve">       </w:t>
      </w:r>
      <w:r w:rsidR="008D0DCE">
        <w:rPr>
          <w:rFonts w:ascii="Times New Roman" w:eastAsiaTheme="minorEastAsia" w:hAnsi="Times New Roman" w:cs="Times New Roman"/>
          <w:sz w:val="32"/>
          <w:szCs w:val="24"/>
        </w:rPr>
        <w:t xml:space="preserve"> </w:t>
      </w:r>
      <w:r w:rsidRPr="007762AB">
        <w:rPr>
          <w:rFonts w:ascii="Times New Roman" w:eastAsia="Times New Roman" w:hAnsi="Times New Roman" w:cs="Times New Roman"/>
          <w:color w:val="000000"/>
          <w:position w:val="-12"/>
          <w:sz w:val="24"/>
          <w:szCs w:val="20"/>
          <w:lang w:eastAsia="fr-FR"/>
        </w:rPr>
        <w:object w:dxaOrig="360" w:dyaOrig="400">
          <v:shape id="_x0000_i1165" type="#_x0000_t75" style="width:17.8pt;height:19.5pt" o:ole="">
            <v:imagedata r:id="rId243" o:title=""/>
          </v:shape>
          <o:OLEObject Type="Embed" ProgID="Equation.3" ShapeID="_x0000_i1165" DrawAspect="Content" ObjectID="_1556175498" r:id="rId244"/>
        </w:object>
      </w:r>
      <w:r w:rsidRPr="007762AB">
        <w:rPr>
          <w:rFonts w:ascii="Times New Roman" w:eastAsia="Times New Roman" w:hAnsi="Times New Roman" w:cs="Times New Roman"/>
          <w:color w:val="000000"/>
          <w:sz w:val="24"/>
          <w:szCs w:val="20"/>
          <w:lang w:eastAsia="fr-FR"/>
        </w:rPr>
        <w:t> : Déplacement relatif admissible</w:t>
      </w:r>
    </w:p>
    <w:p w:rsidR="00A817D7" w:rsidRDefault="00592EAA" w:rsidP="00A817D7">
      <w:pPr>
        <w:spacing w:after="0" w:line="360" w:lineRule="auto"/>
        <w:jc w:val="both"/>
        <w:rPr>
          <w:rFonts w:ascii="Times New Roman" w:eastAsia="Times New Roman" w:hAnsi="Times New Roman" w:cs="Times New Roman"/>
          <w:b/>
          <w:color w:val="000000"/>
          <w:sz w:val="24"/>
          <w:szCs w:val="20"/>
          <w:lang w:eastAsia="fr-FR"/>
        </w:rPr>
      </w:pPr>
      <w:r>
        <w:rPr>
          <w:rFonts w:ascii="Times New Roman" w:eastAsia="Times New Roman" w:hAnsi="Times New Roman" w:cs="Times New Roman"/>
          <w:b/>
          <w:color w:val="000000"/>
          <w:sz w:val="24"/>
          <w:szCs w:val="20"/>
          <w:lang w:eastAsia="fr-FR"/>
        </w:rPr>
        <w:t>D</w:t>
      </w:r>
      <w:r w:rsidR="00A817D7" w:rsidRPr="00A817D7">
        <w:rPr>
          <w:rFonts w:ascii="Times New Roman" w:eastAsia="Times New Roman" w:hAnsi="Times New Roman" w:cs="Times New Roman"/>
          <w:b/>
          <w:color w:val="000000"/>
          <w:sz w:val="24"/>
          <w:szCs w:val="20"/>
          <w:lang w:eastAsia="fr-FR"/>
        </w:rPr>
        <w:t xml:space="preserve">.2. </w:t>
      </w:r>
      <w:r w:rsidR="003075E3">
        <w:rPr>
          <w:rFonts w:ascii="Times New Roman" w:eastAsia="Times New Roman" w:hAnsi="Times New Roman" w:cs="Times New Roman"/>
          <w:b/>
          <w:color w:val="000000"/>
          <w:sz w:val="24"/>
          <w:szCs w:val="20"/>
          <w:lang w:eastAsia="fr-FR"/>
        </w:rPr>
        <w:t xml:space="preserve">   </w:t>
      </w:r>
      <w:r w:rsidR="00A817D7" w:rsidRPr="00A817D7">
        <w:rPr>
          <w:rFonts w:ascii="Times New Roman" w:eastAsia="Times New Roman" w:hAnsi="Times New Roman" w:cs="Times New Roman"/>
          <w:b/>
          <w:color w:val="000000"/>
          <w:sz w:val="24"/>
          <w:szCs w:val="20"/>
          <w:lang w:eastAsia="fr-FR"/>
        </w:rPr>
        <w:t>Pour la méthode statique équivalente</w:t>
      </w:r>
    </w:p>
    <w:p w:rsidR="00C12717" w:rsidRPr="008D0DCE" w:rsidRDefault="008C69A1" w:rsidP="00B81CC2">
      <w:pPr>
        <w:pStyle w:val="Paragraphedeliste"/>
        <w:numPr>
          <w:ilvl w:val="0"/>
          <w:numId w:val="48"/>
        </w:numPr>
        <w:spacing w:after="0" w:line="360" w:lineRule="auto"/>
        <w:ind w:left="567"/>
        <w:rPr>
          <w:rFonts w:ascii="Times New Roman" w:hAnsi="Times New Roman" w:cs="Times New Roman"/>
          <w:b/>
          <w:sz w:val="24"/>
        </w:rPr>
      </w:pPr>
      <w:r>
        <w:rPr>
          <w:rFonts w:ascii="Times New Roman" w:hAnsi="Times New Roman" w:cs="Times New Roman"/>
          <w:b/>
          <w:sz w:val="24"/>
        </w:rPr>
        <w:t>La force sismique V</w:t>
      </w:r>
      <w:r w:rsidR="00C12717" w:rsidRPr="008D0DCE">
        <w:rPr>
          <w:rFonts w:ascii="Times New Roman" w:hAnsi="Times New Roman" w:cs="Times New Roman"/>
          <w:b/>
          <w:sz w:val="24"/>
        </w:rPr>
        <w:t>t</w:t>
      </w:r>
    </w:p>
    <w:p w:rsidR="00E36D48" w:rsidRDefault="00A817D7" w:rsidP="0054399C">
      <w:pPr>
        <w:spacing w:after="0" w:line="360" w:lineRule="auto"/>
        <w:jc w:val="both"/>
        <w:rPr>
          <w:rFonts w:ascii="Times New Roman" w:hAnsi="Times New Roman" w:cs="Times New Roman"/>
          <w:sz w:val="24"/>
        </w:rPr>
      </w:pPr>
      <w:r w:rsidRPr="00E13B09">
        <w:rPr>
          <w:rFonts w:ascii="Times New Roman" w:hAnsi="Times New Roman" w:cs="Times New Roman"/>
          <w:sz w:val="24"/>
        </w:rPr>
        <w:t>D’</w:t>
      </w:r>
      <w:r w:rsidR="00E13B09" w:rsidRPr="00E13B09">
        <w:rPr>
          <w:rFonts w:ascii="Times New Roman" w:hAnsi="Times New Roman" w:cs="Times New Roman"/>
          <w:sz w:val="24"/>
        </w:rPr>
        <w:t>après</w:t>
      </w:r>
      <w:r w:rsidRPr="00E13B09">
        <w:rPr>
          <w:rFonts w:ascii="Times New Roman" w:hAnsi="Times New Roman" w:cs="Times New Roman"/>
          <w:sz w:val="24"/>
        </w:rPr>
        <w:t xml:space="preserve"> le RPA99/2003(article 4.3.6, p46) la </w:t>
      </w:r>
      <w:r w:rsidR="00E13B09" w:rsidRPr="00E13B09">
        <w:rPr>
          <w:rFonts w:ascii="Times New Roman" w:hAnsi="Times New Roman" w:cs="Times New Roman"/>
          <w:sz w:val="24"/>
        </w:rPr>
        <w:t>résultante</w:t>
      </w:r>
      <w:r w:rsidRPr="00E13B09">
        <w:rPr>
          <w:rFonts w:ascii="Times New Roman" w:hAnsi="Times New Roman" w:cs="Times New Roman"/>
          <w:sz w:val="24"/>
        </w:rPr>
        <w:t xml:space="preserve"> d</w:t>
      </w:r>
      <w:r w:rsidR="00E13B09">
        <w:rPr>
          <w:rFonts w:ascii="Times New Roman" w:hAnsi="Times New Roman" w:cs="Times New Roman"/>
          <w:sz w:val="24"/>
        </w:rPr>
        <w:t>es forces sismiques à la base V</w:t>
      </w:r>
      <w:r w:rsidR="008C69A1">
        <w:rPr>
          <w:rFonts w:ascii="Times New Roman" w:hAnsi="Times New Roman" w:cs="Times New Roman"/>
          <w:sz w:val="24"/>
        </w:rPr>
        <w:t xml:space="preserve"> </w:t>
      </w:r>
      <w:r w:rsidR="00E13B09">
        <w:rPr>
          <w:rFonts w:ascii="Times New Roman" w:hAnsi="Times New Roman" w:cs="Times New Roman"/>
          <w:sz w:val="24"/>
        </w:rPr>
        <w:t>(dans la direction x et y)</w:t>
      </w:r>
      <w:r w:rsidRPr="00E13B09">
        <w:rPr>
          <w:rFonts w:ascii="Times New Roman" w:hAnsi="Times New Roman" w:cs="Times New Roman"/>
          <w:sz w:val="24"/>
        </w:rPr>
        <w:t xml:space="preserve"> obtenue par combinaison des </w:t>
      </w:r>
      <w:r w:rsidR="00E13B09" w:rsidRPr="00E13B09">
        <w:rPr>
          <w:rFonts w:ascii="Times New Roman" w:hAnsi="Times New Roman" w:cs="Times New Roman"/>
          <w:sz w:val="24"/>
        </w:rPr>
        <w:t>valeurs</w:t>
      </w:r>
      <w:r w:rsidRPr="00E13B09">
        <w:rPr>
          <w:rFonts w:ascii="Times New Roman" w:hAnsi="Times New Roman" w:cs="Times New Roman"/>
          <w:sz w:val="24"/>
        </w:rPr>
        <w:t xml:space="preserve"> modales ne doit pas </w:t>
      </w:r>
      <w:r w:rsidR="00E13B09" w:rsidRPr="00E13B09">
        <w:rPr>
          <w:rFonts w:ascii="Times New Roman" w:hAnsi="Times New Roman" w:cs="Times New Roman"/>
          <w:sz w:val="24"/>
        </w:rPr>
        <w:t>être</w:t>
      </w:r>
      <w:r w:rsidRPr="00E13B09">
        <w:rPr>
          <w:rFonts w:ascii="Times New Roman" w:hAnsi="Times New Roman" w:cs="Times New Roman"/>
          <w:sz w:val="24"/>
        </w:rPr>
        <w:t xml:space="preserve"> </w:t>
      </w:r>
      <w:r w:rsidR="00E13B09" w:rsidRPr="00E13B09">
        <w:rPr>
          <w:rFonts w:ascii="Times New Roman" w:hAnsi="Times New Roman" w:cs="Times New Roman"/>
          <w:sz w:val="24"/>
        </w:rPr>
        <w:t>inférieure</w:t>
      </w:r>
      <w:r w:rsidRPr="00E13B09">
        <w:rPr>
          <w:rFonts w:ascii="Times New Roman" w:hAnsi="Times New Roman" w:cs="Times New Roman"/>
          <w:sz w:val="24"/>
        </w:rPr>
        <w:t xml:space="preserve"> à 80%</w:t>
      </w:r>
      <w:r w:rsidR="00E36D48">
        <w:rPr>
          <w:rFonts w:ascii="Times New Roman" w:hAnsi="Times New Roman" w:cs="Times New Roman"/>
          <w:sz w:val="24"/>
        </w:rPr>
        <w:t xml:space="preserve">.  </w:t>
      </w:r>
      <w:r w:rsidRPr="00E13B09">
        <w:rPr>
          <w:rFonts w:ascii="Times New Roman" w:hAnsi="Times New Roman" w:cs="Times New Roman"/>
          <w:sz w:val="24"/>
        </w:rPr>
        <w:lastRenderedPageBreak/>
        <w:t xml:space="preserve">de la </w:t>
      </w:r>
      <w:r w:rsidR="00E13B09" w:rsidRPr="00E13B09">
        <w:rPr>
          <w:rFonts w:ascii="Times New Roman" w:hAnsi="Times New Roman" w:cs="Times New Roman"/>
          <w:sz w:val="24"/>
        </w:rPr>
        <w:t>résultante</w:t>
      </w:r>
      <w:r w:rsidRPr="00E13B09">
        <w:rPr>
          <w:rFonts w:ascii="Times New Roman" w:hAnsi="Times New Roman" w:cs="Times New Roman"/>
          <w:sz w:val="24"/>
        </w:rPr>
        <w:t xml:space="preserve"> des forces sismiques </w:t>
      </w:r>
      <w:r w:rsidR="00E13B09" w:rsidRPr="00E13B09">
        <w:rPr>
          <w:rFonts w:ascii="Times New Roman" w:hAnsi="Times New Roman" w:cs="Times New Roman"/>
          <w:sz w:val="24"/>
        </w:rPr>
        <w:t>déterminées</w:t>
      </w:r>
      <w:r w:rsidRPr="00E13B09">
        <w:rPr>
          <w:rFonts w:ascii="Times New Roman" w:hAnsi="Times New Roman" w:cs="Times New Roman"/>
          <w:sz w:val="24"/>
        </w:rPr>
        <w:t xml:space="preserve"> par </w:t>
      </w:r>
      <w:r w:rsidR="00E13B09" w:rsidRPr="00E13B09">
        <w:rPr>
          <w:rFonts w:ascii="Times New Roman" w:hAnsi="Times New Roman" w:cs="Times New Roman"/>
          <w:sz w:val="24"/>
        </w:rPr>
        <w:t>la méthode statique équivalente V</w:t>
      </w:r>
      <w:r w:rsidR="00E13B09">
        <w:rPr>
          <w:rFonts w:ascii="Times New Roman" w:hAnsi="Times New Roman" w:cs="Times New Roman"/>
          <w:sz w:val="24"/>
        </w:rPr>
        <w:t>t</w:t>
      </w:r>
      <w:r w:rsidR="00E13B09" w:rsidRPr="00E13B09">
        <w:rPr>
          <w:rFonts w:ascii="Times New Roman" w:hAnsi="Times New Roman" w:cs="Times New Roman"/>
          <w:sz w:val="24"/>
        </w:rPr>
        <w:t xml:space="preserve"> pour une valeur de la période fondamentale donnée par la formule empirique appropriée.</w:t>
      </w:r>
    </w:p>
    <w:p w:rsidR="00E13B09" w:rsidRDefault="00E13B09" w:rsidP="0054399C">
      <w:pPr>
        <w:spacing w:after="0" w:line="360" w:lineRule="auto"/>
        <w:jc w:val="both"/>
        <w:rPr>
          <w:rFonts w:ascii="Times New Roman" w:hAnsi="Times New Roman" w:cs="Times New Roman"/>
          <w:sz w:val="24"/>
        </w:rPr>
      </w:pPr>
      <w:r>
        <w:rPr>
          <w:rFonts w:ascii="Times New Roman" w:hAnsi="Times New Roman" w:cs="Times New Roman"/>
          <w:sz w:val="24"/>
        </w:rPr>
        <w:t>Après a</w:t>
      </w:r>
      <w:r w:rsidR="008C69A1">
        <w:rPr>
          <w:rFonts w:ascii="Times New Roman" w:hAnsi="Times New Roman" w:cs="Times New Roman"/>
          <w:sz w:val="24"/>
        </w:rPr>
        <w:t>nalyse, on obtient les valeurs</w:t>
      </w:r>
      <w:r>
        <w:rPr>
          <w:rFonts w:ascii="Times New Roman" w:hAnsi="Times New Roman" w:cs="Times New Roman"/>
          <w:sz w:val="24"/>
        </w:rPr>
        <w:t xml:space="preserve"> de V</w:t>
      </w:r>
      <w:r w:rsidRPr="00C12717">
        <w:rPr>
          <w:rFonts w:ascii="Times New Roman" w:hAnsi="Times New Roman" w:cs="Times New Roman"/>
          <w:sz w:val="24"/>
          <w:vertAlign w:val="subscript"/>
        </w:rPr>
        <w:t>xdyn</w:t>
      </w:r>
      <w:r>
        <w:rPr>
          <w:rFonts w:ascii="Times New Roman" w:hAnsi="Times New Roman" w:cs="Times New Roman"/>
          <w:sz w:val="24"/>
        </w:rPr>
        <w:t xml:space="preserve"> et V</w:t>
      </w:r>
      <w:r w:rsidRPr="00C12717">
        <w:rPr>
          <w:rFonts w:ascii="Times New Roman" w:hAnsi="Times New Roman" w:cs="Times New Roman"/>
          <w:sz w:val="24"/>
          <w:vertAlign w:val="subscript"/>
        </w:rPr>
        <w:t>ydyn</w:t>
      </w:r>
    </w:p>
    <w:p w:rsidR="00E13B09" w:rsidRPr="00E13B09" w:rsidRDefault="00F00641" w:rsidP="00F00641">
      <w:pPr>
        <w:spacing w:after="0" w:line="360" w:lineRule="auto"/>
        <w:ind w:left="708" w:firstLine="708"/>
        <w:jc w:val="both"/>
        <w:rPr>
          <w:rFonts w:ascii="Times New Roman" w:hAnsi="Times New Roman" w:cs="Times New Roman"/>
          <w:sz w:val="24"/>
        </w:rPr>
      </w:pPr>
      <w:r w:rsidRPr="00F00641">
        <w:rPr>
          <w:rFonts w:ascii="Times New Roman" w:eastAsia="Times New Roman" w:hAnsi="Times New Roman" w:cs="Times New Roman"/>
          <w:color w:val="000000"/>
          <w:position w:val="-24"/>
          <w:sz w:val="24"/>
          <w:szCs w:val="20"/>
          <w:lang w:eastAsia="fr-FR"/>
        </w:rPr>
        <w:object w:dxaOrig="1920" w:dyaOrig="620">
          <v:shape id="_x0000_i1166" type="#_x0000_t75" style="width:96.55pt;height:29.65pt" o:ole="">
            <v:imagedata r:id="rId245" o:title=""/>
          </v:shape>
          <o:OLEObject Type="Embed" ProgID="Equation.3" ShapeID="_x0000_i1166" DrawAspect="Content" ObjectID="_1556175499" r:id="rId246"/>
        </w:object>
      </w:r>
      <w:r>
        <w:rPr>
          <w:rFonts w:ascii="Times New Roman" w:eastAsia="Times New Roman" w:hAnsi="Times New Roman" w:cs="Times New Roman"/>
          <w:color w:val="000000"/>
          <w:sz w:val="24"/>
          <w:szCs w:val="20"/>
          <w:lang w:eastAsia="fr-FR"/>
        </w:rPr>
        <w:tab/>
      </w:r>
      <w:r>
        <w:rPr>
          <w:rFonts w:ascii="Times New Roman" w:eastAsia="Times New Roman" w:hAnsi="Times New Roman" w:cs="Times New Roman"/>
          <w:color w:val="000000"/>
          <w:sz w:val="24"/>
          <w:szCs w:val="20"/>
          <w:lang w:eastAsia="fr-FR"/>
        </w:rPr>
        <w:tab/>
      </w:r>
      <w:r>
        <w:rPr>
          <w:rFonts w:ascii="Times New Roman" w:eastAsia="Times New Roman" w:hAnsi="Times New Roman" w:cs="Times New Roman"/>
          <w:color w:val="000000"/>
          <w:sz w:val="24"/>
          <w:szCs w:val="20"/>
          <w:lang w:eastAsia="fr-FR"/>
        </w:rPr>
        <w:tab/>
      </w:r>
      <w:r>
        <w:rPr>
          <w:rFonts w:ascii="Times New Roman" w:eastAsia="Times New Roman" w:hAnsi="Times New Roman" w:cs="Times New Roman"/>
          <w:color w:val="000000"/>
          <w:sz w:val="24"/>
          <w:szCs w:val="20"/>
          <w:lang w:eastAsia="fr-FR"/>
        </w:rPr>
        <w:tab/>
      </w:r>
      <w:r>
        <w:rPr>
          <w:rFonts w:ascii="Times New Roman" w:eastAsia="Times New Roman" w:hAnsi="Times New Roman" w:cs="Times New Roman"/>
          <w:color w:val="000000"/>
          <w:sz w:val="24"/>
          <w:szCs w:val="20"/>
          <w:lang w:eastAsia="fr-FR"/>
        </w:rPr>
        <w:tab/>
      </w:r>
      <w:r>
        <w:rPr>
          <w:rFonts w:ascii="Times New Roman" w:eastAsia="Times New Roman" w:hAnsi="Times New Roman" w:cs="Times New Roman"/>
          <w:color w:val="000000"/>
          <w:sz w:val="24"/>
          <w:szCs w:val="20"/>
          <w:lang w:eastAsia="fr-FR"/>
        </w:rPr>
        <w:tab/>
      </w:r>
      <w:r>
        <w:rPr>
          <w:rFonts w:ascii="Times New Roman" w:eastAsia="Times New Roman" w:hAnsi="Times New Roman" w:cs="Times New Roman"/>
          <w:color w:val="000000"/>
          <w:sz w:val="24"/>
          <w:szCs w:val="20"/>
          <w:lang w:eastAsia="fr-FR"/>
        </w:rPr>
        <w:tab/>
      </w:r>
      <w:r>
        <w:rPr>
          <w:rFonts w:ascii="Times New Roman" w:eastAsia="Times New Roman" w:hAnsi="Times New Roman" w:cs="Times New Roman"/>
          <w:color w:val="000000"/>
          <w:sz w:val="24"/>
          <w:szCs w:val="20"/>
          <w:lang w:eastAsia="fr-FR"/>
        </w:rPr>
        <w:tab/>
      </w:r>
      <w:r w:rsidR="0035626C">
        <w:rPr>
          <w:rFonts w:ascii="Times New Roman" w:eastAsia="Times New Roman" w:hAnsi="Times New Roman" w:cs="Times New Roman"/>
          <w:color w:val="000000"/>
          <w:sz w:val="24"/>
          <w:szCs w:val="20"/>
          <w:lang w:eastAsia="fr-FR"/>
        </w:rPr>
        <w:t xml:space="preserve">    </w:t>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2.18</m:t>
            </m:r>
          </m:e>
        </m:d>
      </m:oMath>
    </w:p>
    <w:p w:rsidR="00A817D7" w:rsidRDefault="00F00641" w:rsidP="0054399C">
      <w:pPr>
        <w:spacing w:after="0" w:line="360" w:lineRule="auto"/>
        <w:jc w:val="both"/>
        <w:rPr>
          <w:rFonts w:ascii="Times New Roman" w:hAnsi="Times New Roman" w:cs="Times New Roman"/>
          <w:sz w:val="24"/>
        </w:rPr>
      </w:pPr>
      <w:r w:rsidRPr="00F00641">
        <w:rPr>
          <w:rFonts w:ascii="Times New Roman" w:hAnsi="Times New Roman" w:cs="Times New Roman"/>
          <w:sz w:val="24"/>
        </w:rPr>
        <w:t>Ces différents paramètres sont déjà définis pour la relation 2.1 et 2.14</w:t>
      </w:r>
    </w:p>
    <w:p w:rsidR="00C12717" w:rsidRPr="008D0DCE" w:rsidRDefault="00C12717" w:rsidP="00B81CC2">
      <w:pPr>
        <w:pStyle w:val="Paragraphedeliste"/>
        <w:numPr>
          <w:ilvl w:val="0"/>
          <w:numId w:val="48"/>
        </w:numPr>
        <w:spacing w:after="0" w:line="360" w:lineRule="auto"/>
        <w:ind w:left="567"/>
        <w:jc w:val="both"/>
        <w:rPr>
          <w:rFonts w:ascii="Times New Roman" w:hAnsi="Times New Roman" w:cs="Times New Roman"/>
          <w:b/>
          <w:sz w:val="24"/>
        </w:rPr>
      </w:pPr>
      <w:r w:rsidRPr="008D0DCE">
        <w:rPr>
          <w:rFonts w:ascii="Times New Roman" w:hAnsi="Times New Roman" w:cs="Times New Roman"/>
          <w:b/>
          <w:sz w:val="24"/>
        </w:rPr>
        <w:t>Les effets P-∆ du second ordre</w:t>
      </w:r>
      <w:r w:rsidR="0035626C">
        <w:rPr>
          <w:rFonts w:ascii="Times New Roman" w:hAnsi="Times New Roman" w:cs="Times New Roman"/>
          <w:b/>
          <w:sz w:val="24"/>
        </w:rPr>
        <w:t xml:space="preserve"> </w:t>
      </w:r>
      <w:r w:rsidR="000945CD">
        <w:rPr>
          <w:rFonts w:ascii="Times New Roman" w:hAnsi="Times New Roman" w:cs="Times New Roman"/>
          <w:b/>
          <w:sz w:val="24"/>
        </w:rPr>
        <w:t xml:space="preserve">( la déformabilité </w:t>
      </w:r>
      <w:r w:rsidR="000945CD" w:rsidRPr="00CE3EAD">
        <w:rPr>
          <w:position w:val="-6"/>
        </w:rPr>
        <w:object w:dxaOrig="200" w:dyaOrig="279">
          <v:shape id="_x0000_i1167" type="#_x0000_t75" style="width:10.15pt;height:13.55pt" o:ole="">
            <v:imagedata r:id="rId247" o:title=""/>
          </v:shape>
          <o:OLEObject Type="Embed" ProgID="Equation.3" ShapeID="_x0000_i1167" DrawAspect="Content" ObjectID="_1556175500" r:id="rId248"/>
        </w:object>
      </w:r>
      <w:r w:rsidR="000945CD">
        <w:rPr>
          <w:rFonts w:ascii="Times New Roman" w:hAnsi="Times New Roman" w:cs="Times New Roman"/>
          <w:b/>
          <w:sz w:val="24"/>
        </w:rPr>
        <w:t>)</w:t>
      </w:r>
    </w:p>
    <w:p w:rsidR="00A817D7" w:rsidRPr="00C12717" w:rsidRDefault="00C12717" w:rsidP="0054399C">
      <w:pPr>
        <w:spacing w:after="0" w:line="360" w:lineRule="auto"/>
        <w:jc w:val="both"/>
        <w:rPr>
          <w:rFonts w:ascii="Times New Roman" w:hAnsi="Times New Roman" w:cs="Times New Roman"/>
          <w:sz w:val="24"/>
        </w:rPr>
      </w:pPr>
      <w:r w:rsidRPr="00C12717">
        <w:rPr>
          <w:rFonts w:ascii="Times New Roman" w:hAnsi="Times New Roman" w:cs="Times New Roman"/>
          <w:sz w:val="24"/>
        </w:rPr>
        <w:t>Pour le RPA99/2003(p.54) les effets du 2° ordre (ou effet P-∆) peuvent être négligés dans le cas des bâtiments si la condition suivante est satisfaite à tous les niveaux :</w:t>
      </w:r>
    </w:p>
    <w:p w:rsidR="003075E3" w:rsidRPr="003075E3" w:rsidRDefault="003075E3" w:rsidP="003075E3">
      <w:pPr>
        <w:tabs>
          <w:tab w:val="left" w:pos="3686"/>
        </w:tabs>
        <w:spacing w:after="0" w:line="360" w:lineRule="auto"/>
        <w:jc w:val="both"/>
        <w:rPr>
          <w:rFonts w:ascii="Times New Roman" w:eastAsia="Times New Roman" w:hAnsi="Times New Roman" w:cs="Times New Roman"/>
          <w:szCs w:val="24"/>
        </w:rPr>
      </w:pPr>
      <w:r w:rsidRPr="00CC262B">
        <w:rPr>
          <w:rFonts w:ascii="Times New Roman" w:eastAsia="Times New Roman" w:hAnsi="Times New Roman" w:cs="Times New Roman"/>
          <w:color w:val="000000"/>
          <w:sz w:val="24"/>
          <w:szCs w:val="24"/>
          <w:lang w:eastAsia="fr-FR"/>
        </w:rPr>
        <w:t xml:space="preserve">              </w:t>
      </w:r>
      <w:r>
        <w:rPr>
          <w:rFonts w:ascii="Times New Roman" w:eastAsia="Times New Roman" w:hAnsi="Times New Roman" w:cs="Times New Roman"/>
          <w:color w:val="000000"/>
          <w:sz w:val="24"/>
          <w:szCs w:val="24"/>
          <w:lang w:eastAsia="fr-FR"/>
        </w:rPr>
        <w:t xml:space="preserve">           </w:t>
      </w:r>
      <w:r w:rsidR="000945CD" w:rsidRPr="00CC262B">
        <w:rPr>
          <w:rFonts w:ascii="Times New Roman" w:eastAsia="Times New Roman" w:hAnsi="Times New Roman" w:cs="Times New Roman"/>
          <w:color w:val="000000"/>
          <w:position w:val="-30"/>
          <w:sz w:val="24"/>
          <w:szCs w:val="24"/>
          <w:lang w:eastAsia="fr-FR"/>
        </w:rPr>
        <w:object w:dxaOrig="1680" w:dyaOrig="700">
          <v:shape id="_x0000_i1168" type="#_x0000_t75" style="width:82.15pt;height:34.75pt" o:ole="">
            <v:imagedata r:id="rId249" o:title=""/>
          </v:shape>
          <o:OLEObject Type="Embed" ProgID="Equation.3" ShapeID="_x0000_i1168" DrawAspect="Content" ObjectID="_1556175501" r:id="rId250"/>
        </w:object>
      </w:r>
      <w:r>
        <w:rPr>
          <w:rFonts w:ascii="Times New Roman" w:eastAsia="Times New Roman" w:hAnsi="Times New Roman" w:cs="Times New Roman"/>
          <w:color w:val="000000"/>
          <w:sz w:val="24"/>
          <w:szCs w:val="24"/>
          <w:lang w:eastAsia="fr-FR"/>
        </w:rPr>
        <w:t xml:space="preserve">                                                                                          </w:t>
      </w:r>
      <w:r w:rsidR="0035626C">
        <w:rPr>
          <w:rFonts w:ascii="Times New Roman" w:eastAsia="Times New Roman" w:hAnsi="Times New Roman" w:cs="Times New Roman"/>
          <w:color w:val="000000"/>
          <w:sz w:val="24"/>
          <w:szCs w:val="24"/>
          <w:lang w:eastAsia="fr-FR"/>
        </w:rPr>
        <w:t xml:space="preserve">  </w:t>
      </w:r>
      <w:r>
        <w:rPr>
          <w:rFonts w:ascii="Times New Roman" w:eastAsia="Times New Roman" w:hAnsi="Times New Roman" w:cs="Times New Roman"/>
          <w:color w:val="000000"/>
          <w:sz w:val="24"/>
          <w:szCs w:val="24"/>
          <w:lang w:eastAsia="fr-FR"/>
        </w:rPr>
        <w:t xml:space="preserve">  </w:t>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2.19</m:t>
            </m:r>
          </m:e>
        </m:d>
      </m:oMath>
    </w:p>
    <w:p w:rsidR="003075E3" w:rsidRDefault="003075E3" w:rsidP="003075E3">
      <w:pPr>
        <w:tabs>
          <w:tab w:val="left" w:pos="3686"/>
        </w:tabs>
        <w:spacing w:after="0" w:line="360" w:lineRule="auto"/>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 Où  Pk : poids</w:t>
      </w:r>
      <w:r w:rsidRPr="004366E8">
        <w:rPr>
          <w:rFonts w:ascii="Times New Roman" w:eastAsia="Times New Roman" w:hAnsi="Times New Roman" w:cs="Times New Roman"/>
          <w:color w:val="000000"/>
          <w:sz w:val="24"/>
          <w:szCs w:val="24"/>
          <w:lang w:eastAsia="fr-FR"/>
        </w:rPr>
        <w:t xml:space="preserve"> de la structure et des charges d’exploitation associées au-dessus du niveau k</w:t>
      </w:r>
      <w:r>
        <w:rPr>
          <w:rFonts w:ascii="Times New Roman" w:eastAsia="Times New Roman" w:hAnsi="Times New Roman" w:cs="Times New Roman"/>
          <w:color w:val="000000"/>
          <w:sz w:val="24"/>
          <w:szCs w:val="24"/>
          <w:lang w:eastAsia="fr-FR"/>
        </w:rPr>
        <w:t xml:space="preserve"> </w:t>
      </w:r>
    </w:p>
    <w:p w:rsidR="003075E3" w:rsidRPr="00CC262B" w:rsidRDefault="003075E3" w:rsidP="003075E3">
      <w:pPr>
        <w:tabs>
          <w:tab w:val="left" w:pos="3686"/>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CC262B">
        <w:rPr>
          <w:rFonts w:ascii="Times New Roman" w:hAnsi="Times New Roman" w:cs="Times New Roman"/>
          <w:position w:val="-12"/>
          <w:sz w:val="24"/>
          <w:szCs w:val="24"/>
        </w:rPr>
        <w:object w:dxaOrig="320" w:dyaOrig="360">
          <v:shape id="_x0000_i1169" type="#_x0000_t75" style="width:15.25pt;height:17.8pt" o:ole="">
            <v:imagedata r:id="rId251" o:title=""/>
          </v:shape>
          <o:OLEObject Type="Embed" ProgID="Equation.3" ShapeID="_x0000_i1169" DrawAspect="Content" ObjectID="_1556175502" r:id="rId252"/>
        </w:object>
      </w:r>
      <w:r w:rsidRPr="00CC262B">
        <w:rPr>
          <w:rFonts w:ascii="Times New Roman" w:hAnsi="Times New Roman" w:cs="Times New Roman"/>
          <w:sz w:val="24"/>
          <w:szCs w:val="24"/>
        </w:rPr>
        <w:t> : Déplacement relatif du niveau k par rapport au niveau k-1</w:t>
      </w:r>
      <w:r>
        <w:rPr>
          <w:rFonts w:ascii="Times New Roman" w:hAnsi="Times New Roman" w:cs="Times New Roman"/>
          <w:sz w:val="24"/>
          <w:szCs w:val="24"/>
        </w:rPr>
        <w:t xml:space="preserve"> </w:t>
      </w:r>
    </w:p>
    <w:p w:rsidR="003075E3" w:rsidRPr="00274C48" w:rsidRDefault="003075E3" w:rsidP="003075E3">
      <w:pPr>
        <w:tabs>
          <w:tab w:val="left" w:pos="368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CC262B">
        <w:rPr>
          <w:rFonts w:ascii="Times New Roman" w:hAnsi="Times New Roman" w:cs="Times New Roman"/>
          <w:position w:val="-12"/>
          <w:sz w:val="24"/>
          <w:szCs w:val="24"/>
        </w:rPr>
        <w:object w:dxaOrig="279" w:dyaOrig="360">
          <v:shape id="_x0000_i1170" type="#_x0000_t75" style="width:13.55pt;height:17.8pt" o:ole="">
            <v:imagedata r:id="rId253" o:title=""/>
          </v:shape>
          <o:OLEObject Type="Embed" ProgID="Equation.3" ShapeID="_x0000_i1170" DrawAspect="Content" ObjectID="_1556175503" r:id="rId254"/>
        </w:object>
      </w:r>
      <w:r w:rsidRPr="00CC262B">
        <w:rPr>
          <w:rFonts w:ascii="Times New Roman" w:hAnsi="Times New Roman" w:cs="Times New Roman"/>
          <w:sz w:val="24"/>
          <w:szCs w:val="24"/>
        </w:rPr>
        <w:t> : Hauteur de l’étage k</w:t>
      </w:r>
      <w:r w:rsidRPr="009A4778">
        <w:rPr>
          <w:rFonts w:ascii="Times New Roman" w:eastAsia="Times New Roman" w:hAnsi="Times New Roman" w:cs="Times New Roman"/>
          <w:color w:val="000000"/>
          <w:sz w:val="52"/>
          <w:szCs w:val="24"/>
          <w:lang w:eastAsia="fr-FR"/>
        </w:rPr>
        <w:t xml:space="preserve">  </w:t>
      </w:r>
      <w:r w:rsidRPr="009A4778">
        <w:rPr>
          <w:rFonts w:ascii="Times New Roman" w:eastAsia="Times New Roman" w:hAnsi="Times New Roman" w:cs="Times New Roman"/>
          <w:color w:val="000000"/>
          <w:sz w:val="24"/>
          <w:szCs w:val="24"/>
          <w:lang w:eastAsia="fr-FR"/>
        </w:rPr>
        <w:t xml:space="preserve">                                                                                      </w:t>
      </w:r>
    </w:p>
    <w:p w:rsidR="003075E3" w:rsidRDefault="003075E3" w:rsidP="003075E3">
      <w:pPr>
        <w:tabs>
          <w:tab w:val="left" w:pos="3686"/>
        </w:tabs>
        <w:spacing w:after="0" w:line="240" w:lineRule="auto"/>
        <w:jc w:val="both"/>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              V</w:t>
      </w:r>
      <w:r w:rsidRPr="008C69A1">
        <w:rPr>
          <w:rFonts w:ascii="Times New Roman" w:eastAsia="Times New Roman" w:hAnsi="Times New Roman" w:cs="Times New Roman"/>
          <w:color w:val="000000"/>
          <w:sz w:val="24"/>
          <w:szCs w:val="24"/>
          <w:vertAlign w:val="subscript"/>
          <w:lang w:eastAsia="fr-FR"/>
        </w:rPr>
        <w:t>k</w:t>
      </w:r>
      <w:r>
        <w:rPr>
          <w:rFonts w:ascii="Times New Roman" w:eastAsia="Times New Roman" w:hAnsi="Times New Roman" w:cs="Times New Roman"/>
          <w:color w:val="000000"/>
          <w:sz w:val="24"/>
          <w:szCs w:val="24"/>
          <w:lang w:eastAsia="fr-FR"/>
        </w:rPr>
        <w:t> : Effort tranchant a</w:t>
      </w:r>
      <w:r w:rsidRPr="004366E8">
        <w:rPr>
          <w:rFonts w:ascii="Times New Roman" w:eastAsia="Times New Roman" w:hAnsi="Times New Roman" w:cs="Times New Roman"/>
          <w:color w:val="000000"/>
          <w:sz w:val="24"/>
          <w:szCs w:val="24"/>
          <w:lang w:eastAsia="fr-FR"/>
        </w:rPr>
        <w:t>u niveau k par rapport au niveau k</w:t>
      </w:r>
      <w:r>
        <w:rPr>
          <w:rFonts w:ascii="Times New Roman" w:eastAsia="Times New Roman" w:hAnsi="Times New Roman" w:cs="Times New Roman"/>
          <w:color w:val="000000"/>
          <w:sz w:val="24"/>
          <w:szCs w:val="24"/>
          <w:lang w:eastAsia="fr-FR"/>
        </w:rPr>
        <w:t xml:space="preserve">-1 :  </w:t>
      </w:r>
    </w:p>
    <w:p w:rsidR="003075E3" w:rsidRPr="000A5837" w:rsidRDefault="003075E3" w:rsidP="003075E3">
      <w:pPr>
        <w:tabs>
          <w:tab w:val="left" w:pos="3686"/>
        </w:tabs>
        <w:spacing w:after="0" w:line="240" w:lineRule="auto"/>
        <w:jc w:val="both"/>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                     </w:t>
      </w:r>
      <w:r w:rsidR="008D0DCE" w:rsidRPr="00CC262B">
        <w:rPr>
          <w:position w:val="-28"/>
        </w:rPr>
        <w:object w:dxaOrig="1040" w:dyaOrig="680">
          <v:shape id="_x0000_i1171" type="#_x0000_t75" style="width:53.35pt;height:33.9pt" o:ole="">
            <v:imagedata r:id="rId255" o:title=""/>
          </v:shape>
          <o:OLEObject Type="Embed" ProgID="Equation.3" ShapeID="_x0000_i1171" DrawAspect="Content" ObjectID="_1556175504" r:id="rId256"/>
        </w:object>
      </w:r>
      <w:r w:rsidRPr="004366E8">
        <w:rPr>
          <w:rFonts w:ascii="Times New Roman" w:hAnsi="Times New Roman" w:cs="Times New Roman"/>
          <w:sz w:val="24"/>
          <w:szCs w:val="24"/>
        </w:rPr>
        <w:t xml:space="preserve">                                    </w:t>
      </w:r>
      <w:r>
        <w:rPr>
          <w:rFonts w:ascii="Times New Roman" w:hAnsi="Times New Roman" w:cs="Times New Roman"/>
          <w:sz w:val="24"/>
          <w:szCs w:val="24"/>
        </w:rPr>
        <w:t xml:space="preserve">                                                                       </w:t>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2.20</m:t>
            </m:r>
          </m:e>
        </m:d>
      </m:oMath>
    </w:p>
    <w:p w:rsidR="003075E3" w:rsidRDefault="003075E3" w:rsidP="006C4601">
      <w:pPr>
        <w:spacing w:after="0" w:line="360" w:lineRule="auto"/>
        <w:ind w:right="-425"/>
        <w:jc w:val="both"/>
        <w:rPr>
          <w:rFonts w:ascii="Times New Roman" w:hAnsi="Times New Roman" w:cs="Times New Roman"/>
          <w:sz w:val="24"/>
          <w:szCs w:val="24"/>
        </w:rPr>
      </w:pPr>
      <w:r>
        <w:rPr>
          <w:rFonts w:ascii="Times New Roman" w:hAnsi="Times New Roman" w:cs="Times New Roman"/>
          <w:sz w:val="24"/>
          <w:szCs w:val="24"/>
        </w:rPr>
        <w:t xml:space="preserve">L’effort de cisaillement dû à </w:t>
      </w:r>
      <w:r w:rsidR="006C4601">
        <w:rPr>
          <w:rFonts w:ascii="Times New Roman" w:hAnsi="Times New Roman" w:cs="Times New Roman"/>
          <w:sz w:val="24"/>
          <w:szCs w:val="24"/>
        </w:rPr>
        <w:t>la sollicitation sismique</w:t>
      </w:r>
      <w:r>
        <w:rPr>
          <w:rFonts w:ascii="Times New Roman" w:hAnsi="Times New Roman" w:cs="Times New Roman"/>
          <w:sz w:val="24"/>
          <w:szCs w:val="24"/>
        </w:rPr>
        <w:t xml:space="preserve"> est proportionnel à la masse et a pour expression :</w:t>
      </w:r>
    </w:p>
    <w:p w:rsidR="003075E3" w:rsidRDefault="003075E3" w:rsidP="003075E3">
      <w:pPr>
        <w:tabs>
          <w:tab w:val="left" w:pos="3686"/>
        </w:tabs>
        <w:spacing w:after="0" w:line="360" w:lineRule="auto"/>
        <w:jc w:val="both"/>
        <w:rPr>
          <w:rFonts w:ascii="Times New Roman" w:hAnsi="Times New Roman" w:cs="Times New Roman"/>
          <w:sz w:val="24"/>
          <w:szCs w:val="24"/>
        </w:rPr>
      </w:pPr>
      <w:r>
        <w:t xml:space="preserve">                         </w:t>
      </w:r>
      <w:r w:rsidR="00B64A0B" w:rsidRPr="00970963">
        <w:rPr>
          <w:position w:val="-12"/>
        </w:rPr>
        <w:object w:dxaOrig="1260" w:dyaOrig="360">
          <v:shape id="_x0000_i1172" type="#_x0000_t75" style="width:64.4pt;height:17.8pt" o:ole="">
            <v:imagedata r:id="rId257" o:title=""/>
          </v:shape>
          <o:OLEObject Type="Embed" ProgID="Equation.3" ShapeID="_x0000_i1172" DrawAspect="Content" ObjectID="_1556175505" r:id="rId258"/>
        </w:object>
      </w:r>
      <w:r>
        <w:rPr>
          <w:rFonts w:ascii="Times New Roman" w:hAnsi="Times New Roman" w:cs="Times New Roman"/>
          <w:sz w:val="24"/>
          <w:szCs w:val="24"/>
        </w:rPr>
        <w:t xml:space="preserve">                                                                                              </w:t>
      </w:r>
      <w:r w:rsidR="008C69A1">
        <w:rPr>
          <w:rFonts w:ascii="Times New Roman" w:hAnsi="Times New Roman" w:cs="Times New Roman"/>
          <w:sz w:val="24"/>
          <w:szCs w:val="24"/>
        </w:rPr>
        <w:t xml:space="preserve">         </w:t>
      </w:r>
      <w:r>
        <w:rPr>
          <w:rFonts w:ascii="Times New Roman" w:hAnsi="Times New Roman" w:cs="Times New Roman"/>
          <w:sz w:val="24"/>
          <w:szCs w:val="24"/>
        </w:rPr>
        <w:t xml:space="preserve"> </w:t>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2.21</m:t>
            </m:r>
          </m:e>
        </m:d>
      </m:oMath>
    </w:p>
    <w:p w:rsidR="003075E3" w:rsidRDefault="003075E3" w:rsidP="003075E3">
      <w:pPr>
        <w:spacing w:after="0" w:line="360" w:lineRule="auto"/>
        <w:rPr>
          <w:rFonts w:ascii="Times New Roman" w:hAnsi="Times New Roman" w:cs="Times New Roman"/>
          <w:sz w:val="24"/>
          <w:szCs w:val="24"/>
        </w:rPr>
      </w:pPr>
      <w:r>
        <w:rPr>
          <w:rFonts w:ascii="Times New Roman" w:hAnsi="Times New Roman" w:cs="Times New Roman"/>
          <w:sz w:val="24"/>
          <w:szCs w:val="24"/>
        </w:rPr>
        <w:t>Avec Sa, l’accélération définie(ou évaluer) à partir du spectre de réponses de calcul grâce aux périodes propres obtenues à partir de l’analyse modale (à obtenir à partir des expressions de spectre de réponse)</w:t>
      </w:r>
    </w:p>
    <w:p w:rsidR="008D0DCE" w:rsidRDefault="008D0DCE" w:rsidP="003075E3">
      <w:pPr>
        <w:spacing w:after="0" w:line="360" w:lineRule="auto"/>
        <w:rPr>
          <w:rFonts w:ascii="Times New Roman" w:hAnsi="Times New Roman" w:cs="Times New Roman"/>
          <w:sz w:val="24"/>
          <w:szCs w:val="24"/>
        </w:rPr>
      </w:pPr>
      <w:r>
        <w:rPr>
          <w:rFonts w:ascii="Times New Roman" w:hAnsi="Times New Roman" w:cs="Times New Roman"/>
          <w:sz w:val="24"/>
          <w:szCs w:val="24"/>
        </w:rPr>
        <w:t>La répartition de l’effort de cisaillement suivant les différents niveaux a pour expression :</w:t>
      </w:r>
    </w:p>
    <w:p w:rsidR="00A817D7" w:rsidRDefault="007E5DE2" w:rsidP="008D0DCE">
      <w:pPr>
        <w:spacing w:after="0" w:line="360" w:lineRule="auto"/>
        <w:ind w:left="708" w:firstLine="708"/>
        <w:rPr>
          <w:rFonts w:eastAsiaTheme="minorEastAsia"/>
          <w:szCs w:val="24"/>
        </w:rPr>
      </w:pPr>
      <w:r w:rsidRPr="008D0DCE">
        <w:rPr>
          <w:position w:val="-64"/>
        </w:rPr>
        <w:object w:dxaOrig="1939" w:dyaOrig="1040">
          <v:shape id="_x0000_i1228" type="#_x0000_t75" style="width:97.4pt;height:49.15pt" o:ole="">
            <v:imagedata r:id="rId259" o:title=""/>
          </v:shape>
          <o:OLEObject Type="Embed" ProgID="Equation.3" ShapeID="_x0000_i1228" DrawAspect="Content" ObjectID="_1556175506" r:id="rId260"/>
        </w:object>
      </w:r>
      <w:r w:rsidR="008D0DCE">
        <w:tab/>
      </w:r>
      <w:r w:rsidR="008D0DCE">
        <w:tab/>
      </w:r>
      <w:r w:rsidR="008D0DCE">
        <w:tab/>
      </w:r>
      <w:r w:rsidR="008D0DCE">
        <w:tab/>
      </w:r>
      <w:r w:rsidR="008D0DCE">
        <w:tab/>
      </w:r>
      <w:r w:rsidR="008D0DCE">
        <w:tab/>
      </w:r>
      <w:r w:rsidR="008D0DCE">
        <w:tab/>
        <w:t xml:space="preserve">     </w:t>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2.22</m:t>
            </m:r>
          </m:e>
        </m:d>
      </m:oMath>
    </w:p>
    <w:p w:rsidR="00A125D8" w:rsidRPr="00442D4B" w:rsidRDefault="00A125D8" w:rsidP="00A125D8">
      <w:pPr>
        <w:spacing w:after="0" w:line="360" w:lineRule="auto"/>
        <w:rPr>
          <w:rFonts w:ascii="Times New Roman" w:eastAsiaTheme="minorEastAsia" w:hAnsi="Times New Roman" w:cs="Times New Roman"/>
          <w:sz w:val="24"/>
          <w:szCs w:val="24"/>
        </w:rPr>
      </w:pPr>
      <w:r w:rsidRPr="00442D4B">
        <w:rPr>
          <w:rFonts w:ascii="Times New Roman" w:eastAsiaTheme="minorEastAsia" w:hAnsi="Times New Roman" w:cs="Times New Roman"/>
          <w:sz w:val="24"/>
          <w:szCs w:val="24"/>
        </w:rPr>
        <w:t xml:space="preserve">Où </w:t>
      </w:r>
      <w:r w:rsidR="002A041F" w:rsidRPr="00442D4B">
        <w:rPr>
          <w:rFonts w:ascii="Times New Roman" w:eastAsiaTheme="minorEastAsia" w:hAnsi="Times New Roman" w:cs="Times New Roman"/>
          <w:sz w:val="24"/>
          <w:szCs w:val="24"/>
        </w:rPr>
        <w:t xml:space="preserve">W : Poids total </w:t>
      </w:r>
      <w:r w:rsidR="00900409">
        <w:rPr>
          <w:rFonts w:ascii="Times New Roman" w:eastAsiaTheme="minorEastAsia" w:hAnsi="Times New Roman" w:cs="Times New Roman"/>
          <w:sz w:val="24"/>
          <w:szCs w:val="24"/>
        </w:rPr>
        <w:t>de la structure</w:t>
      </w:r>
    </w:p>
    <w:p w:rsidR="002A041F" w:rsidRPr="00442D4B" w:rsidRDefault="002A041F" w:rsidP="00A125D8">
      <w:pPr>
        <w:spacing w:after="0" w:line="360" w:lineRule="auto"/>
        <w:rPr>
          <w:rFonts w:ascii="Times New Roman" w:eastAsiaTheme="minorEastAsia" w:hAnsi="Times New Roman" w:cs="Times New Roman"/>
          <w:sz w:val="24"/>
          <w:szCs w:val="24"/>
        </w:rPr>
      </w:pPr>
      <w:r w:rsidRPr="00442D4B">
        <w:rPr>
          <w:rFonts w:ascii="Times New Roman" w:eastAsiaTheme="minorEastAsia" w:hAnsi="Times New Roman" w:cs="Times New Roman"/>
          <w:sz w:val="24"/>
          <w:szCs w:val="24"/>
        </w:rPr>
        <w:t xml:space="preserve">      W</w:t>
      </w:r>
      <w:r w:rsidR="00EA4D5B" w:rsidRPr="00442D4B">
        <w:rPr>
          <w:rFonts w:ascii="Times New Roman" w:eastAsiaTheme="minorEastAsia" w:hAnsi="Times New Roman" w:cs="Times New Roman"/>
          <w:sz w:val="24"/>
          <w:szCs w:val="24"/>
          <w:vertAlign w:val="subscript"/>
        </w:rPr>
        <w:t>j</w:t>
      </w:r>
      <w:r w:rsidR="00EA4D5B" w:rsidRPr="00442D4B">
        <w:rPr>
          <w:rFonts w:ascii="Times New Roman" w:eastAsiaTheme="minorEastAsia" w:hAnsi="Times New Roman" w:cs="Times New Roman"/>
          <w:sz w:val="24"/>
          <w:szCs w:val="24"/>
        </w:rPr>
        <w:t> : Poids au niveau considéré</w:t>
      </w:r>
    </w:p>
    <w:p w:rsidR="006F0D8D" w:rsidRPr="00442D4B" w:rsidRDefault="006F0D8D" w:rsidP="00A125D8">
      <w:pPr>
        <w:spacing w:after="0" w:line="360" w:lineRule="auto"/>
        <w:rPr>
          <w:rFonts w:ascii="Times New Roman" w:eastAsiaTheme="minorEastAsia" w:hAnsi="Times New Roman" w:cs="Times New Roman"/>
          <w:sz w:val="24"/>
          <w:szCs w:val="24"/>
        </w:rPr>
      </w:pPr>
      <w:r w:rsidRPr="00442D4B">
        <w:rPr>
          <w:rFonts w:ascii="Times New Roman" w:eastAsiaTheme="minorEastAsia" w:hAnsi="Times New Roman" w:cs="Times New Roman"/>
          <w:sz w:val="24"/>
          <w:szCs w:val="24"/>
        </w:rPr>
        <w:t xml:space="preserve">      V</w:t>
      </w:r>
      <w:r w:rsidRPr="00442D4B">
        <w:rPr>
          <w:rFonts w:ascii="Times New Roman" w:eastAsiaTheme="minorEastAsia" w:hAnsi="Times New Roman" w:cs="Times New Roman"/>
          <w:sz w:val="24"/>
          <w:szCs w:val="24"/>
          <w:vertAlign w:val="subscript"/>
        </w:rPr>
        <w:t>cis</w:t>
      </w:r>
      <w:r w:rsidRPr="00442D4B">
        <w:rPr>
          <w:rFonts w:ascii="Times New Roman" w:eastAsiaTheme="minorEastAsia" w:hAnsi="Times New Roman" w:cs="Times New Roman"/>
          <w:sz w:val="24"/>
          <w:szCs w:val="24"/>
        </w:rPr>
        <w:t> : Effort de cisaillement pour toute la structure</w:t>
      </w:r>
    </w:p>
    <w:p w:rsidR="007E5DE2" w:rsidRPr="00442D4B" w:rsidRDefault="007E5DE2" w:rsidP="00A125D8">
      <w:pPr>
        <w:spacing w:after="0" w:line="360" w:lineRule="auto"/>
        <w:rPr>
          <w:rFonts w:ascii="Times New Roman" w:eastAsiaTheme="minorEastAsia" w:hAnsi="Times New Roman" w:cs="Times New Roman"/>
          <w:sz w:val="24"/>
          <w:szCs w:val="24"/>
        </w:rPr>
      </w:pPr>
      <w:r w:rsidRPr="00442D4B">
        <w:rPr>
          <w:rFonts w:ascii="Times New Roman" w:eastAsiaTheme="minorEastAsia" w:hAnsi="Times New Roman" w:cs="Times New Roman"/>
          <w:sz w:val="24"/>
          <w:szCs w:val="24"/>
        </w:rPr>
        <w:t xml:space="preserve">      h</w:t>
      </w:r>
      <w:r w:rsidRPr="00442D4B">
        <w:rPr>
          <w:rFonts w:ascii="Times New Roman" w:eastAsiaTheme="minorEastAsia" w:hAnsi="Times New Roman" w:cs="Times New Roman"/>
          <w:sz w:val="24"/>
          <w:szCs w:val="24"/>
          <w:vertAlign w:val="subscript"/>
        </w:rPr>
        <w:t>i</w:t>
      </w:r>
      <w:r w:rsidRPr="00442D4B">
        <w:rPr>
          <w:rFonts w:ascii="Times New Roman" w:eastAsiaTheme="minorEastAsia" w:hAnsi="Times New Roman" w:cs="Times New Roman"/>
          <w:sz w:val="24"/>
          <w:szCs w:val="24"/>
        </w:rPr>
        <w:t xml:space="preserve"> : hauteur au niveau </w:t>
      </w:r>
      <w:r w:rsidR="00442D4B" w:rsidRPr="00442D4B">
        <w:rPr>
          <w:rFonts w:ascii="Times New Roman" w:eastAsiaTheme="minorEastAsia" w:hAnsi="Times New Roman" w:cs="Times New Roman"/>
          <w:sz w:val="24"/>
          <w:szCs w:val="24"/>
        </w:rPr>
        <w:t>considéré</w:t>
      </w:r>
    </w:p>
    <w:p w:rsidR="00EA4D5B" w:rsidRPr="00442D4B" w:rsidRDefault="00EA4D5B" w:rsidP="00900409">
      <w:pPr>
        <w:spacing w:line="360" w:lineRule="auto"/>
        <w:rPr>
          <w:rFonts w:ascii="Times New Roman" w:eastAsiaTheme="minorEastAsia" w:hAnsi="Times New Roman" w:cs="Times New Roman"/>
          <w:sz w:val="24"/>
          <w:szCs w:val="24"/>
        </w:rPr>
      </w:pPr>
      <w:r w:rsidRPr="00442D4B">
        <w:rPr>
          <w:rFonts w:ascii="Times New Roman" w:eastAsiaTheme="minorEastAsia" w:hAnsi="Times New Roman" w:cs="Times New Roman"/>
          <w:sz w:val="24"/>
          <w:szCs w:val="24"/>
        </w:rPr>
        <w:t xml:space="preserve">    </w:t>
      </w:r>
      <w:r w:rsidR="00DF1D9A" w:rsidRPr="00442D4B">
        <w:rPr>
          <w:rFonts w:ascii="Times New Roman" w:eastAsiaTheme="minorEastAsia" w:hAnsi="Times New Roman" w:cs="Times New Roman"/>
          <w:sz w:val="24"/>
          <w:szCs w:val="24"/>
        </w:rPr>
        <w:t xml:space="preserve"> </w:t>
      </w:r>
      <w:r w:rsidRPr="00442D4B">
        <w:rPr>
          <w:rFonts w:ascii="Times New Roman" w:eastAsiaTheme="minorEastAsia" w:hAnsi="Times New Roman" w:cs="Times New Roman"/>
          <w:sz w:val="24"/>
          <w:szCs w:val="24"/>
        </w:rPr>
        <w:t xml:space="preserve"> </w:t>
      </w:r>
      <w:r w:rsidR="00DF1D9A" w:rsidRPr="00442D4B">
        <w:rPr>
          <w:rFonts w:ascii="Times New Roman" w:eastAsiaTheme="minorEastAsia" w:hAnsi="Times New Roman" w:cs="Times New Roman"/>
          <w:sz w:val="24"/>
          <w:szCs w:val="24"/>
        </w:rPr>
        <w:t>h</w:t>
      </w:r>
      <w:r w:rsidR="00DF1D9A" w:rsidRPr="00442D4B">
        <w:rPr>
          <w:rFonts w:ascii="Times New Roman" w:eastAsiaTheme="minorEastAsia" w:hAnsi="Times New Roman" w:cs="Times New Roman"/>
          <w:sz w:val="24"/>
          <w:szCs w:val="24"/>
          <w:vertAlign w:val="subscript"/>
        </w:rPr>
        <w:t>j</w:t>
      </w:r>
      <w:r w:rsidR="00DF1D9A" w:rsidRPr="00442D4B">
        <w:rPr>
          <w:rFonts w:ascii="Times New Roman" w:eastAsiaTheme="minorEastAsia" w:hAnsi="Times New Roman" w:cs="Times New Roman"/>
          <w:sz w:val="24"/>
          <w:szCs w:val="24"/>
        </w:rPr>
        <w:t xml:space="preserve"> : Hauteur inter </w:t>
      </w:r>
      <w:r w:rsidR="00442D4B" w:rsidRPr="00442D4B">
        <w:rPr>
          <w:rFonts w:ascii="Times New Roman" w:eastAsiaTheme="minorEastAsia" w:hAnsi="Times New Roman" w:cs="Times New Roman"/>
          <w:sz w:val="24"/>
          <w:szCs w:val="24"/>
        </w:rPr>
        <w:t>étage</w:t>
      </w:r>
    </w:p>
    <w:p w:rsidR="00A817D7" w:rsidRDefault="008D0DCE" w:rsidP="00B81CC2">
      <w:pPr>
        <w:pStyle w:val="Paragraphedeliste"/>
        <w:numPr>
          <w:ilvl w:val="0"/>
          <w:numId w:val="73"/>
        </w:numPr>
        <w:spacing w:after="0" w:line="360" w:lineRule="auto"/>
        <w:jc w:val="both"/>
        <w:rPr>
          <w:rFonts w:ascii="Times New Roman" w:hAnsi="Times New Roman" w:cs="Times New Roman"/>
          <w:b/>
          <w:sz w:val="24"/>
        </w:rPr>
      </w:pPr>
      <w:r>
        <w:rPr>
          <w:rFonts w:ascii="Times New Roman" w:hAnsi="Times New Roman" w:cs="Times New Roman"/>
          <w:b/>
          <w:sz w:val="24"/>
        </w:rPr>
        <w:t>Interprétation des résultats</w:t>
      </w:r>
    </w:p>
    <w:p w:rsidR="008D0DCE" w:rsidRDefault="00060C9F" w:rsidP="008D0DCE">
      <w:pPr>
        <w:spacing w:after="0" w:line="360" w:lineRule="auto"/>
        <w:jc w:val="both"/>
        <w:rPr>
          <w:rFonts w:ascii="Times New Roman" w:hAnsi="Times New Roman" w:cs="Times New Roman"/>
          <w:sz w:val="24"/>
        </w:rPr>
      </w:pPr>
      <w:r w:rsidRPr="00060C9F">
        <w:rPr>
          <w:rFonts w:ascii="Times New Roman" w:hAnsi="Times New Roman" w:cs="Times New Roman"/>
          <w:sz w:val="24"/>
        </w:rPr>
        <w:t>La variante qui pourra satisfaire toutes les conditions pour R+4 et R+6 ; sera retenu comme bâtiment présentant un bon comportement dans un milieu sismique.</w:t>
      </w:r>
    </w:p>
    <w:p w:rsidR="0035626C" w:rsidRDefault="0035626C" w:rsidP="008D0DCE">
      <w:pPr>
        <w:spacing w:after="0" w:line="360" w:lineRule="auto"/>
        <w:jc w:val="both"/>
        <w:rPr>
          <w:rFonts w:ascii="Times New Roman" w:hAnsi="Times New Roman" w:cs="Times New Roman"/>
          <w:sz w:val="24"/>
        </w:rPr>
      </w:pPr>
    </w:p>
    <w:p w:rsidR="00060C9F" w:rsidRPr="00187973" w:rsidRDefault="00CA2BA8" w:rsidP="006C4601">
      <w:pPr>
        <w:pStyle w:val="Titre2"/>
        <w:numPr>
          <w:ilvl w:val="1"/>
          <w:numId w:val="72"/>
        </w:numPr>
        <w:spacing w:before="0" w:line="360" w:lineRule="auto"/>
        <w:rPr>
          <w:rFonts w:ascii="Times New Roman" w:hAnsi="Times New Roman" w:cs="Times New Roman"/>
          <w:b/>
          <w:color w:val="000000" w:themeColor="text1"/>
          <w:sz w:val="28"/>
          <w:szCs w:val="28"/>
        </w:rPr>
      </w:pPr>
      <w:bookmarkStart w:id="102" w:name="_Toc481596112"/>
      <w:bookmarkStart w:id="103" w:name="_Toc481622106"/>
      <w:r w:rsidRPr="00187973">
        <w:rPr>
          <w:rFonts w:ascii="Times New Roman" w:hAnsi="Times New Roman" w:cs="Times New Roman"/>
          <w:b/>
          <w:color w:val="000000" w:themeColor="text1"/>
          <w:sz w:val="28"/>
          <w:szCs w:val="28"/>
        </w:rPr>
        <w:lastRenderedPageBreak/>
        <w:t>Conclusion partielle</w:t>
      </w:r>
      <w:bookmarkEnd w:id="102"/>
      <w:bookmarkEnd w:id="103"/>
    </w:p>
    <w:p w:rsidR="00F13EF9" w:rsidRDefault="008F47C5" w:rsidP="008D0DCE">
      <w:pPr>
        <w:spacing w:after="0" w:line="360" w:lineRule="auto"/>
        <w:jc w:val="both"/>
        <w:rPr>
          <w:rFonts w:ascii="Times New Roman" w:hAnsi="Times New Roman" w:cs="Times New Roman"/>
          <w:sz w:val="24"/>
        </w:rPr>
      </w:pPr>
      <w:r>
        <w:rPr>
          <w:rFonts w:ascii="Times New Roman" w:hAnsi="Times New Roman" w:cs="Times New Roman"/>
          <w:sz w:val="24"/>
        </w:rPr>
        <w:t xml:space="preserve">Dans ce chapitre, il </w:t>
      </w:r>
      <w:r w:rsidR="005400A0">
        <w:rPr>
          <w:rFonts w:ascii="Times New Roman" w:hAnsi="Times New Roman" w:cs="Times New Roman"/>
          <w:sz w:val="24"/>
        </w:rPr>
        <w:t xml:space="preserve">a été question  de </w:t>
      </w:r>
      <w:r w:rsidR="006C4601">
        <w:rPr>
          <w:rFonts w:ascii="Times New Roman" w:hAnsi="Times New Roman" w:cs="Times New Roman"/>
          <w:sz w:val="24"/>
        </w:rPr>
        <w:t>présenter</w:t>
      </w:r>
      <w:r w:rsidR="005400A0">
        <w:rPr>
          <w:rFonts w:ascii="Times New Roman" w:hAnsi="Times New Roman" w:cs="Times New Roman"/>
          <w:sz w:val="24"/>
        </w:rPr>
        <w:t xml:space="preserve"> </w:t>
      </w:r>
      <w:r w:rsidR="00CA2BA8">
        <w:rPr>
          <w:rFonts w:ascii="Times New Roman" w:hAnsi="Times New Roman" w:cs="Times New Roman"/>
          <w:sz w:val="24"/>
        </w:rPr>
        <w:t>la</w:t>
      </w:r>
      <w:r>
        <w:rPr>
          <w:rFonts w:ascii="Times New Roman" w:hAnsi="Times New Roman" w:cs="Times New Roman"/>
          <w:sz w:val="24"/>
        </w:rPr>
        <w:t xml:space="preserve"> méthodologie</w:t>
      </w:r>
      <w:r w:rsidR="00E843EB">
        <w:rPr>
          <w:rFonts w:ascii="Times New Roman" w:hAnsi="Times New Roman" w:cs="Times New Roman"/>
          <w:sz w:val="24"/>
        </w:rPr>
        <w:t xml:space="preserve"> adoptée</w:t>
      </w:r>
      <w:r w:rsidR="00CA2BA8">
        <w:rPr>
          <w:rFonts w:ascii="Times New Roman" w:hAnsi="Times New Roman" w:cs="Times New Roman"/>
          <w:sz w:val="24"/>
        </w:rPr>
        <w:t xml:space="preserve"> pour</w:t>
      </w:r>
      <w:r>
        <w:rPr>
          <w:rFonts w:ascii="Times New Roman" w:hAnsi="Times New Roman" w:cs="Times New Roman"/>
          <w:sz w:val="24"/>
        </w:rPr>
        <w:t xml:space="preserve"> cette </w:t>
      </w:r>
      <w:r w:rsidR="0035626C">
        <w:rPr>
          <w:rFonts w:ascii="Times New Roman" w:hAnsi="Times New Roman" w:cs="Times New Roman"/>
          <w:sz w:val="24"/>
        </w:rPr>
        <w:t>étude</w:t>
      </w:r>
      <w:r w:rsidR="00CA2BA8">
        <w:rPr>
          <w:rFonts w:ascii="Times New Roman" w:hAnsi="Times New Roman" w:cs="Times New Roman"/>
          <w:sz w:val="24"/>
        </w:rPr>
        <w:t>. Deux méthodes ont été utilisées à savoir : l</w:t>
      </w:r>
      <w:r w:rsidR="00E843EB">
        <w:rPr>
          <w:rFonts w:ascii="Times New Roman" w:hAnsi="Times New Roman" w:cs="Times New Roman"/>
          <w:sz w:val="24"/>
        </w:rPr>
        <w:t>a mét</w:t>
      </w:r>
      <w:r w:rsidR="00CA2BA8">
        <w:rPr>
          <w:rFonts w:ascii="Times New Roman" w:hAnsi="Times New Roman" w:cs="Times New Roman"/>
          <w:sz w:val="24"/>
        </w:rPr>
        <w:t>hode documentaire et analytique.</w:t>
      </w:r>
    </w:p>
    <w:p w:rsidR="003B06B5" w:rsidRDefault="00555BCE" w:rsidP="006350F1">
      <w:pPr>
        <w:spacing w:after="0" w:line="360" w:lineRule="auto"/>
        <w:jc w:val="both"/>
        <w:rPr>
          <w:rFonts w:ascii="Times New Roman" w:hAnsi="Times New Roman" w:cs="Times New Roman"/>
          <w:sz w:val="24"/>
        </w:rPr>
      </w:pPr>
      <w:r>
        <w:rPr>
          <w:rFonts w:ascii="Times New Roman" w:hAnsi="Times New Roman" w:cs="Times New Roman"/>
          <w:sz w:val="24"/>
        </w:rPr>
        <w:t>La</w:t>
      </w:r>
      <w:r w:rsidR="00CA2BA8">
        <w:rPr>
          <w:rFonts w:ascii="Times New Roman" w:hAnsi="Times New Roman" w:cs="Times New Roman"/>
          <w:sz w:val="24"/>
        </w:rPr>
        <w:t xml:space="preserve"> </w:t>
      </w:r>
      <w:r w:rsidR="00AC58E1">
        <w:rPr>
          <w:rFonts w:ascii="Times New Roman" w:hAnsi="Times New Roman" w:cs="Times New Roman"/>
          <w:sz w:val="24"/>
        </w:rPr>
        <w:t>méthode documentaire</w:t>
      </w:r>
      <w:r w:rsidR="00CA2BA8">
        <w:rPr>
          <w:rFonts w:ascii="Times New Roman" w:hAnsi="Times New Roman" w:cs="Times New Roman"/>
          <w:sz w:val="24"/>
        </w:rPr>
        <w:t xml:space="preserve"> nous </w:t>
      </w:r>
      <w:r w:rsidR="0035626C">
        <w:rPr>
          <w:rFonts w:ascii="Times New Roman" w:hAnsi="Times New Roman" w:cs="Times New Roman"/>
          <w:sz w:val="24"/>
        </w:rPr>
        <w:t xml:space="preserve">a </w:t>
      </w:r>
      <w:r w:rsidR="00CA2BA8">
        <w:rPr>
          <w:rFonts w:ascii="Times New Roman" w:hAnsi="Times New Roman" w:cs="Times New Roman"/>
          <w:sz w:val="24"/>
        </w:rPr>
        <w:t>pe</w:t>
      </w:r>
      <w:r w:rsidR="0035626C">
        <w:rPr>
          <w:rFonts w:ascii="Times New Roman" w:hAnsi="Times New Roman" w:cs="Times New Roman"/>
          <w:sz w:val="24"/>
        </w:rPr>
        <w:t>rmis de concevoir</w:t>
      </w:r>
      <w:r w:rsidR="008C0A4E">
        <w:rPr>
          <w:rFonts w:ascii="Times New Roman" w:hAnsi="Times New Roman" w:cs="Times New Roman"/>
          <w:sz w:val="24"/>
        </w:rPr>
        <w:t xml:space="preserve"> </w:t>
      </w:r>
      <w:r w:rsidR="00F13EF9">
        <w:rPr>
          <w:rFonts w:ascii="Times New Roman" w:hAnsi="Times New Roman" w:cs="Times New Roman"/>
          <w:sz w:val="24"/>
        </w:rPr>
        <w:t>l’ouvrage,</w:t>
      </w:r>
      <w:r w:rsidR="0035626C">
        <w:rPr>
          <w:rFonts w:ascii="Times New Roman" w:hAnsi="Times New Roman" w:cs="Times New Roman"/>
          <w:sz w:val="24"/>
        </w:rPr>
        <w:t xml:space="preserve"> de présenter</w:t>
      </w:r>
      <w:r w:rsidR="00F13EF9">
        <w:rPr>
          <w:rFonts w:ascii="Times New Roman" w:hAnsi="Times New Roman" w:cs="Times New Roman"/>
          <w:sz w:val="24"/>
        </w:rPr>
        <w:t xml:space="preserve"> les règles de calcul, les c</w:t>
      </w:r>
      <w:r w:rsidR="006015FB">
        <w:rPr>
          <w:rFonts w:ascii="Times New Roman" w:hAnsi="Times New Roman" w:cs="Times New Roman"/>
          <w:sz w:val="24"/>
        </w:rPr>
        <w:t>aractéristiques</w:t>
      </w:r>
      <w:r w:rsidR="00F13EF9">
        <w:rPr>
          <w:rFonts w:ascii="Times New Roman" w:hAnsi="Times New Roman" w:cs="Times New Roman"/>
          <w:sz w:val="24"/>
        </w:rPr>
        <w:t xml:space="preserve"> de matériaux et toutes les formules pour </w:t>
      </w:r>
      <w:r w:rsidR="006C4601">
        <w:rPr>
          <w:rFonts w:ascii="Times New Roman" w:hAnsi="Times New Roman" w:cs="Times New Roman"/>
          <w:sz w:val="24"/>
        </w:rPr>
        <w:t xml:space="preserve">le </w:t>
      </w:r>
      <w:r w:rsidR="006350F1">
        <w:rPr>
          <w:rFonts w:ascii="Times New Roman" w:hAnsi="Times New Roman" w:cs="Times New Roman"/>
          <w:sz w:val="24"/>
        </w:rPr>
        <w:t>pré dimensionnement</w:t>
      </w:r>
      <w:r w:rsidR="0035626C">
        <w:rPr>
          <w:rFonts w:ascii="Times New Roman" w:hAnsi="Times New Roman" w:cs="Times New Roman"/>
          <w:sz w:val="24"/>
        </w:rPr>
        <w:t xml:space="preserve"> et de vérification</w:t>
      </w:r>
      <w:r w:rsidR="003442AD">
        <w:rPr>
          <w:rFonts w:ascii="Times New Roman" w:hAnsi="Times New Roman" w:cs="Times New Roman"/>
          <w:sz w:val="24"/>
        </w:rPr>
        <w:t xml:space="preserve"> utilisées dans cette étude.</w:t>
      </w:r>
      <w:r w:rsidR="0035626C">
        <w:rPr>
          <w:rFonts w:ascii="Times New Roman" w:hAnsi="Times New Roman" w:cs="Times New Roman"/>
          <w:sz w:val="24"/>
        </w:rPr>
        <w:t xml:space="preserve"> </w:t>
      </w:r>
      <w:r w:rsidR="003442AD">
        <w:rPr>
          <w:rFonts w:ascii="Times New Roman" w:hAnsi="Times New Roman" w:cs="Times New Roman"/>
          <w:sz w:val="24"/>
        </w:rPr>
        <w:t>L</w:t>
      </w:r>
      <w:r w:rsidR="00B7012F">
        <w:rPr>
          <w:rFonts w:ascii="Times New Roman" w:hAnsi="Times New Roman" w:cs="Times New Roman"/>
          <w:sz w:val="24"/>
        </w:rPr>
        <w:t xml:space="preserve">a </w:t>
      </w:r>
      <w:r w:rsidR="00BD7254">
        <w:rPr>
          <w:rFonts w:ascii="Times New Roman" w:hAnsi="Times New Roman" w:cs="Times New Roman"/>
          <w:sz w:val="24"/>
        </w:rPr>
        <w:t>méthode</w:t>
      </w:r>
      <w:r w:rsidR="00B7012F">
        <w:rPr>
          <w:rFonts w:ascii="Times New Roman" w:hAnsi="Times New Roman" w:cs="Times New Roman"/>
          <w:sz w:val="24"/>
        </w:rPr>
        <w:t xml:space="preserve"> analytique</w:t>
      </w:r>
      <w:r w:rsidR="008274D7">
        <w:rPr>
          <w:rFonts w:ascii="Times New Roman" w:hAnsi="Times New Roman" w:cs="Times New Roman"/>
          <w:sz w:val="24"/>
        </w:rPr>
        <w:t xml:space="preserve"> nous </w:t>
      </w:r>
      <w:r w:rsidR="008D1B53">
        <w:rPr>
          <w:rFonts w:ascii="Times New Roman" w:hAnsi="Times New Roman" w:cs="Times New Roman"/>
          <w:sz w:val="24"/>
        </w:rPr>
        <w:t xml:space="preserve">a </w:t>
      </w:r>
      <w:r w:rsidR="008274D7">
        <w:rPr>
          <w:rFonts w:ascii="Times New Roman" w:hAnsi="Times New Roman" w:cs="Times New Roman"/>
          <w:sz w:val="24"/>
        </w:rPr>
        <w:t>perm</w:t>
      </w:r>
      <w:r w:rsidR="00F22C18">
        <w:rPr>
          <w:rFonts w:ascii="Times New Roman" w:hAnsi="Times New Roman" w:cs="Times New Roman"/>
          <w:sz w:val="24"/>
        </w:rPr>
        <w:t xml:space="preserve">is </w:t>
      </w:r>
      <w:r w:rsidR="008D1B53">
        <w:rPr>
          <w:rFonts w:ascii="Times New Roman" w:hAnsi="Times New Roman" w:cs="Times New Roman"/>
          <w:sz w:val="24"/>
        </w:rPr>
        <w:t xml:space="preserve">de </w:t>
      </w:r>
      <w:r w:rsidR="006C4601">
        <w:rPr>
          <w:rFonts w:ascii="Times New Roman" w:hAnsi="Times New Roman" w:cs="Times New Roman"/>
          <w:sz w:val="24"/>
        </w:rPr>
        <w:t>présenter</w:t>
      </w:r>
      <w:r w:rsidR="00BD7254">
        <w:rPr>
          <w:rFonts w:ascii="Times New Roman" w:hAnsi="Times New Roman" w:cs="Times New Roman"/>
          <w:sz w:val="24"/>
        </w:rPr>
        <w:t xml:space="preserve"> </w:t>
      </w:r>
      <w:r w:rsidR="008C0A4E">
        <w:rPr>
          <w:rFonts w:ascii="Times New Roman" w:hAnsi="Times New Roman" w:cs="Times New Roman"/>
          <w:sz w:val="24"/>
        </w:rPr>
        <w:t xml:space="preserve">la procédure </w:t>
      </w:r>
      <w:r w:rsidR="008D1B53">
        <w:rPr>
          <w:rFonts w:ascii="Times New Roman" w:hAnsi="Times New Roman" w:cs="Times New Roman"/>
          <w:sz w:val="24"/>
        </w:rPr>
        <w:t>adoptée pour</w:t>
      </w:r>
      <w:r w:rsidR="0084530E">
        <w:rPr>
          <w:rFonts w:ascii="Times New Roman" w:hAnsi="Times New Roman" w:cs="Times New Roman"/>
          <w:sz w:val="24"/>
        </w:rPr>
        <w:t xml:space="preserve"> </w:t>
      </w:r>
      <w:r w:rsidR="00F13EF9">
        <w:rPr>
          <w:rFonts w:ascii="Times New Roman" w:hAnsi="Times New Roman" w:cs="Times New Roman"/>
          <w:sz w:val="24"/>
        </w:rPr>
        <w:t>l’analyse</w:t>
      </w:r>
      <w:r w:rsidR="008C0A4E">
        <w:rPr>
          <w:rFonts w:ascii="Times New Roman" w:hAnsi="Times New Roman" w:cs="Times New Roman"/>
          <w:sz w:val="24"/>
        </w:rPr>
        <w:t xml:space="preserve"> sismique</w:t>
      </w:r>
      <w:r w:rsidR="00F13EF9">
        <w:rPr>
          <w:rFonts w:ascii="Times New Roman" w:hAnsi="Times New Roman" w:cs="Times New Roman"/>
          <w:sz w:val="24"/>
        </w:rPr>
        <w:t xml:space="preserve"> et </w:t>
      </w:r>
      <w:r w:rsidR="008C0A4E">
        <w:rPr>
          <w:rFonts w:ascii="Times New Roman" w:hAnsi="Times New Roman" w:cs="Times New Roman"/>
          <w:sz w:val="24"/>
        </w:rPr>
        <w:t xml:space="preserve">la </w:t>
      </w:r>
      <w:r w:rsidR="00F13EF9">
        <w:rPr>
          <w:rFonts w:ascii="Times New Roman" w:hAnsi="Times New Roman" w:cs="Times New Roman"/>
          <w:sz w:val="24"/>
        </w:rPr>
        <w:t xml:space="preserve">vérification </w:t>
      </w:r>
      <w:r w:rsidR="006C4601">
        <w:rPr>
          <w:rFonts w:ascii="Times New Roman" w:hAnsi="Times New Roman" w:cs="Times New Roman"/>
          <w:sz w:val="24"/>
        </w:rPr>
        <w:t>des</w:t>
      </w:r>
      <w:r w:rsidR="006350F1">
        <w:rPr>
          <w:rFonts w:ascii="Times New Roman" w:hAnsi="Times New Roman" w:cs="Times New Roman"/>
          <w:color w:val="FFFFFF" w:themeColor="background1"/>
          <w:sz w:val="24"/>
        </w:rPr>
        <w:t xml:space="preserve"> </w:t>
      </w:r>
      <w:r w:rsidR="006350F1">
        <w:rPr>
          <w:rFonts w:ascii="Times New Roman" w:hAnsi="Times New Roman" w:cs="Times New Roman"/>
          <w:color w:val="000000" w:themeColor="text1"/>
          <w:sz w:val="24"/>
        </w:rPr>
        <w:t>c</w:t>
      </w:r>
      <w:r w:rsidR="006C4601">
        <w:rPr>
          <w:rFonts w:ascii="Times New Roman" w:hAnsi="Times New Roman" w:cs="Times New Roman"/>
          <w:sz w:val="24"/>
        </w:rPr>
        <w:t>onditions</w:t>
      </w:r>
      <w:r w:rsidR="008C0A4E">
        <w:rPr>
          <w:rFonts w:ascii="Times New Roman" w:hAnsi="Times New Roman" w:cs="Times New Roman"/>
          <w:sz w:val="24"/>
        </w:rPr>
        <w:t xml:space="preserve"> parasismiques</w:t>
      </w:r>
      <w:r w:rsidR="0084530E">
        <w:rPr>
          <w:rFonts w:ascii="Times New Roman" w:hAnsi="Times New Roman" w:cs="Times New Roman"/>
          <w:sz w:val="24"/>
        </w:rPr>
        <w:t xml:space="preserve"> en conformité avec le RPA99/2003</w:t>
      </w:r>
      <w:r w:rsidR="003442AD">
        <w:rPr>
          <w:rFonts w:ascii="Times New Roman" w:hAnsi="Times New Roman" w:cs="Times New Roman"/>
          <w:sz w:val="24"/>
        </w:rPr>
        <w:t>.</w:t>
      </w: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35626C" w:rsidRDefault="0035626C" w:rsidP="006350F1">
      <w:pPr>
        <w:spacing w:after="0" w:line="360" w:lineRule="auto"/>
        <w:jc w:val="both"/>
        <w:rPr>
          <w:rFonts w:ascii="Times New Roman" w:hAnsi="Times New Roman" w:cs="Times New Roman"/>
          <w:sz w:val="24"/>
        </w:rPr>
      </w:pPr>
    </w:p>
    <w:p w:rsidR="006675E2" w:rsidRDefault="0010543E" w:rsidP="00A81D01">
      <w:pPr>
        <w:spacing w:after="0" w:line="276" w:lineRule="auto"/>
        <w:jc w:val="center"/>
        <w:rPr>
          <w:rFonts w:ascii="Times New Roman" w:hAnsi="Times New Roman" w:cs="Times New Roman"/>
          <w:i/>
          <w:sz w:val="24"/>
        </w:rPr>
      </w:pPr>
      <w:r>
        <w:rPr>
          <w:rFonts w:ascii="Times New Roman" w:hAnsi="Times New Roman" w:cs="Times New Roman"/>
          <w:i/>
          <w:sz w:val="24"/>
        </w:rPr>
        <w:lastRenderedPageBreak/>
        <w:t>Chapitre troisième</w:t>
      </w:r>
    </w:p>
    <w:p w:rsidR="0010543E" w:rsidRPr="00187973" w:rsidRDefault="0010543E" w:rsidP="00A81D01">
      <w:pPr>
        <w:pStyle w:val="Titre1"/>
        <w:spacing w:after="240"/>
        <w:jc w:val="center"/>
        <w:rPr>
          <w:rFonts w:ascii="Times New Roman" w:hAnsi="Times New Roman" w:cs="Times New Roman"/>
          <w:b/>
          <w:color w:val="000000" w:themeColor="text1"/>
          <w:sz w:val="28"/>
          <w:szCs w:val="28"/>
        </w:rPr>
      </w:pPr>
      <w:bookmarkStart w:id="104" w:name="_Toc481622107"/>
      <w:r w:rsidRPr="00187973">
        <w:rPr>
          <w:rFonts w:ascii="Times New Roman" w:hAnsi="Times New Roman" w:cs="Times New Roman"/>
          <w:b/>
          <w:color w:val="000000" w:themeColor="text1"/>
          <w:sz w:val="28"/>
          <w:szCs w:val="28"/>
        </w:rPr>
        <w:t xml:space="preserve">ANALYSE </w:t>
      </w:r>
      <w:r w:rsidR="00745FE7" w:rsidRPr="00187973">
        <w:rPr>
          <w:rFonts w:ascii="Times New Roman" w:hAnsi="Times New Roman" w:cs="Times New Roman"/>
          <w:b/>
          <w:color w:val="000000" w:themeColor="text1"/>
          <w:sz w:val="28"/>
          <w:szCs w:val="28"/>
        </w:rPr>
        <w:t>ET</w:t>
      </w:r>
      <w:r w:rsidRPr="00187973">
        <w:rPr>
          <w:rFonts w:ascii="Times New Roman" w:hAnsi="Times New Roman" w:cs="Times New Roman"/>
          <w:b/>
          <w:color w:val="000000" w:themeColor="text1"/>
          <w:sz w:val="28"/>
          <w:szCs w:val="28"/>
        </w:rPr>
        <w:t xml:space="preserve"> INTERPRETATION DES RESULTATS</w:t>
      </w:r>
      <w:bookmarkEnd w:id="104"/>
    </w:p>
    <w:p w:rsidR="0010543E" w:rsidRPr="0010543E" w:rsidRDefault="0010543E" w:rsidP="003442AD">
      <w:pPr>
        <w:spacing w:after="0" w:line="360" w:lineRule="auto"/>
        <w:ind w:right="-142"/>
        <w:jc w:val="both"/>
        <w:rPr>
          <w:rFonts w:ascii="Times New Roman" w:hAnsi="Times New Roman" w:cs="Times New Roman"/>
          <w:sz w:val="24"/>
        </w:rPr>
      </w:pPr>
      <w:r w:rsidRPr="0010543E">
        <w:rPr>
          <w:rFonts w:ascii="Times New Roman" w:hAnsi="Times New Roman" w:cs="Times New Roman"/>
          <w:sz w:val="24"/>
        </w:rPr>
        <w:t xml:space="preserve">Dans ce chapitre nous </w:t>
      </w:r>
      <w:r>
        <w:rPr>
          <w:rFonts w:ascii="Times New Roman" w:hAnsi="Times New Roman" w:cs="Times New Roman"/>
          <w:sz w:val="24"/>
        </w:rPr>
        <w:t xml:space="preserve">ne </w:t>
      </w:r>
      <w:r w:rsidRPr="0010543E">
        <w:rPr>
          <w:rFonts w:ascii="Times New Roman" w:hAnsi="Times New Roman" w:cs="Times New Roman"/>
          <w:sz w:val="24"/>
        </w:rPr>
        <w:t xml:space="preserve">présentons que les résultats des calculs effectués sur </w:t>
      </w:r>
      <w:r>
        <w:rPr>
          <w:rFonts w:ascii="Times New Roman" w:hAnsi="Times New Roman" w:cs="Times New Roman"/>
          <w:sz w:val="24"/>
        </w:rPr>
        <w:t xml:space="preserve">bases </w:t>
      </w:r>
      <w:r w:rsidRPr="0010543E">
        <w:rPr>
          <w:rFonts w:ascii="Times New Roman" w:hAnsi="Times New Roman" w:cs="Times New Roman"/>
          <w:sz w:val="24"/>
        </w:rPr>
        <w:t xml:space="preserve">des méthodes </w:t>
      </w:r>
      <w:r>
        <w:rPr>
          <w:rFonts w:ascii="Times New Roman" w:hAnsi="Times New Roman" w:cs="Times New Roman"/>
          <w:sz w:val="24"/>
        </w:rPr>
        <w:t>et procédure</w:t>
      </w:r>
      <w:r w:rsidR="006B60D6">
        <w:rPr>
          <w:rFonts w:ascii="Times New Roman" w:hAnsi="Times New Roman" w:cs="Times New Roman"/>
          <w:sz w:val="24"/>
        </w:rPr>
        <w:t>s</w:t>
      </w:r>
      <w:r>
        <w:rPr>
          <w:rFonts w:ascii="Times New Roman" w:hAnsi="Times New Roman" w:cs="Times New Roman"/>
          <w:sz w:val="24"/>
        </w:rPr>
        <w:t xml:space="preserve"> de calcul </w:t>
      </w:r>
      <w:r w:rsidRPr="0010543E">
        <w:rPr>
          <w:rFonts w:ascii="Times New Roman" w:hAnsi="Times New Roman" w:cs="Times New Roman"/>
          <w:sz w:val="24"/>
        </w:rPr>
        <w:t>présentées au chapitre deux.</w:t>
      </w:r>
      <w:r w:rsidR="00EE44CF">
        <w:rPr>
          <w:rFonts w:ascii="Times New Roman" w:hAnsi="Times New Roman" w:cs="Times New Roman"/>
          <w:sz w:val="24"/>
        </w:rPr>
        <w:t xml:space="preserve"> La grande partie d</w:t>
      </w:r>
      <w:r w:rsidR="002C43E9">
        <w:rPr>
          <w:rFonts w:ascii="Times New Roman" w:hAnsi="Times New Roman" w:cs="Times New Roman"/>
          <w:sz w:val="24"/>
        </w:rPr>
        <w:t>es résultats sont</w:t>
      </w:r>
      <w:r w:rsidR="00FE664E">
        <w:rPr>
          <w:rFonts w:ascii="Times New Roman" w:hAnsi="Times New Roman" w:cs="Times New Roman"/>
          <w:sz w:val="24"/>
        </w:rPr>
        <w:t xml:space="preserve"> présentés </w:t>
      </w:r>
      <w:r>
        <w:rPr>
          <w:rFonts w:ascii="Times New Roman" w:hAnsi="Times New Roman" w:cs="Times New Roman"/>
          <w:sz w:val="24"/>
        </w:rPr>
        <w:t>sous forme des tableaux</w:t>
      </w:r>
      <w:r w:rsidR="006B60D6">
        <w:rPr>
          <w:rFonts w:ascii="Times New Roman" w:hAnsi="Times New Roman" w:cs="Times New Roman"/>
          <w:sz w:val="24"/>
        </w:rPr>
        <w:t xml:space="preserve"> et figures</w:t>
      </w:r>
      <w:r>
        <w:rPr>
          <w:rFonts w:ascii="Times New Roman" w:hAnsi="Times New Roman" w:cs="Times New Roman"/>
          <w:sz w:val="24"/>
        </w:rPr>
        <w:t>.</w:t>
      </w:r>
      <w:r w:rsidR="00F63231">
        <w:rPr>
          <w:rFonts w:ascii="Times New Roman" w:hAnsi="Times New Roman" w:cs="Times New Roman"/>
          <w:sz w:val="24"/>
        </w:rPr>
        <w:t xml:space="preserve"> </w:t>
      </w:r>
      <w:r w:rsidR="00533836">
        <w:rPr>
          <w:rFonts w:ascii="Times New Roman" w:hAnsi="Times New Roman" w:cs="Times New Roman"/>
          <w:sz w:val="24"/>
        </w:rPr>
        <w:t xml:space="preserve">Tout au long de ce chapitre, pour </w:t>
      </w:r>
      <w:r w:rsidR="002B5962">
        <w:rPr>
          <w:rFonts w:ascii="Times New Roman" w:hAnsi="Times New Roman" w:cs="Times New Roman"/>
          <w:sz w:val="24"/>
        </w:rPr>
        <w:t>éviter</w:t>
      </w:r>
      <w:r w:rsidR="00533836">
        <w:rPr>
          <w:rFonts w:ascii="Times New Roman" w:hAnsi="Times New Roman" w:cs="Times New Roman"/>
          <w:sz w:val="24"/>
        </w:rPr>
        <w:t xml:space="preserve"> </w:t>
      </w:r>
      <w:r w:rsidR="00221353">
        <w:rPr>
          <w:rFonts w:ascii="Times New Roman" w:hAnsi="Times New Roman" w:cs="Times New Roman"/>
          <w:sz w:val="24"/>
        </w:rPr>
        <w:t>la</w:t>
      </w:r>
      <w:r w:rsidR="00D152BE">
        <w:rPr>
          <w:rFonts w:ascii="Times New Roman" w:hAnsi="Times New Roman" w:cs="Times New Roman"/>
          <w:sz w:val="24"/>
        </w:rPr>
        <w:t xml:space="preserve"> </w:t>
      </w:r>
      <w:r w:rsidR="002B5962">
        <w:rPr>
          <w:rFonts w:ascii="Times New Roman" w:hAnsi="Times New Roman" w:cs="Times New Roman"/>
          <w:sz w:val="24"/>
        </w:rPr>
        <w:t>répétition</w:t>
      </w:r>
      <w:r w:rsidR="00221353">
        <w:rPr>
          <w:rFonts w:ascii="Times New Roman" w:hAnsi="Times New Roman" w:cs="Times New Roman"/>
          <w:sz w:val="24"/>
        </w:rPr>
        <w:t>,</w:t>
      </w:r>
      <w:r w:rsidR="00D152BE">
        <w:rPr>
          <w:rFonts w:ascii="Times New Roman" w:hAnsi="Times New Roman" w:cs="Times New Roman"/>
          <w:sz w:val="24"/>
        </w:rPr>
        <w:t xml:space="preserve"> </w:t>
      </w:r>
      <w:r w:rsidR="002B5962">
        <w:rPr>
          <w:rFonts w:ascii="Times New Roman" w:hAnsi="Times New Roman" w:cs="Times New Roman"/>
          <w:sz w:val="24"/>
        </w:rPr>
        <w:t xml:space="preserve">on fera toujours appel à </w:t>
      </w:r>
      <w:r w:rsidR="00D152BE">
        <w:rPr>
          <w:rFonts w:ascii="Times New Roman" w:hAnsi="Times New Roman" w:cs="Times New Roman"/>
          <w:sz w:val="24"/>
        </w:rPr>
        <w:t>certaines relations</w:t>
      </w:r>
      <w:r w:rsidR="002B5962">
        <w:rPr>
          <w:rFonts w:ascii="Times New Roman" w:hAnsi="Times New Roman" w:cs="Times New Roman"/>
          <w:sz w:val="24"/>
        </w:rPr>
        <w:t xml:space="preserve"> du chapitre 2.</w:t>
      </w:r>
      <w:r w:rsidR="00AC58E1">
        <w:rPr>
          <w:rFonts w:ascii="Times New Roman" w:hAnsi="Times New Roman" w:cs="Times New Roman"/>
          <w:sz w:val="24"/>
        </w:rPr>
        <w:t xml:space="preserve"> </w:t>
      </w:r>
      <w:r w:rsidR="003442AD">
        <w:rPr>
          <w:rFonts w:ascii="Times New Roman" w:hAnsi="Times New Roman" w:cs="Times New Roman"/>
          <w:sz w:val="24"/>
        </w:rPr>
        <w:t xml:space="preserve">Certains </w:t>
      </w:r>
      <w:r w:rsidR="00AC58E1">
        <w:rPr>
          <w:rFonts w:ascii="Times New Roman" w:hAnsi="Times New Roman" w:cs="Times New Roman"/>
          <w:sz w:val="24"/>
        </w:rPr>
        <w:t>détails</w:t>
      </w:r>
      <w:r w:rsidR="003442AD">
        <w:rPr>
          <w:rFonts w:ascii="Times New Roman" w:hAnsi="Times New Roman" w:cs="Times New Roman"/>
          <w:sz w:val="24"/>
        </w:rPr>
        <w:t xml:space="preserve"> de calcul sont placés à l’annexe 8</w:t>
      </w:r>
      <w:r w:rsidR="00221353">
        <w:rPr>
          <w:rFonts w:ascii="Times New Roman" w:hAnsi="Times New Roman" w:cs="Times New Roman"/>
          <w:sz w:val="24"/>
        </w:rPr>
        <w:t xml:space="preserve"> </w:t>
      </w:r>
    </w:p>
    <w:p w:rsidR="0010543E" w:rsidRPr="00187973" w:rsidRDefault="0010543E" w:rsidP="00665EC0">
      <w:pPr>
        <w:pStyle w:val="Titre2"/>
        <w:spacing w:line="360" w:lineRule="auto"/>
        <w:rPr>
          <w:rFonts w:ascii="Times New Roman" w:hAnsi="Times New Roman" w:cs="Times New Roman"/>
          <w:b/>
          <w:color w:val="000000" w:themeColor="text1"/>
          <w:sz w:val="28"/>
          <w:szCs w:val="28"/>
        </w:rPr>
      </w:pPr>
      <w:bookmarkStart w:id="105" w:name="_Toc481622108"/>
      <w:r w:rsidRPr="00187973">
        <w:rPr>
          <w:rFonts w:ascii="Times New Roman" w:hAnsi="Times New Roman" w:cs="Times New Roman"/>
          <w:b/>
          <w:color w:val="000000" w:themeColor="text1"/>
          <w:sz w:val="28"/>
          <w:szCs w:val="28"/>
        </w:rPr>
        <w:t>3.1.  CALCUL STATIQUE</w:t>
      </w:r>
      <w:bookmarkEnd w:id="105"/>
    </w:p>
    <w:p w:rsidR="0010543E" w:rsidRPr="00187973" w:rsidRDefault="0010543E" w:rsidP="00124388">
      <w:pPr>
        <w:pStyle w:val="Titre3"/>
        <w:spacing w:before="0" w:line="360" w:lineRule="auto"/>
      </w:pPr>
      <w:bookmarkStart w:id="106" w:name="_Toc481622109"/>
      <w:r w:rsidRPr="00187973">
        <w:t>3.1.1. Sections des éléments structuraux</w:t>
      </w:r>
      <w:bookmarkEnd w:id="106"/>
    </w:p>
    <w:p w:rsidR="00B4795A" w:rsidRPr="00B4795A" w:rsidRDefault="00B4795A" w:rsidP="00B4795A">
      <w:pPr>
        <w:spacing w:after="0" w:line="360" w:lineRule="auto"/>
        <w:jc w:val="both"/>
        <w:rPr>
          <w:rFonts w:ascii="Times New Roman" w:hAnsi="Times New Roman" w:cs="Times New Roman"/>
          <w:sz w:val="24"/>
        </w:rPr>
      </w:pPr>
      <w:r w:rsidRPr="00B4795A">
        <w:rPr>
          <w:rFonts w:ascii="Times New Roman" w:hAnsi="Times New Roman" w:cs="Times New Roman"/>
          <w:sz w:val="24"/>
        </w:rPr>
        <w:t>Les dalles de différentes structures ayant déjà proposées, ce paragraphe ne présente que les éléments structuraux poutres et poteaux. Signalons que les dimensions de poutres ne changent pas contrairement à celles de poteaux en passant de R+4 à R+6.</w:t>
      </w:r>
      <w:r w:rsidR="00F44C03">
        <w:rPr>
          <w:rFonts w:ascii="Times New Roman" w:hAnsi="Times New Roman" w:cs="Times New Roman"/>
          <w:sz w:val="24"/>
        </w:rPr>
        <w:t xml:space="preserve"> Les descentes de charges pour les poutres et poteaux sont placées en  annexes. Ici nous ne présentons que les </w:t>
      </w:r>
      <w:r w:rsidR="00072420">
        <w:rPr>
          <w:rFonts w:ascii="Times New Roman" w:hAnsi="Times New Roman" w:cs="Times New Roman"/>
          <w:sz w:val="24"/>
        </w:rPr>
        <w:t>résultats</w:t>
      </w:r>
      <w:r w:rsidR="00F44C03">
        <w:rPr>
          <w:rFonts w:ascii="Times New Roman" w:hAnsi="Times New Roman" w:cs="Times New Roman"/>
          <w:sz w:val="24"/>
        </w:rPr>
        <w:t>.</w:t>
      </w:r>
    </w:p>
    <w:p w:rsidR="0010543E" w:rsidRPr="00F744A6" w:rsidRDefault="00B4795A" w:rsidP="0010543E">
      <w:pPr>
        <w:spacing w:after="0" w:line="360" w:lineRule="auto"/>
        <w:rPr>
          <w:rFonts w:ascii="Times New Roman" w:hAnsi="Times New Roman" w:cs="Times New Roman"/>
          <w:b/>
          <w:sz w:val="24"/>
          <w:szCs w:val="24"/>
        </w:rPr>
      </w:pPr>
      <w:r w:rsidRPr="00F744A6">
        <w:rPr>
          <w:rFonts w:ascii="Times New Roman" w:hAnsi="Times New Roman" w:cs="Times New Roman"/>
          <w:b/>
          <w:sz w:val="24"/>
          <w:szCs w:val="24"/>
        </w:rPr>
        <w:t>A.  Eléments</w:t>
      </w:r>
      <w:r w:rsidR="0010543E" w:rsidRPr="00F744A6">
        <w:rPr>
          <w:rFonts w:ascii="Times New Roman" w:hAnsi="Times New Roman" w:cs="Times New Roman"/>
          <w:b/>
          <w:sz w:val="24"/>
          <w:szCs w:val="24"/>
        </w:rPr>
        <w:t xml:space="preserve"> en béton armé</w:t>
      </w:r>
    </w:p>
    <w:p w:rsidR="0010543E" w:rsidRDefault="0010543E" w:rsidP="00B81CC2">
      <w:pPr>
        <w:pStyle w:val="Paragraphedeliste"/>
        <w:numPr>
          <w:ilvl w:val="0"/>
          <w:numId w:val="48"/>
        </w:numPr>
        <w:spacing w:after="0" w:line="360" w:lineRule="auto"/>
        <w:rPr>
          <w:rFonts w:ascii="Times New Roman" w:hAnsi="Times New Roman" w:cs="Times New Roman"/>
          <w:b/>
          <w:sz w:val="24"/>
        </w:rPr>
      </w:pPr>
      <w:r w:rsidRPr="00F744A6">
        <w:rPr>
          <w:rFonts w:ascii="Times New Roman" w:hAnsi="Times New Roman" w:cs="Times New Roman"/>
          <w:b/>
          <w:sz w:val="24"/>
        </w:rPr>
        <w:t>Poutres</w:t>
      </w:r>
    </w:p>
    <w:p w:rsidR="00665EC0" w:rsidRPr="00665EC0" w:rsidRDefault="00665EC0" w:rsidP="00665EC0">
      <w:pPr>
        <w:spacing w:after="0" w:line="360" w:lineRule="auto"/>
        <w:jc w:val="both"/>
        <w:rPr>
          <w:rFonts w:ascii="Times New Roman" w:hAnsi="Times New Roman" w:cs="Times New Roman"/>
          <w:sz w:val="24"/>
        </w:rPr>
      </w:pPr>
      <w:r w:rsidRPr="00665EC0">
        <w:rPr>
          <w:rFonts w:ascii="Times New Roman" w:hAnsi="Times New Roman" w:cs="Times New Roman"/>
          <w:sz w:val="24"/>
        </w:rPr>
        <w:t>Exemple : P</w:t>
      </w:r>
      <w:r w:rsidR="003442AD">
        <w:rPr>
          <w:rFonts w:ascii="Times New Roman" w:hAnsi="Times New Roman" w:cs="Times New Roman"/>
          <w:sz w:val="24"/>
        </w:rPr>
        <w:t>rédimensionnement de p</w:t>
      </w:r>
      <w:r w:rsidRPr="00665EC0">
        <w:rPr>
          <w:rFonts w:ascii="Times New Roman" w:hAnsi="Times New Roman" w:cs="Times New Roman"/>
          <w:sz w:val="24"/>
        </w:rPr>
        <w:t xml:space="preserve">outre principale de longueur 9m </w:t>
      </w:r>
    </w:p>
    <w:p w:rsidR="008A5407" w:rsidRPr="00951D4B" w:rsidRDefault="008A5407" w:rsidP="00B81CC2">
      <w:pPr>
        <w:pStyle w:val="Paragraphedeliste"/>
        <w:numPr>
          <w:ilvl w:val="0"/>
          <w:numId w:val="54"/>
        </w:numPr>
        <w:spacing w:after="0" w:line="360" w:lineRule="auto"/>
        <w:jc w:val="both"/>
        <w:rPr>
          <w:rFonts w:ascii="Times New Roman" w:hAnsi="Times New Roman" w:cs="Times New Roman"/>
          <w:b/>
          <w:sz w:val="24"/>
        </w:rPr>
      </w:pPr>
      <w:r w:rsidRPr="00951D4B">
        <w:rPr>
          <w:rFonts w:ascii="Times New Roman" w:hAnsi="Times New Roman" w:cs="Times New Roman"/>
          <w:b/>
          <w:sz w:val="24"/>
        </w:rPr>
        <w:t xml:space="preserve">Dimensionnement </w:t>
      </w:r>
    </w:p>
    <w:p w:rsidR="008A5407" w:rsidRDefault="00BF509A" w:rsidP="008A5407">
      <w:pPr>
        <w:pStyle w:val="Paragraphedeliste"/>
        <w:spacing w:after="0" w:line="360" w:lineRule="auto"/>
      </w:pPr>
      <w:r w:rsidRPr="00A63D2E">
        <w:rPr>
          <w:position w:val="-58"/>
        </w:rPr>
        <w:object w:dxaOrig="6080" w:dyaOrig="1280">
          <v:shape id="_x0000_i1173" type="#_x0000_t75" style="width:302.4pt;height:60.15pt" o:ole="">
            <v:imagedata r:id="rId261" o:title=""/>
          </v:shape>
          <o:OLEObject Type="Embed" ProgID="Equation.3" ShapeID="_x0000_i1173" DrawAspect="Content" ObjectID="_1556175507" r:id="rId262"/>
        </w:object>
      </w:r>
    </w:p>
    <w:p w:rsidR="0065173B" w:rsidRDefault="0065173B" w:rsidP="00B81CC2">
      <w:pPr>
        <w:pStyle w:val="Paragraphedeliste"/>
        <w:numPr>
          <w:ilvl w:val="0"/>
          <w:numId w:val="76"/>
        </w:numPr>
        <w:spacing w:before="240" w:after="0" w:line="360" w:lineRule="auto"/>
        <w:ind w:left="1560"/>
        <w:jc w:val="both"/>
        <w:rPr>
          <w:rFonts w:ascii="Times New Roman" w:hAnsi="Times New Roman" w:cs="Times New Roman"/>
          <w:b/>
          <w:sz w:val="24"/>
          <w:szCs w:val="24"/>
        </w:rPr>
      </w:pPr>
      <w:r w:rsidRPr="00951D4B">
        <w:rPr>
          <w:rFonts w:ascii="Times New Roman" w:hAnsi="Times New Roman" w:cs="Times New Roman"/>
          <w:b/>
          <w:sz w:val="24"/>
          <w:szCs w:val="24"/>
        </w:rPr>
        <w:t>Vérification de la condition de la flèche</w:t>
      </w:r>
    </w:p>
    <w:p w:rsidR="0065173B" w:rsidRDefault="0065173B" w:rsidP="0065173B">
      <w:pPr>
        <w:spacing w:after="0"/>
        <w:jc w:val="both"/>
        <w:rPr>
          <w:rFonts w:ascii="Times New Roman" w:hAnsi="Times New Roman" w:cs="Times New Roman"/>
          <w:sz w:val="24"/>
        </w:rPr>
      </w:pPr>
      <w:r w:rsidRPr="00951D4B">
        <w:rPr>
          <w:rFonts w:ascii="Times New Roman" w:hAnsi="Times New Roman" w:cs="Times New Roman"/>
          <w:sz w:val="24"/>
        </w:rPr>
        <w:t xml:space="preserve">La flèche doit </w:t>
      </w:r>
      <w:r>
        <w:rPr>
          <w:rFonts w:ascii="Times New Roman" w:hAnsi="Times New Roman" w:cs="Times New Roman"/>
          <w:sz w:val="24"/>
        </w:rPr>
        <w:t>satisfaire la condition suivante :</w:t>
      </w:r>
    </w:p>
    <w:p w:rsidR="0065173B" w:rsidRDefault="0065173B" w:rsidP="00D13D89">
      <w:pPr>
        <w:spacing w:after="0" w:line="240" w:lineRule="auto"/>
        <w:ind w:firstLine="708"/>
        <w:jc w:val="both"/>
        <w:rPr>
          <w:rFonts w:ascii="Times New Roman" w:hAnsi="Times New Roman" w:cs="Times New Roman"/>
          <w:sz w:val="24"/>
        </w:rPr>
      </w:pPr>
      <w:r w:rsidRPr="00631111">
        <w:rPr>
          <w:position w:val="-24"/>
        </w:rPr>
        <w:object w:dxaOrig="2260" w:dyaOrig="660">
          <v:shape id="_x0000_i1174" type="#_x0000_t75" style="width:111.8pt;height:33.9pt" o:ole="">
            <v:imagedata r:id="rId154" o:title=""/>
          </v:shape>
          <o:OLEObject Type="Embed" ProgID="Equation.3" ShapeID="_x0000_i1174" DrawAspect="Content" ObjectID="_1556175508" r:id="rId263"/>
        </w:object>
      </w:r>
      <w:r>
        <w:t xml:space="preserve">    </w:t>
      </w:r>
      <w:r w:rsidRPr="00951D4B">
        <w:rPr>
          <w:rFonts w:ascii="Times New Roman" w:hAnsi="Times New Roman" w:cs="Times New Roman"/>
          <w:sz w:val="24"/>
        </w:rPr>
        <w:t xml:space="preserve"> </w:t>
      </w:r>
      <w:r w:rsidR="00650936" w:rsidRPr="00951D4B">
        <w:rPr>
          <w:rFonts w:ascii="Times New Roman" w:hAnsi="Times New Roman" w:cs="Times New Roman"/>
          <w:sz w:val="24"/>
        </w:rPr>
        <w:t>Où</w:t>
      </w:r>
      <w:r w:rsidRPr="00951D4B">
        <w:rPr>
          <w:rFonts w:ascii="Times New Roman" w:hAnsi="Times New Roman" w:cs="Times New Roman"/>
          <w:sz w:val="24"/>
        </w:rPr>
        <w:t xml:space="preserve"> q est une charge linéique</w:t>
      </w:r>
      <w:r>
        <w:rPr>
          <w:rFonts w:ascii="Times New Roman" w:hAnsi="Times New Roman" w:cs="Times New Roman"/>
          <w:sz w:val="24"/>
        </w:rPr>
        <w:t xml:space="preserve"> et L, la portée de la poutre</w:t>
      </w:r>
    </w:p>
    <w:p w:rsidR="0065173B" w:rsidRPr="00C803CC" w:rsidRDefault="0065173B" w:rsidP="0065173B">
      <w:pPr>
        <w:spacing w:before="240" w:line="240" w:lineRule="auto"/>
        <w:jc w:val="both"/>
        <w:rPr>
          <w:rFonts w:ascii="Times New Roman" w:hAnsi="Times New Roman" w:cs="Times New Roman"/>
          <w:sz w:val="24"/>
        </w:rPr>
      </w:pPr>
      <w:r w:rsidRPr="00C803CC">
        <w:rPr>
          <w:rFonts w:ascii="Times New Roman" w:hAnsi="Times New Roman" w:cs="Times New Roman"/>
          <w:sz w:val="24"/>
        </w:rPr>
        <w:t>Avec I=0,0045m</w:t>
      </w:r>
      <w:r w:rsidRPr="00C803CC">
        <w:rPr>
          <w:rFonts w:ascii="Times New Roman" w:hAnsi="Times New Roman" w:cs="Times New Roman"/>
          <w:sz w:val="24"/>
          <w:vertAlign w:val="superscript"/>
        </w:rPr>
        <w:t>2</w:t>
      </w:r>
      <w:r w:rsidRPr="00C803CC">
        <w:rPr>
          <w:rFonts w:ascii="Times New Roman" w:hAnsi="Times New Roman" w:cs="Times New Roman"/>
          <w:sz w:val="24"/>
        </w:rPr>
        <w:t xml:space="preserve"> et </w:t>
      </w:r>
      <w:r>
        <w:rPr>
          <w:rFonts w:ascii="Times New Roman" w:hAnsi="Times New Roman" w:cs="Times New Roman"/>
          <w:sz w:val="24"/>
        </w:rPr>
        <w:t xml:space="preserve"> </w:t>
      </w:r>
      <w:r w:rsidRPr="00C803CC">
        <w:rPr>
          <w:rFonts w:ascii="Times New Roman" w:hAnsi="Times New Roman" w:cs="Times New Roman"/>
          <w:sz w:val="24"/>
        </w:rPr>
        <w:t>E</w:t>
      </w:r>
      <w:r w:rsidRPr="00C803CC">
        <w:rPr>
          <w:rFonts w:ascii="Times New Roman" w:hAnsi="Times New Roman" w:cs="Times New Roman"/>
          <w:sz w:val="24"/>
          <w:vertAlign w:val="subscript"/>
        </w:rPr>
        <w:t>BA</w:t>
      </w:r>
      <w:r w:rsidRPr="00C803CC">
        <w:rPr>
          <w:rFonts w:ascii="Times New Roman" w:hAnsi="Times New Roman" w:cs="Times New Roman"/>
          <w:sz w:val="24"/>
        </w:rPr>
        <w:t>=32164,19MPa</w:t>
      </w:r>
    </w:p>
    <w:p w:rsidR="0065173B" w:rsidRDefault="0065173B" w:rsidP="0065173B">
      <w:pPr>
        <w:spacing w:line="240" w:lineRule="auto"/>
        <w:jc w:val="both"/>
        <w:rPr>
          <w:rFonts w:ascii="Times New Roman" w:hAnsi="Times New Roman" w:cs="Times New Roman"/>
          <w:sz w:val="24"/>
        </w:rPr>
      </w:pPr>
      <w:r>
        <w:rPr>
          <w:rFonts w:ascii="Times New Roman" w:hAnsi="Times New Roman" w:cs="Times New Roman"/>
          <w:sz w:val="24"/>
        </w:rPr>
        <w:t>Vérifions la poutre principale :</w:t>
      </w:r>
    </w:p>
    <w:p w:rsidR="0065173B" w:rsidRDefault="00BF509A" w:rsidP="0065173B">
      <w:pPr>
        <w:spacing w:after="0" w:line="360" w:lineRule="auto"/>
        <w:jc w:val="both"/>
        <w:rPr>
          <w:rFonts w:ascii="Times New Roman" w:hAnsi="Times New Roman" w:cs="Times New Roman"/>
          <w:sz w:val="24"/>
        </w:rPr>
      </w:pPr>
      <w:r w:rsidRPr="006959AC">
        <w:rPr>
          <w:position w:val="-28"/>
        </w:rPr>
        <w:object w:dxaOrig="4420" w:dyaOrig="700">
          <v:shape id="_x0000_i1175" type="#_x0000_t75" style="width:218.55pt;height:33.9pt" o:ole="">
            <v:imagedata r:id="rId264" o:title=""/>
          </v:shape>
          <o:OLEObject Type="Embed" ProgID="Equation.3" ShapeID="_x0000_i1175" DrawAspect="Content" ObjectID="_1556175509" r:id="rId265"/>
        </w:object>
      </w:r>
      <w:r w:rsidR="0065173B">
        <w:t xml:space="preserve">       </w:t>
      </w:r>
      <w:r w:rsidR="0065173B" w:rsidRPr="006959AC">
        <w:rPr>
          <w:rFonts w:ascii="Times New Roman" w:hAnsi="Times New Roman" w:cs="Times New Roman"/>
          <w:sz w:val="24"/>
        </w:rPr>
        <w:t>Condition vérifiée</w:t>
      </w:r>
    </w:p>
    <w:p w:rsidR="0010543E" w:rsidRPr="00B85EA0" w:rsidRDefault="00AD3059" w:rsidP="0010543E">
      <w:pPr>
        <w:spacing w:after="0" w:line="360" w:lineRule="auto"/>
        <w:jc w:val="both"/>
        <w:rPr>
          <w:rFonts w:ascii="Times New Roman" w:hAnsi="Times New Roman" w:cs="Times New Roman"/>
          <w:sz w:val="24"/>
          <w:szCs w:val="24"/>
        </w:rPr>
      </w:pPr>
      <w:r w:rsidRPr="00B85EA0">
        <w:rPr>
          <w:rFonts w:ascii="Times New Roman" w:hAnsi="Times New Roman" w:cs="Times New Roman"/>
          <w:sz w:val="24"/>
          <w:szCs w:val="24"/>
        </w:rPr>
        <w:t>Après</w:t>
      </w:r>
      <w:r w:rsidR="0010543E" w:rsidRPr="00B85EA0">
        <w:rPr>
          <w:rFonts w:ascii="Times New Roman" w:hAnsi="Times New Roman" w:cs="Times New Roman"/>
          <w:sz w:val="24"/>
          <w:szCs w:val="24"/>
        </w:rPr>
        <w:t xml:space="preserve"> la vérification des conditions</w:t>
      </w:r>
      <w:r w:rsidR="00072420">
        <w:rPr>
          <w:rFonts w:ascii="Times New Roman" w:hAnsi="Times New Roman" w:cs="Times New Roman"/>
          <w:sz w:val="24"/>
          <w:szCs w:val="24"/>
        </w:rPr>
        <w:t xml:space="preserve"> de predimen</w:t>
      </w:r>
      <w:r w:rsidRPr="00B85EA0">
        <w:rPr>
          <w:rFonts w:ascii="Times New Roman" w:hAnsi="Times New Roman" w:cs="Times New Roman"/>
          <w:sz w:val="24"/>
          <w:szCs w:val="24"/>
        </w:rPr>
        <w:t>sionnement</w:t>
      </w:r>
      <w:r w:rsidR="0010543E" w:rsidRPr="00B85EA0">
        <w:rPr>
          <w:rFonts w:ascii="Times New Roman" w:hAnsi="Times New Roman" w:cs="Times New Roman"/>
          <w:sz w:val="24"/>
          <w:szCs w:val="24"/>
        </w:rPr>
        <w:t xml:space="preserve"> données par les relations 2.7 et 2.8, nous avons obtenu pour :</w:t>
      </w:r>
    </w:p>
    <w:p w:rsidR="0010543E" w:rsidRPr="004234FB" w:rsidRDefault="0010543E" w:rsidP="005E696B">
      <w:pPr>
        <w:pStyle w:val="Paragraphedeliste"/>
        <w:numPr>
          <w:ilvl w:val="0"/>
          <w:numId w:val="6"/>
        </w:numPr>
        <w:spacing w:line="360" w:lineRule="auto"/>
        <w:jc w:val="both"/>
        <w:rPr>
          <w:rFonts w:ascii="Times New Roman" w:hAnsi="Times New Roman" w:cs="Times New Roman"/>
          <w:sz w:val="24"/>
          <w:szCs w:val="24"/>
        </w:rPr>
      </w:pPr>
      <w:r w:rsidRPr="004234FB">
        <w:rPr>
          <w:rFonts w:ascii="Times New Roman" w:hAnsi="Times New Roman" w:cs="Times New Roman"/>
          <w:sz w:val="24"/>
          <w:szCs w:val="24"/>
        </w:rPr>
        <w:t xml:space="preserve">Poutres principales (9m </w:t>
      </w:r>
      <w:r>
        <w:rPr>
          <w:rFonts w:ascii="Times New Roman" w:hAnsi="Times New Roman" w:cs="Times New Roman"/>
          <w:sz w:val="24"/>
          <w:szCs w:val="24"/>
        </w:rPr>
        <w:t>de portée) : h = 60cm et b = 25</w:t>
      </w:r>
      <w:r w:rsidRPr="004234FB">
        <w:rPr>
          <w:rFonts w:ascii="Times New Roman" w:hAnsi="Times New Roman" w:cs="Times New Roman"/>
          <w:sz w:val="24"/>
          <w:szCs w:val="24"/>
        </w:rPr>
        <w:t>cm</w:t>
      </w:r>
    </w:p>
    <w:p w:rsidR="0010543E" w:rsidRPr="004234FB" w:rsidRDefault="0010543E" w:rsidP="005E696B">
      <w:pPr>
        <w:pStyle w:val="Paragraphedeliste"/>
        <w:numPr>
          <w:ilvl w:val="0"/>
          <w:numId w:val="6"/>
        </w:numPr>
        <w:spacing w:line="360" w:lineRule="auto"/>
        <w:jc w:val="both"/>
        <w:rPr>
          <w:rFonts w:ascii="Times New Roman" w:hAnsi="Times New Roman" w:cs="Times New Roman"/>
          <w:sz w:val="24"/>
          <w:szCs w:val="24"/>
        </w:rPr>
      </w:pPr>
      <w:r w:rsidRPr="004234FB">
        <w:rPr>
          <w:rFonts w:ascii="Times New Roman" w:hAnsi="Times New Roman" w:cs="Times New Roman"/>
          <w:sz w:val="24"/>
          <w:szCs w:val="24"/>
        </w:rPr>
        <w:t>Poutres secondaires (9m</w:t>
      </w:r>
      <w:r>
        <w:rPr>
          <w:rFonts w:ascii="Times New Roman" w:hAnsi="Times New Roman" w:cs="Times New Roman"/>
          <w:sz w:val="24"/>
          <w:szCs w:val="24"/>
        </w:rPr>
        <w:t xml:space="preserve"> de portée) : h = 60cm et b = 25</w:t>
      </w:r>
      <w:r w:rsidRPr="004234FB">
        <w:rPr>
          <w:rFonts w:ascii="Times New Roman" w:hAnsi="Times New Roman" w:cs="Times New Roman"/>
          <w:sz w:val="24"/>
          <w:szCs w:val="24"/>
        </w:rPr>
        <w:t>cm</w:t>
      </w:r>
    </w:p>
    <w:p w:rsidR="0010543E" w:rsidRDefault="0010543E" w:rsidP="005E696B">
      <w:pPr>
        <w:pStyle w:val="Paragraphedeliste"/>
        <w:numPr>
          <w:ilvl w:val="0"/>
          <w:numId w:val="6"/>
        </w:numPr>
        <w:spacing w:before="240" w:after="0" w:line="360" w:lineRule="auto"/>
        <w:jc w:val="both"/>
        <w:rPr>
          <w:rFonts w:ascii="Times New Roman" w:hAnsi="Times New Roman" w:cs="Times New Roman"/>
          <w:sz w:val="24"/>
          <w:szCs w:val="24"/>
        </w:rPr>
      </w:pPr>
      <w:r w:rsidRPr="004234FB">
        <w:rPr>
          <w:rFonts w:ascii="Times New Roman" w:hAnsi="Times New Roman" w:cs="Times New Roman"/>
          <w:sz w:val="24"/>
          <w:szCs w:val="24"/>
        </w:rPr>
        <w:t>Poutres solives (4,5m de p</w:t>
      </w:r>
      <w:r>
        <w:rPr>
          <w:rFonts w:ascii="Times New Roman" w:hAnsi="Times New Roman" w:cs="Times New Roman"/>
          <w:sz w:val="24"/>
          <w:szCs w:val="24"/>
        </w:rPr>
        <w:t>ortée)      : h = 30cm et b = 25</w:t>
      </w:r>
      <w:r w:rsidRPr="004234FB">
        <w:rPr>
          <w:rFonts w:ascii="Times New Roman" w:hAnsi="Times New Roman" w:cs="Times New Roman"/>
          <w:sz w:val="24"/>
          <w:szCs w:val="24"/>
        </w:rPr>
        <w:t>cm</w:t>
      </w:r>
    </w:p>
    <w:p w:rsidR="0004652A" w:rsidRPr="0004652A" w:rsidRDefault="0004652A" w:rsidP="0004652A">
      <w:pPr>
        <w:spacing w:before="240"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Pour limiter l’</w:t>
      </w:r>
      <w:r w:rsidR="00F44C03">
        <w:rPr>
          <w:rFonts w:ascii="Times New Roman" w:hAnsi="Times New Roman" w:cs="Times New Roman"/>
          <w:sz w:val="24"/>
          <w:szCs w:val="24"/>
        </w:rPr>
        <w:t>épaisseur</w:t>
      </w:r>
      <w:r>
        <w:rPr>
          <w:rFonts w:ascii="Times New Roman" w:hAnsi="Times New Roman" w:cs="Times New Roman"/>
          <w:sz w:val="24"/>
          <w:szCs w:val="24"/>
        </w:rPr>
        <w:t xml:space="preserve"> de la dalle, les dimensions de poutres solives ont été revues à h=50cm et</w:t>
      </w:r>
      <w:r w:rsidR="00F44C03">
        <w:rPr>
          <w:rFonts w:ascii="Times New Roman" w:hAnsi="Times New Roman" w:cs="Times New Roman"/>
          <w:sz w:val="24"/>
          <w:szCs w:val="24"/>
        </w:rPr>
        <w:t xml:space="preserve"> </w:t>
      </w:r>
      <w:r>
        <w:rPr>
          <w:rFonts w:ascii="Times New Roman" w:hAnsi="Times New Roman" w:cs="Times New Roman"/>
          <w:sz w:val="24"/>
          <w:szCs w:val="24"/>
        </w:rPr>
        <w:t>b=</w:t>
      </w:r>
      <w:r w:rsidR="00F44C03">
        <w:rPr>
          <w:rFonts w:ascii="Times New Roman" w:hAnsi="Times New Roman" w:cs="Times New Roman"/>
          <w:sz w:val="24"/>
          <w:szCs w:val="24"/>
        </w:rPr>
        <w:t>25cm.</w:t>
      </w:r>
    </w:p>
    <w:p w:rsidR="0010543E" w:rsidRPr="00F44C03" w:rsidRDefault="00B85EA0" w:rsidP="00B81CC2">
      <w:pPr>
        <w:pStyle w:val="Paragraphedeliste"/>
        <w:numPr>
          <w:ilvl w:val="0"/>
          <w:numId w:val="48"/>
        </w:numPr>
        <w:spacing w:after="0" w:line="360" w:lineRule="auto"/>
        <w:rPr>
          <w:rFonts w:ascii="Times New Roman" w:hAnsi="Times New Roman" w:cs="Times New Roman"/>
          <w:b/>
          <w:sz w:val="24"/>
        </w:rPr>
      </w:pPr>
      <w:r w:rsidRPr="00F44C03">
        <w:rPr>
          <w:rFonts w:ascii="Times New Roman" w:hAnsi="Times New Roman" w:cs="Times New Roman"/>
          <w:b/>
          <w:sz w:val="24"/>
        </w:rPr>
        <w:t>Poteaux</w:t>
      </w:r>
    </w:p>
    <w:p w:rsidR="00B4795A" w:rsidRPr="006B60D6" w:rsidRDefault="00B4795A" w:rsidP="006B60D6">
      <w:pPr>
        <w:tabs>
          <w:tab w:val="left" w:pos="9356"/>
        </w:tabs>
        <w:spacing w:after="0" w:line="360" w:lineRule="auto"/>
        <w:jc w:val="both"/>
        <w:rPr>
          <w:rFonts w:ascii="Times New Roman" w:hAnsi="Times New Roman" w:cs="Times New Roman"/>
          <w:sz w:val="24"/>
        </w:rPr>
      </w:pPr>
      <w:r w:rsidRPr="006B60D6">
        <w:rPr>
          <w:rFonts w:ascii="Times New Roman" w:hAnsi="Times New Roman" w:cs="Times New Roman"/>
          <w:sz w:val="24"/>
        </w:rPr>
        <w:t>Les poteaux reprennent la charge suivant une surface d’influence com</w:t>
      </w:r>
      <w:r w:rsidR="006B60D6" w:rsidRPr="006B60D6">
        <w:rPr>
          <w:rFonts w:ascii="Times New Roman" w:hAnsi="Times New Roman" w:cs="Times New Roman"/>
          <w:sz w:val="24"/>
        </w:rPr>
        <w:t>me le présente</w:t>
      </w:r>
      <w:r w:rsidRPr="006B60D6">
        <w:rPr>
          <w:rFonts w:ascii="Times New Roman" w:hAnsi="Times New Roman" w:cs="Times New Roman"/>
          <w:sz w:val="24"/>
        </w:rPr>
        <w:t xml:space="preserve"> la figure 3.1. </w:t>
      </w:r>
    </w:p>
    <w:p w:rsidR="00316653" w:rsidRDefault="00B4795A" w:rsidP="00316653">
      <w:pPr>
        <w:keepNext/>
        <w:jc w:val="center"/>
      </w:pPr>
      <w:r>
        <w:rPr>
          <w:noProof/>
          <w:lang w:eastAsia="fr-FR"/>
        </w:rPr>
        <w:drawing>
          <wp:inline distT="0" distB="0" distL="0" distR="0" wp14:anchorId="0DFDFB65" wp14:editId="63A20444">
            <wp:extent cx="3672000" cy="2444400"/>
            <wp:effectExtent l="0" t="0" r="508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6"/>
                    <a:stretch>
                      <a:fillRect/>
                    </a:stretch>
                  </pic:blipFill>
                  <pic:spPr>
                    <a:xfrm>
                      <a:off x="0" y="0"/>
                      <a:ext cx="3672000" cy="2444400"/>
                    </a:xfrm>
                    <a:prstGeom prst="rect">
                      <a:avLst/>
                    </a:prstGeom>
                  </pic:spPr>
                </pic:pic>
              </a:graphicData>
            </a:graphic>
          </wp:inline>
        </w:drawing>
      </w:r>
    </w:p>
    <w:p w:rsidR="00B4795A" w:rsidRDefault="00316653" w:rsidP="00316653">
      <w:pPr>
        <w:pStyle w:val="Lgende"/>
        <w:jc w:val="center"/>
        <w:rPr>
          <w:rFonts w:ascii="Times New Roman" w:hAnsi="Times New Roman" w:cs="Times New Roman"/>
          <w:color w:val="000000" w:themeColor="text1"/>
          <w:sz w:val="24"/>
          <w:szCs w:val="24"/>
        </w:rPr>
      </w:pPr>
      <w:bookmarkStart w:id="107" w:name="_Toc481790762"/>
      <w:r w:rsidRPr="009B0E3B">
        <w:rPr>
          <w:rFonts w:ascii="Times New Roman" w:hAnsi="Times New Roman" w:cs="Times New Roman"/>
          <w:color w:val="000000" w:themeColor="text1"/>
          <w:sz w:val="24"/>
          <w:szCs w:val="24"/>
        </w:rPr>
        <w:t xml:space="preserve">Figure 3. </w:t>
      </w:r>
      <w:r w:rsidRPr="009B0E3B">
        <w:rPr>
          <w:rFonts w:ascii="Times New Roman" w:hAnsi="Times New Roman" w:cs="Times New Roman"/>
          <w:color w:val="000000" w:themeColor="text1"/>
          <w:sz w:val="24"/>
          <w:szCs w:val="24"/>
        </w:rPr>
        <w:fldChar w:fldCharType="begin"/>
      </w:r>
      <w:r w:rsidRPr="009B0E3B">
        <w:rPr>
          <w:rFonts w:ascii="Times New Roman" w:hAnsi="Times New Roman" w:cs="Times New Roman"/>
          <w:color w:val="000000" w:themeColor="text1"/>
          <w:sz w:val="24"/>
          <w:szCs w:val="24"/>
        </w:rPr>
        <w:instrText xml:space="preserve"> SEQ Figure_3. \* ARABIC </w:instrText>
      </w:r>
      <w:r w:rsidRPr="009B0E3B">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w:t>
      </w:r>
      <w:r w:rsidRPr="009B0E3B">
        <w:rPr>
          <w:rFonts w:ascii="Times New Roman" w:hAnsi="Times New Roman" w:cs="Times New Roman"/>
          <w:color w:val="000000" w:themeColor="text1"/>
          <w:sz w:val="24"/>
          <w:szCs w:val="24"/>
        </w:rPr>
        <w:fldChar w:fldCharType="end"/>
      </w:r>
      <w:r w:rsidRPr="009B0E3B">
        <w:rPr>
          <w:rFonts w:ascii="Times New Roman" w:hAnsi="Times New Roman" w:cs="Times New Roman"/>
          <w:color w:val="000000" w:themeColor="text1"/>
          <w:sz w:val="24"/>
          <w:szCs w:val="24"/>
        </w:rPr>
        <w:t xml:space="preserve"> : </w:t>
      </w:r>
      <w:r w:rsidR="00E830E8" w:rsidRPr="009B0E3B">
        <w:rPr>
          <w:rFonts w:ascii="Times New Roman" w:hAnsi="Times New Roman" w:cs="Times New Roman"/>
          <w:color w:val="000000" w:themeColor="text1"/>
          <w:sz w:val="24"/>
          <w:szCs w:val="24"/>
        </w:rPr>
        <w:t>S</w:t>
      </w:r>
      <w:r w:rsidRPr="009B0E3B">
        <w:rPr>
          <w:rFonts w:ascii="Times New Roman" w:hAnsi="Times New Roman" w:cs="Times New Roman"/>
          <w:color w:val="000000" w:themeColor="text1"/>
          <w:sz w:val="24"/>
          <w:szCs w:val="24"/>
        </w:rPr>
        <w:t>urface d’influence pour les poteaux</w:t>
      </w:r>
      <w:bookmarkEnd w:id="107"/>
    </w:p>
    <w:p w:rsidR="00B4795A" w:rsidRDefault="00B4795A" w:rsidP="006B60D6">
      <w:pPr>
        <w:spacing w:after="0" w:line="360" w:lineRule="auto"/>
        <w:jc w:val="both"/>
        <w:rPr>
          <w:rFonts w:ascii="Times New Roman" w:hAnsi="Times New Roman" w:cs="Times New Roman"/>
          <w:sz w:val="24"/>
        </w:rPr>
      </w:pPr>
      <w:r>
        <w:rPr>
          <w:rFonts w:ascii="Times New Roman" w:hAnsi="Times New Roman" w:cs="Times New Roman"/>
          <w:sz w:val="24"/>
        </w:rPr>
        <w:t>L</w:t>
      </w:r>
      <w:r w:rsidRPr="00B85EA0">
        <w:rPr>
          <w:rFonts w:ascii="Times New Roman" w:hAnsi="Times New Roman" w:cs="Times New Roman"/>
          <w:sz w:val="24"/>
        </w:rPr>
        <w:t>es secti</w:t>
      </w:r>
      <w:r w:rsidR="00BF509A">
        <w:rPr>
          <w:rFonts w:ascii="Times New Roman" w:hAnsi="Times New Roman" w:cs="Times New Roman"/>
          <w:sz w:val="24"/>
        </w:rPr>
        <w:t>ons des poteaux ont été pré</w:t>
      </w:r>
      <w:r>
        <w:rPr>
          <w:rFonts w:ascii="Times New Roman" w:hAnsi="Times New Roman" w:cs="Times New Roman"/>
          <w:sz w:val="24"/>
        </w:rPr>
        <w:t>dimentionnés p</w:t>
      </w:r>
      <w:r w:rsidRPr="00B85EA0">
        <w:rPr>
          <w:rFonts w:ascii="Times New Roman" w:hAnsi="Times New Roman" w:cs="Times New Roman"/>
          <w:sz w:val="24"/>
        </w:rPr>
        <w:t xml:space="preserve">ar la relation 2.10 et </w:t>
      </w:r>
      <w:r>
        <w:rPr>
          <w:rFonts w:ascii="Times New Roman" w:hAnsi="Times New Roman" w:cs="Times New Roman"/>
          <w:sz w:val="24"/>
        </w:rPr>
        <w:t xml:space="preserve">leurs dimensions par rapport aux différents niveaux sont présentées dans </w:t>
      </w:r>
      <w:r w:rsidRPr="00B85EA0">
        <w:rPr>
          <w:rFonts w:ascii="Times New Roman" w:hAnsi="Times New Roman" w:cs="Times New Roman"/>
          <w:sz w:val="24"/>
        </w:rPr>
        <w:t xml:space="preserve">les tableaux 3.1 et </w:t>
      </w:r>
      <w:r>
        <w:rPr>
          <w:rFonts w:ascii="Times New Roman" w:hAnsi="Times New Roman" w:cs="Times New Roman"/>
          <w:sz w:val="24"/>
        </w:rPr>
        <w:t>3.2.</w:t>
      </w:r>
    </w:p>
    <w:p w:rsidR="006D6999" w:rsidRPr="009B0E3B" w:rsidRDefault="006D6999" w:rsidP="002E1795">
      <w:pPr>
        <w:pStyle w:val="Lgende"/>
        <w:keepNext/>
        <w:jc w:val="center"/>
        <w:rPr>
          <w:rFonts w:ascii="Times New Roman" w:hAnsi="Times New Roman" w:cs="Times New Roman"/>
          <w:color w:val="000000" w:themeColor="text1"/>
          <w:sz w:val="24"/>
          <w:szCs w:val="24"/>
        </w:rPr>
      </w:pPr>
      <w:bookmarkStart w:id="108" w:name="_Toc481791359"/>
      <w:r w:rsidRPr="009B0E3B">
        <w:rPr>
          <w:rFonts w:ascii="Times New Roman" w:hAnsi="Times New Roman" w:cs="Times New Roman"/>
          <w:color w:val="000000" w:themeColor="text1"/>
          <w:sz w:val="24"/>
          <w:szCs w:val="24"/>
        </w:rPr>
        <w:t xml:space="preserve">Tableau 3. </w:t>
      </w:r>
      <w:r w:rsidRPr="009B0E3B">
        <w:rPr>
          <w:rFonts w:ascii="Times New Roman" w:hAnsi="Times New Roman" w:cs="Times New Roman"/>
          <w:color w:val="000000" w:themeColor="text1"/>
          <w:sz w:val="24"/>
          <w:szCs w:val="24"/>
        </w:rPr>
        <w:fldChar w:fldCharType="begin"/>
      </w:r>
      <w:r w:rsidRPr="009B0E3B">
        <w:rPr>
          <w:rFonts w:ascii="Times New Roman" w:hAnsi="Times New Roman" w:cs="Times New Roman"/>
          <w:color w:val="000000" w:themeColor="text1"/>
          <w:sz w:val="24"/>
          <w:szCs w:val="24"/>
        </w:rPr>
        <w:instrText xml:space="preserve"> SEQ Tableau_3. \* ARABIC </w:instrText>
      </w:r>
      <w:r w:rsidRPr="009B0E3B">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w:t>
      </w:r>
      <w:r w:rsidRPr="009B0E3B">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Sections des poteaux pour R+4</w:t>
      </w:r>
      <w:bookmarkEnd w:id="108"/>
    </w:p>
    <w:tbl>
      <w:tblPr>
        <w:tblStyle w:val="Grilledetableauclaire"/>
        <w:tblW w:w="8870" w:type="dxa"/>
        <w:tblInd w:w="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2"/>
        <w:gridCol w:w="1150"/>
        <w:gridCol w:w="875"/>
        <w:gridCol w:w="694"/>
        <w:gridCol w:w="840"/>
        <w:gridCol w:w="834"/>
        <w:gridCol w:w="885"/>
        <w:gridCol w:w="763"/>
        <w:gridCol w:w="1177"/>
      </w:tblGrid>
      <w:tr w:rsidR="004747E5" w:rsidRPr="004747E5" w:rsidTr="00316653">
        <w:trPr>
          <w:trHeight w:val="685"/>
        </w:trPr>
        <w:tc>
          <w:tcPr>
            <w:tcW w:w="1652" w:type="dxa"/>
            <w:vMerge w:val="restart"/>
            <w:noWrap/>
            <w:hideMark/>
          </w:tcPr>
          <w:p w:rsidR="00665EC0" w:rsidRDefault="00665EC0" w:rsidP="00686B8A">
            <w:pPr>
              <w:jc w:val="center"/>
              <w:rPr>
                <w:rFonts w:ascii="Times New Roman" w:eastAsia="Times New Roman" w:hAnsi="Times New Roman" w:cs="Times New Roman"/>
                <w:color w:val="000000"/>
                <w:sz w:val="24"/>
                <w:szCs w:val="24"/>
                <w:lang w:eastAsia="fr-FR"/>
              </w:rPr>
            </w:pPr>
          </w:p>
          <w:p w:rsidR="00665EC0" w:rsidRDefault="00665EC0" w:rsidP="00686B8A">
            <w:pPr>
              <w:jc w:val="center"/>
              <w:rPr>
                <w:rFonts w:ascii="Times New Roman" w:eastAsia="Times New Roman" w:hAnsi="Times New Roman" w:cs="Times New Roman"/>
                <w:color w:val="000000"/>
                <w:sz w:val="24"/>
                <w:szCs w:val="24"/>
                <w:lang w:eastAsia="fr-FR"/>
              </w:rPr>
            </w:pPr>
          </w:p>
          <w:p w:rsidR="00630278" w:rsidRPr="00665EC0" w:rsidRDefault="00630278" w:rsidP="00686B8A">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Espace</w:t>
            </w:r>
          </w:p>
        </w:tc>
        <w:tc>
          <w:tcPr>
            <w:tcW w:w="1150" w:type="dxa"/>
            <w:vMerge w:val="restart"/>
            <w:noWrap/>
            <w:hideMark/>
          </w:tcPr>
          <w:p w:rsidR="00665EC0" w:rsidRDefault="00665EC0" w:rsidP="00686B8A">
            <w:pPr>
              <w:jc w:val="center"/>
              <w:rPr>
                <w:rFonts w:ascii="Times New Roman" w:eastAsia="Times New Roman" w:hAnsi="Times New Roman" w:cs="Times New Roman"/>
                <w:color w:val="000000"/>
                <w:sz w:val="24"/>
                <w:szCs w:val="24"/>
                <w:lang w:eastAsia="fr-FR"/>
              </w:rPr>
            </w:pPr>
          </w:p>
          <w:p w:rsidR="00665EC0" w:rsidRDefault="00665EC0" w:rsidP="00686B8A">
            <w:pPr>
              <w:jc w:val="center"/>
              <w:rPr>
                <w:rFonts w:ascii="Times New Roman" w:eastAsia="Times New Roman" w:hAnsi="Times New Roman" w:cs="Times New Roman"/>
                <w:color w:val="000000"/>
                <w:sz w:val="24"/>
                <w:szCs w:val="24"/>
                <w:lang w:eastAsia="fr-FR"/>
              </w:rPr>
            </w:pPr>
          </w:p>
          <w:p w:rsidR="00630278" w:rsidRPr="00665EC0" w:rsidRDefault="00630278" w:rsidP="00686B8A">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Longueur</w:t>
            </w:r>
          </w:p>
        </w:tc>
        <w:tc>
          <w:tcPr>
            <w:tcW w:w="2409" w:type="dxa"/>
            <w:gridSpan w:val="3"/>
            <w:vMerge w:val="restart"/>
            <w:noWrap/>
            <w:hideMark/>
          </w:tcPr>
          <w:p w:rsidR="00665EC0" w:rsidRDefault="00665EC0" w:rsidP="00686B8A">
            <w:pPr>
              <w:jc w:val="center"/>
              <w:rPr>
                <w:rFonts w:ascii="Times New Roman" w:eastAsia="Times New Roman" w:hAnsi="Times New Roman" w:cs="Times New Roman"/>
                <w:color w:val="000000"/>
                <w:sz w:val="24"/>
                <w:szCs w:val="24"/>
                <w:lang w:eastAsia="fr-FR"/>
              </w:rPr>
            </w:pPr>
          </w:p>
          <w:p w:rsidR="00630278" w:rsidRPr="00665EC0" w:rsidRDefault="00630278" w:rsidP="00686B8A">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a=b (cm)</w:t>
            </w:r>
          </w:p>
        </w:tc>
        <w:tc>
          <w:tcPr>
            <w:tcW w:w="2482" w:type="dxa"/>
            <w:gridSpan w:val="3"/>
            <w:vMerge w:val="restart"/>
            <w:noWrap/>
            <w:hideMark/>
          </w:tcPr>
          <w:p w:rsidR="00665EC0" w:rsidRDefault="00665EC0" w:rsidP="00686B8A">
            <w:pP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noProof/>
                <w:color w:val="000000"/>
                <w:sz w:val="24"/>
                <w:szCs w:val="24"/>
                <w:lang w:eastAsia="fr-FR"/>
              </w:rPr>
              <w:drawing>
                <wp:anchor distT="0" distB="0" distL="114300" distR="114300" simplePos="0" relativeHeight="251701248" behindDoc="0" locked="0" layoutInCell="1" allowOverlap="1" wp14:anchorId="4C443709" wp14:editId="700029C3">
                  <wp:simplePos x="0" y="0"/>
                  <wp:positionH relativeFrom="column">
                    <wp:posOffset>1105229</wp:posOffset>
                  </wp:positionH>
                  <wp:positionV relativeFrom="paragraph">
                    <wp:posOffset>126386</wp:posOffset>
                  </wp:positionV>
                  <wp:extent cx="142875" cy="180975"/>
                  <wp:effectExtent l="0" t="0" r="9525" b="9525"/>
                  <wp:wrapNone/>
                  <wp:docPr id="5099" name="Image 5099">
                    <a:extLst xmlns:a="http://schemas.openxmlformats.org/drawingml/2006/main">
                      <a:ext uri="{63B3BB69-23CF-44E3-9099-C40C66FF867C}">
                        <a14:compatExt xmlns:a14="http://schemas.microsoft.com/office/drawing/2010/main" spid="_x0000_s4101"/>
                      </a:ext>
                    </a:extLst>
                  </wp:docPr>
                  <wp:cNvGraphicFramePr/>
                  <a:graphic xmlns:a="http://schemas.openxmlformats.org/drawingml/2006/main">
                    <a:graphicData uri="http://schemas.openxmlformats.org/drawingml/2006/picture">
                      <pic:pic xmlns:pic="http://schemas.openxmlformats.org/drawingml/2006/picture">
                        <pic:nvPicPr>
                          <pic:cNvPr id="2" name="Object 8">
                            <a:extLst>
                              <a:ext uri="{63B3BB69-23CF-44E3-9099-C40C66FF867C}">
                                <a14:compatExt xmlns:a14="http://schemas.microsoft.com/office/drawing/2010/main" spid="_x0000_s4101"/>
                              </a:ext>
                            </a:extLst>
                          </pic:cNvPr>
                          <pic:cNvPicPr>
                            <a:picLocks noChangeAspect="1"/>
                          </pic:cNvPicPr>
                        </pic:nvPicPr>
                        <pic:blipFill>
                          <a:blip r:embed="rId267"/>
                          <a:stretch>
                            <a:fillRect/>
                          </a:stretch>
                        </pic:blipFill>
                        <pic:spPr>
                          <a:xfrm>
                            <a:off x="0" y="0"/>
                            <a:ext cx="142875" cy="180975"/>
                          </a:xfrm>
                          <a:prstGeom prst="rect">
                            <a:avLst/>
                          </a:prstGeom>
                        </pic:spPr>
                      </pic:pic>
                    </a:graphicData>
                  </a:graphic>
                  <wp14:sizeRelH relativeFrom="page">
                    <wp14:pctWidth>0</wp14:pctWidth>
                  </wp14:sizeRelH>
                  <wp14:sizeRelV relativeFrom="page">
                    <wp14:pctHeight>0</wp14:pctHeight>
                  </wp14:sizeRelV>
                </wp:anchor>
              </w:drawing>
            </w:r>
            <w:r w:rsidR="00847791" w:rsidRPr="00665EC0">
              <w:rPr>
                <w:rFonts w:ascii="Times New Roman" w:eastAsia="Times New Roman" w:hAnsi="Times New Roman" w:cs="Times New Roman"/>
                <w:color w:val="000000"/>
                <w:sz w:val="24"/>
                <w:szCs w:val="24"/>
                <w:lang w:eastAsia="fr-FR"/>
              </w:rPr>
              <w:t xml:space="preserve">      </w:t>
            </w:r>
          </w:p>
          <w:p w:rsidR="00630278" w:rsidRPr="00665EC0" w:rsidRDefault="00847791" w:rsidP="00686B8A">
            <w:pP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 xml:space="preserve">  </w:t>
            </w:r>
            <w:r w:rsidR="00630278" w:rsidRPr="00665EC0">
              <w:rPr>
                <w:rFonts w:ascii="Times New Roman" w:eastAsia="Times New Roman" w:hAnsi="Times New Roman" w:cs="Times New Roman"/>
                <w:color w:val="000000"/>
                <w:sz w:val="24"/>
                <w:szCs w:val="24"/>
                <w:lang w:eastAsia="fr-FR"/>
              </w:rPr>
              <w:t>Elancement</w:t>
            </w:r>
          </w:p>
          <w:p w:rsidR="00630278" w:rsidRPr="00665EC0" w:rsidRDefault="00630278" w:rsidP="00686B8A">
            <w:pPr>
              <w:rPr>
                <w:rFonts w:ascii="Times New Roman" w:eastAsia="Times New Roman" w:hAnsi="Times New Roman" w:cs="Times New Roman"/>
                <w:color w:val="000000"/>
                <w:sz w:val="24"/>
                <w:szCs w:val="24"/>
                <w:lang w:eastAsia="fr-FR"/>
              </w:rPr>
            </w:pPr>
          </w:p>
        </w:tc>
        <w:tc>
          <w:tcPr>
            <w:tcW w:w="1177" w:type="dxa"/>
            <w:vMerge w:val="restart"/>
            <w:noWrap/>
            <w:hideMark/>
          </w:tcPr>
          <w:p w:rsidR="00630278" w:rsidRPr="00665EC0" w:rsidRDefault="00630278" w:rsidP="00686B8A">
            <w:pPr>
              <w:rPr>
                <w:rFonts w:ascii="Times New Roman" w:eastAsia="Times New Roman" w:hAnsi="Times New Roman" w:cs="Times New Roman"/>
                <w:color w:val="000000"/>
                <w:sz w:val="24"/>
                <w:szCs w:val="24"/>
                <w:lang w:eastAsia="fr-FR"/>
              </w:rPr>
            </w:pPr>
          </w:p>
          <w:p w:rsidR="00630278" w:rsidRPr="00665EC0" w:rsidRDefault="00630278" w:rsidP="00686B8A">
            <w:pP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 xml:space="preserve">Condition </w:t>
            </w:r>
            <w:r w:rsidR="004747E5" w:rsidRPr="00665EC0">
              <w:rPr>
                <w:rFonts w:ascii="Times New Roman" w:eastAsia="Times New Roman" w:hAnsi="Times New Roman" w:cs="Times New Roman"/>
                <w:color w:val="000000"/>
                <w:sz w:val="24"/>
                <w:szCs w:val="24"/>
                <w:lang w:eastAsia="fr-FR"/>
              </w:rPr>
              <w:t>vérifiée</w:t>
            </w:r>
          </w:p>
          <w:p w:rsidR="00DD0C1C" w:rsidRPr="00665EC0" w:rsidRDefault="00DD0C1C" w:rsidP="00686B8A">
            <w:pP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noProof/>
                <w:color w:val="000000"/>
                <w:sz w:val="24"/>
                <w:szCs w:val="24"/>
                <w:lang w:eastAsia="fr-FR"/>
              </w:rPr>
              <w:drawing>
                <wp:anchor distT="0" distB="0" distL="114300" distR="114300" simplePos="0" relativeHeight="251700224" behindDoc="0" locked="0" layoutInCell="1" allowOverlap="1" wp14:anchorId="514F0158" wp14:editId="5EF36F33">
                  <wp:simplePos x="0" y="0"/>
                  <wp:positionH relativeFrom="column">
                    <wp:posOffset>9525</wp:posOffset>
                  </wp:positionH>
                  <wp:positionV relativeFrom="paragraph">
                    <wp:posOffset>108585</wp:posOffset>
                  </wp:positionV>
                  <wp:extent cx="447675" cy="142875"/>
                  <wp:effectExtent l="0" t="0" r="9525" b="9525"/>
                  <wp:wrapNone/>
                  <wp:docPr id="5098" name="Image 5098">
                    <a:extLst xmlns:a="http://schemas.openxmlformats.org/drawingml/2006/main">
                      <a:ext uri="{63B3BB69-23CF-44E3-9099-C40C66FF867C}">
                        <a14:compatExt xmlns:a14="http://schemas.microsoft.com/office/drawing/2010/main" spid="_x0000_s4100"/>
                      </a:ext>
                    </a:extLst>
                  </wp:docPr>
                  <wp:cNvGraphicFramePr/>
                  <a:graphic xmlns:a="http://schemas.openxmlformats.org/drawingml/2006/main">
                    <a:graphicData uri="http://schemas.openxmlformats.org/drawingml/2006/picture">
                      <pic:pic xmlns:pic="http://schemas.openxmlformats.org/drawingml/2006/picture">
                        <pic:nvPicPr>
                          <pic:cNvPr id="2" name="Object 4">
                            <a:extLst>
                              <a:ext uri="{63B3BB69-23CF-44E3-9099-C40C66FF867C}">
                                <a14:compatExt xmlns:a14="http://schemas.microsoft.com/office/drawing/2010/main" spid="_x0000_s4100"/>
                              </a:ext>
                            </a:extLst>
                          </pic:cNvPr>
                          <pic:cNvPicPr>
                            <a:picLocks noChangeAspect="1"/>
                          </pic:cNvPicPr>
                        </pic:nvPicPr>
                        <pic:blipFill>
                          <a:blip r:embed="rId268"/>
                          <a:stretch>
                            <a:fillRect/>
                          </a:stretch>
                        </pic:blipFill>
                        <pic:spPr>
                          <a:xfrm>
                            <a:off x="0" y="0"/>
                            <a:ext cx="447675" cy="142875"/>
                          </a:xfrm>
                          <a:prstGeom prst="rect">
                            <a:avLst/>
                          </a:prstGeom>
                        </pic:spPr>
                      </pic:pic>
                    </a:graphicData>
                  </a:graphic>
                  <wp14:sizeRelH relativeFrom="page">
                    <wp14:pctWidth>0</wp14:pctWidth>
                  </wp14:sizeRelH>
                  <wp14:sizeRelV relativeFrom="page">
                    <wp14:pctHeight>0</wp14:pctHeight>
                  </wp14:sizeRelV>
                </wp:anchor>
              </w:drawing>
            </w:r>
          </w:p>
          <w:p w:rsidR="00DD0C1C" w:rsidRPr="00665EC0" w:rsidRDefault="00DD0C1C" w:rsidP="00686B8A">
            <w:pPr>
              <w:rPr>
                <w:rFonts w:ascii="Times New Roman" w:eastAsia="Times New Roman" w:hAnsi="Times New Roman" w:cs="Times New Roman"/>
                <w:color w:val="000000"/>
                <w:sz w:val="24"/>
                <w:szCs w:val="24"/>
                <w:lang w:eastAsia="fr-FR"/>
              </w:rPr>
            </w:pPr>
          </w:p>
        </w:tc>
      </w:tr>
      <w:tr w:rsidR="004747E5" w:rsidRPr="004747E5" w:rsidTr="00316653">
        <w:trPr>
          <w:trHeight w:val="276"/>
        </w:trPr>
        <w:tc>
          <w:tcPr>
            <w:tcW w:w="1652" w:type="dxa"/>
            <w:vMerge/>
            <w:hideMark/>
          </w:tcPr>
          <w:p w:rsidR="00630278" w:rsidRPr="00665EC0" w:rsidRDefault="00630278" w:rsidP="00686B8A">
            <w:pPr>
              <w:rPr>
                <w:rFonts w:ascii="Times New Roman" w:eastAsia="Times New Roman" w:hAnsi="Times New Roman" w:cs="Times New Roman"/>
                <w:color w:val="000000"/>
                <w:sz w:val="24"/>
                <w:szCs w:val="24"/>
                <w:lang w:eastAsia="fr-FR"/>
              </w:rPr>
            </w:pPr>
          </w:p>
        </w:tc>
        <w:tc>
          <w:tcPr>
            <w:tcW w:w="1150" w:type="dxa"/>
            <w:vMerge/>
            <w:hideMark/>
          </w:tcPr>
          <w:p w:rsidR="00630278" w:rsidRPr="00665EC0" w:rsidRDefault="00630278" w:rsidP="00686B8A">
            <w:pPr>
              <w:rPr>
                <w:rFonts w:ascii="Times New Roman" w:eastAsia="Times New Roman" w:hAnsi="Times New Roman" w:cs="Times New Roman"/>
                <w:color w:val="000000"/>
                <w:sz w:val="24"/>
                <w:szCs w:val="24"/>
                <w:lang w:eastAsia="fr-FR"/>
              </w:rPr>
            </w:pPr>
          </w:p>
        </w:tc>
        <w:tc>
          <w:tcPr>
            <w:tcW w:w="2409" w:type="dxa"/>
            <w:gridSpan w:val="3"/>
            <w:vMerge/>
            <w:hideMark/>
          </w:tcPr>
          <w:p w:rsidR="00630278" w:rsidRPr="00665EC0" w:rsidRDefault="00630278" w:rsidP="00686B8A">
            <w:pPr>
              <w:rPr>
                <w:rFonts w:ascii="Times New Roman" w:eastAsia="Times New Roman" w:hAnsi="Times New Roman" w:cs="Times New Roman"/>
                <w:color w:val="000000"/>
                <w:sz w:val="24"/>
                <w:szCs w:val="24"/>
                <w:lang w:eastAsia="fr-FR"/>
              </w:rPr>
            </w:pPr>
          </w:p>
        </w:tc>
        <w:tc>
          <w:tcPr>
            <w:tcW w:w="2482" w:type="dxa"/>
            <w:gridSpan w:val="3"/>
            <w:vMerge/>
            <w:hideMark/>
          </w:tcPr>
          <w:p w:rsidR="00630278" w:rsidRPr="00665EC0" w:rsidRDefault="00630278" w:rsidP="00686B8A">
            <w:pPr>
              <w:rPr>
                <w:rFonts w:ascii="Times New Roman" w:eastAsia="Times New Roman" w:hAnsi="Times New Roman" w:cs="Times New Roman"/>
                <w:color w:val="000000"/>
                <w:sz w:val="24"/>
                <w:szCs w:val="24"/>
                <w:lang w:eastAsia="fr-FR"/>
              </w:rPr>
            </w:pPr>
          </w:p>
        </w:tc>
        <w:tc>
          <w:tcPr>
            <w:tcW w:w="1177" w:type="dxa"/>
            <w:vMerge/>
            <w:hideMark/>
          </w:tcPr>
          <w:p w:rsidR="00630278" w:rsidRPr="00665EC0" w:rsidRDefault="00630278" w:rsidP="00686B8A">
            <w:pPr>
              <w:rPr>
                <w:rFonts w:ascii="Times New Roman" w:eastAsia="Times New Roman" w:hAnsi="Times New Roman" w:cs="Times New Roman"/>
                <w:color w:val="000000"/>
                <w:sz w:val="24"/>
                <w:szCs w:val="24"/>
                <w:lang w:eastAsia="fr-FR"/>
              </w:rPr>
            </w:pPr>
          </w:p>
        </w:tc>
      </w:tr>
      <w:tr w:rsidR="00B4795A" w:rsidRPr="004747E5" w:rsidTr="00316653">
        <w:trPr>
          <w:trHeight w:val="57"/>
        </w:trPr>
        <w:tc>
          <w:tcPr>
            <w:tcW w:w="1652" w:type="dxa"/>
            <w:vMerge/>
            <w:hideMark/>
          </w:tcPr>
          <w:p w:rsidR="00630278" w:rsidRPr="00665EC0" w:rsidRDefault="00630278" w:rsidP="00686B8A">
            <w:pPr>
              <w:rPr>
                <w:rFonts w:ascii="Times New Roman" w:eastAsia="Times New Roman" w:hAnsi="Times New Roman" w:cs="Times New Roman"/>
                <w:color w:val="000000"/>
                <w:sz w:val="24"/>
                <w:szCs w:val="24"/>
                <w:lang w:eastAsia="fr-FR"/>
              </w:rPr>
            </w:pPr>
          </w:p>
        </w:tc>
        <w:tc>
          <w:tcPr>
            <w:tcW w:w="1150" w:type="dxa"/>
            <w:vMerge/>
            <w:hideMark/>
          </w:tcPr>
          <w:p w:rsidR="00630278" w:rsidRPr="00665EC0" w:rsidRDefault="00630278" w:rsidP="00686B8A">
            <w:pPr>
              <w:rPr>
                <w:rFonts w:ascii="Times New Roman" w:eastAsia="Times New Roman" w:hAnsi="Times New Roman" w:cs="Times New Roman"/>
                <w:color w:val="000000"/>
                <w:sz w:val="24"/>
                <w:szCs w:val="24"/>
                <w:lang w:eastAsia="fr-FR"/>
              </w:rPr>
            </w:pPr>
          </w:p>
        </w:tc>
        <w:tc>
          <w:tcPr>
            <w:tcW w:w="875" w:type="dxa"/>
            <w:noWrap/>
            <w:hideMark/>
          </w:tcPr>
          <w:p w:rsidR="00630278" w:rsidRPr="00665EC0" w:rsidRDefault="00630278" w:rsidP="00686B8A">
            <w:pP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1</w:t>
            </w:r>
          </w:p>
        </w:tc>
        <w:tc>
          <w:tcPr>
            <w:tcW w:w="694" w:type="dxa"/>
            <w:noWrap/>
            <w:hideMark/>
          </w:tcPr>
          <w:p w:rsidR="00630278" w:rsidRPr="00665EC0" w:rsidRDefault="00630278" w:rsidP="00686B8A">
            <w:pP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2</w:t>
            </w:r>
          </w:p>
        </w:tc>
        <w:tc>
          <w:tcPr>
            <w:tcW w:w="840" w:type="dxa"/>
            <w:noWrap/>
            <w:hideMark/>
          </w:tcPr>
          <w:p w:rsidR="00630278" w:rsidRPr="00665EC0" w:rsidRDefault="00630278" w:rsidP="00686B8A">
            <w:pP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3</w:t>
            </w:r>
          </w:p>
        </w:tc>
        <w:tc>
          <w:tcPr>
            <w:tcW w:w="834" w:type="dxa"/>
            <w:noWrap/>
            <w:hideMark/>
          </w:tcPr>
          <w:p w:rsidR="00630278" w:rsidRPr="00665EC0" w:rsidRDefault="00630278" w:rsidP="00686B8A">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1</w:t>
            </w:r>
          </w:p>
        </w:tc>
        <w:tc>
          <w:tcPr>
            <w:tcW w:w="885" w:type="dxa"/>
            <w:noWrap/>
            <w:hideMark/>
          </w:tcPr>
          <w:p w:rsidR="00630278" w:rsidRPr="00665EC0" w:rsidRDefault="00630278" w:rsidP="00686B8A">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2</w:t>
            </w:r>
          </w:p>
        </w:tc>
        <w:tc>
          <w:tcPr>
            <w:tcW w:w="763" w:type="dxa"/>
            <w:noWrap/>
            <w:hideMark/>
          </w:tcPr>
          <w:p w:rsidR="00630278" w:rsidRPr="00665EC0" w:rsidRDefault="00630278" w:rsidP="00686B8A">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3</w:t>
            </w:r>
          </w:p>
        </w:tc>
        <w:tc>
          <w:tcPr>
            <w:tcW w:w="1177" w:type="dxa"/>
            <w:vMerge/>
            <w:hideMark/>
          </w:tcPr>
          <w:p w:rsidR="00630278" w:rsidRPr="00665EC0" w:rsidRDefault="00630278" w:rsidP="00686B8A">
            <w:pPr>
              <w:rPr>
                <w:rFonts w:ascii="Times New Roman" w:eastAsia="Times New Roman" w:hAnsi="Times New Roman" w:cs="Times New Roman"/>
                <w:color w:val="000000"/>
                <w:sz w:val="24"/>
                <w:szCs w:val="24"/>
                <w:lang w:eastAsia="fr-FR"/>
              </w:rPr>
            </w:pPr>
          </w:p>
        </w:tc>
      </w:tr>
      <w:tr w:rsidR="00665EC0" w:rsidRPr="004747E5" w:rsidTr="00316653">
        <w:trPr>
          <w:trHeight w:val="376"/>
        </w:trPr>
        <w:tc>
          <w:tcPr>
            <w:tcW w:w="1652" w:type="dxa"/>
            <w:vAlign w:val="center"/>
            <w:hideMark/>
          </w:tcPr>
          <w:p w:rsidR="00665EC0" w:rsidRPr="00665EC0" w:rsidRDefault="00665EC0" w:rsidP="00665EC0">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5</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lang w:eastAsia="fr-FR"/>
              </w:rPr>
              <w:t xml:space="preserve"> niveau</w:t>
            </w:r>
          </w:p>
        </w:tc>
        <w:tc>
          <w:tcPr>
            <w:tcW w:w="1150" w:type="dxa"/>
            <w:noWrap/>
            <w:hideMark/>
          </w:tcPr>
          <w:p w:rsidR="00665EC0" w:rsidRPr="00665EC0" w:rsidRDefault="00665EC0" w:rsidP="00665EC0">
            <w:pPr>
              <w:jc w:val="center"/>
              <w:rPr>
                <w:rFonts w:eastAsia="Times New Roman" w:cs="Times New Roman"/>
                <w:color w:val="000000"/>
                <w:sz w:val="24"/>
                <w:szCs w:val="24"/>
                <w:lang w:eastAsia="fr-FR"/>
              </w:rPr>
            </w:pPr>
            <w:r w:rsidRPr="00665EC0">
              <w:rPr>
                <w:rFonts w:eastAsia="Times New Roman" w:cs="Times New Roman"/>
                <w:color w:val="000000"/>
                <w:sz w:val="24"/>
                <w:szCs w:val="24"/>
                <w:lang w:eastAsia="fr-FR"/>
              </w:rPr>
              <w:t>3,5</w:t>
            </w:r>
          </w:p>
        </w:tc>
        <w:tc>
          <w:tcPr>
            <w:tcW w:w="875"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30</w:t>
            </w:r>
          </w:p>
        </w:tc>
        <w:tc>
          <w:tcPr>
            <w:tcW w:w="694"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30</w:t>
            </w:r>
          </w:p>
        </w:tc>
        <w:tc>
          <w:tcPr>
            <w:tcW w:w="840"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30</w:t>
            </w:r>
          </w:p>
        </w:tc>
        <w:tc>
          <w:tcPr>
            <w:tcW w:w="834"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28,29</w:t>
            </w:r>
          </w:p>
        </w:tc>
        <w:tc>
          <w:tcPr>
            <w:tcW w:w="885"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28,29</w:t>
            </w:r>
          </w:p>
        </w:tc>
        <w:tc>
          <w:tcPr>
            <w:tcW w:w="763"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28,2</w:t>
            </w:r>
          </w:p>
        </w:tc>
        <w:tc>
          <w:tcPr>
            <w:tcW w:w="1177" w:type="dxa"/>
            <w:noWrap/>
            <w:hideMark/>
          </w:tcPr>
          <w:p w:rsidR="00665EC0" w:rsidRPr="00665EC0" w:rsidRDefault="00665EC0" w:rsidP="00665EC0">
            <w:pPr>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r w:rsidR="00665EC0" w:rsidRPr="004747E5" w:rsidTr="00316653">
        <w:trPr>
          <w:trHeight w:val="410"/>
        </w:trPr>
        <w:tc>
          <w:tcPr>
            <w:tcW w:w="1652" w:type="dxa"/>
            <w:vAlign w:val="center"/>
            <w:hideMark/>
          </w:tcPr>
          <w:p w:rsidR="00665EC0" w:rsidRPr="00665EC0" w:rsidRDefault="00665EC0" w:rsidP="00665EC0">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4</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lang w:eastAsia="fr-FR"/>
              </w:rPr>
              <w:t xml:space="preserve"> niveau</w:t>
            </w:r>
          </w:p>
        </w:tc>
        <w:tc>
          <w:tcPr>
            <w:tcW w:w="1150" w:type="dxa"/>
            <w:noWrap/>
            <w:hideMark/>
          </w:tcPr>
          <w:p w:rsidR="00665EC0" w:rsidRPr="00665EC0" w:rsidRDefault="00665EC0" w:rsidP="00665EC0">
            <w:pPr>
              <w:jc w:val="center"/>
              <w:rPr>
                <w:rFonts w:eastAsia="Times New Roman" w:cs="Times New Roman"/>
                <w:color w:val="000000"/>
                <w:sz w:val="24"/>
                <w:szCs w:val="24"/>
                <w:lang w:eastAsia="fr-FR"/>
              </w:rPr>
            </w:pPr>
            <w:r w:rsidRPr="00665EC0">
              <w:rPr>
                <w:rFonts w:eastAsia="Times New Roman" w:cs="Times New Roman"/>
                <w:color w:val="000000"/>
                <w:sz w:val="24"/>
                <w:szCs w:val="24"/>
                <w:lang w:eastAsia="fr-FR"/>
              </w:rPr>
              <w:t>3,5</w:t>
            </w:r>
          </w:p>
        </w:tc>
        <w:tc>
          <w:tcPr>
            <w:tcW w:w="875"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30</w:t>
            </w:r>
          </w:p>
        </w:tc>
        <w:tc>
          <w:tcPr>
            <w:tcW w:w="694"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40</w:t>
            </w:r>
          </w:p>
        </w:tc>
        <w:tc>
          <w:tcPr>
            <w:tcW w:w="840"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45</w:t>
            </w:r>
          </w:p>
        </w:tc>
        <w:tc>
          <w:tcPr>
            <w:tcW w:w="834"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28,29</w:t>
            </w:r>
          </w:p>
        </w:tc>
        <w:tc>
          <w:tcPr>
            <w:tcW w:w="885"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21,21</w:t>
            </w:r>
          </w:p>
        </w:tc>
        <w:tc>
          <w:tcPr>
            <w:tcW w:w="763"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18,86</w:t>
            </w:r>
          </w:p>
        </w:tc>
        <w:tc>
          <w:tcPr>
            <w:tcW w:w="1177" w:type="dxa"/>
            <w:noWrap/>
            <w:hideMark/>
          </w:tcPr>
          <w:p w:rsidR="00665EC0" w:rsidRPr="00665EC0" w:rsidRDefault="00665EC0" w:rsidP="00665EC0">
            <w:pPr>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r w:rsidR="00665EC0" w:rsidRPr="004747E5" w:rsidTr="00316653">
        <w:trPr>
          <w:trHeight w:val="415"/>
        </w:trPr>
        <w:tc>
          <w:tcPr>
            <w:tcW w:w="1652" w:type="dxa"/>
            <w:vAlign w:val="center"/>
            <w:hideMark/>
          </w:tcPr>
          <w:p w:rsidR="00665EC0" w:rsidRPr="00665EC0" w:rsidRDefault="00665EC0" w:rsidP="00665EC0">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3</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lang w:eastAsia="fr-FR"/>
              </w:rPr>
              <w:t xml:space="preserve"> niveau</w:t>
            </w:r>
          </w:p>
        </w:tc>
        <w:tc>
          <w:tcPr>
            <w:tcW w:w="1150" w:type="dxa"/>
            <w:noWrap/>
            <w:hideMark/>
          </w:tcPr>
          <w:p w:rsidR="00665EC0" w:rsidRPr="00665EC0" w:rsidRDefault="00665EC0" w:rsidP="00665EC0">
            <w:pPr>
              <w:jc w:val="center"/>
              <w:rPr>
                <w:rFonts w:eastAsia="Times New Roman" w:cs="Times New Roman"/>
                <w:color w:val="000000"/>
                <w:sz w:val="24"/>
                <w:szCs w:val="24"/>
                <w:lang w:eastAsia="fr-FR"/>
              </w:rPr>
            </w:pPr>
            <w:r w:rsidRPr="00665EC0">
              <w:rPr>
                <w:rFonts w:eastAsia="Times New Roman" w:cs="Times New Roman"/>
                <w:color w:val="000000"/>
                <w:sz w:val="24"/>
                <w:szCs w:val="24"/>
                <w:lang w:eastAsia="fr-FR"/>
              </w:rPr>
              <w:t>3,5</w:t>
            </w:r>
          </w:p>
        </w:tc>
        <w:tc>
          <w:tcPr>
            <w:tcW w:w="875"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35</w:t>
            </w:r>
          </w:p>
        </w:tc>
        <w:tc>
          <w:tcPr>
            <w:tcW w:w="694"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45</w:t>
            </w:r>
          </w:p>
        </w:tc>
        <w:tc>
          <w:tcPr>
            <w:tcW w:w="840"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55</w:t>
            </w:r>
          </w:p>
        </w:tc>
        <w:tc>
          <w:tcPr>
            <w:tcW w:w="834"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24,24</w:t>
            </w:r>
          </w:p>
        </w:tc>
        <w:tc>
          <w:tcPr>
            <w:tcW w:w="885"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18,86</w:t>
            </w:r>
          </w:p>
        </w:tc>
        <w:tc>
          <w:tcPr>
            <w:tcW w:w="763"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15,43</w:t>
            </w:r>
          </w:p>
        </w:tc>
        <w:tc>
          <w:tcPr>
            <w:tcW w:w="1177" w:type="dxa"/>
            <w:noWrap/>
            <w:hideMark/>
          </w:tcPr>
          <w:p w:rsidR="00665EC0" w:rsidRPr="00665EC0" w:rsidRDefault="00665EC0" w:rsidP="00665EC0">
            <w:pPr>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r w:rsidR="00665EC0" w:rsidRPr="004747E5" w:rsidTr="00316653">
        <w:trPr>
          <w:trHeight w:val="422"/>
        </w:trPr>
        <w:tc>
          <w:tcPr>
            <w:tcW w:w="1652" w:type="dxa"/>
            <w:vAlign w:val="center"/>
            <w:hideMark/>
          </w:tcPr>
          <w:p w:rsidR="00665EC0" w:rsidRPr="00665EC0" w:rsidRDefault="00665EC0" w:rsidP="00665EC0">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2</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lang w:eastAsia="fr-FR"/>
              </w:rPr>
              <w:t xml:space="preserve"> niveau</w:t>
            </w:r>
          </w:p>
        </w:tc>
        <w:tc>
          <w:tcPr>
            <w:tcW w:w="1150" w:type="dxa"/>
            <w:noWrap/>
            <w:hideMark/>
          </w:tcPr>
          <w:p w:rsidR="00665EC0" w:rsidRPr="00665EC0" w:rsidRDefault="00665EC0" w:rsidP="00665EC0">
            <w:pPr>
              <w:jc w:val="center"/>
              <w:rPr>
                <w:rFonts w:eastAsia="Times New Roman" w:cs="Times New Roman"/>
                <w:color w:val="000000"/>
                <w:sz w:val="24"/>
                <w:szCs w:val="24"/>
                <w:lang w:eastAsia="fr-FR"/>
              </w:rPr>
            </w:pPr>
            <w:r w:rsidRPr="00665EC0">
              <w:rPr>
                <w:rFonts w:eastAsia="Times New Roman" w:cs="Times New Roman"/>
                <w:color w:val="000000"/>
                <w:sz w:val="24"/>
                <w:szCs w:val="24"/>
                <w:lang w:eastAsia="fr-FR"/>
              </w:rPr>
              <w:t>3,5</w:t>
            </w:r>
          </w:p>
        </w:tc>
        <w:tc>
          <w:tcPr>
            <w:tcW w:w="875"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40</w:t>
            </w:r>
          </w:p>
        </w:tc>
        <w:tc>
          <w:tcPr>
            <w:tcW w:w="694"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50</w:t>
            </w:r>
          </w:p>
        </w:tc>
        <w:tc>
          <w:tcPr>
            <w:tcW w:w="840"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60</w:t>
            </w:r>
          </w:p>
        </w:tc>
        <w:tc>
          <w:tcPr>
            <w:tcW w:w="834"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21,21</w:t>
            </w:r>
          </w:p>
        </w:tc>
        <w:tc>
          <w:tcPr>
            <w:tcW w:w="885"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16,974</w:t>
            </w:r>
          </w:p>
        </w:tc>
        <w:tc>
          <w:tcPr>
            <w:tcW w:w="763"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14,14</w:t>
            </w:r>
          </w:p>
        </w:tc>
        <w:tc>
          <w:tcPr>
            <w:tcW w:w="1177" w:type="dxa"/>
            <w:noWrap/>
            <w:hideMark/>
          </w:tcPr>
          <w:p w:rsidR="00665EC0" w:rsidRPr="00665EC0" w:rsidRDefault="00665EC0" w:rsidP="00665EC0">
            <w:pPr>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r w:rsidR="00665EC0" w:rsidRPr="004747E5" w:rsidTr="00316653">
        <w:trPr>
          <w:trHeight w:val="414"/>
        </w:trPr>
        <w:tc>
          <w:tcPr>
            <w:tcW w:w="1652" w:type="dxa"/>
            <w:vAlign w:val="center"/>
            <w:hideMark/>
          </w:tcPr>
          <w:p w:rsidR="00665EC0" w:rsidRPr="00665EC0" w:rsidRDefault="00665EC0" w:rsidP="00665EC0">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1</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vertAlign w:val="subscript"/>
                <w:lang w:eastAsia="fr-FR"/>
              </w:rPr>
              <w:t xml:space="preserve"> </w:t>
            </w:r>
            <w:r w:rsidRPr="00665EC0">
              <w:rPr>
                <w:rFonts w:ascii="Times New Roman" w:eastAsia="Times New Roman" w:hAnsi="Times New Roman" w:cs="Times New Roman"/>
                <w:color w:val="000000"/>
                <w:sz w:val="24"/>
                <w:szCs w:val="24"/>
                <w:lang w:eastAsia="fr-FR"/>
              </w:rPr>
              <w:t>niveau</w:t>
            </w:r>
          </w:p>
        </w:tc>
        <w:tc>
          <w:tcPr>
            <w:tcW w:w="1150" w:type="dxa"/>
            <w:noWrap/>
            <w:hideMark/>
          </w:tcPr>
          <w:p w:rsidR="00665EC0" w:rsidRPr="00665EC0" w:rsidRDefault="00665EC0" w:rsidP="00665EC0">
            <w:pPr>
              <w:jc w:val="center"/>
              <w:rPr>
                <w:rFonts w:eastAsia="Times New Roman" w:cs="Times New Roman"/>
                <w:color w:val="000000"/>
                <w:sz w:val="24"/>
                <w:szCs w:val="24"/>
                <w:lang w:eastAsia="fr-FR"/>
              </w:rPr>
            </w:pPr>
            <w:r w:rsidRPr="00665EC0">
              <w:rPr>
                <w:rFonts w:eastAsia="Times New Roman" w:cs="Times New Roman"/>
                <w:color w:val="000000"/>
                <w:sz w:val="24"/>
                <w:szCs w:val="24"/>
                <w:lang w:eastAsia="fr-FR"/>
              </w:rPr>
              <w:t>3,5</w:t>
            </w:r>
          </w:p>
        </w:tc>
        <w:tc>
          <w:tcPr>
            <w:tcW w:w="875"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40</w:t>
            </w:r>
          </w:p>
        </w:tc>
        <w:tc>
          <w:tcPr>
            <w:tcW w:w="694"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55</w:t>
            </w:r>
          </w:p>
        </w:tc>
        <w:tc>
          <w:tcPr>
            <w:tcW w:w="840" w:type="dxa"/>
            <w:noWrap/>
            <w:hideMark/>
          </w:tcPr>
          <w:p w:rsidR="00665EC0" w:rsidRPr="00665EC0" w:rsidRDefault="00665EC0" w:rsidP="00665EC0">
            <w:pPr>
              <w:jc w:val="center"/>
              <w:rPr>
                <w:rFonts w:eastAsia="Times New Roman" w:cs="Times New Roman"/>
                <w:color w:val="000000"/>
                <w:sz w:val="24"/>
                <w:szCs w:val="24"/>
                <w:highlight w:val="cyan"/>
                <w:lang w:eastAsia="fr-FR"/>
              </w:rPr>
            </w:pPr>
            <w:r w:rsidRPr="00665EC0">
              <w:rPr>
                <w:rFonts w:eastAsia="Times New Roman" w:cs="Times New Roman"/>
                <w:color w:val="000000"/>
                <w:sz w:val="24"/>
                <w:szCs w:val="24"/>
                <w:highlight w:val="cyan"/>
                <w:lang w:eastAsia="fr-FR"/>
              </w:rPr>
              <w:t>70</w:t>
            </w:r>
          </w:p>
        </w:tc>
        <w:tc>
          <w:tcPr>
            <w:tcW w:w="834"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21,22</w:t>
            </w:r>
          </w:p>
        </w:tc>
        <w:tc>
          <w:tcPr>
            <w:tcW w:w="885"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15,43</w:t>
            </w:r>
          </w:p>
        </w:tc>
        <w:tc>
          <w:tcPr>
            <w:tcW w:w="763" w:type="dxa"/>
            <w:noWrap/>
            <w:vAlign w:val="bottom"/>
            <w:hideMark/>
          </w:tcPr>
          <w:p w:rsidR="00665EC0" w:rsidRPr="00665EC0" w:rsidRDefault="00665EC0" w:rsidP="00665EC0">
            <w:pPr>
              <w:jc w:val="right"/>
              <w:rPr>
                <w:rFonts w:eastAsia="Times New Roman" w:cs="Times New Roman"/>
                <w:color w:val="000000"/>
                <w:sz w:val="24"/>
                <w:szCs w:val="24"/>
                <w:lang w:eastAsia="fr-FR"/>
              </w:rPr>
            </w:pPr>
            <w:r w:rsidRPr="00665EC0">
              <w:rPr>
                <w:rFonts w:eastAsia="Times New Roman" w:cs="Times New Roman"/>
                <w:color w:val="000000"/>
                <w:sz w:val="24"/>
                <w:szCs w:val="24"/>
                <w:lang w:eastAsia="fr-FR"/>
              </w:rPr>
              <w:t>12,12</w:t>
            </w:r>
          </w:p>
        </w:tc>
        <w:tc>
          <w:tcPr>
            <w:tcW w:w="1177" w:type="dxa"/>
            <w:noWrap/>
            <w:hideMark/>
          </w:tcPr>
          <w:p w:rsidR="00665EC0" w:rsidRPr="00665EC0" w:rsidRDefault="00665EC0" w:rsidP="00665EC0">
            <w:pPr>
              <w:keepNext/>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bl>
    <w:p w:rsidR="005E29A7" w:rsidRPr="000E318B" w:rsidRDefault="005E29A7" w:rsidP="00ED6511">
      <w:pPr>
        <w:pStyle w:val="Titre7"/>
        <w:spacing w:line="360" w:lineRule="auto"/>
        <w:jc w:val="center"/>
        <w:rPr>
          <w:rFonts w:ascii="Times New Roman" w:hAnsi="Times New Roman" w:cs="Times New Roman"/>
          <w:color w:val="000000" w:themeColor="text1"/>
          <w:sz w:val="24"/>
          <w:szCs w:val="24"/>
        </w:rPr>
      </w:pPr>
      <w:bookmarkStart w:id="109" w:name="_Toc481791360"/>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2</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 Sections des</w:t>
      </w:r>
      <w:r w:rsidR="00DD670F" w:rsidRPr="000E318B">
        <w:rPr>
          <w:rFonts w:ascii="Times New Roman" w:hAnsi="Times New Roman" w:cs="Times New Roman"/>
          <w:color w:val="000000" w:themeColor="text1"/>
          <w:sz w:val="24"/>
          <w:szCs w:val="24"/>
        </w:rPr>
        <w:t xml:space="preserve"> </w:t>
      </w:r>
      <w:r w:rsidRPr="000E318B">
        <w:rPr>
          <w:rFonts w:ascii="Times New Roman" w:hAnsi="Times New Roman" w:cs="Times New Roman"/>
          <w:color w:val="000000" w:themeColor="text1"/>
          <w:sz w:val="24"/>
          <w:szCs w:val="24"/>
        </w:rPr>
        <w:t xml:space="preserve"> poteaux pour R+6</w:t>
      </w:r>
      <w:bookmarkEnd w:id="109"/>
    </w:p>
    <w:tbl>
      <w:tblPr>
        <w:tblpPr w:leftFromText="141" w:rightFromText="141" w:vertAnchor="text" w:tblpX="416" w:tblpY="1"/>
        <w:tblOverlap w:val="never"/>
        <w:tblW w:w="8834" w:type="dxa"/>
        <w:tblCellMar>
          <w:left w:w="70" w:type="dxa"/>
          <w:right w:w="70" w:type="dxa"/>
        </w:tblCellMar>
        <w:tblLook w:val="04A0" w:firstRow="1" w:lastRow="0" w:firstColumn="1" w:lastColumn="0" w:noHBand="0" w:noVBand="1"/>
      </w:tblPr>
      <w:tblGrid>
        <w:gridCol w:w="1710"/>
        <w:gridCol w:w="1139"/>
        <w:gridCol w:w="805"/>
        <w:gridCol w:w="705"/>
        <w:gridCol w:w="845"/>
        <w:gridCol w:w="846"/>
        <w:gridCol w:w="845"/>
        <w:gridCol w:w="845"/>
        <w:gridCol w:w="1101"/>
      </w:tblGrid>
      <w:tr w:rsidR="00055A71" w:rsidRPr="00055A71" w:rsidTr="0015293B">
        <w:trPr>
          <w:trHeight w:val="484"/>
        </w:trPr>
        <w:tc>
          <w:tcPr>
            <w:tcW w:w="171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055A71" w:rsidRPr="00665EC0" w:rsidRDefault="00055A71" w:rsidP="00686B8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Espace</w:t>
            </w:r>
          </w:p>
        </w:tc>
        <w:tc>
          <w:tcPr>
            <w:tcW w:w="1139"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055A71" w:rsidRPr="00665EC0" w:rsidRDefault="00055A71" w:rsidP="00686B8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Longueur</w:t>
            </w:r>
          </w:p>
        </w:tc>
        <w:tc>
          <w:tcPr>
            <w:tcW w:w="2355" w:type="dxa"/>
            <w:gridSpan w:val="3"/>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rsidR="00055A71" w:rsidRPr="00665EC0" w:rsidRDefault="00055A71" w:rsidP="00686B8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a=b (cm)</w:t>
            </w:r>
          </w:p>
        </w:tc>
        <w:tc>
          <w:tcPr>
            <w:tcW w:w="2536"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5A71" w:rsidRPr="00665EC0" w:rsidRDefault="00847791" w:rsidP="00686B8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noProof/>
                <w:color w:val="000000"/>
                <w:sz w:val="24"/>
                <w:szCs w:val="24"/>
                <w:lang w:eastAsia="fr-FR"/>
              </w:rPr>
              <w:drawing>
                <wp:anchor distT="0" distB="0" distL="114300" distR="114300" simplePos="0" relativeHeight="251719680" behindDoc="0" locked="0" layoutInCell="1" allowOverlap="1" wp14:anchorId="3BFDD663" wp14:editId="14166C29">
                  <wp:simplePos x="0" y="0"/>
                  <wp:positionH relativeFrom="column">
                    <wp:posOffset>714375</wp:posOffset>
                  </wp:positionH>
                  <wp:positionV relativeFrom="paragraph">
                    <wp:posOffset>73025</wp:posOffset>
                  </wp:positionV>
                  <wp:extent cx="142875" cy="180975"/>
                  <wp:effectExtent l="0" t="0" r="9525" b="9525"/>
                  <wp:wrapNone/>
                  <wp:docPr id="84478" name="Image 84478">
                    <a:extLst xmlns:a="http://schemas.openxmlformats.org/drawingml/2006/main">
                      <a:ext uri="{63B3BB69-23CF-44E3-9099-C40C66FF867C}">
                        <a14:compatExt xmlns:a14="http://schemas.microsoft.com/office/drawing/2010/main" spid="_x0000_s4101"/>
                      </a:ext>
                    </a:extLst>
                  </wp:docPr>
                  <wp:cNvGraphicFramePr/>
                  <a:graphic xmlns:a="http://schemas.openxmlformats.org/drawingml/2006/main">
                    <a:graphicData uri="http://schemas.openxmlformats.org/drawingml/2006/picture">
                      <pic:pic xmlns:pic="http://schemas.openxmlformats.org/drawingml/2006/picture">
                        <pic:nvPicPr>
                          <pic:cNvPr id="2" name="Object 8">
                            <a:extLst>
                              <a:ext uri="{63B3BB69-23CF-44E3-9099-C40C66FF867C}">
                                <a14:compatExt xmlns:a14="http://schemas.microsoft.com/office/drawing/2010/main" spid="_x0000_s4101"/>
                              </a:ext>
                            </a:extLst>
                          </pic:cNvPr>
                          <pic:cNvPicPr>
                            <a:picLocks noChangeAspect="1"/>
                          </pic:cNvPicPr>
                        </pic:nvPicPr>
                        <pic:blipFill>
                          <a:blip r:embed="rId267"/>
                          <a:stretch>
                            <a:fillRect/>
                          </a:stretch>
                        </pic:blipFill>
                        <pic:spPr>
                          <a:xfrm>
                            <a:off x="0" y="0"/>
                            <a:ext cx="142875" cy="180975"/>
                          </a:xfrm>
                          <a:prstGeom prst="rect">
                            <a:avLst/>
                          </a:prstGeom>
                        </pic:spPr>
                      </pic:pic>
                    </a:graphicData>
                  </a:graphic>
                  <wp14:sizeRelH relativeFrom="page">
                    <wp14:pctWidth>0</wp14:pctWidth>
                  </wp14:sizeRelH>
                  <wp14:sizeRelV relativeFrom="page">
                    <wp14:pctHeight>0</wp14:pctHeight>
                  </wp14:sizeRelV>
                </wp:anchor>
              </w:drawing>
            </w:r>
            <w:r w:rsidR="00055A71" w:rsidRPr="00665EC0">
              <w:rPr>
                <w:rFonts w:ascii="Times New Roman" w:eastAsia="Times New Roman" w:hAnsi="Times New Roman" w:cs="Times New Roman"/>
                <w:color w:val="000000"/>
                <w:sz w:val="24"/>
                <w:szCs w:val="24"/>
                <w:lang w:eastAsia="fr-FR"/>
              </w:rPr>
              <w:t xml:space="preserve">Elancement </w:t>
            </w:r>
          </w:p>
        </w:tc>
        <w:tc>
          <w:tcPr>
            <w:tcW w:w="10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5A71" w:rsidRPr="00665EC0" w:rsidRDefault="00055A71" w:rsidP="00686B8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Condition vérifiée</w:t>
            </w:r>
          </w:p>
          <w:p w:rsidR="00055A71" w:rsidRPr="00665EC0" w:rsidRDefault="00055A71" w:rsidP="00686B8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noProof/>
                <w:color w:val="000000"/>
                <w:sz w:val="24"/>
                <w:szCs w:val="24"/>
                <w:lang w:eastAsia="fr-FR"/>
              </w:rPr>
              <w:drawing>
                <wp:anchor distT="0" distB="0" distL="114300" distR="114300" simplePos="0" relativeHeight="251717632" behindDoc="0" locked="0" layoutInCell="1" allowOverlap="1" wp14:anchorId="3B400C5B" wp14:editId="2326C006">
                  <wp:simplePos x="0" y="0"/>
                  <wp:positionH relativeFrom="column">
                    <wp:posOffset>0</wp:posOffset>
                  </wp:positionH>
                  <wp:positionV relativeFrom="paragraph">
                    <wp:posOffset>89535</wp:posOffset>
                  </wp:positionV>
                  <wp:extent cx="447675" cy="196215"/>
                  <wp:effectExtent l="0" t="0" r="9525" b="0"/>
                  <wp:wrapNone/>
                  <wp:docPr id="84451" name="Image 84451">
                    <a:extLst xmlns:a="http://schemas.openxmlformats.org/drawingml/2006/main">
                      <a:ext uri="{63B3BB69-23CF-44E3-9099-C40C66FF867C}">
                        <a14:compatExt xmlns:a14="http://schemas.microsoft.com/office/drawing/2010/main" spid="_x0000_s4100"/>
                      </a:ext>
                    </a:extLst>
                  </wp:docPr>
                  <wp:cNvGraphicFramePr/>
                  <a:graphic xmlns:a="http://schemas.openxmlformats.org/drawingml/2006/main">
                    <a:graphicData uri="http://schemas.openxmlformats.org/drawingml/2006/picture">
                      <pic:pic xmlns:pic="http://schemas.openxmlformats.org/drawingml/2006/picture">
                        <pic:nvPicPr>
                          <pic:cNvPr id="2" name="Object 4">
                            <a:extLst>
                              <a:ext uri="{63B3BB69-23CF-44E3-9099-C40C66FF867C}">
                                <a14:compatExt xmlns:a14="http://schemas.microsoft.com/office/drawing/2010/main" spid="_x0000_s4100"/>
                              </a:ext>
                            </a:extLst>
                          </pic:cNvPr>
                          <pic:cNvPicPr>
                            <a:picLocks noChangeAspect="1"/>
                          </pic:cNvPicPr>
                        </pic:nvPicPr>
                        <pic:blipFill>
                          <a:blip r:embed="rId268"/>
                          <a:stretch>
                            <a:fillRect/>
                          </a:stretch>
                        </pic:blipFill>
                        <pic:spPr>
                          <a:xfrm>
                            <a:off x="0" y="0"/>
                            <a:ext cx="447675" cy="196215"/>
                          </a:xfrm>
                          <a:prstGeom prst="rect">
                            <a:avLst/>
                          </a:prstGeom>
                        </pic:spPr>
                      </pic:pic>
                    </a:graphicData>
                  </a:graphic>
                  <wp14:sizeRelH relativeFrom="page">
                    <wp14:pctWidth>0</wp14:pctWidth>
                  </wp14:sizeRelH>
                  <wp14:sizeRelV relativeFrom="page">
                    <wp14:pctHeight>0</wp14:pctHeight>
                  </wp14:sizeRelV>
                </wp:anchor>
              </w:drawing>
            </w:r>
          </w:p>
        </w:tc>
      </w:tr>
      <w:tr w:rsidR="00055A71" w:rsidRPr="00055A71" w:rsidTr="0015293B">
        <w:trPr>
          <w:trHeight w:val="299"/>
        </w:trPr>
        <w:tc>
          <w:tcPr>
            <w:tcW w:w="1710" w:type="dxa"/>
            <w:vMerge/>
            <w:tcBorders>
              <w:top w:val="single" w:sz="8" w:space="0" w:color="auto"/>
              <w:left w:val="single" w:sz="8" w:space="0" w:color="auto"/>
              <w:bottom w:val="single" w:sz="8" w:space="0" w:color="000000"/>
              <w:right w:val="single" w:sz="8" w:space="0" w:color="auto"/>
            </w:tcBorders>
            <w:vAlign w:val="center"/>
            <w:hideMark/>
          </w:tcPr>
          <w:p w:rsidR="00055A71" w:rsidRPr="00665EC0" w:rsidRDefault="00055A71" w:rsidP="00686B8A">
            <w:pPr>
              <w:spacing w:after="0" w:line="240" w:lineRule="auto"/>
              <w:rPr>
                <w:rFonts w:ascii="Times New Roman" w:eastAsia="Times New Roman" w:hAnsi="Times New Roman" w:cs="Times New Roman"/>
                <w:color w:val="000000"/>
                <w:sz w:val="24"/>
                <w:szCs w:val="24"/>
                <w:lang w:eastAsia="fr-FR"/>
              </w:rPr>
            </w:pPr>
          </w:p>
        </w:tc>
        <w:tc>
          <w:tcPr>
            <w:tcW w:w="1139" w:type="dxa"/>
            <w:vMerge/>
            <w:tcBorders>
              <w:top w:val="single" w:sz="8" w:space="0" w:color="auto"/>
              <w:left w:val="single" w:sz="8" w:space="0" w:color="auto"/>
              <w:bottom w:val="single" w:sz="8" w:space="0" w:color="000000"/>
              <w:right w:val="single" w:sz="8" w:space="0" w:color="auto"/>
            </w:tcBorders>
            <w:vAlign w:val="center"/>
            <w:hideMark/>
          </w:tcPr>
          <w:p w:rsidR="00055A71" w:rsidRPr="00665EC0" w:rsidRDefault="00055A71" w:rsidP="00686B8A">
            <w:pPr>
              <w:spacing w:after="0" w:line="240" w:lineRule="auto"/>
              <w:rPr>
                <w:rFonts w:ascii="Times New Roman" w:eastAsia="Times New Roman" w:hAnsi="Times New Roman" w:cs="Times New Roman"/>
                <w:color w:val="000000"/>
                <w:sz w:val="24"/>
                <w:szCs w:val="24"/>
                <w:lang w:eastAsia="fr-FR"/>
              </w:rPr>
            </w:pPr>
          </w:p>
        </w:tc>
        <w:tc>
          <w:tcPr>
            <w:tcW w:w="2355" w:type="dxa"/>
            <w:gridSpan w:val="3"/>
            <w:vMerge/>
            <w:tcBorders>
              <w:top w:val="single" w:sz="8" w:space="0" w:color="auto"/>
              <w:left w:val="single" w:sz="8" w:space="0" w:color="auto"/>
              <w:bottom w:val="single" w:sz="8" w:space="0" w:color="000000"/>
              <w:right w:val="single" w:sz="4" w:space="0" w:color="auto"/>
            </w:tcBorders>
            <w:vAlign w:val="center"/>
            <w:hideMark/>
          </w:tcPr>
          <w:p w:rsidR="00055A71" w:rsidRPr="00665EC0" w:rsidRDefault="00055A71" w:rsidP="00686B8A">
            <w:pPr>
              <w:spacing w:after="0" w:line="240" w:lineRule="auto"/>
              <w:rPr>
                <w:rFonts w:ascii="Times New Roman" w:eastAsia="Times New Roman" w:hAnsi="Times New Roman" w:cs="Times New Roman"/>
                <w:color w:val="000000"/>
                <w:sz w:val="24"/>
                <w:szCs w:val="24"/>
                <w:lang w:eastAsia="fr-FR"/>
              </w:rPr>
            </w:pPr>
          </w:p>
        </w:tc>
        <w:tc>
          <w:tcPr>
            <w:tcW w:w="2536" w:type="dxa"/>
            <w:gridSpan w:val="3"/>
            <w:vMerge/>
            <w:tcBorders>
              <w:top w:val="single" w:sz="4" w:space="0" w:color="auto"/>
              <w:left w:val="single" w:sz="4" w:space="0" w:color="auto"/>
              <w:bottom w:val="single" w:sz="4" w:space="0" w:color="auto"/>
              <w:right w:val="single" w:sz="4" w:space="0" w:color="auto"/>
            </w:tcBorders>
            <w:vAlign w:val="center"/>
            <w:hideMark/>
          </w:tcPr>
          <w:p w:rsidR="00055A71" w:rsidRPr="00665EC0" w:rsidRDefault="00055A71" w:rsidP="00686B8A">
            <w:pPr>
              <w:spacing w:after="0" w:line="240" w:lineRule="auto"/>
              <w:rPr>
                <w:rFonts w:ascii="Times New Roman" w:eastAsia="Times New Roman" w:hAnsi="Times New Roman" w:cs="Times New Roman"/>
                <w:color w:val="000000"/>
                <w:sz w:val="24"/>
                <w:szCs w:val="24"/>
                <w:lang w:eastAsia="fr-FR"/>
              </w:rPr>
            </w:pPr>
          </w:p>
        </w:tc>
        <w:tc>
          <w:tcPr>
            <w:tcW w:w="1094" w:type="dxa"/>
            <w:vMerge/>
            <w:tcBorders>
              <w:top w:val="single" w:sz="4" w:space="0" w:color="auto"/>
              <w:left w:val="single" w:sz="4" w:space="0" w:color="auto"/>
              <w:bottom w:val="single" w:sz="4" w:space="0" w:color="auto"/>
              <w:right w:val="single" w:sz="4" w:space="0" w:color="auto"/>
            </w:tcBorders>
            <w:vAlign w:val="center"/>
            <w:hideMark/>
          </w:tcPr>
          <w:p w:rsidR="00055A71" w:rsidRPr="00665EC0" w:rsidRDefault="00055A71" w:rsidP="00686B8A">
            <w:pPr>
              <w:spacing w:after="0" w:line="240" w:lineRule="auto"/>
              <w:rPr>
                <w:rFonts w:ascii="Times New Roman" w:eastAsia="Times New Roman" w:hAnsi="Times New Roman" w:cs="Times New Roman"/>
                <w:color w:val="000000"/>
                <w:sz w:val="24"/>
                <w:szCs w:val="24"/>
                <w:lang w:eastAsia="fr-FR"/>
              </w:rPr>
            </w:pPr>
          </w:p>
        </w:tc>
      </w:tr>
      <w:tr w:rsidR="001370CF" w:rsidRPr="00055A71" w:rsidTr="00ED6511">
        <w:trPr>
          <w:trHeight w:val="299"/>
        </w:trPr>
        <w:tc>
          <w:tcPr>
            <w:tcW w:w="1710" w:type="dxa"/>
            <w:vMerge/>
            <w:tcBorders>
              <w:top w:val="single" w:sz="8" w:space="0" w:color="auto"/>
              <w:left w:val="single" w:sz="8" w:space="0" w:color="auto"/>
              <w:bottom w:val="single" w:sz="8" w:space="0" w:color="000000"/>
              <w:right w:val="single" w:sz="8" w:space="0" w:color="auto"/>
            </w:tcBorders>
            <w:vAlign w:val="center"/>
            <w:hideMark/>
          </w:tcPr>
          <w:p w:rsidR="001370CF" w:rsidRPr="00665EC0" w:rsidRDefault="001370CF" w:rsidP="00686B8A">
            <w:pPr>
              <w:spacing w:after="0" w:line="240" w:lineRule="auto"/>
              <w:rPr>
                <w:rFonts w:ascii="Times New Roman" w:eastAsia="Times New Roman" w:hAnsi="Times New Roman" w:cs="Times New Roman"/>
                <w:color w:val="000000"/>
                <w:sz w:val="24"/>
                <w:szCs w:val="24"/>
                <w:lang w:eastAsia="fr-FR"/>
              </w:rPr>
            </w:pPr>
          </w:p>
        </w:tc>
        <w:tc>
          <w:tcPr>
            <w:tcW w:w="1139" w:type="dxa"/>
            <w:vMerge/>
            <w:tcBorders>
              <w:top w:val="single" w:sz="8" w:space="0" w:color="auto"/>
              <w:left w:val="single" w:sz="8" w:space="0" w:color="auto"/>
              <w:bottom w:val="single" w:sz="8" w:space="0" w:color="000000"/>
              <w:right w:val="single" w:sz="8" w:space="0" w:color="auto"/>
            </w:tcBorders>
            <w:vAlign w:val="center"/>
            <w:hideMark/>
          </w:tcPr>
          <w:p w:rsidR="001370CF" w:rsidRPr="00665EC0" w:rsidRDefault="001370CF" w:rsidP="00686B8A">
            <w:pPr>
              <w:spacing w:after="0" w:line="240" w:lineRule="auto"/>
              <w:rPr>
                <w:rFonts w:ascii="Times New Roman" w:eastAsia="Times New Roman" w:hAnsi="Times New Roman" w:cs="Times New Roman"/>
                <w:color w:val="000000"/>
                <w:sz w:val="24"/>
                <w:szCs w:val="24"/>
                <w:lang w:eastAsia="fr-FR"/>
              </w:rPr>
            </w:pPr>
          </w:p>
        </w:tc>
        <w:tc>
          <w:tcPr>
            <w:tcW w:w="805" w:type="dxa"/>
            <w:tcBorders>
              <w:top w:val="nil"/>
              <w:left w:val="nil"/>
              <w:bottom w:val="single" w:sz="8" w:space="0" w:color="auto"/>
              <w:right w:val="single" w:sz="8" w:space="0" w:color="auto"/>
            </w:tcBorders>
            <w:shd w:val="clear" w:color="auto" w:fill="auto"/>
            <w:noWrap/>
            <w:hideMark/>
          </w:tcPr>
          <w:p w:rsidR="001370CF" w:rsidRPr="00665EC0" w:rsidRDefault="001370CF" w:rsidP="00686B8A">
            <w:pP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1</w:t>
            </w:r>
          </w:p>
        </w:tc>
        <w:tc>
          <w:tcPr>
            <w:tcW w:w="705" w:type="dxa"/>
            <w:tcBorders>
              <w:top w:val="nil"/>
              <w:left w:val="nil"/>
              <w:bottom w:val="single" w:sz="8" w:space="0" w:color="auto"/>
              <w:right w:val="single" w:sz="8" w:space="0" w:color="auto"/>
            </w:tcBorders>
            <w:shd w:val="clear" w:color="auto" w:fill="auto"/>
            <w:noWrap/>
            <w:hideMark/>
          </w:tcPr>
          <w:p w:rsidR="001370CF" w:rsidRPr="00665EC0" w:rsidRDefault="001370CF" w:rsidP="00686B8A">
            <w:pP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2</w:t>
            </w:r>
          </w:p>
        </w:tc>
        <w:tc>
          <w:tcPr>
            <w:tcW w:w="845" w:type="dxa"/>
            <w:tcBorders>
              <w:top w:val="nil"/>
              <w:left w:val="nil"/>
              <w:bottom w:val="single" w:sz="8" w:space="0" w:color="auto"/>
              <w:right w:val="single" w:sz="8" w:space="0" w:color="auto"/>
            </w:tcBorders>
            <w:shd w:val="clear" w:color="auto" w:fill="auto"/>
            <w:noWrap/>
            <w:hideMark/>
          </w:tcPr>
          <w:p w:rsidR="001370CF" w:rsidRPr="00665EC0" w:rsidRDefault="001370CF" w:rsidP="00686B8A">
            <w:pP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3</w:t>
            </w:r>
          </w:p>
        </w:tc>
        <w:tc>
          <w:tcPr>
            <w:tcW w:w="846" w:type="dxa"/>
            <w:tcBorders>
              <w:top w:val="nil"/>
              <w:left w:val="nil"/>
              <w:bottom w:val="single" w:sz="8" w:space="0" w:color="auto"/>
              <w:right w:val="single" w:sz="4" w:space="0" w:color="auto"/>
            </w:tcBorders>
            <w:shd w:val="clear" w:color="auto" w:fill="auto"/>
            <w:noWrap/>
            <w:hideMark/>
          </w:tcPr>
          <w:p w:rsidR="001370CF" w:rsidRPr="00665EC0" w:rsidRDefault="001370CF" w:rsidP="00686B8A">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1</w:t>
            </w:r>
          </w:p>
        </w:tc>
        <w:tc>
          <w:tcPr>
            <w:tcW w:w="845" w:type="dxa"/>
            <w:tcBorders>
              <w:top w:val="single" w:sz="4" w:space="0" w:color="auto"/>
              <w:left w:val="single" w:sz="4" w:space="0" w:color="auto"/>
              <w:bottom w:val="single" w:sz="4" w:space="0" w:color="auto"/>
              <w:right w:val="single" w:sz="4" w:space="0" w:color="auto"/>
            </w:tcBorders>
            <w:shd w:val="clear" w:color="auto" w:fill="auto"/>
            <w:noWrap/>
            <w:hideMark/>
          </w:tcPr>
          <w:p w:rsidR="001370CF" w:rsidRPr="00665EC0" w:rsidRDefault="001370CF" w:rsidP="00686B8A">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2</w:t>
            </w:r>
          </w:p>
        </w:tc>
        <w:tc>
          <w:tcPr>
            <w:tcW w:w="845" w:type="dxa"/>
            <w:tcBorders>
              <w:top w:val="single" w:sz="4" w:space="0" w:color="auto"/>
              <w:left w:val="single" w:sz="4" w:space="0" w:color="auto"/>
              <w:bottom w:val="single" w:sz="4" w:space="0" w:color="auto"/>
              <w:right w:val="single" w:sz="4" w:space="0" w:color="auto"/>
            </w:tcBorders>
            <w:shd w:val="clear" w:color="auto" w:fill="auto"/>
            <w:noWrap/>
            <w:hideMark/>
          </w:tcPr>
          <w:p w:rsidR="001370CF" w:rsidRPr="00665EC0" w:rsidRDefault="001370CF" w:rsidP="00686B8A">
            <w:pPr>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P</w:t>
            </w:r>
            <w:r w:rsidRPr="00665EC0">
              <w:rPr>
                <w:rFonts w:ascii="Times New Roman" w:eastAsia="Times New Roman" w:hAnsi="Times New Roman" w:cs="Times New Roman"/>
                <w:color w:val="000000"/>
                <w:sz w:val="24"/>
                <w:szCs w:val="24"/>
                <w:vertAlign w:val="subscript"/>
                <w:lang w:eastAsia="fr-FR"/>
              </w:rPr>
              <w:t>3</w:t>
            </w:r>
          </w:p>
        </w:tc>
        <w:tc>
          <w:tcPr>
            <w:tcW w:w="1094" w:type="dxa"/>
            <w:vMerge/>
            <w:tcBorders>
              <w:top w:val="single" w:sz="4" w:space="0" w:color="auto"/>
              <w:left w:val="single" w:sz="4" w:space="0" w:color="auto"/>
              <w:bottom w:val="single" w:sz="4" w:space="0" w:color="auto"/>
              <w:right w:val="single" w:sz="4" w:space="0" w:color="auto"/>
            </w:tcBorders>
            <w:vAlign w:val="center"/>
            <w:hideMark/>
          </w:tcPr>
          <w:p w:rsidR="001370CF" w:rsidRPr="00665EC0" w:rsidRDefault="001370CF" w:rsidP="00686B8A">
            <w:pPr>
              <w:spacing w:after="0" w:line="240" w:lineRule="auto"/>
              <w:rPr>
                <w:rFonts w:ascii="Times New Roman" w:eastAsia="Times New Roman" w:hAnsi="Times New Roman" w:cs="Times New Roman"/>
                <w:color w:val="000000"/>
                <w:sz w:val="24"/>
                <w:szCs w:val="24"/>
                <w:lang w:eastAsia="fr-FR"/>
              </w:rPr>
            </w:pPr>
          </w:p>
        </w:tc>
      </w:tr>
      <w:tr w:rsidR="00B4795A" w:rsidRPr="00055A71" w:rsidTr="00ED6511">
        <w:trPr>
          <w:trHeight w:val="376"/>
        </w:trPr>
        <w:tc>
          <w:tcPr>
            <w:tcW w:w="1710" w:type="dxa"/>
            <w:tcBorders>
              <w:top w:val="nil"/>
              <w:left w:val="single" w:sz="8" w:space="0" w:color="auto"/>
              <w:bottom w:val="single" w:sz="8" w:space="0" w:color="auto"/>
              <w:right w:val="single" w:sz="8" w:space="0" w:color="auto"/>
            </w:tcBorders>
            <w:shd w:val="clear" w:color="auto" w:fill="auto"/>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7</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lang w:eastAsia="fr-FR"/>
              </w:rPr>
              <w:t xml:space="preserve"> niveau</w:t>
            </w:r>
          </w:p>
        </w:tc>
        <w:tc>
          <w:tcPr>
            <w:tcW w:w="1139"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lang w:eastAsia="fr-FR"/>
              </w:rPr>
            </w:pPr>
            <w:r w:rsidRPr="0015293B">
              <w:rPr>
                <w:rFonts w:eastAsia="Times New Roman" w:cs="Times New Roman"/>
                <w:color w:val="000000"/>
                <w:sz w:val="24"/>
                <w:szCs w:val="24"/>
                <w:lang w:eastAsia="fr-FR"/>
              </w:rPr>
              <w:t>3,5</w:t>
            </w:r>
          </w:p>
        </w:tc>
        <w:tc>
          <w:tcPr>
            <w:tcW w:w="805"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30</w:t>
            </w:r>
          </w:p>
        </w:tc>
        <w:tc>
          <w:tcPr>
            <w:tcW w:w="705"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30</w:t>
            </w:r>
          </w:p>
        </w:tc>
        <w:tc>
          <w:tcPr>
            <w:tcW w:w="845"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40</w:t>
            </w:r>
          </w:p>
        </w:tc>
        <w:tc>
          <w:tcPr>
            <w:tcW w:w="846" w:type="dxa"/>
            <w:tcBorders>
              <w:top w:val="nil"/>
              <w:left w:val="nil"/>
              <w:bottom w:val="single" w:sz="8" w:space="0" w:color="auto"/>
              <w:right w:val="single" w:sz="4"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28,29</w:t>
            </w:r>
          </w:p>
        </w:tc>
        <w:tc>
          <w:tcPr>
            <w:tcW w:w="8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28,29</w:t>
            </w:r>
          </w:p>
        </w:tc>
        <w:tc>
          <w:tcPr>
            <w:tcW w:w="8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21,21</w:t>
            </w:r>
          </w:p>
        </w:tc>
        <w:tc>
          <w:tcPr>
            <w:tcW w:w="10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r w:rsidR="00B4795A" w:rsidRPr="00055A71" w:rsidTr="00ED6511">
        <w:trPr>
          <w:trHeight w:val="410"/>
        </w:trPr>
        <w:tc>
          <w:tcPr>
            <w:tcW w:w="1710" w:type="dxa"/>
            <w:tcBorders>
              <w:top w:val="nil"/>
              <w:left w:val="single" w:sz="8" w:space="0" w:color="auto"/>
              <w:bottom w:val="single" w:sz="8" w:space="0" w:color="auto"/>
              <w:right w:val="single" w:sz="8" w:space="0" w:color="auto"/>
            </w:tcBorders>
            <w:shd w:val="clear" w:color="auto" w:fill="auto"/>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6</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vertAlign w:val="subscript"/>
                <w:lang w:eastAsia="fr-FR"/>
              </w:rPr>
              <w:t xml:space="preserve"> </w:t>
            </w:r>
            <w:r w:rsidRPr="00665EC0">
              <w:rPr>
                <w:rFonts w:ascii="Times New Roman" w:eastAsia="Times New Roman" w:hAnsi="Times New Roman" w:cs="Times New Roman"/>
                <w:color w:val="000000"/>
                <w:sz w:val="24"/>
                <w:szCs w:val="24"/>
                <w:lang w:eastAsia="fr-FR"/>
              </w:rPr>
              <w:t>niveaux</w:t>
            </w:r>
          </w:p>
        </w:tc>
        <w:tc>
          <w:tcPr>
            <w:tcW w:w="1139"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lang w:eastAsia="fr-FR"/>
              </w:rPr>
            </w:pPr>
            <w:r w:rsidRPr="0015293B">
              <w:rPr>
                <w:rFonts w:eastAsia="Times New Roman" w:cs="Times New Roman"/>
                <w:color w:val="000000"/>
                <w:sz w:val="24"/>
                <w:szCs w:val="24"/>
                <w:lang w:eastAsia="fr-FR"/>
              </w:rPr>
              <w:t>3,5</w:t>
            </w:r>
          </w:p>
        </w:tc>
        <w:tc>
          <w:tcPr>
            <w:tcW w:w="805"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30</w:t>
            </w:r>
          </w:p>
        </w:tc>
        <w:tc>
          <w:tcPr>
            <w:tcW w:w="705"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35</w:t>
            </w:r>
          </w:p>
        </w:tc>
        <w:tc>
          <w:tcPr>
            <w:tcW w:w="845"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45</w:t>
            </w:r>
          </w:p>
        </w:tc>
        <w:tc>
          <w:tcPr>
            <w:tcW w:w="846" w:type="dxa"/>
            <w:tcBorders>
              <w:top w:val="nil"/>
              <w:left w:val="nil"/>
              <w:bottom w:val="single" w:sz="8"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28,29</w:t>
            </w:r>
          </w:p>
        </w:tc>
        <w:tc>
          <w:tcPr>
            <w:tcW w:w="845" w:type="dxa"/>
            <w:tcBorders>
              <w:top w:val="single" w:sz="4" w:space="0" w:color="auto"/>
              <w:left w:val="nil"/>
              <w:bottom w:val="single" w:sz="8"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24,24</w:t>
            </w:r>
          </w:p>
        </w:tc>
        <w:tc>
          <w:tcPr>
            <w:tcW w:w="845" w:type="dxa"/>
            <w:tcBorders>
              <w:top w:val="single" w:sz="4" w:space="0" w:color="auto"/>
              <w:left w:val="nil"/>
              <w:bottom w:val="single" w:sz="8"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18,86</w:t>
            </w:r>
          </w:p>
        </w:tc>
        <w:tc>
          <w:tcPr>
            <w:tcW w:w="1094" w:type="dxa"/>
            <w:tcBorders>
              <w:top w:val="single" w:sz="4" w:space="0" w:color="auto"/>
              <w:left w:val="nil"/>
              <w:bottom w:val="single" w:sz="8" w:space="0" w:color="auto"/>
              <w:right w:val="single" w:sz="8" w:space="0" w:color="auto"/>
            </w:tcBorders>
            <w:shd w:val="clear" w:color="auto" w:fill="auto"/>
            <w:noWrap/>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r w:rsidR="00B4795A" w:rsidRPr="00055A71" w:rsidTr="003442AD">
        <w:trPr>
          <w:trHeight w:val="402"/>
        </w:trPr>
        <w:tc>
          <w:tcPr>
            <w:tcW w:w="1710" w:type="dxa"/>
            <w:tcBorders>
              <w:top w:val="nil"/>
              <w:left w:val="single" w:sz="8" w:space="0" w:color="auto"/>
              <w:bottom w:val="single" w:sz="4" w:space="0" w:color="auto"/>
              <w:right w:val="single" w:sz="8" w:space="0" w:color="auto"/>
            </w:tcBorders>
            <w:shd w:val="clear" w:color="auto" w:fill="auto"/>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5</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lang w:eastAsia="fr-FR"/>
              </w:rPr>
              <w:t xml:space="preserve"> niveau</w:t>
            </w:r>
          </w:p>
        </w:tc>
        <w:tc>
          <w:tcPr>
            <w:tcW w:w="1139" w:type="dxa"/>
            <w:tcBorders>
              <w:top w:val="nil"/>
              <w:left w:val="nil"/>
              <w:bottom w:val="single" w:sz="4"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lang w:eastAsia="fr-FR"/>
              </w:rPr>
            </w:pPr>
            <w:r w:rsidRPr="0015293B">
              <w:rPr>
                <w:rFonts w:eastAsia="Times New Roman" w:cs="Times New Roman"/>
                <w:color w:val="000000"/>
                <w:sz w:val="24"/>
                <w:szCs w:val="24"/>
                <w:lang w:eastAsia="fr-FR"/>
              </w:rPr>
              <w:t>3,5</w:t>
            </w:r>
          </w:p>
        </w:tc>
        <w:tc>
          <w:tcPr>
            <w:tcW w:w="805" w:type="dxa"/>
            <w:tcBorders>
              <w:top w:val="nil"/>
              <w:left w:val="nil"/>
              <w:bottom w:val="single" w:sz="4"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30</w:t>
            </w:r>
          </w:p>
        </w:tc>
        <w:tc>
          <w:tcPr>
            <w:tcW w:w="705" w:type="dxa"/>
            <w:tcBorders>
              <w:top w:val="nil"/>
              <w:left w:val="nil"/>
              <w:bottom w:val="single" w:sz="4"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40</w:t>
            </w:r>
          </w:p>
        </w:tc>
        <w:tc>
          <w:tcPr>
            <w:tcW w:w="845" w:type="dxa"/>
            <w:tcBorders>
              <w:top w:val="nil"/>
              <w:left w:val="nil"/>
              <w:bottom w:val="single" w:sz="4"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55</w:t>
            </w:r>
          </w:p>
        </w:tc>
        <w:tc>
          <w:tcPr>
            <w:tcW w:w="846" w:type="dxa"/>
            <w:tcBorders>
              <w:top w:val="nil"/>
              <w:left w:val="nil"/>
              <w:bottom w:val="single" w:sz="4"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28,29</w:t>
            </w:r>
          </w:p>
        </w:tc>
        <w:tc>
          <w:tcPr>
            <w:tcW w:w="845" w:type="dxa"/>
            <w:tcBorders>
              <w:top w:val="nil"/>
              <w:left w:val="nil"/>
              <w:bottom w:val="single" w:sz="4"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21,21</w:t>
            </w:r>
          </w:p>
        </w:tc>
        <w:tc>
          <w:tcPr>
            <w:tcW w:w="845" w:type="dxa"/>
            <w:tcBorders>
              <w:top w:val="nil"/>
              <w:left w:val="nil"/>
              <w:bottom w:val="single" w:sz="4"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15,43</w:t>
            </w:r>
          </w:p>
        </w:tc>
        <w:tc>
          <w:tcPr>
            <w:tcW w:w="1094" w:type="dxa"/>
            <w:tcBorders>
              <w:top w:val="nil"/>
              <w:left w:val="nil"/>
              <w:bottom w:val="single" w:sz="4" w:space="0" w:color="auto"/>
              <w:right w:val="single" w:sz="8" w:space="0" w:color="auto"/>
            </w:tcBorders>
            <w:shd w:val="clear" w:color="auto" w:fill="auto"/>
            <w:noWrap/>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r w:rsidR="00B4795A" w:rsidRPr="00055A71" w:rsidTr="003442AD">
        <w:trPr>
          <w:trHeight w:val="364"/>
        </w:trPr>
        <w:tc>
          <w:tcPr>
            <w:tcW w:w="17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lastRenderedPageBreak/>
              <w:t>4</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lang w:eastAsia="fr-FR"/>
              </w:rPr>
              <w:t xml:space="preserve"> niveau</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lang w:eastAsia="fr-FR"/>
              </w:rPr>
            </w:pPr>
            <w:r w:rsidRPr="0015293B">
              <w:rPr>
                <w:rFonts w:eastAsia="Times New Roman" w:cs="Times New Roman"/>
                <w:color w:val="000000"/>
                <w:sz w:val="24"/>
                <w:szCs w:val="24"/>
                <w:lang w:eastAsia="fr-FR"/>
              </w:rPr>
              <w:t>3,5</w:t>
            </w:r>
          </w:p>
        </w:tc>
        <w:tc>
          <w:tcPr>
            <w:tcW w:w="8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35</w:t>
            </w:r>
          </w:p>
        </w:tc>
        <w:tc>
          <w:tcPr>
            <w:tcW w:w="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50</w:t>
            </w:r>
          </w:p>
        </w:tc>
        <w:tc>
          <w:tcPr>
            <w:tcW w:w="8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60</w:t>
            </w:r>
          </w:p>
        </w:tc>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24,24</w:t>
            </w:r>
          </w:p>
        </w:tc>
        <w:tc>
          <w:tcPr>
            <w:tcW w:w="8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16,97</w:t>
            </w:r>
          </w:p>
        </w:tc>
        <w:tc>
          <w:tcPr>
            <w:tcW w:w="8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14,14</w:t>
            </w:r>
          </w:p>
        </w:tc>
        <w:tc>
          <w:tcPr>
            <w:tcW w:w="10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r w:rsidR="00B4795A" w:rsidRPr="00055A71" w:rsidTr="00ED6511">
        <w:trPr>
          <w:trHeight w:val="409"/>
        </w:trPr>
        <w:tc>
          <w:tcPr>
            <w:tcW w:w="17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3</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lang w:eastAsia="fr-FR"/>
              </w:rPr>
              <w:t xml:space="preserve"> niveau</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lang w:eastAsia="fr-FR"/>
              </w:rPr>
            </w:pPr>
            <w:r w:rsidRPr="0015293B">
              <w:rPr>
                <w:rFonts w:eastAsia="Times New Roman" w:cs="Times New Roman"/>
                <w:color w:val="000000"/>
                <w:sz w:val="24"/>
                <w:szCs w:val="24"/>
                <w:lang w:eastAsia="fr-FR"/>
              </w:rPr>
              <w:t>3,5</w:t>
            </w:r>
          </w:p>
        </w:tc>
        <w:tc>
          <w:tcPr>
            <w:tcW w:w="8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40</w:t>
            </w:r>
          </w:p>
        </w:tc>
        <w:tc>
          <w:tcPr>
            <w:tcW w:w="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55</w:t>
            </w:r>
          </w:p>
        </w:tc>
        <w:tc>
          <w:tcPr>
            <w:tcW w:w="8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70</w:t>
            </w:r>
          </w:p>
        </w:tc>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21,21</w:t>
            </w:r>
          </w:p>
        </w:tc>
        <w:tc>
          <w:tcPr>
            <w:tcW w:w="8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15,43</w:t>
            </w:r>
          </w:p>
        </w:tc>
        <w:tc>
          <w:tcPr>
            <w:tcW w:w="8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12,12</w:t>
            </w:r>
          </w:p>
        </w:tc>
        <w:tc>
          <w:tcPr>
            <w:tcW w:w="10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r w:rsidR="00B4795A" w:rsidRPr="00055A71" w:rsidTr="00ED6511">
        <w:trPr>
          <w:trHeight w:val="415"/>
        </w:trPr>
        <w:tc>
          <w:tcPr>
            <w:tcW w:w="171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2</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lang w:eastAsia="fr-FR"/>
              </w:rPr>
              <w:t xml:space="preserve"> niveau</w:t>
            </w:r>
          </w:p>
        </w:tc>
        <w:tc>
          <w:tcPr>
            <w:tcW w:w="1139" w:type="dxa"/>
            <w:tcBorders>
              <w:top w:val="single" w:sz="4" w:space="0" w:color="auto"/>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lang w:eastAsia="fr-FR"/>
              </w:rPr>
            </w:pPr>
            <w:r w:rsidRPr="0015293B">
              <w:rPr>
                <w:rFonts w:eastAsia="Times New Roman" w:cs="Times New Roman"/>
                <w:color w:val="000000"/>
                <w:sz w:val="24"/>
                <w:szCs w:val="24"/>
                <w:lang w:eastAsia="fr-FR"/>
              </w:rPr>
              <w:t>3,5</w:t>
            </w:r>
          </w:p>
        </w:tc>
        <w:tc>
          <w:tcPr>
            <w:tcW w:w="805" w:type="dxa"/>
            <w:tcBorders>
              <w:top w:val="single" w:sz="4" w:space="0" w:color="auto"/>
              <w:left w:val="nil"/>
              <w:bottom w:val="single" w:sz="8" w:space="0" w:color="auto"/>
              <w:right w:val="single" w:sz="8" w:space="0" w:color="auto"/>
            </w:tcBorders>
            <w:shd w:val="clear" w:color="auto" w:fill="auto"/>
            <w:noWrap/>
            <w:vAlign w:val="center"/>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45</w:t>
            </w:r>
          </w:p>
        </w:tc>
        <w:tc>
          <w:tcPr>
            <w:tcW w:w="705" w:type="dxa"/>
            <w:tcBorders>
              <w:top w:val="single" w:sz="4" w:space="0" w:color="auto"/>
              <w:left w:val="nil"/>
              <w:bottom w:val="single" w:sz="8" w:space="0" w:color="auto"/>
              <w:right w:val="single" w:sz="8" w:space="0" w:color="auto"/>
            </w:tcBorders>
            <w:shd w:val="clear" w:color="auto" w:fill="auto"/>
            <w:noWrap/>
            <w:vAlign w:val="center"/>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60</w:t>
            </w:r>
          </w:p>
        </w:tc>
        <w:tc>
          <w:tcPr>
            <w:tcW w:w="845" w:type="dxa"/>
            <w:tcBorders>
              <w:top w:val="single" w:sz="4" w:space="0" w:color="auto"/>
              <w:left w:val="nil"/>
              <w:bottom w:val="single" w:sz="8" w:space="0" w:color="auto"/>
              <w:right w:val="single" w:sz="8" w:space="0" w:color="auto"/>
            </w:tcBorders>
            <w:shd w:val="clear" w:color="auto" w:fill="auto"/>
            <w:noWrap/>
            <w:vAlign w:val="center"/>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75</w:t>
            </w:r>
          </w:p>
        </w:tc>
        <w:tc>
          <w:tcPr>
            <w:tcW w:w="846" w:type="dxa"/>
            <w:tcBorders>
              <w:top w:val="single" w:sz="4" w:space="0" w:color="auto"/>
              <w:left w:val="nil"/>
              <w:bottom w:val="single" w:sz="8"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18,86</w:t>
            </w:r>
          </w:p>
        </w:tc>
        <w:tc>
          <w:tcPr>
            <w:tcW w:w="845" w:type="dxa"/>
            <w:tcBorders>
              <w:top w:val="single" w:sz="4" w:space="0" w:color="auto"/>
              <w:left w:val="nil"/>
              <w:bottom w:val="single" w:sz="8"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14,14</w:t>
            </w:r>
          </w:p>
        </w:tc>
        <w:tc>
          <w:tcPr>
            <w:tcW w:w="845" w:type="dxa"/>
            <w:tcBorders>
              <w:top w:val="single" w:sz="4" w:space="0" w:color="auto"/>
              <w:left w:val="nil"/>
              <w:bottom w:val="single" w:sz="8"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11,31</w:t>
            </w:r>
          </w:p>
        </w:tc>
        <w:tc>
          <w:tcPr>
            <w:tcW w:w="1094" w:type="dxa"/>
            <w:tcBorders>
              <w:top w:val="single" w:sz="4" w:space="0" w:color="auto"/>
              <w:left w:val="nil"/>
              <w:bottom w:val="single" w:sz="8" w:space="0" w:color="auto"/>
              <w:right w:val="single" w:sz="8" w:space="0" w:color="auto"/>
            </w:tcBorders>
            <w:shd w:val="clear" w:color="auto" w:fill="auto"/>
            <w:noWrap/>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r w:rsidR="00B4795A" w:rsidRPr="00055A71" w:rsidTr="00ED6511">
        <w:trPr>
          <w:trHeight w:val="420"/>
        </w:trPr>
        <w:tc>
          <w:tcPr>
            <w:tcW w:w="1710" w:type="dxa"/>
            <w:tcBorders>
              <w:top w:val="nil"/>
              <w:left w:val="single" w:sz="8" w:space="0" w:color="auto"/>
              <w:bottom w:val="single" w:sz="8" w:space="0" w:color="auto"/>
              <w:right w:val="single" w:sz="8" w:space="0" w:color="auto"/>
            </w:tcBorders>
            <w:shd w:val="clear" w:color="auto" w:fill="auto"/>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lang w:eastAsia="fr-FR"/>
              </w:rPr>
            </w:pPr>
            <w:r w:rsidRPr="00665EC0">
              <w:rPr>
                <w:rFonts w:ascii="Times New Roman" w:eastAsia="Times New Roman" w:hAnsi="Times New Roman" w:cs="Times New Roman"/>
                <w:color w:val="000000"/>
                <w:sz w:val="24"/>
                <w:szCs w:val="24"/>
                <w:lang w:eastAsia="fr-FR"/>
              </w:rPr>
              <w:t>1</w:t>
            </w:r>
            <w:r w:rsidRPr="00665EC0">
              <w:rPr>
                <w:rFonts w:ascii="Times New Roman" w:eastAsia="Times New Roman" w:hAnsi="Times New Roman" w:cs="Times New Roman"/>
                <w:color w:val="000000"/>
                <w:sz w:val="24"/>
                <w:szCs w:val="24"/>
                <w:vertAlign w:val="superscript"/>
                <w:lang w:eastAsia="fr-FR"/>
              </w:rPr>
              <w:t>ième</w:t>
            </w:r>
            <w:r w:rsidRPr="00665EC0">
              <w:rPr>
                <w:rFonts w:ascii="Times New Roman" w:eastAsia="Times New Roman" w:hAnsi="Times New Roman" w:cs="Times New Roman"/>
                <w:color w:val="000000"/>
                <w:sz w:val="24"/>
                <w:szCs w:val="24"/>
                <w:vertAlign w:val="subscript"/>
                <w:lang w:eastAsia="fr-FR"/>
              </w:rPr>
              <w:t xml:space="preserve"> </w:t>
            </w:r>
            <w:r w:rsidRPr="00665EC0">
              <w:rPr>
                <w:rFonts w:ascii="Times New Roman" w:eastAsia="Times New Roman" w:hAnsi="Times New Roman" w:cs="Times New Roman"/>
                <w:color w:val="000000"/>
                <w:sz w:val="24"/>
                <w:szCs w:val="24"/>
                <w:lang w:eastAsia="fr-FR"/>
              </w:rPr>
              <w:t>niveau</w:t>
            </w:r>
          </w:p>
        </w:tc>
        <w:tc>
          <w:tcPr>
            <w:tcW w:w="1139"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lang w:eastAsia="fr-FR"/>
              </w:rPr>
            </w:pPr>
            <w:r w:rsidRPr="0015293B">
              <w:rPr>
                <w:rFonts w:eastAsia="Times New Roman" w:cs="Times New Roman"/>
                <w:color w:val="000000"/>
                <w:sz w:val="24"/>
                <w:szCs w:val="24"/>
                <w:lang w:eastAsia="fr-FR"/>
              </w:rPr>
              <w:t>3,5</w:t>
            </w:r>
          </w:p>
        </w:tc>
        <w:tc>
          <w:tcPr>
            <w:tcW w:w="805"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50</w:t>
            </w:r>
          </w:p>
        </w:tc>
        <w:tc>
          <w:tcPr>
            <w:tcW w:w="705"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65</w:t>
            </w:r>
          </w:p>
        </w:tc>
        <w:tc>
          <w:tcPr>
            <w:tcW w:w="845" w:type="dxa"/>
            <w:tcBorders>
              <w:top w:val="nil"/>
              <w:left w:val="nil"/>
              <w:bottom w:val="single" w:sz="8" w:space="0" w:color="auto"/>
              <w:right w:val="single" w:sz="8" w:space="0" w:color="auto"/>
            </w:tcBorders>
            <w:shd w:val="clear" w:color="auto" w:fill="auto"/>
            <w:noWrap/>
            <w:vAlign w:val="center"/>
            <w:hideMark/>
          </w:tcPr>
          <w:p w:rsidR="00B4795A" w:rsidRPr="0015293B" w:rsidRDefault="00B4795A" w:rsidP="00B4795A">
            <w:pPr>
              <w:spacing w:after="0" w:line="240" w:lineRule="auto"/>
              <w:jc w:val="center"/>
              <w:rPr>
                <w:rFonts w:eastAsia="Times New Roman" w:cs="Times New Roman"/>
                <w:color w:val="000000"/>
                <w:sz w:val="24"/>
                <w:szCs w:val="24"/>
                <w:highlight w:val="cyan"/>
                <w:lang w:eastAsia="fr-FR"/>
              </w:rPr>
            </w:pPr>
            <w:r w:rsidRPr="0015293B">
              <w:rPr>
                <w:rFonts w:eastAsia="Times New Roman" w:cs="Times New Roman"/>
                <w:color w:val="000000"/>
                <w:sz w:val="24"/>
                <w:szCs w:val="24"/>
                <w:highlight w:val="cyan"/>
                <w:lang w:eastAsia="fr-FR"/>
              </w:rPr>
              <w:t>85</w:t>
            </w:r>
          </w:p>
        </w:tc>
        <w:tc>
          <w:tcPr>
            <w:tcW w:w="846" w:type="dxa"/>
            <w:tcBorders>
              <w:top w:val="nil"/>
              <w:left w:val="nil"/>
              <w:bottom w:val="single" w:sz="8"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16,974</w:t>
            </w:r>
          </w:p>
        </w:tc>
        <w:tc>
          <w:tcPr>
            <w:tcW w:w="845" w:type="dxa"/>
            <w:tcBorders>
              <w:top w:val="nil"/>
              <w:left w:val="nil"/>
              <w:bottom w:val="single" w:sz="8"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13,05</w:t>
            </w:r>
          </w:p>
        </w:tc>
        <w:tc>
          <w:tcPr>
            <w:tcW w:w="845" w:type="dxa"/>
            <w:tcBorders>
              <w:top w:val="nil"/>
              <w:left w:val="nil"/>
              <w:bottom w:val="single" w:sz="8" w:space="0" w:color="auto"/>
              <w:right w:val="single" w:sz="8" w:space="0" w:color="auto"/>
            </w:tcBorders>
            <w:shd w:val="clear" w:color="auto" w:fill="auto"/>
            <w:noWrap/>
            <w:vAlign w:val="bottom"/>
            <w:hideMark/>
          </w:tcPr>
          <w:p w:rsidR="00B4795A" w:rsidRPr="0015293B" w:rsidRDefault="00B4795A" w:rsidP="00B4795A">
            <w:pPr>
              <w:spacing w:after="0" w:line="240" w:lineRule="auto"/>
              <w:jc w:val="right"/>
              <w:rPr>
                <w:rFonts w:eastAsia="Times New Roman" w:cs="Times New Roman"/>
                <w:color w:val="000000"/>
                <w:sz w:val="24"/>
                <w:szCs w:val="24"/>
                <w:lang w:eastAsia="fr-FR"/>
              </w:rPr>
            </w:pPr>
            <w:r w:rsidRPr="0015293B">
              <w:rPr>
                <w:rFonts w:eastAsia="Times New Roman" w:cs="Times New Roman"/>
                <w:color w:val="000000"/>
                <w:sz w:val="24"/>
                <w:szCs w:val="24"/>
                <w:lang w:eastAsia="fr-FR"/>
              </w:rPr>
              <w:t>9,98</w:t>
            </w:r>
          </w:p>
        </w:tc>
        <w:tc>
          <w:tcPr>
            <w:tcW w:w="1094" w:type="dxa"/>
            <w:tcBorders>
              <w:top w:val="nil"/>
              <w:left w:val="nil"/>
              <w:bottom w:val="single" w:sz="8" w:space="0" w:color="auto"/>
              <w:right w:val="single" w:sz="8" w:space="0" w:color="auto"/>
            </w:tcBorders>
            <w:shd w:val="clear" w:color="auto" w:fill="auto"/>
            <w:noWrap/>
            <w:vAlign w:val="center"/>
            <w:hideMark/>
          </w:tcPr>
          <w:p w:rsidR="00B4795A" w:rsidRPr="00665EC0" w:rsidRDefault="00B4795A" w:rsidP="00B4795A">
            <w:pPr>
              <w:spacing w:after="0" w:line="240" w:lineRule="auto"/>
              <w:jc w:val="center"/>
              <w:rPr>
                <w:rFonts w:ascii="Times New Roman" w:eastAsia="Times New Roman" w:hAnsi="Times New Roman" w:cs="Times New Roman"/>
                <w:color w:val="000000"/>
                <w:sz w:val="24"/>
                <w:szCs w:val="24"/>
                <w:highlight w:val="cyan"/>
                <w:lang w:eastAsia="fr-FR"/>
              </w:rPr>
            </w:pPr>
            <w:r w:rsidRPr="00665EC0">
              <w:rPr>
                <w:rFonts w:ascii="Times New Roman" w:eastAsia="Times New Roman" w:hAnsi="Times New Roman" w:cs="Times New Roman"/>
                <w:color w:val="000000"/>
                <w:sz w:val="24"/>
                <w:szCs w:val="24"/>
                <w:highlight w:val="cyan"/>
                <w:lang w:eastAsia="fr-FR"/>
              </w:rPr>
              <w:t>Ok</w:t>
            </w:r>
          </w:p>
        </w:tc>
      </w:tr>
    </w:tbl>
    <w:p w:rsidR="00562E81" w:rsidRPr="00F744A6" w:rsidRDefault="00B4795A" w:rsidP="00B4795A">
      <w:pPr>
        <w:spacing w:before="240" w:after="0" w:line="360" w:lineRule="auto"/>
        <w:ind w:left="60"/>
        <w:jc w:val="both"/>
        <w:rPr>
          <w:rFonts w:ascii="Times New Roman" w:hAnsi="Times New Roman" w:cs="Times New Roman"/>
          <w:b/>
          <w:color w:val="000000" w:themeColor="text1"/>
          <w:sz w:val="24"/>
          <w:szCs w:val="28"/>
        </w:rPr>
      </w:pPr>
      <w:r w:rsidRPr="00F744A6">
        <w:rPr>
          <w:rFonts w:ascii="Times New Roman" w:hAnsi="Times New Roman" w:cs="Times New Roman"/>
          <w:b/>
          <w:color w:val="000000" w:themeColor="text1"/>
          <w:sz w:val="24"/>
          <w:szCs w:val="28"/>
        </w:rPr>
        <w:lastRenderedPageBreak/>
        <w:t xml:space="preserve">B.  </w:t>
      </w:r>
      <w:r w:rsidR="00B36977" w:rsidRPr="00F744A6">
        <w:rPr>
          <w:rFonts w:ascii="Times New Roman" w:hAnsi="Times New Roman" w:cs="Times New Roman"/>
          <w:b/>
          <w:color w:val="000000" w:themeColor="text1"/>
          <w:sz w:val="24"/>
          <w:szCs w:val="28"/>
        </w:rPr>
        <w:t>Eléments de</w:t>
      </w:r>
      <w:r w:rsidR="00080BF5" w:rsidRPr="00F744A6">
        <w:rPr>
          <w:rFonts w:ascii="Times New Roman" w:hAnsi="Times New Roman" w:cs="Times New Roman"/>
          <w:b/>
          <w:color w:val="000000" w:themeColor="text1"/>
          <w:sz w:val="24"/>
          <w:szCs w:val="28"/>
        </w:rPr>
        <w:t xml:space="preserve"> la</w:t>
      </w:r>
      <w:r w:rsidR="00562E81" w:rsidRPr="00F744A6">
        <w:rPr>
          <w:rFonts w:ascii="Times New Roman" w:hAnsi="Times New Roman" w:cs="Times New Roman"/>
          <w:b/>
          <w:color w:val="000000" w:themeColor="text1"/>
          <w:sz w:val="24"/>
          <w:szCs w:val="28"/>
        </w:rPr>
        <w:t xml:space="preserve"> structure métallique </w:t>
      </w:r>
    </w:p>
    <w:p w:rsidR="00B4795A" w:rsidRDefault="00B4795A" w:rsidP="00B4795A">
      <w:pPr>
        <w:spacing w:line="360" w:lineRule="auto"/>
        <w:jc w:val="both"/>
        <w:rPr>
          <w:rFonts w:ascii="Times New Roman" w:hAnsi="Times New Roman" w:cs="Times New Roman"/>
          <w:sz w:val="24"/>
        </w:rPr>
      </w:pPr>
      <w:r w:rsidRPr="00B4795A">
        <w:rPr>
          <w:rFonts w:ascii="Times New Roman" w:hAnsi="Times New Roman" w:cs="Times New Roman"/>
          <w:sz w:val="24"/>
        </w:rPr>
        <w:t>Le logiciel Robot</w:t>
      </w:r>
      <w:r w:rsidR="0015293B">
        <w:rPr>
          <w:rFonts w:ascii="Times New Roman" w:hAnsi="Times New Roman" w:cs="Times New Roman"/>
          <w:sz w:val="24"/>
        </w:rPr>
        <w:t xml:space="preserve"> Structural analysis</w:t>
      </w:r>
      <w:r w:rsidRPr="00B4795A">
        <w:rPr>
          <w:rFonts w:ascii="Times New Roman" w:hAnsi="Times New Roman" w:cs="Times New Roman"/>
          <w:sz w:val="24"/>
        </w:rPr>
        <w:t xml:space="preserve">, pour la </w:t>
      </w:r>
      <w:r>
        <w:rPr>
          <w:rFonts w:ascii="Times New Roman" w:hAnsi="Times New Roman" w:cs="Times New Roman"/>
          <w:sz w:val="24"/>
        </w:rPr>
        <w:t>construction</w:t>
      </w:r>
      <w:r w:rsidRPr="00B4795A">
        <w:rPr>
          <w:rFonts w:ascii="Times New Roman" w:hAnsi="Times New Roman" w:cs="Times New Roman"/>
          <w:sz w:val="24"/>
        </w:rPr>
        <w:t xml:space="preserve"> métallique</w:t>
      </w:r>
      <w:r>
        <w:rPr>
          <w:rFonts w:ascii="Times New Roman" w:hAnsi="Times New Roman" w:cs="Times New Roman"/>
          <w:sz w:val="24"/>
        </w:rPr>
        <w:t>, fait le dimensionnement</w:t>
      </w:r>
      <w:r w:rsidRPr="00B4795A">
        <w:rPr>
          <w:rFonts w:ascii="Times New Roman" w:hAnsi="Times New Roman" w:cs="Times New Roman"/>
          <w:sz w:val="24"/>
        </w:rPr>
        <w:t xml:space="preserve"> et propose des profilés aux sections optimales</w:t>
      </w:r>
      <w:r w:rsidR="0015293B">
        <w:rPr>
          <w:rFonts w:ascii="Times New Roman" w:hAnsi="Times New Roman" w:cs="Times New Roman"/>
          <w:sz w:val="24"/>
        </w:rPr>
        <w:t xml:space="preserve"> par </w:t>
      </w:r>
      <w:r w:rsidR="003031BE">
        <w:rPr>
          <w:rFonts w:ascii="Times New Roman" w:hAnsi="Times New Roman" w:cs="Times New Roman"/>
          <w:sz w:val="24"/>
        </w:rPr>
        <w:t>rapport au choix du type de profilé</w:t>
      </w:r>
      <w:r w:rsidRPr="00B4795A">
        <w:rPr>
          <w:rFonts w:ascii="Times New Roman" w:hAnsi="Times New Roman" w:cs="Times New Roman"/>
          <w:sz w:val="24"/>
        </w:rPr>
        <w:t xml:space="preserve"> (HEB ou IPE)</w:t>
      </w:r>
      <w:r>
        <w:rPr>
          <w:rFonts w:ascii="Times New Roman" w:hAnsi="Times New Roman" w:cs="Times New Roman"/>
          <w:sz w:val="24"/>
        </w:rPr>
        <w:t>. Les figures 3.1 et 3.2 donnent les différents profilés retenus pour notre structure</w:t>
      </w:r>
      <w:r w:rsidR="0057778C">
        <w:rPr>
          <w:rFonts w:ascii="Times New Roman" w:hAnsi="Times New Roman" w:cs="Times New Roman"/>
          <w:sz w:val="24"/>
        </w:rPr>
        <w:t xml:space="preserve"> en </w:t>
      </w:r>
      <w:r w:rsidR="00DF4D1B">
        <w:rPr>
          <w:rFonts w:ascii="Times New Roman" w:hAnsi="Times New Roman" w:cs="Times New Roman"/>
          <w:sz w:val="24"/>
        </w:rPr>
        <w:t>considérant la combinaison à l’ELU</w:t>
      </w:r>
      <w:r>
        <w:rPr>
          <w:rFonts w:ascii="Times New Roman" w:hAnsi="Times New Roman" w:cs="Times New Roman"/>
          <w:sz w:val="24"/>
        </w:rPr>
        <w:t>.</w:t>
      </w:r>
      <w:r w:rsidR="00E855B7">
        <w:rPr>
          <w:rFonts w:ascii="Times New Roman" w:hAnsi="Times New Roman" w:cs="Times New Roman"/>
          <w:sz w:val="24"/>
        </w:rPr>
        <w:t xml:space="preserve"> </w:t>
      </w:r>
    </w:p>
    <w:p w:rsidR="00B4795A" w:rsidRDefault="00B4795A" w:rsidP="00B4795A">
      <w:pPr>
        <w:keepNext/>
        <w:spacing w:after="0" w:line="240" w:lineRule="auto"/>
        <w:ind w:left="360"/>
        <w:jc w:val="center"/>
      </w:pPr>
      <w:r>
        <w:rPr>
          <w:noProof/>
          <w:lang w:eastAsia="fr-FR"/>
        </w:rPr>
        <w:drawing>
          <wp:inline distT="0" distB="0" distL="0" distR="0" wp14:anchorId="20A16C2A" wp14:editId="6BBF53C2">
            <wp:extent cx="4489200" cy="2768400"/>
            <wp:effectExtent l="0" t="0" r="6985"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9"/>
                    <a:stretch>
                      <a:fillRect/>
                    </a:stretch>
                  </pic:blipFill>
                  <pic:spPr>
                    <a:xfrm>
                      <a:off x="0" y="0"/>
                      <a:ext cx="4489200" cy="2768400"/>
                    </a:xfrm>
                    <a:prstGeom prst="rect">
                      <a:avLst/>
                    </a:prstGeom>
                  </pic:spPr>
                </pic:pic>
              </a:graphicData>
            </a:graphic>
          </wp:inline>
        </w:drawing>
      </w:r>
    </w:p>
    <w:p w:rsidR="00B4795A" w:rsidRPr="00391F6C" w:rsidRDefault="00B4795A" w:rsidP="000E318B">
      <w:pPr>
        <w:pStyle w:val="Titre6"/>
        <w:jc w:val="center"/>
        <w:rPr>
          <w:rFonts w:ascii="Times New Roman" w:hAnsi="Times New Roman" w:cs="Times New Roman"/>
          <w:i/>
          <w:color w:val="000000" w:themeColor="text1"/>
          <w:sz w:val="24"/>
          <w:szCs w:val="24"/>
        </w:rPr>
      </w:pPr>
      <w:bookmarkStart w:id="110" w:name="_Toc481790763"/>
      <w:r w:rsidRPr="00391F6C">
        <w:rPr>
          <w:rFonts w:ascii="Times New Roman" w:hAnsi="Times New Roman" w:cs="Times New Roman"/>
          <w:i/>
          <w:color w:val="000000" w:themeColor="text1"/>
          <w:sz w:val="24"/>
          <w:szCs w:val="24"/>
        </w:rPr>
        <w:t xml:space="preserve">Figure 3. </w:t>
      </w:r>
      <w:r w:rsidR="00AB1FBC" w:rsidRPr="00391F6C">
        <w:rPr>
          <w:rFonts w:ascii="Times New Roman" w:hAnsi="Times New Roman" w:cs="Times New Roman"/>
          <w:i/>
          <w:color w:val="000000" w:themeColor="text1"/>
          <w:sz w:val="24"/>
          <w:szCs w:val="24"/>
        </w:rPr>
        <w:fldChar w:fldCharType="begin"/>
      </w:r>
      <w:r w:rsidR="00AB1FBC" w:rsidRPr="00391F6C">
        <w:rPr>
          <w:rFonts w:ascii="Times New Roman" w:hAnsi="Times New Roman" w:cs="Times New Roman"/>
          <w:i/>
          <w:color w:val="000000" w:themeColor="text1"/>
          <w:sz w:val="24"/>
          <w:szCs w:val="24"/>
        </w:rPr>
        <w:instrText xml:space="preserve"> SEQ Figure_3. \* ARABIC </w:instrText>
      </w:r>
      <w:r w:rsidR="00AB1FBC" w:rsidRPr="00391F6C">
        <w:rPr>
          <w:rFonts w:ascii="Times New Roman" w:hAnsi="Times New Roman" w:cs="Times New Roman"/>
          <w:i/>
          <w:color w:val="000000" w:themeColor="text1"/>
          <w:sz w:val="24"/>
          <w:szCs w:val="24"/>
        </w:rPr>
        <w:fldChar w:fldCharType="separate"/>
      </w:r>
      <w:r w:rsidR="006234A1">
        <w:rPr>
          <w:rFonts w:ascii="Times New Roman" w:hAnsi="Times New Roman" w:cs="Times New Roman"/>
          <w:i/>
          <w:noProof/>
          <w:color w:val="000000" w:themeColor="text1"/>
          <w:sz w:val="24"/>
          <w:szCs w:val="24"/>
        </w:rPr>
        <w:t>2</w:t>
      </w:r>
      <w:r w:rsidR="00AB1FBC" w:rsidRPr="00391F6C">
        <w:rPr>
          <w:rFonts w:ascii="Times New Roman" w:hAnsi="Times New Roman" w:cs="Times New Roman"/>
          <w:i/>
          <w:noProof/>
          <w:color w:val="000000" w:themeColor="text1"/>
          <w:sz w:val="24"/>
          <w:szCs w:val="24"/>
        </w:rPr>
        <w:fldChar w:fldCharType="end"/>
      </w:r>
      <w:r w:rsidRPr="00391F6C">
        <w:rPr>
          <w:rFonts w:ascii="Times New Roman" w:hAnsi="Times New Roman" w:cs="Times New Roman"/>
          <w:i/>
          <w:color w:val="000000" w:themeColor="text1"/>
          <w:sz w:val="24"/>
          <w:szCs w:val="24"/>
        </w:rPr>
        <w:t>: Profilés retenus sous charges gravitaires pour R+4</w:t>
      </w:r>
      <w:bookmarkEnd w:id="110"/>
    </w:p>
    <w:p w:rsidR="00F56FA9" w:rsidRPr="00F56FA9" w:rsidRDefault="00F56FA9" w:rsidP="00F56FA9">
      <w:pPr>
        <w:spacing w:after="0" w:line="240" w:lineRule="auto"/>
      </w:pPr>
    </w:p>
    <w:p w:rsidR="006D6999" w:rsidRDefault="006D6999" w:rsidP="00F56FA9">
      <w:pPr>
        <w:spacing w:after="0"/>
        <w:jc w:val="center"/>
        <w:rPr>
          <w:rFonts w:ascii="Times New Roman" w:hAnsi="Times New Roman" w:cs="Times New Roman"/>
          <w:color w:val="000000" w:themeColor="text1"/>
          <w:sz w:val="24"/>
          <w:szCs w:val="24"/>
        </w:rPr>
      </w:pPr>
      <w:r w:rsidRPr="00C01491">
        <w:rPr>
          <w:rFonts w:ascii="Times New Roman" w:hAnsi="Times New Roman" w:cs="Times New Roman"/>
          <w:noProof/>
          <w:color w:val="000000" w:themeColor="text1"/>
          <w:sz w:val="24"/>
          <w:szCs w:val="24"/>
          <w:lang w:eastAsia="fr-FR"/>
        </w:rPr>
        <w:drawing>
          <wp:inline distT="0" distB="0" distL="0" distR="0" wp14:anchorId="25FD24C7" wp14:editId="7B789DF6">
            <wp:extent cx="4791600" cy="2566800"/>
            <wp:effectExtent l="0" t="0" r="9525" b="5080"/>
            <wp:docPr id="15" name="Image 15"/>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70"/>
                    <a:stretch>
                      <a:fillRect/>
                    </a:stretch>
                  </pic:blipFill>
                  <pic:spPr>
                    <a:xfrm>
                      <a:off x="0" y="0"/>
                      <a:ext cx="4791600" cy="2566800"/>
                    </a:xfrm>
                    <a:prstGeom prst="rect">
                      <a:avLst/>
                    </a:prstGeom>
                  </pic:spPr>
                </pic:pic>
              </a:graphicData>
            </a:graphic>
          </wp:inline>
        </w:drawing>
      </w:r>
    </w:p>
    <w:p w:rsidR="00B4795A" w:rsidRPr="00391F6C" w:rsidRDefault="00B4795A" w:rsidP="00F56FA9">
      <w:pPr>
        <w:jc w:val="center"/>
        <w:rPr>
          <w:i/>
        </w:rPr>
      </w:pPr>
      <w:bookmarkStart w:id="111" w:name="_Toc481790764"/>
      <w:r w:rsidRPr="00391F6C">
        <w:rPr>
          <w:rFonts w:ascii="Times New Roman" w:hAnsi="Times New Roman" w:cs="Times New Roman"/>
          <w:i/>
          <w:color w:val="000000" w:themeColor="text1"/>
          <w:sz w:val="24"/>
          <w:szCs w:val="24"/>
        </w:rPr>
        <w:t xml:space="preserve">Figure 3. </w:t>
      </w:r>
      <w:r w:rsidR="00AB1FBC" w:rsidRPr="00391F6C">
        <w:rPr>
          <w:rFonts w:ascii="Times New Roman" w:hAnsi="Times New Roman" w:cs="Times New Roman"/>
          <w:i/>
          <w:color w:val="000000" w:themeColor="text1"/>
          <w:sz w:val="24"/>
          <w:szCs w:val="24"/>
        </w:rPr>
        <w:fldChar w:fldCharType="begin"/>
      </w:r>
      <w:r w:rsidR="00AB1FBC" w:rsidRPr="00391F6C">
        <w:rPr>
          <w:rFonts w:ascii="Times New Roman" w:hAnsi="Times New Roman" w:cs="Times New Roman"/>
          <w:i/>
          <w:color w:val="000000" w:themeColor="text1"/>
          <w:sz w:val="24"/>
          <w:szCs w:val="24"/>
        </w:rPr>
        <w:instrText xml:space="preserve"> SEQ Figure_3. \* ARABIC </w:instrText>
      </w:r>
      <w:r w:rsidR="00AB1FBC" w:rsidRPr="00391F6C">
        <w:rPr>
          <w:rFonts w:ascii="Times New Roman" w:hAnsi="Times New Roman" w:cs="Times New Roman"/>
          <w:i/>
          <w:color w:val="000000" w:themeColor="text1"/>
          <w:sz w:val="24"/>
          <w:szCs w:val="24"/>
        </w:rPr>
        <w:fldChar w:fldCharType="separate"/>
      </w:r>
      <w:r w:rsidR="006234A1">
        <w:rPr>
          <w:rFonts w:ascii="Times New Roman" w:hAnsi="Times New Roman" w:cs="Times New Roman"/>
          <w:i/>
          <w:noProof/>
          <w:color w:val="000000" w:themeColor="text1"/>
          <w:sz w:val="24"/>
          <w:szCs w:val="24"/>
        </w:rPr>
        <w:t>3</w:t>
      </w:r>
      <w:r w:rsidR="00AB1FBC" w:rsidRPr="00391F6C">
        <w:rPr>
          <w:rFonts w:ascii="Times New Roman" w:hAnsi="Times New Roman" w:cs="Times New Roman"/>
          <w:i/>
          <w:noProof/>
          <w:color w:val="000000" w:themeColor="text1"/>
          <w:sz w:val="24"/>
          <w:szCs w:val="24"/>
        </w:rPr>
        <w:fldChar w:fldCharType="end"/>
      </w:r>
      <w:r w:rsidRPr="00391F6C">
        <w:rPr>
          <w:rFonts w:ascii="Times New Roman" w:hAnsi="Times New Roman" w:cs="Times New Roman"/>
          <w:i/>
          <w:color w:val="000000" w:themeColor="text1"/>
          <w:sz w:val="24"/>
          <w:szCs w:val="24"/>
        </w:rPr>
        <w:t> : Profilés retenus sous charges gravitaires pour R+4</w:t>
      </w:r>
      <w:bookmarkEnd w:id="111"/>
    </w:p>
    <w:p w:rsidR="00B4795A" w:rsidRPr="000E318B" w:rsidRDefault="00B4795A" w:rsidP="00DA4EE9">
      <w:pPr>
        <w:pStyle w:val="Titre3"/>
        <w:spacing w:line="360" w:lineRule="auto"/>
        <w:rPr>
          <w:sz w:val="24"/>
          <w:szCs w:val="24"/>
        </w:rPr>
      </w:pPr>
      <w:bookmarkStart w:id="112" w:name="_Toc481622110"/>
      <w:r w:rsidRPr="000E318B">
        <w:rPr>
          <w:sz w:val="24"/>
          <w:szCs w:val="24"/>
        </w:rPr>
        <w:lastRenderedPageBreak/>
        <w:t xml:space="preserve">3.1.2.   </w:t>
      </w:r>
      <w:r w:rsidR="00B937EC" w:rsidRPr="00DA4EE9">
        <w:rPr>
          <w:szCs w:val="24"/>
        </w:rPr>
        <w:t>Présentation et analyse des résultats</w:t>
      </w:r>
      <w:bookmarkEnd w:id="112"/>
    </w:p>
    <w:p w:rsidR="00F744A6" w:rsidRDefault="00B4795A" w:rsidP="00B4795A">
      <w:pPr>
        <w:spacing w:after="0" w:line="360" w:lineRule="auto"/>
        <w:jc w:val="both"/>
        <w:rPr>
          <w:rFonts w:ascii="Times New Roman" w:hAnsi="Times New Roman" w:cs="Times New Roman"/>
          <w:sz w:val="24"/>
          <w:szCs w:val="24"/>
        </w:rPr>
      </w:pPr>
      <w:r w:rsidRPr="00B4795A">
        <w:rPr>
          <w:rFonts w:ascii="Times New Roman" w:hAnsi="Times New Roman" w:cs="Times New Roman"/>
          <w:sz w:val="24"/>
          <w:szCs w:val="24"/>
        </w:rPr>
        <w:t xml:space="preserve">Pour éviter une inertie variable, la structure a été modélise avec de poteaux ayant les mêmes sections de </w:t>
      </w:r>
      <w:r>
        <w:rPr>
          <w:rFonts w:ascii="Times New Roman" w:hAnsi="Times New Roman" w:cs="Times New Roman"/>
          <w:sz w:val="24"/>
          <w:szCs w:val="24"/>
        </w:rPr>
        <w:t xml:space="preserve">la </w:t>
      </w:r>
      <w:r w:rsidRPr="00B4795A">
        <w:rPr>
          <w:rFonts w:ascii="Times New Roman" w:hAnsi="Times New Roman" w:cs="Times New Roman"/>
          <w:sz w:val="24"/>
          <w:szCs w:val="24"/>
        </w:rPr>
        <w:t>bas</w:t>
      </w:r>
      <w:r>
        <w:rPr>
          <w:rFonts w:ascii="Times New Roman" w:hAnsi="Times New Roman" w:cs="Times New Roman"/>
          <w:sz w:val="24"/>
          <w:szCs w:val="24"/>
        </w:rPr>
        <w:t>e jusqu’au sommet</w:t>
      </w:r>
      <w:r w:rsidRPr="00B4795A">
        <w:rPr>
          <w:rFonts w:ascii="Times New Roman" w:hAnsi="Times New Roman" w:cs="Times New Roman"/>
          <w:sz w:val="24"/>
          <w:szCs w:val="24"/>
        </w:rPr>
        <w:t xml:space="preserve">. </w:t>
      </w:r>
      <w:r>
        <w:rPr>
          <w:rFonts w:ascii="Times New Roman" w:hAnsi="Times New Roman" w:cs="Times New Roman"/>
          <w:sz w:val="24"/>
          <w:szCs w:val="24"/>
        </w:rPr>
        <w:t>Aprè</w:t>
      </w:r>
      <w:r w:rsidRPr="00B4795A">
        <w:rPr>
          <w:rFonts w:ascii="Times New Roman" w:hAnsi="Times New Roman" w:cs="Times New Roman"/>
          <w:sz w:val="24"/>
          <w:szCs w:val="24"/>
        </w:rPr>
        <w:t xml:space="preserve">s </w:t>
      </w:r>
      <w:r>
        <w:rPr>
          <w:rFonts w:ascii="Times New Roman" w:hAnsi="Times New Roman" w:cs="Times New Roman"/>
          <w:sz w:val="24"/>
          <w:szCs w:val="24"/>
        </w:rPr>
        <w:t xml:space="preserve">la </w:t>
      </w:r>
      <w:r w:rsidRPr="00B4795A">
        <w:rPr>
          <w:rFonts w:ascii="Times New Roman" w:hAnsi="Times New Roman" w:cs="Times New Roman"/>
          <w:sz w:val="24"/>
          <w:szCs w:val="24"/>
        </w:rPr>
        <w:t xml:space="preserve">modélisation et </w:t>
      </w:r>
      <w:r>
        <w:rPr>
          <w:rFonts w:ascii="Times New Roman" w:hAnsi="Times New Roman" w:cs="Times New Roman"/>
          <w:sz w:val="24"/>
          <w:szCs w:val="24"/>
        </w:rPr>
        <w:t xml:space="preserve">le </w:t>
      </w:r>
      <w:r w:rsidRPr="00B4795A">
        <w:rPr>
          <w:rFonts w:ascii="Times New Roman" w:hAnsi="Times New Roman" w:cs="Times New Roman"/>
          <w:sz w:val="24"/>
          <w:szCs w:val="24"/>
        </w:rPr>
        <w:t xml:space="preserve">chargement de </w:t>
      </w:r>
      <w:r>
        <w:rPr>
          <w:rFonts w:ascii="Times New Roman" w:hAnsi="Times New Roman" w:cs="Times New Roman"/>
          <w:sz w:val="24"/>
          <w:szCs w:val="24"/>
        </w:rPr>
        <w:t>la structure par les charges gravitaires, le logiciel Robot nous</w:t>
      </w:r>
      <w:r w:rsidR="0015293B">
        <w:rPr>
          <w:rFonts w:ascii="Times New Roman" w:hAnsi="Times New Roman" w:cs="Times New Roman"/>
          <w:sz w:val="24"/>
          <w:szCs w:val="24"/>
        </w:rPr>
        <w:t xml:space="preserve"> a donné de</w:t>
      </w:r>
      <w:r>
        <w:rPr>
          <w:rFonts w:ascii="Times New Roman" w:hAnsi="Times New Roman" w:cs="Times New Roman"/>
          <w:sz w:val="24"/>
          <w:szCs w:val="24"/>
        </w:rPr>
        <w:t xml:space="preserve"> valeurs des sollicitations de tous les éléments de chaque structure.  </w:t>
      </w:r>
      <w:r w:rsidR="00E3532B">
        <w:rPr>
          <w:rFonts w:ascii="Times New Roman" w:hAnsi="Times New Roman" w:cs="Times New Roman"/>
          <w:sz w:val="24"/>
          <w:szCs w:val="24"/>
        </w:rPr>
        <w:t>Pour la suite, c</w:t>
      </w:r>
      <w:r w:rsidR="00F5207C">
        <w:rPr>
          <w:rFonts w:ascii="Times New Roman" w:hAnsi="Times New Roman" w:cs="Times New Roman"/>
          <w:sz w:val="24"/>
          <w:szCs w:val="24"/>
        </w:rPr>
        <w:t>e</w:t>
      </w:r>
      <w:r w:rsidR="00E3532B">
        <w:rPr>
          <w:rFonts w:ascii="Times New Roman" w:hAnsi="Times New Roman" w:cs="Times New Roman"/>
          <w:sz w:val="24"/>
          <w:szCs w:val="24"/>
        </w:rPr>
        <w:t xml:space="preserve"> ne</w:t>
      </w:r>
      <w:r w:rsidR="00F5207C">
        <w:rPr>
          <w:rFonts w:ascii="Times New Roman" w:hAnsi="Times New Roman" w:cs="Times New Roman"/>
          <w:sz w:val="24"/>
          <w:szCs w:val="24"/>
        </w:rPr>
        <w:t xml:space="preserve"> sont </w:t>
      </w:r>
      <w:r w:rsidR="00E3532B">
        <w:rPr>
          <w:rFonts w:ascii="Times New Roman" w:hAnsi="Times New Roman" w:cs="Times New Roman"/>
          <w:sz w:val="24"/>
          <w:szCs w:val="24"/>
        </w:rPr>
        <w:t xml:space="preserve">que </w:t>
      </w:r>
      <w:r w:rsidR="00F5207C">
        <w:rPr>
          <w:rFonts w:ascii="Times New Roman" w:hAnsi="Times New Roman" w:cs="Times New Roman"/>
          <w:sz w:val="24"/>
          <w:szCs w:val="24"/>
        </w:rPr>
        <w:t xml:space="preserve">les valeurs max (ou défavorables) </w:t>
      </w:r>
      <w:r w:rsidR="00DA4EE9">
        <w:rPr>
          <w:rFonts w:ascii="Times New Roman" w:hAnsi="Times New Roman" w:cs="Times New Roman"/>
          <w:sz w:val="24"/>
          <w:szCs w:val="24"/>
        </w:rPr>
        <w:t>qu</w:t>
      </w:r>
      <w:r w:rsidR="00CC1F63">
        <w:rPr>
          <w:rFonts w:ascii="Times New Roman" w:hAnsi="Times New Roman" w:cs="Times New Roman"/>
          <w:sz w:val="24"/>
          <w:szCs w:val="24"/>
        </w:rPr>
        <w:t>i</w:t>
      </w:r>
      <w:r w:rsidR="00E3532B">
        <w:rPr>
          <w:rFonts w:ascii="Times New Roman" w:hAnsi="Times New Roman" w:cs="Times New Roman"/>
          <w:sz w:val="24"/>
          <w:szCs w:val="24"/>
        </w:rPr>
        <w:t xml:space="preserve"> seront</w:t>
      </w:r>
      <w:r w:rsidR="00CC1F63">
        <w:rPr>
          <w:rFonts w:ascii="Times New Roman" w:hAnsi="Times New Roman" w:cs="Times New Roman"/>
          <w:sz w:val="24"/>
          <w:szCs w:val="24"/>
        </w:rPr>
        <w:t xml:space="preserve"> retenus pour l’étude</w:t>
      </w:r>
      <w:r w:rsidR="00F5207C">
        <w:rPr>
          <w:rFonts w:ascii="Times New Roman" w:hAnsi="Times New Roman" w:cs="Times New Roman"/>
          <w:sz w:val="24"/>
          <w:szCs w:val="24"/>
        </w:rPr>
        <w:t>.</w:t>
      </w:r>
    </w:p>
    <w:p w:rsidR="0043647F" w:rsidRDefault="0068187C" w:rsidP="00B81CC2">
      <w:pPr>
        <w:pStyle w:val="Paragraphedeliste"/>
        <w:numPr>
          <w:ilvl w:val="0"/>
          <w:numId w:val="59"/>
        </w:numPr>
        <w:spacing w:after="0" w:line="360" w:lineRule="auto"/>
        <w:ind w:left="567"/>
        <w:jc w:val="both"/>
        <w:rPr>
          <w:rFonts w:ascii="Times New Roman" w:hAnsi="Times New Roman" w:cs="Times New Roman"/>
          <w:b/>
          <w:sz w:val="24"/>
          <w:szCs w:val="24"/>
        </w:rPr>
      </w:pPr>
      <w:r w:rsidRPr="00C66745">
        <w:rPr>
          <w:rFonts w:ascii="Times New Roman" w:hAnsi="Times New Roman" w:cs="Times New Roman"/>
          <w:b/>
          <w:sz w:val="24"/>
          <w:szCs w:val="24"/>
        </w:rPr>
        <w:t>Déformation des éléments structuraux</w:t>
      </w:r>
      <w:r w:rsidR="00F63231" w:rsidRPr="00C66745">
        <w:rPr>
          <w:rFonts w:ascii="Times New Roman" w:hAnsi="Times New Roman" w:cs="Times New Roman"/>
          <w:b/>
          <w:sz w:val="24"/>
          <w:szCs w:val="24"/>
        </w:rPr>
        <w:t xml:space="preserve"> </w:t>
      </w:r>
    </w:p>
    <w:p w:rsidR="00C66745" w:rsidRPr="0043647F" w:rsidRDefault="00C66745" w:rsidP="0043647F">
      <w:pPr>
        <w:spacing w:after="0" w:line="360" w:lineRule="auto"/>
        <w:jc w:val="both"/>
        <w:rPr>
          <w:rFonts w:ascii="Times New Roman" w:hAnsi="Times New Roman" w:cs="Times New Roman"/>
          <w:b/>
          <w:sz w:val="24"/>
          <w:szCs w:val="24"/>
        </w:rPr>
      </w:pPr>
      <w:r w:rsidRPr="0043647F">
        <w:rPr>
          <w:rFonts w:ascii="Times New Roman" w:hAnsi="Times New Roman" w:cs="Times New Roman"/>
          <w:sz w:val="24"/>
          <w:szCs w:val="24"/>
        </w:rPr>
        <w:t xml:space="preserve">Les déformations de poutres et de dalle ne sont pas </w:t>
      </w:r>
      <w:r w:rsidR="0043647F" w:rsidRPr="0043647F">
        <w:rPr>
          <w:rFonts w:ascii="Times New Roman" w:hAnsi="Times New Roman" w:cs="Times New Roman"/>
          <w:sz w:val="24"/>
          <w:szCs w:val="24"/>
        </w:rPr>
        <w:t>affectées</w:t>
      </w:r>
      <w:r w:rsidRPr="0043647F">
        <w:rPr>
          <w:rFonts w:ascii="Times New Roman" w:hAnsi="Times New Roman" w:cs="Times New Roman"/>
          <w:sz w:val="24"/>
          <w:szCs w:val="24"/>
        </w:rPr>
        <w:t xml:space="preserve"> par </w:t>
      </w:r>
      <w:r w:rsidR="0043647F" w:rsidRPr="0043647F">
        <w:rPr>
          <w:rFonts w:ascii="Times New Roman" w:hAnsi="Times New Roman" w:cs="Times New Roman"/>
          <w:sz w:val="24"/>
          <w:szCs w:val="24"/>
        </w:rPr>
        <w:t>le changement de niveau</w:t>
      </w:r>
      <w:r w:rsidR="001D7DD0">
        <w:rPr>
          <w:rFonts w:ascii="Times New Roman" w:hAnsi="Times New Roman" w:cs="Times New Roman"/>
          <w:sz w:val="24"/>
          <w:szCs w:val="24"/>
        </w:rPr>
        <w:t>x</w:t>
      </w:r>
      <w:r w:rsidR="0043647F" w:rsidRPr="0043647F">
        <w:rPr>
          <w:rFonts w:ascii="Times New Roman" w:hAnsi="Times New Roman" w:cs="Times New Roman"/>
          <w:sz w:val="24"/>
          <w:szCs w:val="24"/>
        </w:rPr>
        <w:t xml:space="preserve"> de R+4 à R+6</w:t>
      </w:r>
      <w:r w:rsidR="000838BF">
        <w:rPr>
          <w:rFonts w:ascii="Times New Roman" w:hAnsi="Times New Roman" w:cs="Times New Roman"/>
          <w:sz w:val="24"/>
          <w:szCs w:val="24"/>
        </w:rPr>
        <w:t xml:space="preserve"> car les charges sur les sur la celles-ci restent </w:t>
      </w:r>
      <w:r w:rsidR="001D7DD0">
        <w:rPr>
          <w:rFonts w:ascii="Times New Roman" w:hAnsi="Times New Roman" w:cs="Times New Roman"/>
          <w:sz w:val="24"/>
          <w:szCs w:val="24"/>
        </w:rPr>
        <w:t>elles-mêmes</w:t>
      </w:r>
      <w:r w:rsidR="0043647F" w:rsidRPr="0043647F">
        <w:rPr>
          <w:rFonts w:ascii="Times New Roman" w:hAnsi="Times New Roman" w:cs="Times New Roman"/>
          <w:sz w:val="24"/>
          <w:szCs w:val="24"/>
        </w:rPr>
        <w:t xml:space="preserve">. </w:t>
      </w:r>
      <w:r w:rsidR="000838BF">
        <w:rPr>
          <w:rFonts w:ascii="Times New Roman" w:hAnsi="Times New Roman" w:cs="Times New Roman"/>
          <w:sz w:val="24"/>
          <w:szCs w:val="24"/>
        </w:rPr>
        <w:t xml:space="preserve">Les valeurs que nous </w:t>
      </w:r>
      <w:r w:rsidR="001D7DD0">
        <w:rPr>
          <w:rFonts w:ascii="Times New Roman" w:hAnsi="Times New Roman" w:cs="Times New Roman"/>
          <w:sz w:val="24"/>
          <w:szCs w:val="24"/>
        </w:rPr>
        <w:t>présentons</w:t>
      </w:r>
      <w:r w:rsidR="000838BF">
        <w:rPr>
          <w:rFonts w:ascii="Times New Roman" w:hAnsi="Times New Roman" w:cs="Times New Roman"/>
          <w:sz w:val="24"/>
          <w:szCs w:val="24"/>
        </w:rPr>
        <w:t xml:space="preserve"> con</w:t>
      </w:r>
      <w:r w:rsidR="001D7DD0">
        <w:rPr>
          <w:rFonts w:ascii="Times New Roman" w:hAnsi="Times New Roman" w:cs="Times New Roman"/>
          <w:sz w:val="24"/>
          <w:szCs w:val="24"/>
        </w:rPr>
        <w:t>cerne</w:t>
      </w:r>
      <w:r w:rsidR="00BF1194">
        <w:rPr>
          <w:rFonts w:ascii="Times New Roman" w:hAnsi="Times New Roman" w:cs="Times New Roman"/>
          <w:sz w:val="24"/>
          <w:szCs w:val="24"/>
        </w:rPr>
        <w:t>nt</w:t>
      </w:r>
      <w:r w:rsidR="001D7DD0">
        <w:rPr>
          <w:rFonts w:ascii="Times New Roman" w:hAnsi="Times New Roman" w:cs="Times New Roman"/>
          <w:sz w:val="24"/>
          <w:szCs w:val="24"/>
        </w:rPr>
        <w:t xml:space="preserve"> les structures R+4 et R+6</w:t>
      </w:r>
      <w:r w:rsidR="0043647F" w:rsidRPr="0043647F">
        <w:rPr>
          <w:rFonts w:ascii="Times New Roman" w:hAnsi="Times New Roman" w:cs="Times New Roman"/>
          <w:sz w:val="24"/>
          <w:szCs w:val="24"/>
        </w:rPr>
        <w:t>.</w:t>
      </w:r>
    </w:p>
    <w:p w:rsidR="0068187C" w:rsidRDefault="0068187C" w:rsidP="0068187C">
      <w:pPr>
        <w:spacing w:after="0" w:line="360" w:lineRule="auto"/>
        <w:rPr>
          <w:rFonts w:ascii="Times New Roman" w:hAnsi="Times New Roman" w:cs="Times New Roman"/>
          <w:b/>
          <w:sz w:val="24"/>
          <w:szCs w:val="24"/>
        </w:rPr>
      </w:pPr>
      <w:r w:rsidRPr="0068187C">
        <w:rPr>
          <w:rFonts w:ascii="Times New Roman" w:hAnsi="Times New Roman" w:cs="Times New Roman"/>
          <w:b/>
          <w:sz w:val="24"/>
          <w:szCs w:val="24"/>
        </w:rPr>
        <w:t xml:space="preserve">A.1. </w:t>
      </w:r>
      <w:r w:rsidR="0043647F">
        <w:rPr>
          <w:rFonts w:ascii="Times New Roman" w:hAnsi="Times New Roman" w:cs="Times New Roman"/>
          <w:b/>
          <w:sz w:val="24"/>
          <w:szCs w:val="24"/>
        </w:rPr>
        <w:t xml:space="preserve"> </w:t>
      </w:r>
      <w:r w:rsidR="00ED6360">
        <w:rPr>
          <w:rFonts w:ascii="Times New Roman" w:hAnsi="Times New Roman" w:cs="Times New Roman"/>
          <w:b/>
          <w:sz w:val="24"/>
          <w:szCs w:val="24"/>
        </w:rPr>
        <w:t>Structure en béton armé</w:t>
      </w:r>
      <w:r w:rsidR="007F40CF">
        <w:rPr>
          <w:rFonts w:ascii="Times New Roman" w:hAnsi="Times New Roman" w:cs="Times New Roman"/>
          <w:b/>
          <w:sz w:val="24"/>
          <w:szCs w:val="24"/>
        </w:rPr>
        <w:t xml:space="preserve"> SBA</w:t>
      </w:r>
    </w:p>
    <w:p w:rsidR="0068187C" w:rsidRPr="001E0FEF" w:rsidRDefault="001E0FEF" w:rsidP="001E0FEF">
      <w:pPr>
        <w:spacing w:after="0" w:line="360" w:lineRule="auto"/>
        <w:jc w:val="both"/>
        <w:rPr>
          <w:rFonts w:ascii="Times New Roman" w:hAnsi="Times New Roman" w:cs="Times New Roman"/>
          <w:b/>
          <w:sz w:val="24"/>
          <w:szCs w:val="24"/>
        </w:rPr>
      </w:pPr>
      <w:r w:rsidRPr="001E0FEF">
        <w:rPr>
          <w:rFonts w:ascii="Times New Roman" w:hAnsi="Times New Roman" w:cs="Times New Roman"/>
          <w:sz w:val="24"/>
          <w:szCs w:val="24"/>
        </w:rPr>
        <w:t>La flèche max de la dalle, des  poutres principales et des solives sont présentés sur les figures 3.4, 3.5 et 3.6</w:t>
      </w:r>
      <w:r>
        <w:rPr>
          <w:rFonts w:ascii="Times New Roman" w:hAnsi="Times New Roman" w:cs="Times New Roman"/>
          <w:b/>
          <w:sz w:val="24"/>
          <w:szCs w:val="24"/>
        </w:rPr>
        <w:t>.</w:t>
      </w:r>
    </w:p>
    <w:p w:rsidR="00A0278E" w:rsidRPr="00C01491" w:rsidRDefault="00A0278E" w:rsidP="00A0278E">
      <w:pPr>
        <w:keepNext/>
        <w:spacing w:after="0" w:line="360" w:lineRule="auto"/>
        <w:jc w:val="center"/>
        <w:rPr>
          <w:rFonts w:ascii="Times New Roman" w:hAnsi="Times New Roman" w:cs="Times New Roman"/>
          <w:color w:val="000000" w:themeColor="text1"/>
          <w:sz w:val="24"/>
          <w:szCs w:val="24"/>
        </w:rPr>
      </w:pPr>
      <w:r w:rsidRPr="00C01491">
        <w:rPr>
          <w:rFonts w:ascii="Times New Roman" w:hAnsi="Times New Roman" w:cs="Times New Roman"/>
          <w:noProof/>
          <w:color w:val="000000" w:themeColor="text1"/>
          <w:sz w:val="24"/>
          <w:szCs w:val="24"/>
          <w:lang w:eastAsia="fr-FR"/>
        </w:rPr>
        <w:drawing>
          <wp:inline distT="0" distB="0" distL="0" distR="0" wp14:anchorId="5D50E4FF" wp14:editId="036DE395">
            <wp:extent cx="2880000" cy="2340000"/>
            <wp:effectExtent l="0" t="0" r="0" b="317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1"/>
                    <a:stretch>
                      <a:fillRect/>
                    </a:stretch>
                  </pic:blipFill>
                  <pic:spPr>
                    <a:xfrm>
                      <a:off x="0" y="0"/>
                      <a:ext cx="2880000" cy="2340000"/>
                    </a:xfrm>
                    <a:prstGeom prst="rect">
                      <a:avLst/>
                    </a:prstGeom>
                  </pic:spPr>
                </pic:pic>
              </a:graphicData>
            </a:graphic>
          </wp:inline>
        </w:drawing>
      </w:r>
    </w:p>
    <w:p w:rsidR="00A0278E" w:rsidRPr="00B20BF4" w:rsidRDefault="00A0278E" w:rsidP="000E318B">
      <w:pPr>
        <w:pStyle w:val="Titre6"/>
        <w:jc w:val="center"/>
        <w:rPr>
          <w:rFonts w:ascii="Times New Roman" w:hAnsi="Times New Roman" w:cs="Times New Roman"/>
          <w:i/>
          <w:color w:val="000000" w:themeColor="text1"/>
          <w:sz w:val="24"/>
          <w:szCs w:val="24"/>
        </w:rPr>
      </w:pPr>
      <w:bookmarkStart w:id="113" w:name="_Toc481596118"/>
      <w:bookmarkStart w:id="114" w:name="_Toc481790765"/>
      <w:r w:rsidRPr="00B20BF4">
        <w:rPr>
          <w:rFonts w:ascii="Times New Roman" w:hAnsi="Times New Roman" w:cs="Times New Roman"/>
          <w:i/>
          <w:color w:val="000000" w:themeColor="text1"/>
          <w:sz w:val="24"/>
          <w:szCs w:val="24"/>
        </w:rPr>
        <w:t xml:space="preserve">Figure 3. </w:t>
      </w:r>
      <w:r w:rsidR="00AB1FBC" w:rsidRPr="00B20BF4">
        <w:rPr>
          <w:rFonts w:ascii="Times New Roman" w:hAnsi="Times New Roman" w:cs="Times New Roman"/>
          <w:i/>
          <w:color w:val="000000" w:themeColor="text1"/>
          <w:sz w:val="24"/>
          <w:szCs w:val="24"/>
        </w:rPr>
        <w:fldChar w:fldCharType="begin"/>
      </w:r>
      <w:r w:rsidR="00AB1FBC" w:rsidRPr="00B20BF4">
        <w:rPr>
          <w:rFonts w:ascii="Times New Roman" w:hAnsi="Times New Roman" w:cs="Times New Roman"/>
          <w:i/>
          <w:color w:val="000000" w:themeColor="text1"/>
          <w:sz w:val="24"/>
          <w:szCs w:val="24"/>
        </w:rPr>
        <w:instrText xml:space="preserve"> SEQ Figure_3. \* ARABIC </w:instrText>
      </w:r>
      <w:r w:rsidR="00AB1FBC" w:rsidRPr="00B20BF4">
        <w:rPr>
          <w:rFonts w:ascii="Times New Roman" w:hAnsi="Times New Roman" w:cs="Times New Roman"/>
          <w:i/>
          <w:color w:val="000000" w:themeColor="text1"/>
          <w:sz w:val="24"/>
          <w:szCs w:val="24"/>
        </w:rPr>
        <w:fldChar w:fldCharType="separate"/>
      </w:r>
      <w:r w:rsidR="006234A1">
        <w:rPr>
          <w:rFonts w:ascii="Times New Roman" w:hAnsi="Times New Roman" w:cs="Times New Roman"/>
          <w:i/>
          <w:noProof/>
          <w:color w:val="000000" w:themeColor="text1"/>
          <w:sz w:val="24"/>
          <w:szCs w:val="24"/>
        </w:rPr>
        <w:t>4</w:t>
      </w:r>
      <w:r w:rsidR="00AB1FBC" w:rsidRPr="00B20BF4">
        <w:rPr>
          <w:rFonts w:ascii="Times New Roman" w:hAnsi="Times New Roman" w:cs="Times New Roman"/>
          <w:i/>
          <w:noProof/>
          <w:color w:val="000000" w:themeColor="text1"/>
          <w:sz w:val="24"/>
          <w:szCs w:val="24"/>
        </w:rPr>
        <w:fldChar w:fldCharType="end"/>
      </w:r>
      <w:r w:rsidR="009E63B8">
        <w:rPr>
          <w:rFonts w:ascii="Times New Roman" w:hAnsi="Times New Roman" w:cs="Times New Roman"/>
          <w:i/>
          <w:color w:val="000000" w:themeColor="text1"/>
          <w:sz w:val="24"/>
          <w:szCs w:val="24"/>
        </w:rPr>
        <w:t> : Flè</w:t>
      </w:r>
      <w:r w:rsidR="009E63B8" w:rsidRPr="00B20BF4">
        <w:rPr>
          <w:rFonts w:ascii="Times New Roman" w:hAnsi="Times New Roman" w:cs="Times New Roman"/>
          <w:i/>
          <w:color w:val="000000" w:themeColor="text1"/>
          <w:sz w:val="24"/>
          <w:szCs w:val="24"/>
        </w:rPr>
        <w:t>che</w:t>
      </w:r>
      <w:r w:rsidRPr="00B20BF4">
        <w:rPr>
          <w:rFonts w:ascii="Times New Roman" w:hAnsi="Times New Roman" w:cs="Times New Roman"/>
          <w:i/>
          <w:color w:val="000000" w:themeColor="text1"/>
          <w:sz w:val="24"/>
          <w:szCs w:val="24"/>
        </w:rPr>
        <w:t xml:space="preserve"> </w:t>
      </w:r>
      <w:r w:rsidR="00AD4916" w:rsidRPr="00B20BF4">
        <w:rPr>
          <w:rFonts w:ascii="Times New Roman" w:hAnsi="Times New Roman" w:cs="Times New Roman"/>
          <w:i/>
          <w:color w:val="000000" w:themeColor="text1"/>
          <w:sz w:val="24"/>
          <w:szCs w:val="24"/>
        </w:rPr>
        <w:t>de la dalle pleine (</w:t>
      </w:r>
      <w:r w:rsidR="001853AC">
        <w:rPr>
          <w:rFonts w:ascii="Times New Roman" w:hAnsi="Times New Roman" w:cs="Times New Roman"/>
          <w:i/>
          <w:color w:val="000000" w:themeColor="text1"/>
          <w:sz w:val="24"/>
          <w:szCs w:val="24"/>
        </w:rPr>
        <w:t>S</w:t>
      </w:r>
      <w:r w:rsidRPr="00B20BF4">
        <w:rPr>
          <w:rFonts w:ascii="Times New Roman" w:hAnsi="Times New Roman" w:cs="Times New Roman"/>
          <w:i/>
          <w:color w:val="000000" w:themeColor="text1"/>
          <w:sz w:val="24"/>
          <w:szCs w:val="24"/>
        </w:rPr>
        <w:t>BA</w:t>
      </w:r>
      <w:r w:rsidR="00AD4916" w:rsidRPr="00B20BF4">
        <w:rPr>
          <w:rFonts w:ascii="Times New Roman" w:hAnsi="Times New Roman" w:cs="Times New Roman"/>
          <w:i/>
          <w:color w:val="000000" w:themeColor="text1"/>
          <w:sz w:val="24"/>
          <w:szCs w:val="24"/>
        </w:rPr>
        <w:t>)</w:t>
      </w:r>
      <w:bookmarkEnd w:id="113"/>
      <w:bookmarkEnd w:id="114"/>
    </w:p>
    <w:p w:rsidR="00391F6C" w:rsidRPr="00391F6C" w:rsidRDefault="00391F6C" w:rsidP="00391F6C">
      <w:pPr>
        <w:spacing w:after="0" w:line="240" w:lineRule="auto"/>
      </w:pPr>
    </w:p>
    <w:p w:rsidR="00A0278E" w:rsidRDefault="00A0278E" w:rsidP="00A0278E">
      <w:pPr>
        <w:keepNext/>
        <w:spacing w:after="0" w:line="360" w:lineRule="auto"/>
        <w:ind w:left="360"/>
        <w:jc w:val="center"/>
      </w:pPr>
      <w:r>
        <w:rPr>
          <w:noProof/>
          <w:lang w:eastAsia="fr-FR"/>
        </w:rPr>
        <w:drawing>
          <wp:inline distT="0" distB="0" distL="0" distR="0" wp14:anchorId="29C06F8C" wp14:editId="56840BF9">
            <wp:extent cx="2732400" cy="1666800"/>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2"/>
                    <a:stretch>
                      <a:fillRect/>
                    </a:stretch>
                  </pic:blipFill>
                  <pic:spPr>
                    <a:xfrm>
                      <a:off x="0" y="0"/>
                      <a:ext cx="2732400" cy="1666800"/>
                    </a:xfrm>
                    <a:prstGeom prst="rect">
                      <a:avLst/>
                    </a:prstGeom>
                  </pic:spPr>
                </pic:pic>
              </a:graphicData>
            </a:graphic>
          </wp:inline>
        </w:drawing>
      </w:r>
    </w:p>
    <w:p w:rsidR="00A0278E" w:rsidRPr="00B20BF4" w:rsidRDefault="00A0278E" w:rsidP="000E318B">
      <w:pPr>
        <w:pStyle w:val="Titre6"/>
        <w:jc w:val="center"/>
        <w:rPr>
          <w:rFonts w:ascii="Times New Roman" w:hAnsi="Times New Roman" w:cs="Times New Roman"/>
          <w:i/>
          <w:color w:val="000000" w:themeColor="text1"/>
          <w:sz w:val="24"/>
          <w:szCs w:val="24"/>
        </w:rPr>
      </w:pPr>
      <w:bookmarkStart w:id="115" w:name="_Toc481790766"/>
      <w:r w:rsidRPr="00B20BF4">
        <w:rPr>
          <w:rFonts w:ascii="Times New Roman" w:hAnsi="Times New Roman" w:cs="Times New Roman"/>
          <w:i/>
          <w:color w:val="000000" w:themeColor="text1"/>
          <w:sz w:val="24"/>
          <w:szCs w:val="24"/>
        </w:rPr>
        <w:t xml:space="preserve">Figure 3. </w:t>
      </w:r>
      <w:r w:rsidR="00AB1FBC" w:rsidRPr="00B20BF4">
        <w:rPr>
          <w:rFonts w:ascii="Times New Roman" w:hAnsi="Times New Roman" w:cs="Times New Roman"/>
          <w:i/>
          <w:color w:val="000000" w:themeColor="text1"/>
          <w:sz w:val="24"/>
          <w:szCs w:val="24"/>
        </w:rPr>
        <w:fldChar w:fldCharType="begin"/>
      </w:r>
      <w:r w:rsidR="00AB1FBC" w:rsidRPr="00B20BF4">
        <w:rPr>
          <w:rFonts w:ascii="Times New Roman" w:hAnsi="Times New Roman" w:cs="Times New Roman"/>
          <w:i/>
          <w:color w:val="000000" w:themeColor="text1"/>
          <w:sz w:val="24"/>
          <w:szCs w:val="24"/>
        </w:rPr>
        <w:instrText xml:space="preserve"> SEQ Figure_3. \* ARABIC </w:instrText>
      </w:r>
      <w:r w:rsidR="00AB1FBC" w:rsidRPr="00B20BF4">
        <w:rPr>
          <w:rFonts w:ascii="Times New Roman" w:hAnsi="Times New Roman" w:cs="Times New Roman"/>
          <w:i/>
          <w:color w:val="000000" w:themeColor="text1"/>
          <w:sz w:val="24"/>
          <w:szCs w:val="24"/>
        </w:rPr>
        <w:fldChar w:fldCharType="separate"/>
      </w:r>
      <w:r w:rsidR="006234A1">
        <w:rPr>
          <w:rFonts w:ascii="Times New Roman" w:hAnsi="Times New Roman" w:cs="Times New Roman"/>
          <w:i/>
          <w:noProof/>
          <w:color w:val="000000" w:themeColor="text1"/>
          <w:sz w:val="24"/>
          <w:szCs w:val="24"/>
        </w:rPr>
        <w:t>5</w:t>
      </w:r>
      <w:r w:rsidR="00AB1FBC" w:rsidRPr="00B20BF4">
        <w:rPr>
          <w:rFonts w:ascii="Times New Roman" w:hAnsi="Times New Roman" w:cs="Times New Roman"/>
          <w:i/>
          <w:noProof/>
          <w:color w:val="000000" w:themeColor="text1"/>
          <w:sz w:val="24"/>
          <w:szCs w:val="24"/>
        </w:rPr>
        <w:fldChar w:fldCharType="end"/>
      </w:r>
      <w:r w:rsidR="009E63B8">
        <w:rPr>
          <w:rFonts w:ascii="Times New Roman" w:hAnsi="Times New Roman" w:cs="Times New Roman"/>
          <w:i/>
          <w:color w:val="000000" w:themeColor="text1"/>
          <w:sz w:val="24"/>
          <w:szCs w:val="24"/>
        </w:rPr>
        <w:t> : Flè</w:t>
      </w:r>
      <w:r w:rsidR="009E63B8" w:rsidRPr="00B20BF4">
        <w:rPr>
          <w:rFonts w:ascii="Times New Roman" w:hAnsi="Times New Roman" w:cs="Times New Roman"/>
          <w:i/>
          <w:color w:val="000000" w:themeColor="text1"/>
          <w:sz w:val="24"/>
          <w:szCs w:val="24"/>
        </w:rPr>
        <w:t>che</w:t>
      </w:r>
      <w:r w:rsidR="00AD4916" w:rsidRPr="00B20BF4">
        <w:rPr>
          <w:rFonts w:ascii="Times New Roman" w:hAnsi="Times New Roman" w:cs="Times New Roman"/>
          <w:i/>
          <w:color w:val="000000" w:themeColor="text1"/>
          <w:sz w:val="24"/>
          <w:szCs w:val="24"/>
        </w:rPr>
        <w:t xml:space="preserve"> max des poutres principales (</w:t>
      </w:r>
      <w:r w:rsidR="001853AC">
        <w:rPr>
          <w:rFonts w:ascii="Times New Roman" w:hAnsi="Times New Roman" w:cs="Times New Roman"/>
          <w:i/>
          <w:color w:val="000000" w:themeColor="text1"/>
          <w:sz w:val="24"/>
          <w:szCs w:val="24"/>
        </w:rPr>
        <w:t>S</w:t>
      </w:r>
      <w:r w:rsidRPr="00B20BF4">
        <w:rPr>
          <w:rFonts w:ascii="Times New Roman" w:hAnsi="Times New Roman" w:cs="Times New Roman"/>
          <w:i/>
          <w:color w:val="000000" w:themeColor="text1"/>
          <w:sz w:val="24"/>
          <w:szCs w:val="24"/>
        </w:rPr>
        <w:t>BA</w:t>
      </w:r>
      <w:r w:rsidR="00AD4916" w:rsidRPr="00B20BF4">
        <w:rPr>
          <w:rFonts w:ascii="Times New Roman" w:hAnsi="Times New Roman" w:cs="Times New Roman"/>
          <w:i/>
          <w:color w:val="000000" w:themeColor="text1"/>
          <w:sz w:val="24"/>
          <w:szCs w:val="24"/>
        </w:rPr>
        <w:t>)</w:t>
      </w:r>
      <w:bookmarkEnd w:id="115"/>
    </w:p>
    <w:p w:rsidR="00391F6C" w:rsidRPr="00391F6C" w:rsidRDefault="00391F6C" w:rsidP="00391F6C"/>
    <w:p w:rsidR="00A0278E" w:rsidRPr="00C01491" w:rsidRDefault="00A0278E" w:rsidP="009B0E3B">
      <w:pPr>
        <w:keepNext/>
        <w:spacing w:after="0" w:line="240" w:lineRule="auto"/>
        <w:ind w:left="360"/>
        <w:jc w:val="center"/>
        <w:rPr>
          <w:rFonts w:ascii="Times New Roman" w:hAnsi="Times New Roman" w:cs="Times New Roman"/>
          <w:color w:val="000000" w:themeColor="text1"/>
          <w:sz w:val="24"/>
          <w:szCs w:val="24"/>
        </w:rPr>
      </w:pPr>
      <w:r w:rsidRPr="00C01491">
        <w:rPr>
          <w:rFonts w:ascii="Times New Roman" w:hAnsi="Times New Roman" w:cs="Times New Roman"/>
          <w:noProof/>
          <w:color w:val="000000" w:themeColor="text1"/>
          <w:sz w:val="24"/>
          <w:szCs w:val="24"/>
          <w:lang w:eastAsia="fr-FR"/>
        </w:rPr>
        <w:lastRenderedPageBreak/>
        <w:drawing>
          <wp:inline distT="0" distB="0" distL="0" distR="0" wp14:anchorId="22CC3F8D" wp14:editId="10AED3E0">
            <wp:extent cx="2487600" cy="1436400"/>
            <wp:effectExtent l="0" t="0" r="825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3"/>
                    <a:stretch>
                      <a:fillRect/>
                    </a:stretch>
                  </pic:blipFill>
                  <pic:spPr>
                    <a:xfrm>
                      <a:off x="0" y="0"/>
                      <a:ext cx="2487600" cy="1436400"/>
                    </a:xfrm>
                    <a:prstGeom prst="rect">
                      <a:avLst/>
                    </a:prstGeom>
                  </pic:spPr>
                </pic:pic>
              </a:graphicData>
            </a:graphic>
          </wp:inline>
        </w:drawing>
      </w:r>
    </w:p>
    <w:p w:rsidR="00A0278E" w:rsidRPr="00B20BF4" w:rsidRDefault="00A0278E" w:rsidP="009E63B8">
      <w:pPr>
        <w:pStyle w:val="Titre6"/>
        <w:spacing w:after="240"/>
        <w:jc w:val="center"/>
        <w:rPr>
          <w:rFonts w:ascii="Times New Roman" w:hAnsi="Times New Roman" w:cs="Times New Roman"/>
          <w:b/>
          <w:i/>
          <w:color w:val="000000" w:themeColor="text1"/>
          <w:sz w:val="24"/>
          <w:szCs w:val="24"/>
        </w:rPr>
      </w:pPr>
      <w:bookmarkStart w:id="116" w:name="_Toc481790767"/>
      <w:r w:rsidRPr="00B20BF4">
        <w:rPr>
          <w:rFonts w:ascii="Times New Roman" w:hAnsi="Times New Roman" w:cs="Times New Roman"/>
          <w:i/>
          <w:color w:val="000000" w:themeColor="text1"/>
          <w:sz w:val="24"/>
          <w:szCs w:val="24"/>
        </w:rPr>
        <w:t xml:space="preserve">Figure 3. </w:t>
      </w:r>
      <w:r w:rsidR="00AB1FBC" w:rsidRPr="00B20BF4">
        <w:rPr>
          <w:rFonts w:ascii="Times New Roman" w:hAnsi="Times New Roman" w:cs="Times New Roman"/>
          <w:i/>
          <w:color w:val="000000" w:themeColor="text1"/>
          <w:sz w:val="24"/>
          <w:szCs w:val="24"/>
        </w:rPr>
        <w:fldChar w:fldCharType="begin"/>
      </w:r>
      <w:r w:rsidR="00AB1FBC" w:rsidRPr="00B20BF4">
        <w:rPr>
          <w:rFonts w:ascii="Times New Roman" w:hAnsi="Times New Roman" w:cs="Times New Roman"/>
          <w:i/>
          <w:color w:val="000000" w:themeColor="text1"/>
          <w:sz w:val="24"/>
          <w:szCs w:val="24"/>
        </w:rPr>
        <w:instrText xml:space="preserve"> SEQ Figure_3. \* ARABIC </w:instrText>
      </w:r>
      <w:r w:rsidR="00AB1FBC" w:rsidRPr="00B20BF4">
        <w:rPr>
          <w:rFonts w:ascii="Times New Roman" w:hAnsi="Times New Roman" w:cs="Times New Roman"/>
          <w:i/>
          <w:color w:val="000000" w:themeColor="text1"/>
          <w:sz w:val="24"/>
          <w:szCs w:val="24"/>
        </w:rPr>
        <w:fldChar w:fldCharType="separate"/>
      </w:r>
      <w:r w:rsidR="006234A1">
        <w:rPr>
          <w:rFonts w:ascii="Times New Roman" w:hAnsi="Times New Roman" w:cs="Times New Roman"/>
          <w:i/>
          <w:noProof/>
          <w:color w:val="000000" w:themeColor="text1"/>
          <w:sz w:val="24"/>
          <w:szCs w:val="24"/>
        </w:rPr>
        <w:t>6</w:t>
      </w:r>
      <w:r w:rsidR="00AB1FBC" w:rsidRPr="00B20BF4">
        <w:rPr>
          <w:rFonts w:ascii="Times New Roman" w:hAnsi="Times New Roman" w:cs="Times New Roman"/>
          <w:i/>
          <w:noProof/>
          <w:color w:val="000000" w:themeColor="text1"/>
          <w:sz w:val="24"/>
          <w:szCs w:val="24"/>
        </w:rPr>
        <w:fldChar w:fldCharType="end"/>
      </w:r>
      <w:r w:rsidRPr="00B20BF4">
        <w:rPr>
          <w:rFonts w:ascii="Times New Roman" w:hAnsi="Times New Roman" w:cs="Times New Roman"/>
          <w:i/>
          <w:color w:val="000000" w:themeColor="text1"/>
          <w:sz w:val="24"/>
          <w:szCs w:val="24"/>
        </w:rPr>
        <w:t xml:space="preserve"> : </w:t>
      </w:r>
      <w:r w:rsidR="009E63B8">
        <w:rPr>
          <w:rFonts w:ascii="Times New Roman" w:hAnsi="Times New Roman" w:cs="Times New Roman"/>
          <w:i/>
          <w:color w:val="000000" w:themeColor="text1"/>
          <w:sz w:val="24"/>
          <w:szCs w:val="24"/>
        </w:rPr>
        <w:t>Flè</w:t>
      </w:r>
      <w:r w:rsidR="009E63B8" w:rsidRPr="00B20BF4">
        <w:rPr>
          <w:rFonts w:ascii="Times New Roman" w:hAnsi="Times New Roman" w:cs="Times New Roman"/>
          <w:i/>
          <w:color w:val="000000" w:themeColor="text1"/>
          <w:sz w:val="24"/>
          <w:szCs w:val="24"/>
        </w:rPr>
        <w:t>che</w:t>
      </w:r>
      <w:r w:rsidR="00AD4916" w:rsidRPr="00B20BF4">
        <w:rPr>
          <w:rFonts w:ascii="Times New Roman" w:hAnsi="Times New Roman" w:cs="Times New Roman"/>
          <w:i/>
          <w:color w:val="000000" w:themeColor="text1"/>
          <w:sz w:val="24"/>
          <w:szCs w:val="24"/>
        </w:rPr>
        <w:t xml:space="preserve"> max des solives(</w:t>
      </w:r>
      <w:r w:rsidR="001853AC">
        <w:rPr>
          <w:rFonts w:ascii="Times New Roman" w:hAnsi="Times New Roman" w:cs="Times New Roman"/>
          <w:i/>
          <w:color w:val="000000" w:themeColor="text1"/>
          <w:sz w:val="24"/>
          <w:szCs w:val="24"/>
        </w:rPr>
        <w:t>S</w:t>
      </w:r>
      <w:r w:rsidRPr="00B20BF4">
        <w:rPr>
          <w:rFonts w:ascii="Times New Roman" w:hAnsi="Times New Roman" w:cs="Times New Roman"/>
          <w:i/>
          <w:color w:val="000000" w:themeColor="text1"/>
          <w:sz w:val="24"/>
          <w:szCs w:val="24"/>
        </w:rPr>
        <w:t>BA</w:t>
      </w:r>
      <w:r w:rsidR="00AD4916" w:rsidRPr="00B20BF4">
        <w:rPr>
          <w:rFonts w:ascii="Times New Roman" w:hAnsi="Times New Roman" w:cs="Times New Roman"/>
          <w:i/>
          <w:color w:val="000000" w:themeColor="text1"/>
          <w:sz w:val="24"/>
          <w:szCs w:val="24"/>
        </w:rPr>
        <w:t>)</w:t>
      </w:r>
      <w:bookmarkEnd w:id="116"/>
    </w:p>
    <w:p w:rsidR="0068187C" w:rsidRPr="00C01491" w:rsidRDefault="0068187C" w:rsidP="00D6546C">
      <w:pPr>
        <w:spacing w:before="240" w:after="0" w:line="360" w:lineRule="auto"/>
        <w:rPr>
          <w:rFonts w:ascii="Times New Roman" w:hAnsi="Times New Roman" w:cs="Times New Roman"/>
          <w:b/>
          <w:color w:val="000000" w:themeColor="text1"/>
          <w:sz w:val="24"/>
          <w:szCs w:val="24"/>
        </w:rPr>
      </w:pPr>
      <w:r w:rsidRPr="00C01491">
        <w:rPr>
          <w:rFonts w:ascii="Times New Roman" w:hAnsi="Times New Roman" w:cs="Times New Roman"/>
          <w:b/>
          <w:color w:val="000000" w:themeColor="text1"/>
          <w:sz w:val="24"/>
          <w:szCs w:val="24"/>
        </w:rPr>
        <w:t xml:space="preserve">A.2. </w:t>
      </w:r>
      <w:r w:rsidR="0043647F" w:rsidRPr="00C01491">
        <w:rPr>
          <w:rFonts w:ascii="Times New Roman" w:hAnsi="Times New Roman" w:cs="Times New Roman"/>
          <w:b/>
          <w:color w:val="000000" w:themeColor="text1"/>
          <w:sz w:val="24"/>
          <w:szCs w:val="24"/>
        </w:rPr>
        <w:t xml:space="preserve"> </w:t>
      </w:r>
      <w:r w:rsidR="00ED6360">
        <w:rPr>
          <w:rFonts w:ascii="Times New Roman" w:hAnsi="Times New Roman" w:cs="Times New Roman"/>
          <w:b/>
          <w:color w:val="000000" w:themeColor="text1"/>
          <w:sz w:val="24"/>
          <w:szCs w:val="24"/>
        </w:rPr>
        <w:t>Structure métallique</w:t>
      </w:r>
      <w:r w:rsidR="007F40CF">
        <w:rPr>
          <w:rFonts w:ascii="Times New Roman" w:hAnsi="Times New Roman" w:cs="Times New Roman"/>
          <w:b/>
          <w:color w:val="000000" w:themeColor="text1"/>
          <w:sz w:val="24"/>
          <w:szCs w:val="24"/>
        </w:rPr>
        <w:t xml:space="preserve"> SM</w:t>
      </w:r>
    </w:p>
    <w:p w:rsidR="001E0FEF" w:rsidRPr="001E0FEF" w:rsidRDefault="001E0FEF" w:rsidP="001E0FEF">
      <w:pPr>
        <w:spacing w:after="0" w:line="360" w:lineRule="auto"/>
        <w:jc w:val="both"/>
        <w:rPr>
          <w:rFonts w:ascii="Times New Roman" w:hAnsi="Times New Roman" w:cs="Times New Roman"/>
          <w:b/>
          <w:sz w:val="24"/>
          <w:szCs w:val="24"/>
        </w:rPr>
      </w:pPr>
      <w:r w:rsidRPr="001E0FEF">
        <w:rPr>
          <w:rFonts w:ascii="Times New Roman" w:hAnsi="Times New Roman" w:cs="Times New Roman"/>
          <w:sz w:val="24"/>
          <w:szCs w:val="24"/>
        </w:rPr>
        <w:t>La flèche max de la dalle</w:t>
      </w:r>
      <w:r w:rsidR="001D7DD0">
        <w:rPr>
          <w:rFonts w:ascii="Times New Roman" w:hAnsi="Times New Roman" w:cs="Times New Roman"/>
          <w:sz w:val="24"/>
          <w:szCs w:val="24"/>
        </w:rPr>
        <w:t xml:space="preserve"> mixtes</w:t>
      </w:r>
      <w:r w:rsidRPr="001E0FEF">
        <w:rPr>
          <w:rFonts w:ascii="Times New Roman" w:hAnsi="Times New Roman" w:cs="Times New Roman"/>
          <w:sz w:val="24"/>
          <w:szCs w:val="24"/>
        </w:rPr>
        <w:t>, des  poutres principales et des solives sont présentés sur les figures 3</w:t>
      </w:r>
      <w:r>
        <w:rPr>
          <w:rFonts w:ascii="Times New Roman" w:hAnsi="Times New Roman" w:cs="Times New Roman"/>
          <w:sz w:val="24"/>
          <w:szCs w:val="24"/>
        </w:rPr>
        <w:t>.7</w:t>
      </w:r>
      <w:r w:rsidRPr="001E0FEF">
        <w:rPr>
          <w:rFonts w:ascii="Times New Roman" w:hAnsi="Times New Roman" w:cs="Times New Roman"/>
          <w:sz w:val="24"/>
          <w:szCs w:val="24"/>
        </w:rPr>
        <w:t>,</w:t>
      </w:r>
      <w:r>
        <w:rPr>
          <w:rFonts w:ascii="Times New Roman" w:hAnsi="Times New Roman" w:cs="Times New Roman"/>
          <w:sz w:val="24"/>
          <w:szCs w:val="24"/>
        </w:rPr>
        <w:t xml:space="preserve"> 3.8</w:t>
      </w:r>
      <w:r w:rsidRPr="001E0FEF">
        <w:rPr>
          <w:rFonts w:ascii="Times New Roman" w:hAnsi="Times New Roman" w:cs="Times New Roman"/>
          <w:sz w:val="24"/>
          <w:szCs w:val="24"/>
        </w:rPr>
        <w:t xml:space="preserve"> et </w:t>
      </w:r>
      <w:r>
        <w:rPr>
          <w:rFonts w:ascii="Times New Roman" w:hAnsi="Times New Roman" w:cs="Times New Roman"/>
          <w:sz w:val="24"/>
          <w:szCs w:val="24"/>
        </w:rPr>
        <w:t>3.9</w:t>
      </w:r>
      <w:r>
        <w:rPr>
          <w:rFonts w:ascii="Times New Roman" w:hAnsi="Times New Roman" w:cs="Times New Roman"/>
          <w:b/>
          <w:sz w:val="24"/>
          <w:szCs w:val="24"/>
        </w:rPr>
        <w:t>.</w:t>
      </w:r>
    </w:p>
    <w:p w:rsidR="00A0278E" w:rsidRDefault="00FB2110" w:rsidP="00D6546C">
      <w:pPr>
        <w:keepNext/>
        <w:spacing w:after="0" w:line="240" w:lineRule="auto"/>
        <w:jc w:val="center"/>
      </w:pPr>
      <w:r>
        <w:rPr>
          <w:noProof/>
          <w:lang w:eastAsia="fr-FR"/>
        </w:rPr>
        <w:drawing>
          <wp:inline distT="0" distB="0" distL="0" distR="0" wp14:anchorId="1E02EF13" wp14:editId="719A764E">
            <wp:extent cx="2998800" cy="273240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74"/>
                    <a:stretch>
                      <a:fillRect/>
                    </a:stretch>
                  </pic:blipFill>
                  <pic:spPr>
                    <a:xfrm>
                      <a:off x="0" y="0"/>
                      <a:ext cx="2998800" cy="2732400"/>
                    </a:xfrm>
                    <a:prstGeom prst="rect">
                      <a:avLst/>
                    </a:prstGeom>
                  </pic:spPr>
                </pic:pic>
              </a:graphicData>
            </a:graphic>
          </wp:inline>
        </w:drawing>
      </w:r>
    </w:p>
    <w:p w:rsidR="00A0278E" w:rsidRPr="007F40CF" w:rsidRDefault="00A0278E" w:rsidP="00D6546C">
      <w:pPr>
        <w:pStyle w:val="Titre6"/>
        <w:spacing w:after="240" w:line="240" w:lineRule="auto"/>
        <w:jc w:val="center"/>
        <w:rPr>
          <w:rFonts w:ascii="Times New Roman" w:hAnsi="Times New Roman" w:cs="Times New Roman"/>
          <w:i/>
          <w:color w:val="000000" w:themeColor="text1"/>
          <w:sz w:val="24"/>
          <w:szCs w:val="24"/>
        </w:rPr>
      </w:pPr>
      <w:bookmarkStart w:id="117" w:name="_Toc481790768"/>
      <w:r w:rsidRPr="007F40CF">
        <w:rPr>
          <w:rFonts w:ascii="Times New Roman" w:hAnsi="Times New Roman" w:cs="Times New Roman"/>
          <w:i/>
          <w:color w:val="000000" w:themeColor="text1"/>
          <w:sz w:val="24"/>
          <w:szCs w:val="24"/>
        </w:rPr>
        <w:t xml:space="preserve">Figure 3. </w:t>
      </w:r>
      <w:r w:rsidR="00AB1FBC" w:rsidRPr="007F40CF">
        <w:rPr>
          <w:rFonts w:ascii="Times New Roman" w:hAnsi="Times New Roman" w:cs="Times New Roman"/>
          <w:i/>
          <w:color w:val="000000" w:themeColor="text1"/>
          <w:sz w:val="24"/>
          <w:szCs w:val="24"/>
        </w:rPr>
        <w:fldChar w:fldCharType="begin"/>
      </w:r>
      <w:r w:rsidR="00AB1FBC" w:rsidRPr="007F40CF">
        <w:rPr>
          <w:rFonts w:ascii="Times New Roman" w:hAnsi="Times New Roman" w:cs="Times New Roman"/>
          <w:i/>
          <w:color w:val="000000" w:themeColor="text1"/>
          <w:sz w:val="24"/>
          <w:szCs w:val="24"/>
        </w:rPr>
        <w:instrText xml:space="preserve"> SEQ Figure_3. \* ARABIC </w:instrText>
      </w:r>
      <w:r w:rsidR="00AB1FBC" w:rsidRPr="007F40CF">
        <w:rPr>
          <w:rFonts w:ascii="Times New Roman" w:hAnsi="Times New Roman" w:cs="Times New Roman"/>
          <w:i/>
          <w:color w:val="000000" w:themeColor="text1"/>
          <w:sz w:val="24"/>
          <w:szCs w:val="24"/>
        </w:rPr>
        <w:fldChar w:fldCharType="separate"/>
      </w:r>
      <w:r w:rsidR="006234A1">
        <w:rPr>
          <w:rFonts w:ascii="Times New Roman" w:hAnsi="Times New Roman" w:cs="Times New Roman"/>
          <w:i/>
          <w:noProof/>
          <w:color w:val="000000" w:themeColor="text1"/>
          <w:sz w:val="24"/>
          <w:szCs w:val="24"/>
        </w:rPr>
        <w:t>7</w:t>
      </w:r>
      <w:r w:rsidR="00AB1FBC" w:rsidRPr="007F40CF">
        <w:rPr>
          <w:rFonts w:ascii="Times New Roman" w:hAnsi="Times New Roman" w:cs="Times New Roman"/>
          <w:i/>
          <w:noProof/>
          <w:color w:val="000000" w:themeColor="text1"/>
          <w:sz w:val="24"/>
          <w:szCs w:val="24"/>
        </w:rPr>
        <w:fldChar w:fldCharType="end"/>
      </w:r>
      <w:r w:rsidRPr="007F40CF">
        <w:rPr>
          <w:rFonts w:ascii="Times New Roman" w:hAnsi="Times New Roman" w:cs="Times New Roman"/>
          <w:i/>
          <w:color w:val="000000" w:themeColor="text1"/>
          <w:sz w:val="24"/>
          <w:szCs w:val="24"/>
        </w:rPr>
        <w:t xml:space="preserve"> : </w:t>
      </w:r>
      <w:r w:rsidR="009E63B8">
        <w:rPr>
          <w:rFonts w:ascii="Times New Roman" w:hAnsi="Times New Roman" w:cs="Times New Roman"/>
          <w:i/>
          <w:color w:val="000000" w:themeColor="text1"/>
          <w:sz w:val="24"/>
          <w:szCs w:val="24"/>
        </w:rPr>
        <w:t>Flè</w:t>
      </w:r>
      <w:r w:rsidR="009E63B8" w:rsidRPr="007F40CF">
        <w:rPr>
          <w:rFonts w:ascii="Times New Roman" w:hAnsi="Times New Roman" w:cs="Times New Roman"/>
          <w:i/>
          <w:color w:val="000000" w:themeColor="text1"/>
          <w:sz w:val="24"/>
          <w:szCs w:val="24"/>
        </w:rPr>
        <w:t>che</w:t>
      </w:r>
      <w:r w:rsidR="00AD4916" w:rsidRPr="007F40CF">
        <w:rPr>
          <w:rFonts w:ascii="Times New Roman" w:hAnsi="Times New Roman" w:cs="Times New Roman"/>
          <w:i/>
          <w:color w:val="000000" w:themeColor="text1"/>
          <w:sz w:val="24"/>
          <w:szCs w:val="24"/>
        </w:rPr>
        <w:t xml:space="preserve"> ma</w:t>
      </w:r>
      <w:r w:rsidR="001853AC">
        <w:rPr>
          <w:rFonts w:ascii="Times New Roman" w:hAnsi="Times New Roman" w:cs="Times New Roman"/>
          <w:i/>
          <w:color w:val="000000" w:themeColor="text1"/>
          <w:sz w:val="24"/>
          <w:szCs w:val="24"/>
        </w:rPr>
        <w:t>x de la dalle mixte(S</w:t>
      </w:r>
      <w:r w:rsidR="00AD4916" w:rsidRPr="007F40CF">
        <w:rPr>
          <w:rFonts w:ascii="Times New Roman" w:hAnsi="Times New Roman" w:cs="Times New Roman"/>
          <w:i/>
          <w:color w:val="000000" w:themeColor="text1"/>
          <w:sz w:val="24"/>
          <w:szCs w:val="24"/>
        </w:rPr>
        <w:t>M)</w:t>
      </w:r>
      <w:bookmarkEnd w:id="117"/>
    </w:p>
    <w:p w:rsidR="00AD4916" w:rsidRDefault="00A0278E" w:rsidP="00AD4916">
      <w:pPr>
        <w:keepNext/>
        <w:spacing w:after="0" w:line="360" w:lineRule="auto"/>
        <w:ind w:left="360"/>
        <w:jc w:val="center"/>
      </w:pPr>
      <w:r>
        <w:rPr>
          <w:noProof/>
          <w:lang w:eastAsia="fr-FR"/>
        </w:rPr>
        <w:drawing>
          <wp:inline distT="0" distB="0" distL="0" distR="0" wp14:anchorId="4DB97656" wp14:editId="5EFD9F93">
            <wp:extent cx="2361600" cy="1141200"/>
            <wp:effectExtent l="0" t="0" r="635" b="1905"/>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5"/>
                    <a:stretch>
                      <a:fillRect/>
                    </a:stretch>
                  </pic:blipFill>
                  <pic:spPr>
                    <a:xfrm>
                      <a:off x="0" y="0"/>
                      <a:ext cx="2361600" cy="1141200"/>
                    </a:xfrm>
                    <a:prstGeom prst="rect">
                      <a:avLst/>
                    </a:prstGeom>
                  </pic:spPr>
                </pic:pic>
              </a:graphicData>
            </a:graphic>
          </wp:inline>
        </w:drawing>
      </w:r>
    </w:p>
    <w:p w:rsidR="00A0278E" w:rsidRPr="007F40CF" w:rsidRDefault="00AD4916" w:rsidP="00955A85">
      <w:pPr>
        <w:pStyle w:val="Titre6"/>
        <w:spacing w:after="240"/>
        <w:jc w:val="center"/>
        <w:rPr>
          <w:rFonts w:ascii="Times New Roman" w:hAnsi="Times New Roman" w:cs="Times New Roman"/>
          <w:i/>
          <w:color w:val="000000" w:themeColor="text1"/>
          <w:sz w:val="24"/>
          <w:szCs w:val="24"/>
        </w:rPr>
      </w:pPr>
      <w:bookmarkStart w:id="118" w:name="_Toc481790769"/>
      <w:r w:rsidRPr="007F40CF">
        <w:rPr>
          <w:rFonts w:ascii="Times New Roman" w:hAnsi="Times New Roman" w:cs="Times New Roman"/>
          <w:i/>
          <w:color w:val="000000" w:themeColor="text1"/>
          <w:sz w:val="24"/>
          <w:szCs w:val="24"/>
        </w:rPr>
        <w:t xml:space="preserve">Figure 3. </w:t>
      </w:r>
      <w:r w:rsidR="00AB1FBC" w:rsidRPr="007F40CF">
        <w:rPr>
          <w:rFonts w:ascii="Times New Roman" w:hAnsi="Times New Roman" w:cs="Times New Roman"/>
          <w:i/>
          <w:color w:val="000000" w:themeColor="text1"/>
          <w:sz w:val="24"/>
          <w:szCs w:val="24"/>
        </w:rPr>
        <w:fldChar w:fldCharType="begin"/>
      </w:r>
      <w:r w:rsidR="00AB1FBC" w:rsidRPr="007F40CF">
        <w:rPr>
          <w:rFonts w:ascii="Times New Roman" w:hAnsi="Times New Roman" w:cs="Times New Roman"/>
          <w:i/>
          <w:color w:val="000000" w:themeColor="text1"/>
          <w:sz w:val="24"/>
          <w:szCs w:val="24"/>
        </w:rPr>
        <w:instrText xml:space="preserve"> SEQ Figure_3. \* ARABIC </w:instrText>
      </w:r>
      <w:r w:rsidR="00AB1FBC" w:rsidRPr="007F40CF">
        <w:rPr>
          <w:rFonts w:ascii="Times New Roman" w:hAnsi="Times New Roman" w:cs="Times New Roman"/>
          <w:i/>
          <w:color w:val="000000" w:themeColor="text1"/>
          <w:sz w:val="24"/>
          <w:szCs w:val="24"/>
        </w:rPr>
        <w:fldChar w:fldCharType="separate"/>
      </w:r>
      <w:r w:rsidR="006234A1">
        <w:rPr>
          <w:rFonts w:ascii="Times New Roman" w:hAnsi="Times New Roman" w:cs="Times New Roman"/>
          <w:i/>
          <w:noProof/>
          <w:color w:val="000000" w:themeColor="text1"/>
          <w:sz w:val="24"/>
          <w:szCs w:val="24"/>
        </w:rPr>
        <w:t>8</w:t>
      </w:r>
      <w:r w:rsidR="00AB1FBC" w:rsidRPr="007F40CF">
        <w:rPr>
          <w:rFonts w:ascii="Times New Roman" w:hAnsi="Times New Roman" w:cs="Times New Roman"/>
          <w:i/>
          <w:noProof/>
          <w:color w:val="000000" w:themeColor="text1"/>
          <w:sz w:val="24"/>
          <w:szCs w:val="24"/>
        </w:rPr>
        <w:fldChar w:fldCharType="end"/>
      </w:r>
      <w:r w:rsidR="009E63B8">
        <w:rPr>
          <w:rFonts w:ascii="Times New Roman" w:hAnsi="Times New Roman" w:cs="Times New Roman"/>
          <w:i/>
          <w:color w:val="000000" w:themeColor="text1"/>
          <w:sz w:val="24"/>
          <w:szCs w:val="24"/>
        </w:rPr>
        <w:t> : Flè</w:t>
      </w:r>
      <w:r w:rsidR="009E63B8" w:rsidRPr="007F40CF">
        <w:rPr>
          <w:rFonts w:ascii="Times New Roman" w:hAnsi="Times New Roman" w:cs="Times New Roman"/>
          <w:i/>
          <w:color w:val="000000" w:themeColor="text1"/>
          <w:sz w:val="24"/>
          <w:szCs w:val="24"/>
        </w:rPr>
        <w:t>c</w:t>
      </w:r>
      <w:r w:rsidR="009E63B8">
        <w:rPr>
          <w:rFonts w:ascii="Times New Roman" w:hAnsi="Times New Roman" w:cs="Times New Roman"/>
          <w:i/>
          <w:color w:val="000000" w:themeColor="text1"/>
          <w:sz w:val="24"/>
          <w:szCs w:val="24"/>
        </w:rPr>
        <w:t>he</w:t>
      </w:r>
      <w:r w:rsidR="001853AC">
        <w:rPr>
          <w:rFonts w:ascii="Times New Roman" w:hAnsi="Times New Roman" w:cs="Times New Roman"/>
          <w:i/>
          <w:color w:val="000000" w:themeColor="text1"/>
          <w:sz w:val="24"/>
          <w:szCs w:val="24"/>
        </w:rPr>
        <w:t xml:space="preserve"> max des poutres principales(S</w:t>
      </w:r>
      <w:r w:rsidR="001E0FEF" w:rsidRPr="007F40CF">
        <w:rPr>
          <w:rFonts w:ascii="Times New Roman" w:hAnsi="Times New Roman" w:cs="Times New Roman"/>
          <w:i/>
          <w:color w:val="000000" w:themeColor="text1"/>
          <w:sz w:val="24"/>
          <w:szCs w:val="24"/>
        </w:rPr>
        <w:t>M)</w:t>
      </w:r>
      <w:bookmarkEnd w:id="118"/>
    </w:p>
    <w:p w:rsidR="007D4663" w:rsidRDefault="007F40CF" w:rsidP="007D4663">
      <w:pPr>
        <w:pStyle w:val="Paragraphedeliste"/>
        <w:keepNext/>
        <w:spacing w:after="0" w:line="360" w:lineRule="auto"/>
        <w:jc w:val="center"/>
      </w:pPr>
      <w:r>
        <w:rPr>
          <w:noProof/>
          <w:lang w:eastAsia="fr-FR"/>
        </w:rPr>
        <w:drawing>
          <wp:inline distT="0" distB="0" distL="0" distR="0" wp14:anchorId="42DFBE8B" wp14:editId="1C9DA2CE">
            <wp:extent cx="2562225" cy="1190625"/>
            <wp:effectExtent l="0" t="0" r="9525" b="9525"/>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6"/>
                    <a:stretch>
                      <a:fillRect/>
                    </a:stretch>
                  </pic:blipFill>
                  <pic:spPr>
                    <a:xfrm>
                      <a:off x="0" y="0"/>
                      <a:ext cx="2562225" cy="1190625"/>
                    </a:xfrm>
                    <a:prstGeom prst="rect">
                      <a:avLst/>
                    </a:prstGeom>
                  </pic:spPr>
                </pic:pic>
              </a:graphicData>
            </a:graphic>
          </wp:inline>
        </w:drawing>
      </w:r>
    </w:p>
    <w:p w:rsidR="00D77092" w:rsidRPr="007D4663" w:rsidRDefault="007D4663" w:rsidP="007D4663">
      <w:pPr>
        <w:pStyle w:val="Lgende"/>
        <w:jc w:val="center"/>
        <w:rPr>
          <w:rFonts w:ascii="Times New Roman" w:eastAsiaTheme="majorEastAsia" w:hAnsi="Times New Roman" w:cs="Times New Roman"/>
          <w:iCs w:val="0"/>
          <w:color w:val="000000" w:themeColor="text1"/>
          <w:sz w:val="24"/>
          <w:szCs w:val="24"/>
        </w:rPr>
      </w:pPr>
      <w:bookmarkStart w:id="119" w:name="_Toc481790770"/>
      <w:r w:rsidRPr="007D4663">
        <w:rPr>
          <w:rFonts w:ascii="Times New Roman" w:eastAsiaTheme="majorEastAsia" w:hAnsi="Times New Roman" w:cs="Times New Roman"/>
          <w:iCs w:val="0"/>
          <w:color w:val="000000" w:themeColor="text1"/>
          <w:sz w:val="24"/>
          <w:szCs w:val="24"/>
        </w:rPr>
        <w:t xml:space="preserve">Figure 3. </w:t>
      </w:r>
      <w:r w:rsidRPr="007D4663">
        <w:rPr>
          <w:rFonts w:ascii="Times New Roman" w:eastAsiaTheme="majorEastAsia" w:hAnsi="Times New Roman" w:cs="Times New Roman"/>
          <w:iCs w:val="0"/>
          <w:color w:val="000000" w:themeColor="text1"/>
          <w:sz w:val="24"/>
          <w:szCs w:val="24"/>
        </w:rPr>
        <w:fldChar w:fldCharType="begin"/>
      </w:r>
      <w:r w:rsidRPr="007D4663">
        <w:rPr>
          <w:rFonts w:ascii="Times New Roman" w:eastAsiaTheme="majorEastAsia" w:hAnsi="Times New Roman" w:cs="Times New Roman"/>
          <w:iCs w:val="0"/>
          <w:color w:val="000000" w:themeColor="text1"/>
          <w:sz w:val="24"/>
          <w:szCs w:val="24"/>
        </w:rPr>
        <w:instrText xml:space="preserve"> SEQ Figure_3. \* ARABIC </w:instrText>
      </w:r>
      <w:r w:rsidRPr="007D4663">
        <w:rPr>
          <w:rFonts w:ascii="Times New Roman" w:eastAsiaTheme="majorEastAsia" w:hAnsi="Times New Roman" w:cs="Times New Roman"/>
          <w:iCs w:val="0"/>
          <w:color w:val="000000" w:themeColor="text1"/>
          <w:sz w:val="24"/>
          <w:szCs w:val="24"/>
        </w:rPr>
        <w:fldChar w:fldCharType="separate"/>
      </w:r>
      <w:r w:rsidR="006234A1">
        <w:rPr>
          <w:rFonts w:ascii="Times New Roman" w:eastAsiaTheme="majorEastAsia" w:hAnsi="Times New Roman" w:cs="Times New Roman"/>
          <w:iCs w:val="0"/>
          <w:noProof/>
          <w:color w:val="000000" w:themeColor="text1"/>
          <w:sz w:val="24"/>
          <w:szCs w:val="24"/>
        </w:rPr>
        <w:t>9</w:t>
      </w:r>
      <w:r w:rsidRPr="007D4663">
        <w:rPr>
          <w:rFonts w:ascii="Times New Roman" w:eastAsiaTheme="majorEastAsia" w:hAnsi="Times New Roman" w:cs="Times New Roman"/>
          <w:iCs w:val="0"/>
          <w:color w:val="000000" w:themeColor="text1"/>
          <w:sz w:val="24"/>
          <w:szCs w:val="24"/>
        </w:rPr>
        <w:fldChar w:fldCharType="end"/>
      </w:r>
      <w:r w:rsidR="009E63B8">
        <w:rPr>
          <w:rFonts w:ascii="Times New Roman" w:eastAsiaTheme="majorEastAsia" w:hAnsi="Times New Roman" w:cs="Times New Roman"/>
          <w:iCs w:val="0"/>
          <w:color w:val="000000" w:themeColor="text1"/>
          <w:sz w:val="24"/>
          <w:szCs w:val="24"/>
        </w:rPr>
        <w:t>: Flè</w:t>
      </w:r>
      <w:r w:rsidR="009E63B8" w:rsidRPr="007D4663">
        <w:rPr>
          <w:rFonts w:ascii="Times New Roman" w:eastAsiaTheme="majorEastAsia" w:hAnsi="Times New Roman" w:cs="Times New Roman"/>
          <w:iCs w:val="0"/>
          <w:color w:val="000000" w:themeColor="text1"/>
          <w:sz w:val="24"/>
          <w:szCs w:val="24"/>
        </w:rPr>
        <w:t>che</w:t>
      </w:r>
      <w:r w:rsidRPr="007D4663">
        <w:rPr>
          <w:rFonts w:ascii="Times New Roman" w:eastAsiaTheme="majorEastAsia" w:hAnsi="Times New Roman" w:cs="Times New Roman"/>
          <w:iCs w:val="0"/>
          <w:color w:val="000000" w:themeColor="text1"/>
          <w:sz w:val="24"/>
          <w:szCs w:val="24"/>
        </w:rPr>
        <w:t xml:space="preserve"> max des solives(SM)</w:t>
      </w:r>
      <w:bookmarkEnd w:id="119"/>
    </w:p>
    <w:p w:rsidR="0068187C" w:rsidRPr="0043647F" w:rsidRDefault="0043647F" w:rsidP="00B81CC2">
      <w:pPr>
        <w:pStyle w:val="Paragraphedeliste"/>
        <w:numPr>
          <w:ilvl w:val="0"/>
          <w:numId w:val="59"/>
        </w:numPr>
        <w:spacing w:after="0" w:line="360" w:lineRule="auto"/>
        <w:ind w:left="567"/>
        <w:jc w:val="both"/>
        <w:rPr>
          <w:rFonts w:ascii="Times New Roman" w:hAnsi="Times New Roman" w:cs="Times New Roman"/>
          <w:b/>
          <w:sz w:val="24"/>
          <w:szCs w:val="24"/>
        </w:rPr>
      </w:pPr>
      <w:r w:rsidRPr="0043647F">
        <w:rPr>
          <w:rFonts w:ascii="Times New Roman" w:hAnsi="Times New Roman" w:cs="Times New Roman"/>
          <w:b/>
          <w:sz w:val="24"/>
          <w:szCs w:val="24"/>
        </w:rPr>
        <w:lastRenderedPageBreak/>
        <w:t>Efforts</w:t>
      </w:r>
      <w:r w:rsidR="00AC25B1">
        <w:rPr>
          <w:rFonts w:ascii="Times New Roman" w:hAnsi="Times New Roman" w:cs="Times New Roman"/>
          <w:b/>
          <w:sz w:val="24"/>
          <w:szCs w:val="24"/>
        </w:rPr>
        <w:t xml:space="preserve"> et contraintes dans les éléments structuraux</w:t>
      </w:r>
    </w:p>
    <w:p w:rsidR="00B4795A" w:rsidRPr="00B4795A" w:rsidRDefault="00B4795A" w:rsidP="00B4795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Les résultats présentés dans les tableaux 3.3 et  3.4 concernent seulement le</w:t>
      </w:r>
      <w:r w:rsidR="00F744A6">
        <w:rPr>
          <w:rFonts w:ascii="Times New Roman" w:hAnsi="Times New Roman" w:cs="Times New Roman"/>
          <w:sz w:val="24"/>
          <w:szCs w:val="24"/>
        </w:rPr>
        <w:t xml:space="preserve">s éléments structuraux au RdC. </w:t>
      </w:r>
      <w:r>
        <w:rPr>
          <w:rFonts w:ascii="Times New Roman" w:hAnsi="Times New Roman" w:cs="Times New Roman"/>
          <w:sz w:val="24"/>
          <w:szCs w:val="24"/>
        </w:rPr>
        <w:t>Ces résultats concernent les valeurs max des efforts et contraintes présentés dans les tableaux sous la  combinaison à l’état ultime de résistance ELU alors celles des flèches sont obtenues à l’ELS.</w:t>
      </w:r>
      <w:r>
        <w:rPr>
          <w:rFonts w:ascii="Times New Roman" w:hAnsi="Times New Roman" w:cs="Times New Roman"/>
          <w:b/>
          <w:sz w:val="24"/>
          <w:szCs w:val="24"/>
        </w:rPr>
        <w:t xml:space="preserve"> </w:t>
      </w:r>
      <w:r w:rsidRPr="00D51E28">
        <w:rPr>
          <w:rFonts w:ascii="Times New Roman" w:hAnsi="Times New Roman" w:cs="Times New Roman"/>
          <w:sz w:val="24"/>
          <w:szCs w:val="24"/>
        </w:rPr>
        <w:t>Les symboles N, T et M représentent respectivement l’effort normal, l’effort tranchant et le moment</w:t>
      </w:r>
      <w:r>
        <w:rPr>
          <w:rFonts w:ascii="Times New Roman" w:hAnsi="Times New Roman" w:cs="Times New Roman"/>
          <w:sz w:val="24"/>
          <w:szCs w:val="24"/>
        </w:rPr>
        <w:t xml:space="preserve"> de flexion. </w:t>
      </w:r>
    </w:p>
    <w:p w:rsidR="00B4795A" w:rsidRPr="000E318B" w:rsidRDefault="00B4795A" w:rsidP="00CE3AAE">
      <w:pPr>
        <w:pStyle w:val="Titre7"/>
        <w:spacing w:after="240" w:line="240" w:lineRule="auto"/>
        <w:jc w:val="center"/>
        <w:rPr>
          <w:rFonts w:ascii="Times New Roman" w:hAnsi="Times New Roman" w:cs="Times New Roman"/>
          <w:color w:val="000000" w:themeColor="text1"/>
          <w:sz w:val="24"/>
          <w:szCs w:val="24"/>
        </w:rPr>
      </w:pPr>
      <w:bookmarkStart w:id="120" w:name="_Toc481791361"/>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3</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xml:space="preserve"> : Résultats des sollicitations </w:t>
      </w:r>
      <w:r w:rsidR="00F744A6" w:rsidRPr="000E318B">
        <w:rPr>
          <w:rFonts w:ascii="Times New Roman" w:hAnsi="Times New Roman" w:cs="Times New Roman"/>
          <w:color w:val="000000" w:themeColor="text1"/>
          <w:sz w:val="24"/>
          <w:szCs w:val="24"/>
        </w:rPr>
        <w:t>dues</w:t>
      </w:r>
      <w:r w:rsidRPr="000E318B">
        <w:rPr>
          <w:rFonts w:ascii="Times New Roman" w:hAnsi="Times New Roman" w:cs="Times New Roman"/>
          <w:color w:val="000000" w:themeColor="text1"/>
          <w:sz w:val="24"/>
          <w:szCs w:val="24"/>
        </w:rPr>
        <w:t xml:space="preserve">  aux charges gravitaires pour R+4</w:t>
      </w:r>
      <w:bookmarkEnd w:id="120"/>
    </w:p>
    <w:tbl>
      <w:tblPr>
        <w:tblW w:w="9313" w:type="dxa"/>
        <w:tblInd w:w="40" w:type="dxa"/>
        <w:tblCellMar>
          <w:left w:w="70" w:type="dxa"/>
          <w:right w:w="70" w:type="dxa"/>
        </w:tblCellMar>
        <w:tblLook w:val="04A0" w:firstRow="1" w:lastRow="0" w:firstColumn="1" w:lastColumn="0" w:noHBand="0" w:noVBand="1"/>
      </w:tblPr>
      <w:tblGrid>
        <w:gridCol w:w="1092"/>
        <w:gridCol w:w="914"/>
        <w:gridCol w:w="964"/>
        <w:gridCol w:w="974"/>
        <w:gridCol w:w="1009"/>
        <w:gridCol w:w="1168"/>
        <w:gridCol w:w="1143"/>
        <w:gridCol w:w="1001"/>
        <w:gridCol w:w="1048"/>
      </w:tblGrid>
      <w:tr w:rsidR="00B4795A" w:rsidRPr="00924DBC" w:rsidTr="00DC6275">
        <w:trPr>
          <w:trHeight w:val="337"/>
        </w:trPr>
        <w:tc>
          <w:tcPr>
            <w:tcW w:w="1092" w:type="dxa"/>
            <w:tcBorders>
              <w:top w:val="nil"/>
              <w:left w:val="nil"/>
              <w:bottom w:val="nil"/>
              <w:right w:val="nil"/>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sz w:val="24"/>
                <w:szCs w:val="24"/>
                <w:lang w:eastAsia="fr-FR"/>
              </w:rPr>
            </w:pPr>
          </w:p>
        </w:tc>
        <w:tc>
          <w:tcPr>
            <w:tcW w:w="914" w:type="dxa"/>
            <w:tcBorders>
              <w:top w:val="nil"/>
              <w:left w:val="nil"/>
              <w:bottom w:val="nil"/>
              <w:right w:val="nil"/>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sz w:val="24"/>
                <w:szCs w:val="24"/>
                <w:lang w:eastAsia="fr-FR"/>
              </w:rPr>
            </w:pPr>
          </w:p>
        </w:tc>
        <w:tc>
          <w:tcPr>
            <w:tcW w:w="963" w:type="dxa"/>
            <w:tcBorders>
              <w:top w:val="nil"/>
              <w:left w:val="nil"/>
              <w:bottom w:val="nil"/>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3151"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b/>
                <w:color w:val="000000"/>
                <w:sz w:val="24"/>
                <w:szCs w:val="24"/>
                <w:lang w:eastAsia="fr-FR"/>
              </w:rPr>
            </w:pPr>
            <w:r w:rsidRPr="00D13CCE">
              <w:rPr>
                <w:rFonts w:ascii="Times New Roman" w:eastAsia="Times New Roman" w:hAnsi="Times New Roman" w:cs="Times New Roman"/>
                <w:b/>
                <w:color w:val="000000"/>
                <w:sz w:val="24"/>
                <w:szCs w:val="24"/>
                <w:lang w:eastAsia="fr-FR"/>
              </w:rPr>
              <w:t>Structure métallique</w:t>
            </w:r>
          </w:p>
        </w:tc>
        <w:tc>
          <w:tcPr>
            <w:tcW w:w="3192"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b/>
                <w:color w:val="000000"/>
                <w:sz w:val="24"/>
                <w:szCs w:val="24"/>
                <w:lang w:eastAsia="fr-FR"/>
              </w:rPr>
            </w:pPr>
            <w:r w:rsidRPr="00D13CCE">
              <w:rPr>
                <w:rFonts w:ascii="Times New Roman" w:eastAsia="Times New Roman" w:hAnsi="Times New Roman" w:cs="Times New Roman"/>
                <w:b/>
                <w:color w:val="000000"/>
                <w:sz w:val="24"/>
                <w:szCs w:val="24"/>
                <w:lang w:eastAsia="fr-FR"/>
              </w:rPr>
              <w:t>Structure en béton armé</w:t>
            </w:r>
          </w:p>
        </w:tc>
      </w:tr>
      <w:tr w:rsidR="00A32E54" w:rsidRPr="00924DBC" w:rsidTr="00DC6275">
        <w:trPr>
          <w:trHeight w:val="277"/>
        </w:trPr>
        <w:tc>
          <w:tcPr>
            <w:tcW w:w="1092" w:type="dxa"/>
            <w:tcBorders>
              <w:top w:val="nil"/>
              <w:left w:val="nil"/>
              <w:bottom w:val="single" w:sz="4" w:space="0" w:color="auto"/>
              <w:right w:val="nil"/>
            </w:tcBorders>
            <w:shd w:val="clear" w:color="auto" w:fill="auto"/>
            <w:noWrap/>
            <w:vAlign w:val="bottom"/>
            <w:hideMark/>
          </w:tcPr>
          <w:p w:rsidR="00A32E54" w:rsidRPr="00D13CCE" w:rsidRDefault="00A32E54" w:rsidP="00A32E54">
            <w:pPr>
              <w:spacing w:after="0" w:line="240" w:lineRule="auto"/>
              <w:jc w:val="center"/>
              <w:rPr>
                <w:rFonts w:ascii="Times New Roman" w:eastAsia="Times New Roman" w:hAnsi="Times New Roman" w:cs="Times New Roman"/>
                <w:color w:val="000000"/>
                <w:sz w:val="24"/>
                <w:szCs w:val="24"/>
                <w:lang w:eastAsia="fr-FR"/>
              </w:rPr>
            </w:pPr>
          </w:p>
        </w:tc>
        <w:tc>
          <w:tcPr>
            <w:tcW w:w="914" w:type="dxa"/>
            <w:tcBorders>
              <w:top w:val="nil"/>
              <w:left w:val="nil"/>
              <w:bottom w:val="single" w:sz="4" w:space="0" w:color="auto"/>
              <w:right w:val="nil"/>
            </w:tcBorders>
            <w:shd w:val="clear" w:color="auto" w:fill="auto"/>
            <w:noWrap/>
            <w:vAlign w:val="bottom"/>
            <w:hideMark/>
          </w:tcPr>
          <w:p w:rsidR="00A32E54" w:rsidRPr="00D13CCE" w:rsidRDefault="00A32E54" w:rsidP="00A32E54">
            <w:pPr>
              <w:spacing w:after="0" w:line="240" w:lineRule="auto"/>
              <w:jc w:val="center"/>
              <w:rPr>
                <w:rFonts w:ascii="Times New Roman" w:eastAsia="Times New Roman" w:hAnsi="Times New Roman" w:cs="Times New Roman"/>
                <w:color w:val="000000"/>
                <w:sz w:val="24"/>
                <w:szCs w:val="24"/>
                <w:lang w:eastAsia="fr-FR"/>
              </w:rPr>
            </w:pPr>
          </w:p>
        </w:tc>
        <w:tc>
          <w:tcPr>
            <w:tcW w:w="963" w:type="dxa"/>
            <w:tcBorders>
              <w:top w:val="nil"/>
              <w:left w:val="nil"/>
              <w:bottom w:val="single" w:sz="4" w:space="0" w:color="auto"/>
              <w:right w:val="single" w:sz="4" w:space="0" w:color="auto"/>
            </w:tcBorders>
            <w:shd w:val="clear" w:color="auto" w:fill="auto"/>
            <w:noWrap/>
            <w:vAlign w:val="bottom"/>
            <w:hideMark/>
          </w:tcPr>
          <w:p w:rsidR="00A32E54" w:rsidRPr="00D13CCE" w:rsidRDefault="00A32E54" w:rsidP="00A32E54">
            <w:pPr>
              <w:spacing w:after="0" w:line="240" w:lineRule="auto"/>
              <w:jc w:val="center"/>
              <w:rPr>
                <w:rFonts w:ascii="Times New Roman" w:eastAsia="Times New Roman" w:hAnsi="Times New Roman" w:cs="Times New Roman"/>
                <w:color w:val="000000"/>
                <w:sz w:val="24"/>
                <w:szCs w:val="24"/>
                <w:lang w:eastAsia="fr-FR"/>
              </w:rPr>
            </w:pPr>
          </w:p>
        </w:tc>
        <w:tc>
          <w:tcPr>
            <w:tcW w:w="974" w:type="dxa"/>
            <w:tcBorders>
              <w:top w:val="nil"/>
              <w:left w:val="nil"/>
              <w:bottom w:val="single" w:sz="4" w:space="0" w:color="auto"/>
              <w:right w:val="single" w:sz="4" w:space="0" w:color="auto"/>
            </w:tcBorders>
            <w:shd w:val="clear" w:color="auto" w:fill="auto"/>
            <w:noWrap/>
            <w:vAlign w:val="bottom"/>
            <w:hideMark/>
          </w:tcPr>
          <w:p w:rsidR="00A32E54" w:rsidRPr="00FB2110" w:rsidRDefault="00A32E54" w:rsidP="00A32E54">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x</w:t>
            </w:r>
          </w:p>
        </w:tc>
        <w:tc>
          <w:tcPr>
            <w:tcW w:w="1009" w:type="dxa"/>
            <w:tcBorders>
              <w:top w:val="nil"/>
              <w:left w:val="nil"/>
              <w:bottom w:val="single" w:sz="4" w:space="0" w:color="auto"/>
              <w:right w:val="single" w:sz="4" w:space="0" w:color="auto"/>
            </w:tcBorders>
            <w:shd w:val="clear" w:color="auto" w:fill="auto"/>
            <w:noWrap/>
            <w:vAlign w:val="bottom"/>
            <w:hideMark/>
          </w:tcPr>
          <w:p w:rsidR="00A32E54" w:rsidRPr="00FB2110" w:rsidRDefault="00A32E54" w:rsidP="00A32E54">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y</w:t>
            </w:r>
          </w:p>
        </w:tc>
        <w:tc>
          <w:tcPr>
            <w:tcW w:w="1167" w:type="dxa"/>
            <w:tcBorders>
              <w:top w:val="nil"/>
              <w:left w:val="nil"/>
              <w:bottom w:val="single" w:sz="4" w:space="0" w:color="auto"/>
              <w:right w:val="single" w:sz="4" w:space="0" w:color="auto"/>
            </w:tcBorders>
            <w:shd w:val="clear" w:color="auto" w:fill="auto"/>
            <w:noWrap/>
            <w:vAlign w:val="bottom"/>
            <w:hideMark/>
          </w:tcPr>
          <w:p w:rsidR="00A32E54" w:rsidRPr="00FB2110" w:rsidRDefault="006A1DF4" w:rsidP="00A32E54">
            <w:pPr>
              <w:spacing w:after="0" w:line="240" w:lineRule="auto"/>
              <w:jc w:val="center"/>
              <w:rPr>
                <w:rFonts w:ascii="Calibri" w:eastAsia="Times New Roman" w:hAnsi="Calibri" w:cs="Times New Roman"/>
                <w:color w:val="000000"/>
                <w:sz w:val="24"/>
                <w:szCs w:val="24"/>
                <w:lang w:eastAsia="fr-FR"/>
              </w:rPr>
            </w:pPr>
            <w:r w:rsidRPr="00FB2110">
              <w:rPr>
                <w:rFonts w:ascii="Calibri" w:eastAsia="Times New Roman" w:hAnsi="Calibri" w:cs="Times New Roman"/>
                <w:color w:val="000000"/>
                <w:sz w:val="24"/>
                <w:szCs w:val="24"/>
                <w:lang w:eastAsia="fr-FR"/>
              </w:rPr>
              <w:t>Z</w:t>
            </w:r>
          </w:p>
        </w:tc>
        <w:tc>
          <w:tcPr>
            <w:tcW w:w="1143" w:type="dxa"/>
            <w:tcBorders>
              <w:top w:val="nil"/>
              <w:left w:val="nil"/>
              <w:bottom w:val="single" w:sz="4" w:space="0" w:color="auto"/>
              <w:right w:val="single" w:sz="4" w:space="0" w:color="auto"/>
            </w:tcBorders>
            <w:shd w:val="clear" w:color="auto" w:fill="auto"/>
            <w:noWrap/>
            <w:vAlign w:val="bottom"/>
            <w:hideMark/>
          </w:tcPr>
          <w:p w:rsidR="00A32E54" w:rsidRPr="00FB2110" w:rsidRDefault="00A32E54" w:rsidP="00A32E54">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x</w:t>
            </w:r>
          </w:p>
        </w:tc>
        <w:tc>
          <w:tcPr>
            <w:tcW w:w="1001" w:type="dxa"/>
            <w:tcBorders>
              <w:top w:val="nil"/>
              <w:left w:val="nil"/>
              <w:bottom w:val="single" w:sz="4" w:space="0" w:color="auto"/>
              <w:right w:val="single" w:sz="4" w:space="0" w:color="auto"/>
            </w:tcBorders>
            <w:shd w:val="clear" w:color="auto" w:fill="auto"/>
            <w:noWrap/>
            <w:vAlign w:val="bottom"/>
            <w:hideMark/>
          </w:tcPr>
          <w:p w:rsidR="00A32E54" w:rsidRPr="002D01D1" w:rsidRDefault="00A32E54" w:rsidP="00A32E54">
            <w:pPr>
              <w:spacing w:after="0" w:line="240" w:lineRule="auto"/>
              <w:jc w:val="center"/>
              <w:rPr>
                <w:rFonts w:ascii="Times New Roman" w:eastAsia="Times New Roman" w:hAnsi="Times New Roman" w:cs="Times New Roman"/>
                <w:color w:val="000000"/>
                <w:lang w:eastAsia="fr-FR"/>
              </w:rPr>
            </w:pPr>
            <w:r w:rsidRPr="002D01D1">
              <w:rPr>
                <w:rFonts w:ascii="Times New Roman" w:eastAsia="Times New Roman" w:hAnsi="Times New Roman" w:cs="Times New Roman"/>
                <w:color w:val="000000"/>
                <w:lang w:eastAsia="fr-FR"/>
              </w:rPr>
              <w:t>y</w:t>
            </w:r>
          </w:p>
        </w:tc>
        <w:tc>
          <w:tcPr>
            <w:tcW w:w="1047" w:type="dxa"/>
            <w:tcBorders>
              <w:top w:val="nil"/>
              <w:left w:val="nil"/>
              <w:bottom w:val="single" w:sz="4" w:space="0" w:color="auto"/>
              <w:right w:val="single" w:sz="4" w:space="0" w:color="auto"/>
            </w:tcBorders>
            <w:shd w:val="clear" w:color="auto" w:fill="auto"/>
            <w:noWrap/>
            <w:vAlign w:val="bottom"/>
            <w:hideMark/>
          </w:tcPr>
          <w:p w:rsidR="00A32E54" w:rsidRPr="002D01D1" w:rsidRDefault="00A32E54" w:rsidP="00A32E54">
            <w:pPr>
              <w:spacing w:after="0" w:line="240" w:lineRule="auto"/>
              <w:jc w:val="center"/>
              <w:rPr>
                <w:rFonts w:ascii="Calibri" w:eastAsia="Times New Roman" w:hAnsi="Calibri" w:cs="Times New Roman"/>
                <w:color w:val="000000"/>
                <w:lang w:eastAsia="fr-FR"/>
              </w:rPr>
            </w:pPr>
            <w:r w:rsidRPr="002D01D1">
              <w:rPr>
                <w:rFonts w:ascii="Calibri" w:eastAsia="Times New Roman" w:hAnsi="Calibri" w:cs="Times New Roman"/>
                <w:color w:val="000000"/>
                <w:lang w:eastAsia="fr-FR"/>
              </w:rPr>
              <w:t>z</w:t>
            </w:r>
          </w:p>
        </w:tc>
      </w:tr>
      <w:tr w:rsidR="00B4795A" w:rsidRPr="00924DBC" w:rsidTr="00DC6275">
        <w:trPr>
          <w:trHeight w:val="420"/>
        </w:trPr>
        <w:tc>
          <w:tcPr>
            <w:tcW w:w="2006" w:type="dxa"/>
            <w:gridSpan w:val="2"/>
            <w:vMerge w:val="restart"/>
            <w:tcBorders>
              <w:top w:val="nil"/>
              <w:left w:val="single" w:sz="4" w:space="0" w:color="auto"/>
              <w:bottom w:val="single" w:sz="4" w:space="0" w:color="000000"/>
              <w:right w:val="single" w:sz="4" w:space="0" w:color="000000"/>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Fleche (cm)</w:t>
            </w:r>
          </w:p>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3" w:type="dxa"/>
            <w:tcBorders>
              <w:top w:val="nil"/>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Dalle</w:t>
            </w:r>
          </w:p>
        </w:tc>
        <w:tc>
          <w:tcPr>
            <w:tcW w:w="3151"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2553E2"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3.2</w:t>
            </w:r>
          </w:p>
        </w:tc>
        <w:tc>
          <w:tcPr>
            <w:tcW w:w="3192"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1,51</w:t>
            </w:r>
          </w:p>
        </w:tc>
      </w:tr>
      <w:tr w:rsidR="00B4795A" w:rsidRPr="00924DBC" w:rsidTr="00DC6275">
        <w:trPr>
          <w:trHeight w:val="399"/>
        </w:trPr>
        <w:tc>
          <w:tcPr>
            <w:tcW w:w="2006" w:type="dxa"/>
            <w:gridSpan w:val="2"/>
            <w:vMerge/>
            <w:tcBorders>
              <w:top w:val="nil"/>
              <w:left w:val="single" w:sz="4" w:space="0" w:color="auto"/>
              <w:bottom w:val="single" w:sz="4" w:space="0" w:color="000000"/>
              <w:right w:val="single" w:sz="4" w:space="0" w:color="000000"/>
            </w:tcBorders>
            <w:vAlign w:val="center"/>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3" w:type="dxa"/>
            <w:tcBorders>
              <w:top w:val="nil"/>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Poutre</w:t>
            </w:r>
          </w:p>
        </w:tc>
        <w:tc>
          <w:tcPr>
            <w:tcW w:w="3151"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2553E2"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3.2</w:t>
            </w:r>
          </w:p>
        </w:tc>
        <w:tc>
          <w:tcPr>
            <w:tcW w:w="3192"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1,51</w:t>
            </w:r>
          </w:p>
        </w:tc>
      </w:tr>
      <w:tr w:rsidR="00B4795A" w:rsidRPr="00924DBC" w:rsidTr="00DC6275">
        <w:trPr>
          <w:trHeight w:val="419"/>
        </w:trPr>
        <w:tc>
          <w:tcPr>
            <w:tcW w:w="29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Déplacement de nœuds (cm)</w:t>
            </w:r>
          </w:p>
        </w:tc>
        <w:tc>
          <w:tcPr>
            <w:tcW w:w="3151"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0</w:t>
            </w:r>
          </w:p>
        </w:tc>
        <w:tc>
          <w:tcPr>
            <w:tcW w:w="3192"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0</w:t>
            </w:r>
          </w:p>
        </w:tc>
      </w:tr>
      <w:tr w:rsidR="00B4795A" w:rsidRPr="00924DBC" w:rsidTr="00DC6275">
        <w:trPr>
          <w:trHeight w:val="425"/>
        </w:trPr>
        <w:tc>
          <w:tcPr>
            <w:tcW w:w="1092"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Efforts internes</w:t>
            </w:r>
          </w:p>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14"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Poteaux</w:t>
            </w:r>
          </w:p>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3" w:type="dxa"/>
            <w:tcBorders>
              <w:top w:val="nil"/>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 xml:space="preserve">N </w:t>
            </w:r>
          </w:p>
        </w:tc>
        <w:tc>
          <w:tcPr>
            <w:tcW w:w="974"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4045,68</w:t>
            </w:r>
          </w:p>
        </w:tc>
        <w:tc>
          <w:tcPr>
            <w:tcW w:w="2177"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p>
        </w:tc>
        <w:tc>
          <w:tcPr>
            <w:tcW w:w="1143"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6840</w:t>
            </w:r>
          </w:p>
        </w:tc>
        <w:tc>
          <w:tcPr>
            <w:tcW w:w="2048"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r>
      <w:tr w:rsidR="00B4795A" w:rsidRPr="00924DBC" w:rsidTr="00DC6275">
        <w:trPr>
          <w:trHeight w:val="403"/>
        </w:trPr>
        <w:tc>
          <w:tcPr>
            <w:tcW w:w="1092" w:type="dxa"/>
            <w:vMerge/>
            <w:tcBorders>
              <w:top w:val="nil"/>
              <w:left w:val="single" w:sz="4" w:space="0" w:color="auto"/>
              <w:bottom w:val="single" w:sz="4" w:space="0" w:color="auto"/>
              <w:right w:val="single" w:sz="4" w:space="0" w:color="auto"/>
            </w:tcBorders>
            <w:vAlign w:val="center"/>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14" w:type="dxa"/>
            <w:vMerge/>
            <w:tcBorders>
              <w:top w:val="nil"/>
              <w:left w:val="single" w:sz="4" w:space="0" w:color="auto"/>
              <w:bottom w:val="single" w:sz="4" w:space="0" w:color="auto"/>
              <w:right w:val="single" w:sz="4" w:space="0" w:color="auto"/>
            </w:tcBorders>
            <w:vAlign w:val="center"/>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3" w:type="dxa"/>
            <w:tcBorders>
              <w:top w:val="nil"/>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 xml:space="preserve">T </w:t>
            </w:r>
          </w:p>
        </w:tc>
        <w:tc>
          <w:tcPr>
            <w:tcW w:w="974" w:type="dxa"/>
            <w:tcBorders>
              <w:top w:val="nil"/>
              <w:left w:val="nil"/>
              <w:bottom w:val="single" w:sz="4" w:space="0" w:color="auto"/>
              <w:right w:val="single" w:sz="4" w:space="0" w:color="auto"/>
            </w:tcBorders>
            <w:shd w:val="clear" w:color="000000" w:fill="F2F2F2"/>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p>
        </w:tc>
        <w:tc>
          <w:tcPr>
            <w:tcW w:w="1009"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26,11</w:t>
            </w:r>
          </w:p>
        </w:tc>
        <w:tc>
          <w:tcPr>
            <w:tcW w:w="1167"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10,34</w:t>
            </w:r>
          </w:p>
        </w:tc>
        <w:tc>
          <w:tcPr>
            <w:tcW w:w="1143" w:type="dxa"/>
            <w:tcBorders>
              <w:top w:val="nil"/>
              <w:left w:val="nil"/>
              <w:bottom w:val="single" w:sz="4" w:space="0" w:color="auto"/>
              <w:right w:val="single" w:sz="4" w:space="0" w:color="auto"/>
            </w:tcBorders>
            <w:shd w:val="clear" w:color="000000" w:fill="F2F2F2"/>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p>
        </w:tc>
        <w:tc>
          <w:tcPr>
            <w:tcW w:w="1001"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26.96</w:t>
            </w:r>
          </w:p>
        </w:tc>
        <w:tc>
          <w:tcPr>
            <w:tcW w:w="1047"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22.7</w:t>
            </w:r>
          </w:p>
        </w:tc>
      </w:tr>
      <w:tr w:rsidR="00B4795A" w:rsidRPr="00924DBC" w:rsidTr="00DC6275">
        <w:trPr>
          <w:trHeight w:val="423"/>
        </w:trPr>
        <w:tc>
          <w:tcPr>
            <w:tcW w:w="1092" w:type="dxa"/>
            <w:vMerge/>
            <w:tcBorders>
              <w:top w:val="nil"/>
              <w:left w:val="single" w:sz="4" w:space="0" w:color="auto"/>
              <w:bottom w:val="single" w:sz="4" w:space="0" w:color="auto"/>
              <w:right w:val="single" w:sz="4" w:space="0" w:color="auto"/>
            </w:tcBorders>
            <w:vAlign w:val="center"/>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14" w:type="dxa"/>
            <w:vMerge/>
            <w:tcBorders>
              <w:top w:val="nil"/>
              <w:left w:val="single" w:sz="4" w:space="0" w:color="auto"/>
              <w:bottom w:val="single" w:sz="4" w:space="0" w:color="auto"/>
              <w:right w:val="single" w:sz="4" w:space="0" w:color="auto"/>
            </w:tcBorders>
            <w:vAlign w:val="center"/>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3" w:type="dxa"/>
            <w:tcBorders>
              <w:top w:val="nil"/>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 xml:space="preserve">M </w:t>
            </w:r>
          </w:p>
        </w:tc>
        <w:tc>
          <w:tcPr>
            <w:tcW w:w="974"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0,04</w:t>
            </w:r>
          </w:p>
        </w:tc>
        <w:tc>
          <w:tcPr>
            <w:tcW w:w="1009"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8,81</w:t>
            </w:r>
          </w:p>
        </w:tc>
        <w:tc>
          <w:tcPr>
            <w:tcW w:w="1167"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23,3</w:t>
            </w:r>
          </w:p>
        </w:tc>
        <w:tc>
          <w:tcPr>
            <w:tcW w:w="1143"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1,05</w:t>
            </w:r>
          </w:p>
        </w:tc>
        <w:tc>
          <w:tcPr>
            <w:tcW w:w="1001"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19,62</w:t>
            </w:r>
          </w:p>
        </w:tc>
        <w:tc>
          <w:tcPr>
            <w:tcW w:w="1047"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25.84</w:t>
            </w:r>
          </w:p>
        </w:tc>
      </w:tr>
      <w:tr w:rsidR="00B4795A" w:rsidRPr="00924DBC" w:rsidTr="008A4FCA">
        <w:trPr>
          <w:trHeight w:val="414"/>
        </w:trPr>
        <w:tc>
          <w:tcPr>
            <w:tcW w:w="1092" w:type="dxa"/>
            <w:vMerge/>
            <w:tcBorders>
              <w:top w:val="nil"/>
              <w:left w:val="single" w:sz="4" w:space="0" w:color="auto"/>
              <w:bottom w:val="single" w:sz="4" w:space="0" w:color="auto"/>
              <w:right w:val="single" w:sz="4" w:space="0" w:color="auto"/>
            </w:tcBorders>
            <w:vAlign w:val="center"/>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14"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Poutres</w:t>
            </w:r>
          </w:p>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3" w:type="dxa"/>
            <w:tcBorders>
              <w:top w:val="nil"/>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 xml:space="preserve">N </w:t>
            </w:r>
          </w:p>
        </w:tc>
        <w:tc>
          <w:tcPr>
            <w:tcW w:w="974"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0</w:t>
            </w:r>
          </w:p>
        </w:tc>
        <w:tc>
          <w:tcPr>
            <w:tcW w:w="2177" w:type="dxa"/>
            <w:gridSpan w:val="2"/>
            <w:tcBorders>
              <w:top w:val="single" w:sz="4" w:space="0" w:color="auto"/>
              <w:left w:val="nil"/>
              <w:bottom w:val="single" w:sz="4" w:space="0" w:color="auto"/>
              <w:right w:val="single" w:sz="4" w:space="0" w:color="auto"/>
            </w:tcBorders>
            <w:shd w:val="clear" w:color="000000" w:fill="F2F2F2"/>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p>
        </w:tc>
        <w:tc>
          <w:tcPr>
            <w:tcW w:w="1143" w:type="dxa"/>
            <w:tcBorders>
              <w:top w:val="nil"/>
              <w:left w:val="single" w:sz="4" w:space="0" w:color="auto"/>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0</w:t>
            </w:r>
          </w:p>
        </w:tc>
        <w:tc>
          <w:tcPr>
            <w:tcW w:w="2048" w:type="dxa"/>
            <w:gridSpan w:val="2"/>
            <w:tcBorders>
              <w:top w:val="single" w:sz="4" w:space="0" w:color="auto"/>
              <w:left w:val="nil"/>
              <w:bottom w:val="single" w:sz="4" w:space="0" w:color="auto"/>
              <w:right w:val="single" w:sz="4" w:space="0" w:color="000000"/>
            </w:tcBorders>
            <w:shd w:val="clear" w:color="000000" w:fill="F2F2F2"/>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p>
        </w:tc>
      </w:tr>
      <w:tr w:rsidR="00B4795A" w:rsidRPr="00924DBC" w:rsidTr="008A4FCA">
        <w:trPr>
          <w:trHeight w:val="420"/>
        </w:trPr>
        <w:tc>
          <w:tcPr>
            <w:tcW w:w="1092" w:type="dxa"/>
            <w:vMerge/>
            <w:tcBorders>
              <w:top w:val="nil"/>
              <w:left w:val="single" w:sz="4" w:space="0" w:color="auto"/>
              <w:bottom w:val="single" w:sz="4" w:space="0" w:color="auto"/>
              <w:right w:val="single" w:sz="4" w:space="0" w:color="auto"/>
            </w:tcBorders>
            <w:vAlign w:val="center"/>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14" w:type="dxa"/>
            <w:vMerge/>
            <w:tcBorders>
              <w:top w:val="nil"/>
              <w:left w:val="single" w:sz="4" w:space="0" w:color="auto"/>
              <w:bottom w:val="single" w:sz="4" w:space="0" w:color="auto"/>
              <w:right w:val="single" w:sz="4" w:space="0" w:color="auto"/>
            </w:tcBorders>
            <w:vAlign w:val="center"/>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3" w:type="dxa"/>
            <w:tcBorders>
              <w:top w:val="single" w:sz="4" w:space="0" w:color="auto"/>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 xml:space="preserve">T </w:t>
            </w:r>
          </w:p>
        </w:tc>
        <w:tc>
          <w:tcPr>
            <w:tcW w:w="974" w:type="dxa"/>
            <w:tcBorders>
              <w:top w:val="single" w:sz="4" w:space="0" w:color="auto"/>
              <w:left w:val="nil"/>
              <w:bottom w:val="single" w:sz="4" w:space="0" w:color="auto"/>
              <w:right w:val="single" w:sz="4" w:space="0" w:color="auto"/>
            </w:tcBorders>
            <w:shd w:val="clear" w:color="000000" w:fill="F2F2F2"/>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p>
        </w:tc>
        <w:tc>
          <w:tcPr>
            <w:tcW w:w="1009" w:type="dxa"/>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0</w:t>
            </w:r>
          </w:p>
        </w:tc>
        <w:tc>
          <w:tcPr>
            <w:tcW w:w="1167" w:type="dxa"/>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54,24</w:t>
            </w:r>
          </w:p>
        </w:tc>
        <w:tc>
          <w:tcPr>
            <w:tcW w:w="1143" w:type="dxa"/>
            <w:tcBorders>
              <w:top w:val="single" w:sz="4" w:space="0" w:color="auto"/>
              <w:left w:val="nil"/>
              <w:bottom w:val="single" w:sz="4" w:space="0" w:color="auto"/>
              <w:right w:val="single" w:sz="4" w:space="0" w:color="auto"/>
            </w:tcBorders>
            <w:shd w:val="clear" w:color="000000" w:fill="F2F2F2"/>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p>
        </w:tc>
        <w:tc>
          <w:tcPr>
            <w:tcW w:w="1001" w:type="dxa"/>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0</w:t>
            </w:r>
          </w:p>
        </w:tc>
        <w:tc>
          <w:tcPr>
            <w:tcW w:w="1047" w:type="dxa"/>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98,78</w:t>
            </w:r>
          </w:p>
        </w:tc>
      </w:tr>
      <w:tr w:rsidR="00B4795A" w:rsidRPr="00924DBC" w:rsidTr="00DC6275">
        <w:trPr>
          <w:trHeight w:val="399"/>
        </w:trPr>
        <w:tc>
          <w:tcPr>
            <w:tcW w:w="1092" w:type="dxa"/>
            <w:vMerge/>
            <w:tcBorders>
              <w:top w:val="nil"/>
              <w:left w:val="single" w:sz="4" w:space="0" w:color="auto"/>
              <w:bottom w:val="single" w:sz="4" w:space="0" w:color="auto"/>
              <w:right w:val="single" w:sz="4" w:space="0" w:color="auto"/>
            </w:tcBorders>
            <w:vAlign w:val="center"/>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14" w:type="dxa"/>
            <w:vMerge/>
            <w:tcBorders>
              <w:top w:val="nil"/>
              <w:left w:val="single" w:sz="4" w:space="0" w:color="auto"/>
              <w:bottom w:val="single" w:sz="4" w:space="0" w:color="auto"/>
              <w:right w:val="single" w:sz="4" w:space="0" w:color="auto"/>
            </w:tcBorders>
            <w:vAlign w:val="center"/>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3" w:type="dxa"/>
            <w:tcBorders>
              <w:top w:val="nil"/>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 xml:space="preserve">M </w:t>
            </w:r>
          </w:p>
        </w:tc>
        <w:tc>
          <w:tcPr>
            <w:tcW w:w="974"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0</w:t>
            </w:r>
          </w:p>
        </w:tc>
        <w:tc>
          <w:tcPr>
            <w:tcW w:w="1009"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49</w:t>
            </w:r>
          </w:p>
        </w:tc>
        <w:tc>
          <w:tcPr>
            <w:tcW w:w="1167"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0</w:t>
            </w:r>
          </w:p>
        </w:tc>
        <w:tc>
          <w:tcPr>
            <w:tcW w:w="1143"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0</w:t>
            </w:r>
          </w:p>
        </w:tc>
        <w:tc>
          <w:tcPr>
            <w:tcW w:w="1001"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8,62</w:t>
            </w:r>
          </w:p>
        </w:tc>
        <w:tc>
          <w:tcPr>
            <w:tcW w:w="1047"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lang w:eastAsia="fr-FR"/>
              </w:rPr>
              <w:t>0</w:t>
            </w:r>
          </w:p>
        </w:tc>
      </w:tr>
      <w:tr w:rsidR="00B4795A" w:rsidRPr="00924DBC" w:rsidTr="00DC6275">
        <w:trPr>
          <w:trHeight w:val="419"/>
        </w:trPr>
        <w:tc>
          <w:tcPr>
            <w:tcW w:w="2006"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 xml:space="preserve">Contrainte </w:t>
            </w:r>
          </w:p>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3" w:type="dxa"/>
            <w:tcBorders>
              <w:top w:val="single" w:sz="4" w:space="0" w:color="auto"/>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Poteaux</w:t>
            </w:r>
          </w:p>
        </w:tc>
        <w:tc>
          <w:tcPr>
            <w:tcW w:w="3151"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highlight w:val="cyan"/>
                <w:lang w:eastAsia="fr-FR"/>
              </w:rPr>
              <w:t>171,41</w:t>
            </w:r>
          </w:p>
        </w:tc>
        <w:tc>
          <w:tcPr>
            <w:tcW w:w="3192"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636B0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highlight w:val="cyan"/>
                <w:lang w:eastAsia="fr-FR"/>
              </w:rPr>
              <w:t>14,1</w:t>
            </w:r>
            <w:r w:rsidR="00B4795A" w:rsidRPr="00FB2110">
              <w:rPr>
                <w:rFonts w:eastAsia="Times New Roman" w:cs="Times New Roman"/>
                <w:color w:val="000000"/>
                <w:sz w:val="24"/>
                <w:szCs w:val="24"/>
                <w:highlight w:val="cyan"/>
                <w:lang w:eastAsia="fr-FR"/>
              </w:rPr>
              <w:t>4</w:t>
            </w:r>
          </w:p>
        </w:tc>
      </w:tr>
      <w:tr w:rsidR="00B4795A" w:rsidRPr="00924DBC" w:rsidTr="00DC6275">
        <w:trPr>
          <w:trHeight w:val="425"/>
        </w:trPr>
        <w:tc>
          <w:tcPr>
            <w:tcW w:w="2006" w:type="dxa"/>
            <w:gridSpan w:val="2"/>
            <w:vMerge/>
            <w:tcBorders>
              <w:top w:val="single" w:sz="4" w:space="0" w:color="auto"/>
              <w:left w:val="single" w:sz="4" w:space="0" w:color="auto"/>
              <w:bottom w:val="single" w:sz="4" w:space="0" w:color="auto"/>
              <w:right w:val="single" w:sz="4" w:space="0" w:color="auto"/>
            </w:tcBorders>
            <w:vAlign w:val="center"/>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3" w:type="dxa"/>
            <w:tcBorders>
              <w:top w:val="nil"/>
              <w:left w:val="nil"/>
              <w:bottom w:val="single" w:sz="4" w:space="0" w:color="auto"/>
              <w:right w:val="single" w:sz="4" w:space="0" w:color="auto"/>
            </w:tcBorders>
            <w:shd w:val="clear" w:color="auto" w:fill="auto"/>
            <w:noWrap/>
            <w:vAlign w:val="bottom"/>
            <w:hideMark/>
          </w:tcPr>
          <w:p w:rsidR="00B4795A" w:rsidRPr="00D13CCE"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D13CCE">
              <w:rPr>
                <w:rFonts w:ascii="Times New Roman" w:eastAsia="Times New Roman" w:hAnsi="Times New Roman" w:cs="Times New Roman"/>
                <w:color w:val="000000"/>
                <w:sz w:val="24"/>
                <w:szCs w:val="24"/>
                <w:lang w:eastAsia="fr-FR"/>
              </w:rPr>
              <w:t>Poutres</w:t>
            </w:r>
          </w:p>
        </w:tc>
        <w:tc>
          <w:tcPr>
            <w:tcW w:w="3151"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highlight w:val="cyan"/>
                <w:lang w:eastAsia="fr-FR"/>
              </w:rPr>
              <w:t>68,71</w:t>
            </w:r>
          </w:p>
        </w:tc>
        <w:tc>
          <w:tcPr>
            <w:tcW w:w="3192"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eastAsia="Times New Roman" w:cs="Times New Roman"/>
                <w:color w:val="000000"/>
                <w:sz w:val="24"/>
                <w:szCs w:val="24"/>
                <w:lang w:eastAsia="fr-FR"/>
              </w:rPr>
            </w:pPr>
            <w:r w:rsidRPr="00FB2110">
              <w:rPr>
                <w:rFonts w:eastAsia="Times New Roman" w:cs="Times New Roman"/>
                <w:color w:val="000000"/>
                <w:sz w:val="24"/>
                <w:szCs w:val="24"/>
                <w:highlight w:val="cyan"/>
                <w:lang w:eastAsia="fr-FR"/>
              </w:rPr>
              <w:t>5,35</w:t>
            </w:r>
          </w:p>
        </w:tc>
      </w:tr>
    </w:tbl>
    <w:p w:rsidR="006A1DF4" w:rsidRDefault="006A1DF4" w:rsidP="006A1DF4">
      <w:pPr>
        <w:pStyle w:val="Titre7"/>
        <w:spacing w:line="24" w:lineRule="auto"/>
        <w:jc w:val="center"/>
        <w:rPr>
          <w:rFonts w:ascii="Times New Roman" w:hAnsi="Times New Roman" w:cs="Times New Roman"/>
          <w:color w:val="000000" w:themeColor="text1"/>
          <w:sz w:val="24"/>
          <w:szCs w:val="24"/>
        </w:rPr>
      </w:pPr>
      <w:bookmarkStart w:id="121" w:name="_Toc481791362"/>
    </w:p>
    <w:p w:rsidR="00B4795A" w:rsidRPr="000E318B" w:rsidRDefault="00B4795A" w:rsidP="006A1DF4">
      <w:pPr>
        <w:pStyle w:val="Titre7"/>
        <w:spacing w:line="360" w:lineRule="auto"/>
        <w:jc w:val="center"/>
        <w:rPr>
          <w:rFonts w:ascii="Times New Roman" w:hAnsi="Times New Roman" w:cs="Times New Roman"/>
          <w:color w:val="000000" w:themeColor="text1"/>
          <w:sz w:val="24"/>
          <w:szCs w:val="24"/>
        </w:rPr>
      </w:pPr>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4</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xml:space="preserve"> : Résultats </w:t>
      </w:r>
      <w:r w:rsidR="00F744A6" w:rsidRPr="000E318B">
        <w:rPr>
          <w:rFonts w:ascii="Times New Roman" w:hAnsi="Times New Roman" w:cs="Times New Roman"/>
          <w:color w:val="000000" w:themeColor="text1"/>
          <w:sz w:val="24"/>
          <w:szCs w:val="24"/>
        </w:rPr>
        <w:t>des sollicitations dues</w:t>
      </w:r>
      <w:r w:rsidRPr="000E318B">
        <w:rPr>
          <w:rFonts w:ascii="Times New Roman" w:hAnsi="Times New Roman" w:cs="Times New Roman"/>
          <w:color w:val="000000" w:themeColor="text1"/>
          <w:sz w:val="24"/>
          <w:szCs w:val="24"/>
        </w:rPr>
        <w:t xml:space="preserve"> aux charges gravitaires pour R+6</w:t>
      </w:r>
      <w:bookmarkEnd w:id="121"/>
    </w:p>
    <w:tbl>
      <w:tblPr>
        <w:tblW w:w="9291" w:type="dxa"/>
        <w:tblInd w:w="65" w:type="dxa"/>
        <w:tblCellMar>
          <w:left w:w="70" w:type="dxa"/>
          <w:right w:w="70" w:type="dxa"/>
        </w:tblCellMar>
        <w:tblLook w:val="04A0" w:firstRow="1" w:lastRow="0" w:firstColumn="1" w:lastColumn="0" w:noHBand="0" w:noVBand="1"/>
      </w:tblPr>
      <w:tblGrid>
        <w:gridCol w:w="995"/>
        <w:gridCol w:w="938"/>
        <w:gridCol w:w="1212"/>
        <w:gridCol w:w="819"/>
        <w:gridCol w:w="961"/>
        <w:gridCol w:w="1114"/>
        <w:gridCol w:w="1088"/>
        <w:gridCol w:w="952"/>
        <w:gridCol w:w="1212"/>
      </w:tblGrid>
      <w:tr w:rsidR="00B4795A" w:rsidRPr="002D01D1" w:rsidTr="005807BF">
        <w:trPr>
          <w:trHeight w:val="155"/>
        </w:trPr>
        <w:tc>
          <w:tcPr>
            <w:tcW w:w="995" w:type="dxa"/>
            <w:tcBorders>
              <w:top w:val="nil"/>
              <w:left w:val="nil"/>
              <w:bottom w:val="nil"/>
              <w:right w:val="nil"/>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sz w:val="24"/>
                <w:szCs w:val="24"/>
                <w:lang w:eastAsia="fr-FR"/>
              </w:rPr>
            </w:pPr>
          </w:p>
        </w:tc>
        <w:tc>
          <w:tcPr>
            <w:tcW w:w="938" w:type="dxa"/>
            <w:tcBorders>
              <w:top w:val="nil"/>
              <w:left w:val="nil"/>
              <w:bottom w:val="nil"/>
              <w:right w:val="nil"/>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sz w:val="24"/>
                <w:szCs w:val="24"/>
                <w:lang w:eastAsia="fr-FR"/>
              </w:rPr>
            </w:pPr>
          </w:p>
        </w:tc>
        <w:tc>
          <w:tcPr>
            <w:tcW w:w="1212" w:type="dxa"/>
            <w:tcBorders>
              <w:top w:val="nil"/>
              <w:left w:val="nil"/>
              <w:bottom w:val="nil"/>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2894"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b/>
                <w:color w:val="000000"/>
                <w:sz w:val="24"/>
                <w:szCs w:val="24"/>
                <w:lang w:eastAsia="fr-FR"/>
              </w:rPr>
            </w:pPr>
            <w:r w:rsidRPr="00FB2110">
              <w:rPr>
                <w:rFonts w:ascii="Times New Roman" w:eastAsia="Times New Roman" w:hAnsi="Times New Roman" w:cs="Times New Roman"/>
                <w:b/>
                <w:color w:val="000000"/>
                <w:sz w:val="24"/>
                <w:szCs w:val="24"/>
                <w:lang w:eastAsia="fr-FR"/>
              </w:rPr>
              <w:t>Structure métallique</w:t>
            </w:r>
          </w:p>
        </w:tc>
        <w:tc>
          <w:tcPr>
            <w:tcW w:w="3252"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b/>
                <w:color w:val="000000"/>
                <w:sz w:val="24"/>
                <w:szCs w:val="24"/>
                <w:lang w:eastAsia="fr-FR"/>
              </w:rPr>
            </w:pPr>
            <w:r w:rsidRPr="00FB2110">
              <w:rPr>
                <w:rFonts w:ascii="Times New Roman" w:eastAsia="Times New Roman" w:hAnsi="Times New Roman" w:cs="Times New Roman"/>
                <w:b/>
                <w:color w:val="000000"/>
                <w:sz w:val="24"/>
                <w:szCs w:val="24"/>
                <w:lang w:eastAsia="fr-FR"/>
              </w:rPr>
              <w:t>Structure en béton armé</w:t>
            </w:r>
          </w:p>
        </w:tc>
      </w:tr>
      <w:tr w:rsidR="00BC5134" w:rsidRPr="002D01D1" w:rsidTr="006A1DF4">
        <w:trPr>
          <w:trHeight w:val="238"/>
        </w:trPr>
        <w:tc>
          <w:tcPr>
            <w:tcW w:w="995" w:type="dxa"/>
            <w:tcBorders>
              <w:top w:val="nil"/>
              <w:left w:val="nil"/>
              <w:bottom w:val="single" w:sz="4" w:space="0" w:color="auto"/>
              <w:right w:val="nil"/>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38" w:type="dxa"/>
            <w:tcBorders>
              <w:top w:val="nil"/>
              <w:left w:val="nil"/>
              <w:bottom w:val="single" w:sz="4" w:space="0" w:color="auto"/>
              <w:right w:val="nil"/>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1212"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819" w:type="dxa"/>
            <w:tcBorders>
              <w:top w:val="nil"/>
              <w:left w:val="nil"/>
              <w:bottom w:val="single" w:sz="4" w:space="0" w:color="auto"/>
              <w:right w:val="single" w:sz="4" w:space="0" w:color="auto"/>
            </w:tcBorders>
            <w:shd w:val="clear" w:color="auto" w:fill="auto"/>
            <w:noWrap/>
            <w:vAlign w:val="bottom"/>
            <w:hideMark/>
          </w:tcPr>
          <w:p w:rsidR="00B4795A" w:rsidRPr="00FB2110" w:rsidRDefault="00A32E54"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x</w:t>
            </w:r>
          </w:p>
        </w:tc>
        <w:tc>
          <w:tcPr>
            <w:tcW w:w="961" w:type="dxa"/>
            <w:tcBorders>
              <w:top w:val="nil"/>
              <w:left w:val="nil"/>
              <w:bottom w:val="single" w:sz="4" w:space="0" w:color="auto"/>
              <w:right w:val="single" w:sz="4" w:space="0" w:color="auto"/>
            </w:tcBorders>
            <w:shd w:val="clear" w:color="auto" w:fill="auto"/>
            <w:noWrap/>
            <w:vAlign w:val="bottom"/>
            <w:hideMark/>
          </w:tcPr>
          <w:p w:rsidR="00B4795A" w:rsidRPr="00FB2110" w:rsidRDefault="006A1DF4"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Y</w:t>
            </w:r>
          </w:p>
        </w:tc>
        <w:tc>
          <w:tcPr>
            <w:tcW w:w="1114" w:type="dxa"/>
            <w:tcBorders>
              <w:top w:val="nil"/>
              <w:left w:val="nil"/>
              <w:bottom w:val="single" w:sz="4" w:space="0" w:color="auto"/>
              <w:right w:val="single" w:sz="4" w:space="0" w:color="auto"/>
            </w:tcBorders>
            <w:shd w:val="clear" w:color="auto" w:fill="auto"/>
            <w:noWrap/>
            <w:vAlign w:val="bottom"/>
            <w:hideMark/>
          </w:tcPr>
          <w:p w:rsidR="00B4795A" w:rsidRPr="00FB2110" w:rsidRDefault="00A32E54" w:rsidP="00D025A3">
            <w:pPr>
              <w:spacing w:after="0" w:line="240" w:lineRule="auto"/>
              <w:jc w:val="center"/>
              <w:rPr>
                <w:rFonts w:ascii="Calibri" w:eastAsia="Times New Roman" w:hAnsi="Calibri" w:cs="Times New Roman"/>
                <w:color w:val="000000"/>
                <w:sz w:val="24"/>
                <w:szCs w:val="24"/>
                <w:lang w:eastAsia="fr-FR"/>
              </w:rPr>
            </w:pPr>
            <w:r w:rsidRPr="00FB2110">
              <w:rPr>
                <w:rFonts w:ascii="Calibri" w:eastAsia="Times New Roman" w:hAnsi="Calibri" w:cs="Times New Roman"/>
                <w:color w:val="000000"/>
                <w:sz w:val="24"/>
                <w:szCs w:val="24"/>
                <w:lang w:eastAsia="fr-FR"/>
              </w:rPr>
              <w:t>z</w:t>
            </w:r>
          </w:p>
        </w:tc>
        <w:tc>
          <w:tcPr>
            <w:tcW w:w="1088" w:type="dxa"/>
            <w:tcBorders>
              <w:top w:val="nil"/>
              <w:left w:val="nil"/>
              <w:bottom w:val="single" w:sz="4" w:space="0" w:color="auto"/>
              <w:right w:val="single" w:sz="4" w:space="0" w:color="auto"/>
            </w:tcBorders>
            <w:shd w:val="clear" w:color="auto" w:fill="auto"/>
            <w:noWrap/>
            <w:vAlign w:val="bottom"/>
            <w:hideMark/>
          </w:tcPr>
          <w:p w:rsidR="00B4795A" w:rsidRPr="00FB2110" w:rsidRDefault="00A32E54"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x</w:t>
            </w:r>
          </w:p>
        </w:tc>
        <w:tc>
          <w:tcPr>
            <w:tcW w:w="952" w:type="dxa"/>
            <w:tcBorders>
              <w:top w:val="nil"/>
              <w:left w:val="nil"/>
              <w:bottom w:val="single" w:sz="4" w:space="0" w:color="auto"/>
              <w:right w:val="single" w:sz="4" w:space="0" w:color="auto"/>
            </w:tcBorders>
            <w:shd w:val="clear" w:color="auto" w:fill="auto"/>
            <w:noWrap/>
            <w:vAlign w:val="bottom"/>
            <w:hideMark/>
          </w:tcPr>
          <w:p w:rsidR="00B4795A" w:rsidRPr="002D01D1" w:rsidRDefault="00A32E54" w:rsidP="00D025A3">
            <w:pPr>
              <w:spacing w:after="0" w:line="240" w:lineRule="auto"/>
              <w:jc w:val="center"/>
              <w:rPr>
                <w:rFonts w:ascii="Times New Roman" w:eastAsia="Times New Roman" w:hAnsi="Times New Roman" w:cs="Times New Roman"/>
                <w:color w:val="000000"/>
                <w:lang w:eastAsia="fr-FR"/>
              </w:rPr>
            </w:pPr>
            <w:r w:rsidRPr="002D01D1">
              <w:rPr>
                <w:rFonts w:ascii="Times New Roman" w:eastAsia="Times New Roman" w:hAnsi="Times New Roman" w:cs="Times New Roman"/>
                <w:color w:val="000000"/>
                <w:lang w:eastAsia="fr-FR"/>
              </w:rPr>
              <w:t>y</w:t>
            </w:r>
          </w:p>
        </w:tc>
        <w:tc>
          <w:tcPr>
            <w:tcW w:w="1212" w:type="dxa"/>
            <w:tcBorders>
              <w:top w:val="nil"/>
              <w:left w:val="nil"/>
              <w:bottom w:val="single" w:sz="4" w:space="0" w:color="auto"/>
              <w:right w:val="single" w:sz="4" w:space="0" w:color="auto"/>
            </w:tcBorders>
            <w:shd w:val="clear" w:color="auto" w:fill="auto"/>
            <w:noWrap/>
            <w:vAlign w:val="bottom"/>
            <w:hideMark/>
          </w:tcPr>
          <w:p w:rsidR="00B4795A" w:rsidRPr="002D01D1" w:rsidRDefault="00A32E54" w:rsidP="00D025A3">
            <w:pPr>
              <w:spacing w:after="0" w:line="240" w:lineRule="auto"/>
              <w:jc w:val="center"/>
              <w:rPr>
                <w:rFonts w:ascii="Calibri" w:eastAsia="Times New Roman" w:hAnsi="Calibri" w:cs="Times New Roman"/>
                <w:color w:val="000000"/>
                <w:lang w:eastAsia="fr-FR"/>
              </w:rPr>
            </w:pPr>
            <w:r w:rsidRPr="002D01D1">
              <w:rPr>
                <w:rFonts w:ascii="Calibri" w:eastAsia="Times New Roman" w:hAnsi="Calibri" w:cs="Times New Roman"/>
                <w:color w:val="000000"/>
                <w:lang w:eastAsia="fr-FR"/>
              </w:rPr>
              <w:t>z</w:t>
            </w:r>
          </w:p>
        </w:tc>
      </w:tr>
      <w:tr w:rsidR="00B4795A" w:rsidRPr="002D01D1" w:rsidTr="00C57739">
        <w:trPr>
          <w:trHeight w:val="418"/>
        </w:trPr>
        <w:tc>
          <w:tcPr>
            <w:tcW w:w="1933" w:type="dxa"/>
            <w:gridSpan w:val="2"/>
            <w:vMerge w:val="restart"/>
            <w:tcBorders>
              <w:top w:val="nil"/>
              <w:left w:val="single" w:sz="4" w:space="0" w:color="auto"/>
              <w:bottom w:val="single" w:sz="4" w:space="0" w:color="000000"/>
              <w:right w:val="single" w:sz="4" w:space="0" w:color="000000"/>
            </w:tcBorders>
            <w:shd w:val="clear" w:color="auto" w:fill="auto"/>
            <w:noWrap/>
            <w:vAlign w:val="bottom"/>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Fleche (cm)</w:t>
            </w:r>
          </w:p>
        </w:tc>
        <w:tc>
          <w:tcPr>
            <w:tcW w:w="1212"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Dalle</w:t>
            </w:r>
          </w:p>
        </w:tc>
        <w:tc>
          <w:tcPr>
            <w:tcW w:w="2894"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636B0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3.2</w:t>
            </w:r>
          </w:p>
        </w:tc>
        <w:tc>
          <w:tcPr>
            <w:tcW w:w="3252"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1,51</w:t>
            </w:r>
          </w:p>
        </w:tc>
      </w:tr>
      <w:tr w:rsidR="00B4795A" w:rsidRPr="002D01D1" w:rsidTr="008A4FCA">
        <w:trPr>
          <w:trHeight w:val="423"/>
        </w:trPr>
        <w:tc>
          <w:tcPr>
            <w:tcW w:w="1933" w:type="dxa"/>
            <w:gridSpan w:val="2"/>
            <w:vMerge/>
            <w:tcBorders>
              <w:top w:val="nil"/>
              <w:left w:val="single" w:sz="4" w:space="0" w:color="auto"/>
              <w:bottom w:val="single" w:sz="4" w:space="0" w:color="000000"/>
              <w:right w:val="single" w:sz="4" w:space="0" w:color="000000"/>
            </w:tcBorders>
            <w:vAlign w:val="center"/>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p>
        </w:tc>
        <w:tc>
          <w:tcPr>
            <w:tcW w:w="1212"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Poutre</w:t>
            </w:r>
          </w:p>
        </w:tc>
        <w:tc>
          <w:tcPr>
            <w:tcW w:w="2894" w:type="dxa"/>
            <w:gridSpan w:val="3"/>
            <w:tcBorders>
              <w:top w:val="single" w:sz="4" w:space="0" w:color="auto"/>
              <w:left w:val="nil"/>
              <w:bottom w:val="single" w:sz="4" w:space="0" w:color="auto"/>
              <w:right w:val="single" w:sz="4" w:space="0" w:color="000000"/>
            </w:tcBorders>
            <w:shd w:val="clear" w:color="auto" w:fill="auto"/>
            <w:noWrap/>
            <w:vAlign w:val="bottom"/>
            <w:hideMark/>
          </w:tcPr>
          <w:p w:rsidR="00B4795A" w:rsidRPr="00FB2110" w:rsidRDefault="002553E2"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3.2</w:t>
            </w:r>
          </w:p>
        </w:tc>
        <w:tc>
          <w:tcPr>
            <w:tcW w:w="3252" w:type="dxa"/>
            <w:gridSpan w:val="3"/>
            <w:tcBorders>
              <w:top w:val="single" w:sz="4" w:space="0" w:color="auto"/>
              <w:left w:val="nil"/>
              <w:bottom w:val="single" w:sz="4" w:space="0" w:color="auto"/>
              <w:right w:val="single" w:sz="4" w:space="0" w:color="000000"/>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1,51</w:t>
            </w:r>
          </w:p>
        </w:tc>
      </w:tr>
      <w:tr w:rsidR="00B4795A" w:rsidRPr="002D01D1" w:rsidTr="00C57739">
        <w:trPr>
          <w:trHeight w:val="402"/>
        </w:trPr>
        <w:tc>
          <w:tcPr>
            <w:tcW w:w="314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Déplacement de nœuds (cm)</w:t>
            </w:r>
          </w:p>
        </w:tc>
        <w:tc>
          <w:tcPr>
            <w:tcW w:w="2894"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0</w:t>
            </w:r>
          </w:p>
        </w:tc>
        <w:tc>
          <w:tcPr>
            <w:tcW w:w="3252"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0</w:t>
            </w:r>
          </w:p>
        </w:tc>
      </w:tr>
      <w:tr w:rsidR="005807BF" w:rsidRPr="002D01D1" w:rsidTr="00C57739">
        <w:trPr>
          <w:trHeight w:val="422"/>
        </w:trPr>
        <w:tc>
          <w:tcPr>
            <w:tcW w:w="995"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Efforts internes</w:t>
            </w:r>
          </w:p>
        </w:tc>
        <w:tc>
          <w:tcPr>
            <w:tcW w:w="938"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Poteaux</w:t>
            </w:r>
          </w:p>
        </w:tc>
        <w:tc>
          <w:tcPr>
            <w:tcW w:w="1212"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 xml:space="preserve">N </w:t>
            </w:r>
          </w:p>
        </w:tc>
        <w:tc>
          <w:tcPr>
            <w:tcW w:w="819"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7092.7</w:t>
            </w:r>
          </w:p>
        </w:tc>
        <w:tc>
          <w:tcPr>
            <w:tcW w:w="2075" w:type="dxa"/>
            <w:gridSpan w:val="2"/>
            <w:tcBorders>
              <w:top w:val="single" w:sz="4" w:space="0" w:color="auto"/>
              <w:left w:val="nil"/>
              <w:bottom w:val="single" w:sz="4" w:space="0" w:color="auto"/>
              <w:right w:val="single" w:sz="4" w:space="0" w:color="auto"/>
            </w:tcBorders>
            <w:shd w:val="clear" w:color="000000" w:fill="F2F2F2"/>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1088"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10021.9</w:t>
            </w:r>
          </w:p>
        </w:tc>
        <w:tc>
          <w:tcPr>
            <w:tcW w:w="2164" w:type="dxa"/>
            <w:gridSpan w:val="2"/>
            <w:tcBorders>
              <w:top w:val="single" w:sz="4" w:space="0" w:color="auto"/>
              <w:left w:val="nil"/>
              <w:bottom w:val="single" w:sz="4" w:space="0" w:color="auto"/>
              <w:right w:val="single" w:sz="4" w:space="0" w:color="auto"/>
            </w:tcBorders>
            <w:shd w:val="clear" w:color="000000" w:fill="F2F2F2"/>
            <w:noWrap/>
            <w:vAlign w:val="bottom"/>
          </w:tcPr>
          <w:p w:rsidR="00B4795A" w:rsidRPr="00BD62A2" w:rsidRDefault="00B4795A" w:rsidP="00D025A3">
            <w:pPr>
              <w:spacing w:after="0" w:line="240" w:lineRule="auto"/>
              <w:jc w:val="center"/>
              <w:rPr>
                <w:rFonts w:ascii="Times New Roman" w:eastAsia="Times New Roman" w:hAnsi="Times New Roman" w:cs="Times New Roman"/>
                <w:color w:val="000000"/>
                <w:sz w:val="20"/>
                <w:szCs w:val="20"/>
                <w:lang w:eastAsia="fr-FR"/>
              </w:rPr>
            </w:pPr>
          </w:p>
        </w:tc>
      </w:tr>
      <w:tr w:rsidR="00BC5134" w:rsidRPr="002D01D1" w:rsidTr="008A4FCA">
        <w:trPr>
          <w:trHeight w:val="428"/>
        </w:trPr>
        <w:tc>
          <w:tcPr>
            <w:tcW w:w="995" w:type="dxa"/>
            <w:vMerge/>
            <w:tcBorders>
              <w:top w:val="nil"/>
              <w:left w:val="single" w:sz="4" w:space="0" w:color="auto"/>
              <w:bottom w:val="single" w:sz="4" w:space="0" w:color="auto"/>
              <w:right w:val="single" w:sz="4" w:space="0" w:color="auto"/>
            </w:tcBorders>
            <w:vAlign w:val="center"/>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p>
        </w:tc>
        <w:tc>
          <w:tcPr>
            <w:tcW w:w="938" w:type="dxa"/>
            <w:vMerge/>
            <w:tcBorders>
              <w:top w:val="nil"/>
              <w:left w:val="single" w:sz="4" w:space="0" w:color="auto"/>
              <w:bottom w:val="single" w:sz="4" w:space="0" w:color="auto"/>
              <w:right w:val="single" w:sz="4" w:space="0" w:color="auto"/>
            </w:tcBorders>
            <w:vAlign w:val="center"/>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p>
        </w:tc>
        <w:tc>
          <w:tcPr>
            <w:tcW w:w="1212"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 xml:space="preserve">T </w:t>
            </w:r>
          </w:p>
        </w:tc>
        <w:tc>
          <w:tcPr>
            <w:tcW w:w="819" w:type="dxa"/>
            <w:tcBorders>
              <w:top w:val="nil"/>
              <w:left w:val="nil"/>
              <w:bottom w:val="single" w:sz="4" w:space="0" w:color="auto"/>
              <w:right w:val="single" w:sz="4" w:space="0" w:color="auto"/>
            </w:tcBorders>
            <w:shd w:val="clear" w:color="000000" w:fill="F2F2F2"/>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1"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35.69</w:t>
            </w:r>
          </w:p>
        </w:tc>
        <w:tc>
          <w:tcPr>
            <w:tcW w:w="1114"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14.96</w:t>
            </w:r>
          </w:p>
        </w:tc>
        <w:tc>
          <w:tcPr>
            <w:tcW w:w="1088" w:type="dxa"/>
            <w:tcBorders>
              <w:top w:val="nil"/>
              <w:left w:val="nil"/>
              <w:bottom w:val="single" w:sz="4" w:space="0" w:color="auto"/>
              <w:right w:val="single" w:sz="4" w:space="0" w:color="auto"/>
            </w:tcBorders>
            <w:shd w:val="clear" w:color="000000" w:fill="F2F2F2"/>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52"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36.04</w:t>
            </w:r>
          </w:p>
        </w:tc>
        <w:tc>
          <w:tcPr>
            <w:tcW w:w="1212"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26.53</w:t>
            </w:r>
          </w:p>
        </w:tc>
      </w:tr>
      <w:tr w:rsidR="00BC5134" w:rsidRPr="002D01D1" w:rsidTr="00984F94">
        <w:trPr>
          <w:trHeight w:val="406"/>
        </w:trPr>
        <w:tc>
          <w:tcPr>
            <w:tcW w:w="995" w:type="dxa"/>
            <w:vMerge/>
            <w:tcBorders>
              <w:top w:val="nil"/>
              <w:left w:val="single" w:sz="4" w:space="0" w:color="auto"/>
              <w:bottom w:val="single" w:sz="4" w:space="0" w:color="auto"/>
              <w:right w:val="single" w:sz="4" w:space="0" w:color="auto"/>
            </w:tcBorders>
            <w:vAlign w:val="center"/>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p>
        </w:tc>
        <w:tc>
          <w:tcPr>
            <w:tcW w:w="938" w:type="dxa"/>
            <w:vMerge/>
            <w:tcBorders>
              <w:top w:val="nil"/>
              <w:left w:val="single" w:sz="4" w:space="0" w:color="auto"/>
              <w:bottom w:val="single" w:sz="4" w:space="0" w:color="auto"/>
              <w:right w:val="single" w:sz="4" w:space="0" w:color="auto"/>
            </w:tcBorders>
            <w:vAlign w:val="center"/>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p>
        </w:tc>
        <w:tc>
          <w:tcPr>
            <w:tcW w:w="1212"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 xml:space="preserve">M </w:t>
            </w:r>
          </w:p>
        </w:tc>
        <w:tc>
          <w:tcPr>
            <w:tcW w:w="819"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0.11</w:t>
            </w:r>
          </w:p>
        </w:tc>
        <w:tc>
          <w:tcPr>
            <w:tcW w:w="961"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4.64</w:t>
            </w:r>
          </w:p>
        </w:tc>
        <w:tc>
          <w:tcPr>
            <w:tcW w:w="1114"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31.88</w:t>
            </w:r>
          </w:p>
        </w:tc>
        <w:tc>
          <w:tcPr>
            <w:tcW w:w="1088"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1.28</w:t>
            </w:r>
          </w:p>
        </w:tc>
        <w:tc>
          <w:tcPr>
            <w:tcW w:w="952"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23.09</w:t>
            </w:r>
          </w:p>
        </w:tc>
        <w:tc>
          <w:tcPr>
            <w:tcW w:w="1212"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32.86</w:t>
            </w:r>
          </w:p>
        </w:tc>
      </w:tr>
      <w:tr w:rsidR="005807BF" w:rsidRPr="002D01D1" w:rsidTr="00DC6275">
        <w:trPr>
          <w:trHeight w:val="384"/>
        </w:trPr>
        <w:tc>
          <w:tcPr>
            <w:tcW w:w="995" w:type="dxa"/>
            <w:vMerge/>
            <w:tcBorders>
              <w:top w:val="nil"/>
              <w:left w:val="single" w:sz="4" w:space="0" w:color="auto"/>
              <w:bottom w:val="single" w:sz="4" w:space="0" w:color="auto"/>
              <w:right w:val="single" w:sz="4" w:space="0" w:color="auto"/>
            </w:tcBorders>
            <w:vAlign w:val="center"/>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p>
        </w:tc>
        <w:tc>
          <w:tcPr>
            <w:tcW w:w="938"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Poutres</w:t>
            </w:r>
          </w:p>
        </w:tc>
        <w:tc>
          <w:tcPr>
            <w:tcW w:w="1212"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 xml:space="preserve">N </w:t>
            </w:r>
          </w:p>
        </w:tc>
        <w:tc>
          <w:tcPr>
            <w:tcW w:w="819"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31.6</w:t>
            </w:r>
          </w:p>
        </w:tc>
        <w:tc>
          <w:tcPr>
            <w:tcW w:w="2075" w:type="dxa"/>
            <w:gridSpan w:val="2"/>
            <w:tcBorders>
              <w:top w:val="single" w:sz="4" w:space="0" w:color="auto"/>
              <w:left w:val="nil"/>
              <w:bottom w:val="single" w:sz="4" w:space="0" w:color="auto"/>
              <w:right w:val="single" w:sz="4" w:space="0" w:color="000000"/>
            </w:tcBorders>
            <w:shd w:val="clear" w:color="000000" w:fill="F2F2F2"/>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1088"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0</w:t>
            </w:r>
          </w:p>
        </w:tc>
        <w:tc>
          <w:tcPr>
            <w:tcW w:w="2164" w:type="dxa"/>
            <w:gridSpan w:val="2"/>
            <w:tcBorders>
              <w:top w:val="single" w:sz="4" w:space="0" w:color="auto"/>
              <w:left w:val="nil"/>
              <w:bottom w:val="single" w:sz="4" w:space="0" w:color="auto"/>
              <w:right w:val="single" w:sz="4" w:space="0" w:color="000000"/>
            </w:tcBorders>
            <w:shd w:val="clear" w:color="000000" w:fill="F2F2F2"/>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r>
      <w:tr w:rsidR="00BC5134" w:rsidRPr="002D01D1" w:rsidTr="005807BF">
        <w:trPr>
          <w:trHeight w:val="350"/>
        </w:trPr>
        <w:tc>
          <w:tcPr>
            <w:tcW w:w="995" w:type="dxa"/>
            <w:vMerge/>
            <w:tcBorders>
              <w:top w:val="nil"/>
              <w:left w:val="single" w:sz="4" w:space="0" w:color="auto"/>
              <w:bottom w:val="single" w:sz="4" w:space="0" w:color="auto"/>
              <w:right w:val="single" w:sz="4" w:space="0" w:color="auto"/>
            </w:tcBorders>
            <w:vAlign w:val="center"/>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p>
        </w:tc>
        <w:tc>
          <w:tcPr>
            <w:tcW w:w="938" w:type="dxa"/>
            <w:vMerge/>
            <w:tcBorders>
              <w:top w:val="nil"/>
              <w:left w:val="single" w:sz="4" w:space="0" w:color="auto"/>
              <w:bottom w:val="single" w:sz="4" w:space="0" w:color="auto"/>
              <w:right w:val="single" w:sz="4" w:space="0" w:color="auto"/>
            </w:tcBorders>
            <w:vAlign w:val="center"/>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p>
        </w:tc>
        <w:tc>
          <w:tcPr>
            <w:tcW w:w="1212" w:type="dxa"/>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 xml:space="preserve">T </w:t>
            </w:r>
          </w:p>
        </w:tc>
        <w:tc>
          <w:tcPr>
            <w:tcW w:w="819" w:type="dxa"/>
            <w:tcBorders>
              <w:top w:val="single" w:sz="4" w:space="0" w:color="auto"/>
              <w:left w:val="nil"/>
              <w:bottom w:val="single" w:sz="4" w:space="0" w:color="auto"/>
              <w:right w:val="single" w:sz="4" w:space="0" w:color="auto"/>
            </w:tcBorders>
            <w:shd w:val="clear" w:color="000000" w:fill="F2F2F2"/>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61" w:type="dxa"/>
            <w:tcBorders>
              <w:top w:val="single" w:sz="4" w:space="0" w:color="auto"/>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0.53</w:t>
            </w:r>
          </w:p>
        </w:tc>
        <w:tc>
          <w:tcPr>
            <w:tcW w:w="1114" w:type="dxa"/>
            <w:tcBorders>
              <w:top w:val="single" w:sz="4" w:space="0" w:color="auto"/>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64.09</w:t>
            </w:r>
          </w:p>
        </w:tc>
        <w:tc>
          <w:tcPr>
            <w:tcW w:w="1088" w:type="dxa"/>
            <w:tcBorders>
              <w:top w:val="single" w:sz="4" w:space="0" w:color="auto"/>
              <w:left w:val="nil"/>
              <w:bottom w:val="single" w:sz="4" w:space="0" w:color="auto"/>
              <w:right w:val="single" w:sz="4" w:space="0" w:color="auto"/>
            </w:tcBorders>
            <w:shd w:val="clear" w:color="000000" w:fill="F2F2F2"/>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952" w:type="dxa"/>
            <w:tcBorders>
              <w:top w:val="single" w:sz="4" w:space="0" w:color="auto"/>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0</w:t>
            </w:r>
          </w:p>
        </w:tc>
        <w:tc>
          <w:tcPr>
            <w:tcW w:w="1212" w:type="dxa"/>
            <w:tcBorders>
              <w:top w:val="single" w:sz="4" w:space="0" w:color="auto"/>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90.78</w:t>
            </w:r>
          </w:p>
        </w:tc>
      </w:tr>
      <w:tr w:rsidR="00BC5134" w:rsidRPr="002D01D1" w:rsidTr="00984F94">
        <w:trPr>
          <w:trHeight w:val="380"/>
        </w:trPr>
        <w:tc>
          <w:tcPr>
            <w:tcW w:w="995" w:type="dxa"/>
            <w:vMerge/>
            <w:tcBorders>
              <w:top w:val="nil"/>
              <w:left w:val="single" w:sz="4" w:space="0" w:color="auto"/>
              <w:bottom w:val="single" w:sz="4" w:space="0" w:color="auto"/>
              <w:right w:val="single" w:sz="4" w:space="0" w:color="auto"/>
            </w:tcBorders>
            <w:vAlign w:val="center"/>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p>
        </w:tc>
        <w:tc>
          <w:tcPr>
            <w:tcW w:w="938" w:type="dxa"/>
            <w:vMerge/>
            <w:tcBorders>
              <w:top w:val="nil"/>
              <w:left w:val="single" w:sz="4" w:space="0" w:color="auto"/>
              <w:bottom w:val="single" w:sz="4" w:space="0" w:color="auto"/>
              <w:right w:val="single" w:sz="4" w:space="0" w:color="auto"/>
            </w:tcBorders>
            <w:vAlign w:val="center"/>
            <w:hideMark/>
          </w:tcPr>
          <w:p w:rsidR="00B4795A" w:rsidRPr="00FB2110" w:rsidRDefault="00B4795A" w:rsidP="00D025A3">
            <w:pPr>
              <w:spacing w:after="0" w:line="240" w:lineRule="auto"/>
              <w:rPr>
                <w:rFonts w:ascii="Times New Roman" w:eastAsia="Times New Roman" w:hAnsi="Times New Roman" w:cs="Times New Roman"/>
                <w:color w:val="000000"/>
                <w:sz w:val="24"/>
                <w:szCs w:val="24"/>
                <w:lang w:eastAsia="fr-FR"/>
              </w:rPr>
            </w:pPr>
          </w:p>
        </w:tc>
        <w:tc>
          <w:tcPr>
            <w:tcW w:w="1212"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 xml:space="preserve">M </w:t>
            </w:r>
          </w:p>
        </w:tc>
        <w:tc>
          <w:tcPr>
            <w:tcW w:w="819"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0</w:t>
            </w:r>
          </w:p>
        </w:tc>
        <w:tc>
          <w:tcPr>
            <w:tcW w:w="961"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57.93</w:t>
            </w:r>
          </w:p>
        </w:tc>
        <w:tc>
          <w:tcPr>
            <w:tcW w:w="1114"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0</w:t>
            </w:r>
          </w:p>
        </w:tc>
        <w:tc>
          <w:tcPr>
            <w:tcW w:w="1088"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0</w:t>
            </w:r>
          </w:p>
        </w:tc>
        <w:tc>
          <w:tcPr>
            <w:tcW w:w="952"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80.27</w:t>
            </w:r>
          </w:p>
        </w:tc>
        <w:tc>
          <w:tcPr>
            <w:tcW w:w="1212" w:type="dxa"/>
            <w:tcBorders>
              <w:top w:val="nil"/>
              <w:left w:val="nil"/>
              <w:bottom w:val="single" w:sz="4" w:space="0" w:color="auto"/>
              <w:right w:val="single" w:sz="4" w:space="0" w:color="auto"/>
            </w:tcBorders>
            <w:shd w:val="clear" w:color="auto" w:fill="auto"/>
            <w:noWrap/>
            <w:vAlign w:val="bottom"/>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0</w:t>
            </w:r>
          </w:p>
        </w:tc>
      </w:tr>
      <w:tr w:rsidR="00B4795A" w:rsidRPr="00924DBC" w:rsidTr="005807BF">
        <w:trPr>
          <w:trHeight w:val="392"/>
        </w:trPr>
        <w:tc>
          <w:tcPr>
            <w:tcW w:w="1933"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 xml:space="preserve">Contrainte </w:t>
            </w:r>
          </w:p>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1212" w:type="dxa"/>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Poteaux</w:t>
            </w:r>
          </w:p>
        </w:tc>
        <w:tc>
          <w:tcPr>
            <w:tcW w:w="2894"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highlight w:val="cyan"/>
                <w:lang w:eastAsia="fr-FR"/>
              </w:rPr>
              <w:t>171,41</w:t>
            </w:r>
          </w:p>
        </w:tc>
        <w:tc>
          <w:tcPr>
            <w:tcW w:w="3252"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highlight w:val="cyan"/>
                <w:lang w:eastAsia="fr-FR"/>
              </w:rPr>
              <w:t>14,07</w:t>
            </w:r>
          </w:p>
        </w:tc>
      </w:tr>
      <w:tr w:rsidR="00B4795A" w:rsidRPr="00924DBC" w:rsidTr="005807BF">
        <w:trPr>
          <w:trHeight w:val="427"/>
        </w:trPr>
        <w:tc>
          <w:tcPr>
            <w:tcW w:w="1933" w:type="dxa"/>
            <w:gridSpan w:val="2"/>
            <w:vMerge/>
            <w:tcBorders>
              <w:top w:val="single" w:sz="4" w:space="0" w:color="auto"/>
              <w:left w:val="single" w:sz="4" w:space="0" w:color="auto"/>
              <w:bottom w:val="single" w:sz="4" w:space="0" w:color="auto"/>
              <w:right w:val="single" w:sz="4" w:space="0" w:color="auto"/>
            </w:tcBorders>
            <w:vAlign w:val="center"/>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p>
        </w:tc>
        <w:tc>
          <w:tcPr>
            <w:tcW w:w="1212" w:type="dxa"/>
            <w:tcBorders>
              <w:top w:val="nil"/>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lang w:eastAsia="fr-FR"/>
              </w:rPr>
              <w:t>Poutres</w:t>
            </w:r>
          </w:p>
        </w:tc>
        <w:tc>
          <w:tcPr>
            <w:tcW w:w="2894"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highlight w:val="cyan"/>
                <w:lang w:eastAsia="fr-FR"/>
              </w:rPr>
              <w:t>68,71</w:t>
            </w:r>
          </w:p>
        </w:tc>
        <w:tc>
          <w:tcPr>
            <w:tcW w:w="3252" w:type="dxa"/>
            <w:gridSpan w:val="3"/>
            <w:tcBorders>
              <w:top w:val="single" w:sz="4" w:space="0" w:color="auto"/>
              <w:left w:val="nil"/>
              <w:bottom w:val="single" w:sz="4" w:space="0" w:color="auto"/>
              <w:right w:val="single" w:sz="4" w:space="0" w:color="auto"/>
            </w:tcBorders>
            <w:shd w:val="clear" w:color="auto" w:fill="auto"/>
            <w:noWrap/>
            <w:vAlign w:val="bottom"/>
            <w:hideMark/>
          </w:tcPr>
          <w:p w:rsidR="00B4795A" w:rsidRPr="00FB2110" w:rsidRDefault="00B4795A" w:rsidP="00D025A3">
            <w:pPr>
              <w:spacing w:after="0" w:line="240" w:lineRule="auto"/>
              <w:jc w:val="center"/>
              <w:rPr>
                <w:rFonts w:ascii="Times New Roman" w:eastAsia="Times New Roman" w:hAnsi="Times New Roman" w:cs="Times New Roman"/>
                <w:color w:val="000000"/>
                <w:sz w:val="24"/>
                <w:szCs w:val="24"/>
                <w:lang w:eastAsia="fr-FR"/>
              </w:rPr>
            </w:pPr>
            <w:r w:rsidRPr="00FB2110">
              <w:rPr>
                <w:rFonts w:ascii="Times New Roman" w:eastAsia="Times New Roman" w:hAnsi="Times New Roman" w:cs="Times New Roman"/>
                <w:color w:val="000000"/>
                <w:sz w:val="24"/>
                <w:szCs w:val="24"/>
                <w:highlight w:val="cyan"/>
                <w:lang w:eastAsia="fr-FR"/>
              </w:rPr>
              <w:t>5,35</w:t>
            </w:r>
          </w:p>
        </w:tc>
      </w:tr>
    </w:tbl>
    <w:p w:rsidR="00B4795A" w:rsidRDefault="001E0FEF" w:rsidP="00B81CC2">
      <w:pPr>
        <w:pStyle w:val="Paragraphedeliste"/>
        <w:numPr>
          <w:ilvl w:val="0"/>
          <w:numId w:val="59"/>
        </w:numPr>
        <w:spacing w:before="240" w:after="0" w:line="360" w:lineRule="auto"/>
        <w:ind w:left="426"/>
        <w:jc w:val="both"/>
        <w:rPr>
          <w:rFonts w:ascii="Times New Roman" w:hAnsi="Times New Roman" w:cs="Times New Roman"/>
          <w:b/>
          <w:sz w:val="24"/>
        </w:rPr>
      </w:pPr>
      <w:r>
        <w:rPr>
          <w:rFonts w:ascii="Times New Roman" w:hAnsi="Times New Roman" w:cs="Times New Roman"/>
          <w:b/>
          <w:sz w:val="24"/>
        </w:rPr>
        <w:lastRenderedPageBreak/>
        <w:t>Vérification des éléments structuraux</w:t>
      </w:r>
    </w:p>
    <w:p w:rsidR="001A0E57" w:rsidRDefault="001E0FEF" w:rsidP="001A0E57">
      <w:pPr>
        <w:spacing w:after="0" w:line="360" w:lineRule="auto"/>
        <w:jc w:val="both"/>
        <w:rPr>
          <w:rFonts w:ascii="Times New Roman" w:hAnsi="Times New Roman" w:cs="Times New Roman"/>
          <w:sz w:val="24"/>
        </w:rPr>
      </w:pPr>
      <w:r w:rsidRPr="001A0E57">
        <w:rPr>
          <w:rFonts w:ascii="Times New Roman" w:hAnsi="Times New Roman" w:cs="Times New Roman"/>
          <w:sz w:val="24"/>
        </w:rPr>
        <w:t>La  vérification</w:t>
      </w:r>
      <w:r w:rsidR="001A0E57" w:rsidRPr="001A0E57">
        <w:rPr>
          <w:rFonts w:ascii="Times New Roman" w:hAnsi="Times New Roman" w:cs="Times New Roman"/>
          <w:sz w:val="24"/>
        </w:rPr>
        <w:t xml:space="preserve"> se base sur le</w:t>
      </w:r>
      <w:r w:rsidRPr="001A0E57">
        <w:rPr>
          <w:rFonts w:ascii="Times New Roman" w:hAnsi="Times New Roman" w:cs="Times New Roman"/>
          <w:sz w:val="24"/>
        </w:rPr>
        <w:t xml:space="preserve"> respect de la condition de la </w:t>
      </w:r>
      <w:r w:rsidR="001A0E57" w:rsidRPr="001A0E57">
        <w:rPr>
          <w:rFonts w:ascii="Times New Roman" w:hAnsi="Times New Roman" w:cs="Times New Roman"/>
          <w:sz w:val="24"/>
        </w:rPr>
        <w:t>flèche pour les dalles et poutres par ailleurs les contraintes dans les poteaux sont vérifiées par rapport à la contrainte admissible pour chaque matériau.</w:t>
      </w:r>
    </w:p>
    <w:p w:rsidR="008F6F86" w:rsidRDefault="001A0E57" w:rsidP="00AC25B1">
      <w:pPr>
        <w:spacing w:after="0" w:line="360" w:lineRule="auto"/>
        <w:jc w:val="both"/>
        <w:rPr>
          <w:rFonts w:ascii="Times New Roman" w:hAnsi="Times New Roman" w:cs="Times New Roman"/>
          <w:b/>
          <w:sz w:val="24"/>
        </w:rPr>
      </w:pPr>
      <w:r w:rsidRPr="001A0E57">
        <w:rPr>
          <w:rFonts w:ascii="Times New Roman" w:hAnsi="Times New Roman" w:cs="Times New Roman"/>
          <w:b/>
          <w:sz w:val="24"/>
        </w:rPr>
        <w:t xml:space="preserve">C.1.  </w:t>
      </w:r>
      <w:r w:rsidR="0054257B">
        <w:rPr>
          <w:rFonts w:ascii="Times New Roman" w:hAnsi="Times New Roman" w:cs="Times New Roman"/>
          <w:b/>
          <w:sz w:val="24"/>
        </w:rPr>
        <w:t>Vérification de d</w:t>
      </w:r>
      <w:r w:rsidRPr="001A0E57">
        <w:rPr>
          <w:rFonts w:ascii="Times New Roman" w:hAnsi="Times New Roman" w:cs="Times New Roman"/>
          <w:b/>
          <w:sz w:val="24"/>
        </w:rPr>
        <w:t>alles</w:t>
      </w:r>
    </w:p>
    <w:p w:rsidR="00DB0BF7" w:rsidRDefault="00DB0BF7" w:rsidP="00DB0BF7">
      <w:pPr>
        <w:spacing w:after="0" w:line="360" w:lineRule="auto"/>
        <w:jc w:val="both"/>
        <w:rPr>
          <w:rFonts w:ascii="Times New Roman" w:hAnsi="Times New Roman" w:cs="Times New Roman"/>
          <w:sz w:val="24"/>
        </w:rPr>
      </w:pPr>
      <w:r>
        <w:rPr>
          <w:rFonts w:ascii="Times New Roman" w:hAnsi="Times New Roman" w:cs="Times New Roman"/>
          <w:sz w:val="24"/>
        </w:rPr>
        <w:t>Le tableau 3.5 montre la vérification  des</w:t>
      </w:r>
      <w:r w:rsidRPr="00DB0BF7">
        <w:rPr>
          <w:rFonts w:ascii="Times New Roman" w:hAnsi="Times New Roman" w:cs="Times New Roman"/>
          <w:sz w:val="24"/>
        </w:rPr>
        <w:t xml:space="preserve"> relation</w:t>
      </w:r>
      <w:r>
        <w:rPr>
          <w:rFonts w:ascii="Times New Roman" w:hAnsi="Times New Roman" w:cs="Times New Roman"/>
          <w:sz w:val="24"/>
        </w:rPr>
        <w:t>s</w:t>
      </w:r>
      <w:r w:rsidRPr="00DB0BF7">
        <w:rPr>
          <w:rFonts w:ascii="Times New Roman" w:hAnsi="Times New Roman" w:cs="Times New Roman"/>
          <w:sz w:val="24"/>
        </w:rPr>
        <w:t xml:space="preserve"> 2.5</w:t>
      </w:r>
      <w:r>
        <w:rPr>
          <w:rFonts w:ascii="Times New Roman" w:hAnsi="Times New Roman" w:cs="Times New Roman"/>
          <w:sz w:val="24"/>
        </w:rPr>
        <w:t xml:space="preserve"> et 2.6 respectivement pour la dalle en BA et la dalle mixte.</w:t>
      </w:r>
    </w:p>
    <w:p w:rsidR="00DB0BF7" w:rsidRPr="000E318B" w:rsidRDefault="00DB0BF7" w:rsidP="005E1AD4">
      <w:pPr>
        <w:pStyle w:val="Titre7"/>
        <w:spacing w:after="240" w:line="240" w:lineRule="auto"/>
        <w:jc w:val="center"/>
        <w:rPr>
          <w:rFonts w:ascii="Times New Roman" w:hAnsi="Times New Roman" w:cs="Times New Roman"/>
          <w:color w:val="000000" w:themeColor="text1"/>
          <w:sz w:val="24"/>
          <w:szCs w:val="24"/>
        </w:rPr>
      </w:pPr>
      <w:bookmarkStart w:id="122" w:name="_Toc481791363"/>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5</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xml:space="preserve"> : </w:t>
      </w:r>
      <w:r w:rsidR="0054257B" w:rsidRPr="000E318B">
        <w:rPr>
          <w:rFonts w:ascii="Times New Roman" w:hAnsi="Times New Roman" w:cs="Times New Roman"/>
          <w:color w:val="000000" w:themeColor="text1"/>
          <w:sz w:val="24"/>
          <w:szCs w:val="24"/>
        </w:rPr>
        <w:t xml:space="preserve">Vérification de la  </w:t>
      </w:r>
      <w:r w:rsidR="00BC4242" w:rsidRPr="000E318B">
        <w:rPr>
          <w:rFonts w:ascii="Times New Roman" w:hAnsi="Times New Roman" w:cs="Times New Roman"/>
          <w:color w:val="000000" w:themeColor="text1"/>
          <w:sz w:val="24"/>
          <w:szCs w:val="24"/>
        </w:rPr>
        <w:t xml:space="preserve">flèche </w:t>
      </w:r>
      <w:r w:rsidR="0054257B" w:rsidRPr="000E318B">
        <w:rPr>
          <w:rFonts w:ascii="Times New Roman" w:hAnsi="Times New Roman" w:cs="Times New Roman"/>
          <w:color w:val="000000" w:themeColor="text1"/>
          <w:sz w:val="24"/>
          <w:szCs w:val="24"/>
        </w:rPr>
        <w:t xml:space="preserve"> de la  dalle en BA et dalle mixte</w:t>
      </w:r>
      <w:bookmarkEnd w:id="122"/>
    </w:p>
    <w:tbl>
      <w:tblPr>
        <w:tblW w:w="9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142"/>
        <w:gridCol w:w="2009"/>
        <w:gridCol w:w="2265"/>
        <w:gridCol w:w="2137"/>
      </w:tblGrid>
      <w:tr w:rsidR="0054257B" w:rsidRPr="00DB0BF7" w:rsidTr="005E1AD4">
        <w:trPr>
          <w:trHeight w:val="442"/>
          <w:jc w:val="center"/>
        </w:trPr>
        <w:tc>
          <w:tcPr>
            <w:tcW w:w="3142" w:type="dxa"/>
            <w:shd w:val="clear" w:color="auto" w:fill="auto"/>
            <w:noWrap/>
            <w:vAlign w:val="bottom"/>
            <w:hideMark/>
          </w:tcPr>
          <w:p w:rsidR="00BC4242" w:rsidRPr="00AC25B1" w:rsidRDefault="009A1FD5" w:rsidP="009A1FD5">
            <w:pPr>
              <w:spacing w:after="0" w:line="240" w:lineRule="auto"/>
              <w:jc w:val="center"/>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(cm)</w:t>
            </w:r>
          </w:p>
        </w:tc>
        <w:tc>
          <w:tcPr>
            <w:tcW w:w="2009" w:type="dxa"/>
            <w:shd w:val="clear" w:color="auto" w:fill="auto"/>
            <w:noWrap/>
            <w:vAlign w:val="bottom"/>
            <w:hideMark/>
          </w:tcPr>
          <w:p w:rsidR="00DB0BF7" w:rsidRPr="00AC25B1" w:rsidRDefault="00DB0BF7" w:rsidP="00456766">
            <w:pPr>
              <w:spacing w:after="0" w:line="240" w:lineRule="auto"/>
              <w:jc w:val="center"/>
              <w:rPr>
                <w:rFonts w:ascii="Times New Roman" w:eastAsia="Times New Roman" w:hAnsi="Times New Roman" w:cs="Times New Roman"/>
                <w:color w:val="000000"/>
                <w:sz w:val="24"/>
                <w:szCs w:val="24"/>
                <w:lang w:eastAsia="fr-FR"/>
              </w:rPr>
            </w:pPr>
            <w:r w:rsidRPr="00AC25B1">
              <w:rPr>
                <w:rFonts w:ascii="Times New Roman" w:eastAsia="Times New Roman" w:hAnsi="Times New Roman" w:cs="Times New Roman"/>
                <w:color w:val="000000"/>
                <w:sz w:val="24"/>
                <w:szCs w:val="24"/>
                <w:lang w:eastAsia="fr-FR"/>
              </w:rPr>
              <w:t>Fleche  de calcul</w:t>
            </w:r>
          </w:p>
        </w:tc>
        <w:tc>
          <w:tcPr>
            <w:tcW w:w="2265" w:type="dxa"/>
            <w:shd w:val="clear" w:color="auto" w:fill="auto"/>
            <w:noWrap/>
            <w:vAlign w:val="bottom"/>
            <w:hideMark/>
          </w:tcPr>
          <w:p w:rsidR="00DB0BF7" w:rsidRPr="00AC25B1" w:rsidRDefault="00DB0BF7" w:rsidP="00456766">
            <w:pPr>
              <w:spacing w:after="0" w:line="240" w:lineRule="auto"/>
              <w:jc w:val="center"/>
              <w:rPr>
                <w:rFonts w:ascii="Times New Roman" w:eastAsia="Times New Roman" w:hAnsi="Times New Roman" w:cs="Times New Roman"/>
                <w:color w:val="000000"/>
                <w:sz w:val="24"/>
                <w:szCs w:val="24"/>
                <w:lang w:eastAsia="fr-FR"/>
              </w:rPr>
            </w:pPr>
            <w:r w:rsidRPr="00AC25B1">
              <w:rPr>
                <w:rFonts w:ascii="Times New Roman" w:eastAsia="Times New Roman" w:hAnsi="Times New Roman" w:cs="Times New Roman"/>
                <w:color w:val="000000"/>
                <w:sz w:val="24"/>
                <w:szCs w:val="24"/>
                <w:lang w:eastAsia="fr-FR"/>
              </w:rPr>
              <w:t>Fleche admissible</w:t>
            </w:r>
          </w:p>
        </w:tc>
        <w:tc>
          <w:tcPr>
            <w:tcW w:w="2137" w:type="dxa"/>
            <w:shd w:val="clear" w:color="auto" w:fill="auto"/>
            <w:noWrap/>
            <w:vAlign w:val="bottom"/>
            <w:hideMark/>
          </w:tcPr>
          <w:p w:rsidR="00DB0BF7" w:rsidRPr="00AC25B1" w:rsidRDefault="00DB0BF7" w:rsidP="00456766">
            <w:pPr>
              <w:spacing w:after="0" w:line="240" w:lineRule="auto"/>
              <w:jc w:val="center"/>
              <w:rPr>
                <w:rFonts w:ascii="Times New Roman" w:eastAsia="Times New Roman" w:hAnsi="Times New Roman" w:cs="Times New Roman"/>
                <w:color w:val="000000"/>
                <w:sz w:val="24"/>
                <w:szCs w:val="24"/>
                <w:lang w:eastAsia="fr-FR"/>
              </w:rPr>
            </w:pPr>
            <w:r w:rsidRPr="00AC25B1">
              <w:rPr>
                <w:rFonts w:ascii="Times New Roman" w:eastAsia="Times New Roman" w:hAnsi="Times New Roman" w:cs="Times New Roman"/>
                <w:color w:val="000000"/>
                <w:sz w:val="24"/>
                <w:szCs w:val="24"/>
                <w:lang w:eastAsia="fr-FR"/>
              </w:rPr>
              <w:t>Condition vérifiée</w:t>
            </w:r>
          </w:p>
        </w:tc>
      </w:tr>
      <w:tr w:rsidR="0054257B" w:rsidRPr="00DB0BF7" w:rsidTr="005E1AD4">
        <w:trPr>
          <w:trHeight w:val="410"/>
          <w:jc w:val="center"/>
        </w:trPr>
        <w:tc>
          <w:tcPr>
            <w:tcW w:w="3142" w:type="dxa"/>
            <w:shd w:val="clear" w:color="auto" w:fill="auto"/>
            <w:noWrap/>
            <w:vAlign w:val="bottom"/>
            <w:hideMark/>
          </w:tcPr>
          <w:p w:rsidR="00DB0BF7" w:rsidRPr="00AC25B1" w:rsidRDefault="00DB0BF7" w:rsidP="00456766">
            <w:pPr>
              <w:spacing w:after="0" w:line="240" w:lineRule="auto"/>
              <w:jc w:val="center"/>
              <w:rPr>
                <w:rFonts w:ascii="Times New Roman" w:eastAsia="Times New Roman" w:hAnsi="Times New Roman" w:cs="Times New Roman"/>
                <w:color w:val="000000"/>
                <w:sz w:val="24"/>
                <w:szCs w:val="24"/>
                <w:lang w:eastAsia="fr-FR"/>
              </w:rPr>
            </w:pPr>
            <w:r w:rsidRPr="00AC25B1">
              <w:rPr>
                <w:rFonts w:ascii="Times New Roman" w:eastAsia="Times New Roman" w:hAnsi="Times New Roman" w:cs="Times New Roman"/>
                <w:color w:val="000000"/>
                <w:sz w:val="24"/>
                <w:szCs w:val="24"/>
                <w:lang w:eastAsia="fr-FR"/>
              </w:rPr>
              <w:t>Dalle pleine</w:t>
            </w:r>
          </w:p>
        </w:tc>
        <w:tc>
          <w:tcPr>
            <w:tcW w:w="2009" w:type="dxa"/>
            <w:shd w:val="clear" w:color="auto" w:fill="auto"/>
            <w:noWrap/>
            <w:vAlign w:val="bottom"/>
            <w:hideMark/>
          </w:tcPr>
          <w:p w:rsidR="00DB0BF7" w:rsidRPr="00AC25B1" w:rsidRDefault="00DB0BF7" w:rsidP="00456766">
            <w:pPr>
              <w:spacing w:after="0" w:line="240" w:lineRule="auto"/>
              <w:jc w:val="center"/>
              <w:rPr>
                <w:rFonts w:eastAsia="Times New Roman" w:cs="Times New Roman"/>
                <w:color w:val="000000"/>
                <w:sz w:val="24"/>
                <w:szCs w:val="24"/>
                <w:lang w:eastAsia="fr-FR"/>
              </w:rPr>
            </w:pPr>
            <w:r w:rsidRPr="00AC25B1">
              <w:rPr>
                <w:rFonts w:eastAsia="Times New Roman" w:cs="Times New Roman"/>
                <w:color w:val="000000"/>
                <w:sz w:val="24"/>
                <w:szCs w:val="24"/>
                <w:lang w:eastAsia="fr-FR"/>
              </w:rPr>
              <w:t>1.51</w:t>
            </w:r>
          </w:p>
        </w:tc>
        <w:tc>
          <w:tcPr>
            <w:tcW w:w="2265" w:type="dxa"/>
            <w:shd w:val="clear" w:color="auto" w:fill="auto"/>
            <w:noWrap/>
            <w:vAlign w:val="bottom"/>
            <w:hideMark/>
          </w:tcPr>
          <w:p w:rsidR="00DB0BF7" w:rsidRPr="00AC25B1" w:rsidRDefault="00DB0BF7" w:rsidP="00456766">
            <w:pPr>
              <w:spacing w:after="0" w:line="240" w:lineRule="auto"/>
              <w:jc w:val="center"/>
              <w:rPr>
                <w:rFonts w:eastAsia="Times New Roman" w:cs="Times New Roman"/>
                <w:sz w:val="24"/>
                <w:szCs w:val="24"/>
                <w:lang w:eastAsia="fr-FR"/>
              </w:rPr>
            </w:pPr>
            <w:r w:rsidRPr="00AC25B1">
              <w:rPr>
                <w:rFonts w:eastAsia="Times New Roman" w:cs="Times New Roman"/>
                <w:sz w:val="24"/>
                <w:szCs w:val="24"/>
                <w:lang w:eastAsia="fr-FR"/>
              </w:rPr>
              <w:t>1.8</w:t>
            </w:r>
          </w:p>
        </w:tc>
        <w:tc>
          <w:tcPr>
            <w:tcW w:w="2137" w:type="dxa"/>
            <w:shd w:val="clear" w:color="auto" w:fill="auto"/>
            <w:noWrap/>
            <w:vAlign w:val="bottom"/>
            <w:hideMark/>
          </w:tcPr>
          <w:p w:rsidR="00DB0BF7" w:rsidRPr="00241429" w:rsidRDefault="00DB0BF7" w:rsidP="00456766">
            <w:pPr>
              <w:spacing w:after="0" w:line="240" w:lineRule="auto"/>
              <w:jc w:val="center"/>
              <w:rPr>
                <w:rFonts w:eastAsia="Times New Roman" w:cs="Times New Roman"/>
                <w:sz w:val="24"/>
                <w:szCs w:val="24"/>
                <w:highlight w:val="cyan"/>
                <w:lang w:eastAsia="fr-FR"/>
              </w:rPr>
            </w:pPr>
            <w:r w:rsidRPr="00241429">
              <w:rPr>
                <w:rFonts w:eastAsia="Times New Roman" w:cs="Times New Roman"/>
                <w:sz w:val="24"/>
                <w:szCs w:val="24"/>
                <w:highlight w:val="cyan"/>
                <w:lang w:eastAsia="fr-FR"/>
              </w:rPr>
              <w:t>OK</w:t>
            </w:r>
          </w:p>
        </w:tc>
      </w:tr>
      <w:tr w:rsidR="0054257B" w:rsidRPr="00DB0BF7" w:rsidTr="005E1AD4">
        <w:trPr>
          <w:trHeight w:val="418"/>
          <w:jc w:val="center"/>
        </w:trPr>
        <w:tc>
          <w:tcPr>
            <w:tcW w:w="3142" w:type="dxa"/>
            <w:shd w:val="clear" w:color="auto" w:fill="auto"/>
            <w:noWrap/>
            <w:vAlign w:val="bottom"/>
            <w:hideMark/>
          </w:tcPr>
          <w:p w:rsidR="005E1AD4" w:rsidRPr="00AC25B1" w:rsidRDefault="00DB0BF7" w:rsidP="005E1AD4">
            <w:pPr>
              <w:spacing w:after="0" w:line="240" w:lineRule="auto"/>
              <w:jc w:val="center"/>
              <w:rPr>
                <w:rFonts w:ascii="Times New Roman" w:eastAsia="Times New Roman" w:hAnsi="Times New Roman" w:cs="Times New Roman"/>
                <w:color w:val="000000"/>
                <w:sz w:val="24"/>
                <w:szCs w:val="24"/>
                <w:lang w:eastAsia="fr-FR"/>
              </w:rPr>
            </w:pPr>
            <w:r w:rsidRPr="00AC25B1">
              <w:rPr>
                <w:rFonts w:ascii="Times New Roman" w:eastAsia="Times New Roman" w:hAnsi="Times New Roman" w:cs="Times New Roman"/>
                <w:color w:val="000000"/>
                <w:sz w:val="24"/>
                <w:szCs w:val="24"/>
                <w:lang w:eastAsia="fr-FR"/>
              </w:rPr>
              <w:t>Dalle mixte</w:t>
            </w:r>
          </w:p>
        </w:tc>
        <w:tc>
          <w:tcPr>
            <w:tcW w:w="2009" w:type="dxa"/>
            <w:shd w:val="clear" w:color="auto" w:fill="auto"/>
            <w:noWrap/>
            <w:vAlign w:val="bottom"/>
            <w:hideMark/>
          </w:tcPr>
          <w:p w:rsidR="00DB0BF7" w:rsidRPr="00AC25B1" w:rsidRDefault="00DB0BF7" w:rsidP="00456766">
            <w:pPr>
              <w:spacing w:after="0" w:line="240" w:lineRule="auto"/>
              <w:jc w:val="center"/>
              <w:rPr>
                <w:rFonts w:eastAsia="Times New Roman" w:cs="Times New Roman"/>
                <w:color w:val="000000"/>
                <w:sz w:val="24"/>
                <w:szCs w:val="24"/>
                <w:lang w:eastAsia="fr-FR"/>
              </w:rPr>
            </w:pPr>
            <w:r w:rsidRPr="00AC25B1">
              <w:rPr>
                <w:rFonts w:eastAsia="Times New Roman" w:cs="Times New Roman"/>
                <w:color w:val="000000"/>
                <w:sz w:val="24"/>
                <w:szCs w:val="24"/>
                <w:lang w:eastAsia="fr-FR"/>
              </w:rPr>
              <w:t>3.2</w:t>
            </w:r>
          </w:p>
        </w:tc>
        <w:tc>
          <w:tcPr>
            <w:tcW w:w="2265" w:type="dxa"/>
            <w:shd w:val="clear" w:color="auto" w:fill="auto"/>
            <w:noWrap/>
            <w:vAlign w:val="bottom"/>
            <w:hideMark/>
          </w:tcPr>
          <w:p w:rsidR="00DB0BF7" w:rsidRPr="00AC25B1" w:rsidRDefault="00DB0BF7" w:rsidP="00456766">
            <w:pPr>
              <w:spacing w:after="0" w:line="240" w:lineRule="auto"/>
              <w:jc w:val="center"/>
              <w:rPr>
                <w:rFonts w:eastAsia="Times New Roman" w:cs="Times New Roman"/>
                <w:sz w:val="24"/>
                <w:szCs w:val="24"/>
                <w:lang w:eastAsia="fr-FR"/>
              </w:rPr>
            </w:pPr>
            <w:r w:rsidRPr="00AC25B1">
              <w:rPr>
                <w:rFonts w:eastAsia="Times New Roman" w:cs="Times New Roman"/>
                <w:sz w:val="24"/>
                <w:szCs w:val="24"/>
                <w:lang w:eastAsia="fr-FR"/>
              </w:rPr>
              <w:t>3.6</w:t>
            </w:r>
          </w:p>
        </w:tc>
        <w:tc>
          <w:tcPr>
            <w:tcW w:w="2137" w:type="dxa"/>
            <w:shd w:val="clear" w:color="auto" w:fill="auto"/>
            <w:noWrap/>
            <w:vAlign w:val="bottom"/>
            <w:hideMark/>
          </w:tcPr>
          <w:p w:rsidR="00DB0BF7" w:rsidRPr="00241429" w:rsidRDefault="00DB0BF7" w:rsidP="00456766">
            <w:pPr>
              <w:spacing w:after="0" w:line="240" w:lineRule="auto"/>
              <w:jc w:val="center"/>
              <w:rPr>
                <w:rFonts w:eastAsia="Times New Roman" w:cs="Times New Roman"/>
                <w:sz w:val="24"/>
                <w:szCs w:val="24"/>
                <w:highlight w:val="cyan"/>
                <w:lang w:eastAsia="fr-FR"/>
              </w:rPr>
            </w:pPr>
            <w:r w:rsidRPr="00241429">
              <w:rPr>
                <w:rFonts w:eastAsia="Times New Roman" w:cs="Times New Roman"/>
                <w:sz w:val="24"/>
                <w:szCs w:val="24"/>
                <w:highlight w:val="cyan"/>
                <w:lang w:eastAsia="fr-FR"/>
              </w:rPr>
              <w:t>OK</w:t>
            </w:r>
          </w:p>
        </w:tc>
      </w:tr>
    </w:tbl>
    <w:p w:rsidR="009652DE" w:rsidRDefault="0054257B" w:rsidP="00EC06D9">
      <w:pPr>
        <w:spacing w:before="240" w:after="0" w:line="360" w:lineRule="auto"/>
        <w:jc w:val="both"/>
        <w:rPr>
          <w:rFonts w:ascii="Times New Roman" w:hAnsi="Times New Roman" w:cs="Times New Roman"/>
          <w:b/>
          <w:sz w:val="24"/>
        </w:rPr>
      </w:pPr>
      <w:r>
        <w:rPr>
          <w:rFonts w:ascii="Times New Roman" w:hAnsi="Times New Roman" w:cs="Times New Roman"/>
          <w:b/>
          <w:sz w:val="24"/>
        </w:rPr>
        <w:t xml:space="preserve">C.2. Vérification de poutres </w:t>
      </w:r>
    </w:p>
    <w:p w:rsidR="0054257B" w:rsidRDefault="0054257B" w:rsidP="0054257B">
      <w:pPr>
        <w:spacing w:after="0" w:line="360" w:lineRule="auto"/>
        <w:jc w:val="both"/>
        <w:rPr>
          <w:rFonts w:ascii="Times New Roman" w:hAnsi="Times New Roman" w:cs="Times New Roman"/>
          <w:sz w:val="24"/>
        </w:rPr>
      </w:pPr>
      <w:r>
        <w:rPr>
          <w:rFonts w:ascii="Times New Roman" w:hAnsi="Times New Roman" w:cs="Times New Roman"/>
          <w:sz w:val="24"/>
        </w:rPr>
        <w:t>Le tableau 3.6 montre la vérification  de la</w:t>
      </w:r>
      <w:r w:rsidRPr="00DB0BF7">
        <w:rPr>
          <w:rFonts w:ascii="Times New Roman" w:hAnsi="Times New Roman" w:cs="Times New Roman"/>
          <w:sz w:val="24"/>
        </w:rPr>
        <w:t xml:space="preserve"> relation</w:t>
      </w:r>
      <w:r>
        <w:rPr>
          <w:rFonts w:ascii="Times New Roman" w:hAnsi="Times New Roman" w:cs="Times New Roman"/>
          <w:sz w:val="24"/>
        </w:rPr>
        <w:t xml:space="preserve"> </w:t>
      </w:r>
      <w:r w:rsidRPr="00DB0BF7">
        <w:rPr>
          <w:rFonts w:ascii="Times New Roman" w:hAnsi="Times New Roman" w:cs="Times New Roman"/>
          <w:sz w:val="24"/>
        </w:rPr>
        <w:t>2.</w:t>
      </w:r>
      <w:r>
        <w:rPr>
          <w:rFonts w:ascii="Times New Roman" w:hAnsi="Times New Roman" w:cs="Times New Roman"/>
          <w:sz w:val="24"/>
        </w:rPr>
        <w:t>9 pour toutes les poutres :</w:t>
      </w:r>
    </w:p>
    <w:p w:rsidR="00BC4242" w:rsidRPr="000E318B" w:rsidRDefault="00BC4242" w:rsidP="00EC06D9">
      <w:pPr>
        <w:pStyle w:val="Titre7"/>
        <w:spacing w:after="240" w:line="240" w:lineRule="auto"/>
        <w:jc w:val="center"/>
        <w:rPr>
          <w:rFonts w:ascii="Times New Roman" w:hAnsi="Times New Roman" w:cs="Times New Roman"/>
          <w:color w:val="000000" w:themeColor="text1"/>
          <w:sz w:val="24"/>
          <w:szCs w:val="24"/>
        </w:rPr>
      </w:pPr>
      <w:bookmarkStart w:id="123" w:name="_Toc481791364"/>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6</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 Vérification de la  flèche des poutres</w:t>
      </w:r>
      <w:bookmarkEnd w:id="123"/>
    </w:p>
    <w:tbl>
      <w:tblPr>
        <w:tblW w:w="9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97"/>
        <w:gridCol w:w="2749"/>
        <w:gridCol w:w="1758"/>
        <w:gridCol w:w="1791"/>
        <w:gridCol w:w="1689"/>
      </w:tblGrid>
      <w:tr w:rsidR="00BC4242" w:rsidRPr="00BC4242" w:rsidTr="003710A8">
        <w:trPr>
          <w:trHeight w:val="326"/>
        </w:trPr>
        <w:tc>
          <w:tcPr>
            <w:tcW w:w="4246" w:type="dxa"/>
            <w:gridSpan w:val="2"/>
            <w:shd w:val="clear" w:color="auto" w:fill="auto"/>
            <w:noWrap/>
            <w:vAlign w:val="bottom"/>
            <w:hideMark/>
          </w:tcPr>
          <w:p w:rsidR="00BC4242" w:rsidRPr="003710A8" w:rsidRDefault="00BC4242" w:rsidP="00456766">
            <w:pPr>
              <w:spacing w:after="0" w:line="240" w:lineRule="auto"/>
              <w:jc w:val="center"/>
              <w:rPr>
                <w:rFonts w:ascii="Times New Roman" w:eastAsia="Times New Roman" w:hAnsi="Times New Roman" w:cs="Times New Roman"/>
                <w:sz w:val="24"/>
                <w:szCs w:val="24"/>
                <w:lang w:eastAsia="fr-FR"/>
              </w:rPr>
            </w:pPr>
            <w:r w:rsidRPr="003710A8">
              <w:rPr>
                <w:rFonts w:ascii="Times New Roman" w:eastAsia="Times New Roman" w:hAnsi="Times New Roman" w:cs="Times New Roman"/>
                <w:sz w:val="24"/>
                <w:szCs w:val="24"/>
                <w:lang w:eastAsia="fr-FR"/>
              </w:rPr>
              <w:t>En cm</w:t>
            </w:r>
          </w:p>
          <w:p w:rsidR="00BC4242" w:rsidRPr="003710A8" w:rsidRDefault="00BC4242" w:rsidP="00456766">
            <w:pPr>
              <w:spacing w:after="0" w:line="240" w:lineRule="auto"/>
              <w:jc w:val="center"/>
              <w:rPr>
                <w:rFonts w:ascii="Times New Roman" w:eastAsia="Times New Roman" w:hAnsi="Times New Roman" w:cs="Times New Roman"/>
                <w:sz w:val="24"/>
                <w:szCs w:val="24"/>
                <w:lang w:eastAsia="fr-FR"/>
              </w:rPr>
            </w:pPr>
          </w:p>
        </w:tc>
        <w:tc>
          <w:tcPr>
            <w:tcW w:w="1758" w:type="dxa"/>
            <w:shd w:val="clear" w:color="auto" w:fill="auto"/>
            <w:noWrap/>
            <w:vAlign w:val="bottom"/>
            <w:hideMark/>
          </w:tcPr>
          <w:p w:rsidR="00BC4242" w:rsidRPr="003710A8" w:rsidRDefault="00BC4242" w:rsidP="00456766">
            <w:pPr>
              <w:spacing w:after="0" w:line="240" w:lineRule="auto"/>
              <w:jc w:val="center"/>
              <w:rPr>
                <w:rFonts w:ascii="Times New Roman" w:eastAsia="Times New Roman" w:hAnsi="Times New Roman" w:cs="Times New Roman"/>
                <w:color w:val="000000"/>
                <w:sz w:val="24"/>
                <w:szCs w:val="24"/>
                <w:lang w:eastAsia="fr-FR"/>
              </w:rPr>
            </w:pPr>
            <w:r w:rsidRPr="003710A8">
              <w:rPr>
                <w:rFonts w:ascii="Times New Roman" w:eastAsia="Times New Roman" w:hAnsi="Times New Roman" w:cs="Times New Roman"/>
                <w:color w:val="000000"/>
                <w:sz w:val="24"/>
                <w:szCs w:val="24"/>
                <w:lang w:eastAsia="fr-FR"/>
              </w:rPr>
              <w:t>Fleche  de calcul</w:t>
            </w:r>
          </w:p>
        </w:tc>
        <w:tc>
          <w:tcPr>
            <w:tcW w:w="1791" w:type="dxa"/>
            <w:shd w:val="clear" w:color="auto" w:fill="auto"/>
            <w:noWrap/>
            <w:vAlign w:val="bottom"/>
            <w:hideMark/>
          </w:tcPr>
          <w:p w:rsidR="00BC4242" w:rsidRPr="003710A8" w:rsidRDefault="00BC4242" w:rsidP="00456766">
            <w:pPr>
              <w:spacing w:after="0" w:line="240" w:lineRule="auto"/>
              <w:jc w:val="center"/>
              <w:rPr>
                <w:rFonts w:ascii="Times New Roman" w:eastAsia="Times New Roman" w:hAnsi="Times New Roman" w:cs="Times New Roman"/>
                <w:color w:val="000000"/>
                <w:sz w:val="24"/>
                <w:szCs w:val="24"/>
                <w:lang w:eastAsia="fr-FR"/>
              </w:rPr>
            </w:pPr>
            <w:r w:rsidRPr="003710A8">
              <w:rPr>
                <w:rFonts w:ascii="Times New Roman" w:eastAsia="Times New Roman" w:hAnsi="Times New Roman" w:cs="Times New Roman"/>
                <w:color w:val="000000"/>
                <w:sz w:val="24"/>
                <w:szCs w:val="24"/>
                <w:lang w:eastAsia="fr-FR"/>
              </w:rPr>
              <w:t>Fleche admissible</w:t>
            </w:r>
          </w:p>
        </w:tc>
        <w:tc>
          <w:tcPr>
            <w:tcW w:w="1689" w:type="dxa"/>
            <w:shd w:val="clear" w:color="auto" w:fill="auto"/>
            <w:noWrap/>
            <w:vAlign w:val="bottom"/>
            <w:hideMark/>
          </w:tcPr>
          <w:p w:rsidR="00BC4242" w:rsidRPr="003710A8" w:rsidRDefault="00BC4242" w:rsidP="00456766">
            <w:pPr>
              <w:spacing w:after="0" w:line="240" w:lineRule="auto"/>
              <w:jc w:val="center"/>
              <w:rPr>
                <w:rFonts w:ascii="Times New Roman" w:eastAsia="Times New Roman" w:hAnsi="Times New Roman" w:cs="Times New Roman"/>
                <w:color w:val="000000"/>
                <w:sz w:val="24"/>
                <w:szCs w:val="24"/>
                <w:lang w:eastAsia="fr-FR"/>
              </w:rPr>
            </w:pPr>
            <w:r w:rsidRPr="003710A8">
              <w:rPr>
                <w:rFonts w:ascii="Times New Roman" w:eastAsia="Times New Roman" w:hAnsi="Times New Roman" w:cs="Times New Roman"/>
                <w:color w:val="000000"/>
                <w:sz w:val="24"/>
                <w:szCs w:val="24"/>
                <w:lang w:eastAsia="fr-FR"/>
              </w:rPr>
              <w:t>Condition vérifiée</w:t>
            </w:r>
          </w:p>
        </w:tc>
      </w:tr>
      <w:tr w:rsidR="00BC4242" w:rsidRPr="00BC4242" w:rsidTr="00EC06D9">
        <w:trPr>
          <w:trHeight w:val="409"/>
        </w:trPr>
        <w:tc>
          <w:tcPr>
            <w:tcW w:w="1497" w:type="dxa"/>
            <w:vMerge w:val="restart"/>
            <w:shd w:val="clear" w:color="auto" w:fill="auto"/>
            <w:noWrap/>
            <w:vAlign w:val="bottom"/>
            <w:hideMark/>
          </w:tcPr>
          <w:p w:rsidR="00BC4242" w:rsidRDefault="00BC4242" w:rsidP="00456766">
            <w:pPr>
              <w:spacing w:after="0" w:line="240" w:lineRule="auto"/>
              <w:jc w:val="center"/>
              <w:rPr>
                <w:rFonts w:ascii="Times New Roman" w:eastAsia="Times New Roman" w:hAnsi="Times New Roman" w:cs="Times New Roman"/>
                <w:color w:val="000000"/>
                <w:sz w:val="24"/>
                <w:szCs w:val="24"/>
                <w:lang w:eastAsia="fr-FR"/>
              </w:rPr>
            </w:pPr>
            <w:r w:rsidRPr="003710A8">
              <w:rPr>
                <w:rFonts w:ascii="Times New Roman" w:eastAsia="Times New Roman" w:hAnsi="Times New Roman" w:cs="Times New Roman"/>
                <w:color w:val="000000"/>
                <w:sz w:val="24"/>
                <w:szCs w:val="24"/>
                <w:lang w:eastAsia="fr-FR"/>
              </w:rPr>
              <w:t>BA</w:t>
            </w:r>
          </w:p>
          <w:p w:rsidR="00EC06D9" w:rsidRPr="003710A8" w:rsidRDefault="00EC06D9" w:rsidP="00456766">
            <w:pPr>
              <w:spacing w:after="0" w:line="240" w:lineRule="auto"/>
              <w:jc w:val="center"/>
              <w:rPr>
                <w:rFonts w:ascii="Times New Roman" w:eastAsia="Times New Roman" w:hAnsi="Times New Roman" w:cs="Times New Roman"/>
                <w:color w:val="000000"/>
                <w:sz w:val="24"/>
                <w:szCs w:val="24"/>
                <w:lang w:eastAsia="fr-FR"/>
              </w:rPr>
            </w:pPr>
          </w:p>
        </w:tc>
        <w:tc>
          <w:tcPr>
            <w:tcW w:w="2748" w:type="dxa"/>
            <w:shd w:val="clear" w:color="auto" w:fill="auto"/>
            <w:noWrap/>
            <w:vAlign w:val="bottom"/>
            <w:hideMark/>
          </w:tcPr>
          <w:p w:rsidR="00BC4242" w:rsidRPr="003710A8" w:rsidRDefault="00BC4242" w:rsidP="00456766">
            <w:pPr>
              <w:spacing w:after="0" w:line="240" w:lineRule="auto"/>
              <w:jc w:val="center"/>
              <w:rPr>
                <w:rFonts w:ascii="Times New Roman" w:eastAsia="Times New Roman" w:hAnsi="Times New Roman" w:cs="Times New Roman"/>
                <w:color w:val="000000"/>
                <w:sz w:val="24"/>
                <w:szCs w:val="24"/>
                <w:lang w:eastAsia="fr-FR"/>
              </w:rPr>
            </w:pPr>
            <w:r w:rsidRPr="003710A8">
              <w:rPr>
                <w:rFonts w:ascii="Times New Roman" w:eastAsia="Times New Roman" w:hAnsi="Times New Roman" w:cs="Times New Roman"/>
                <w:color w:val="000000"/>
                <w:sz w:val="24"/>
                <w:szCs w:val="24"/>
                <w:lang w:eastAsia="fr-FR"/>
              </w:rPr>
              <w:t>Poutre principale</w:t>
            </w:r>
          </w:p>
        </w:tc>
        <w:tc>
          <w:tcPr>
            <w:tcW w:w="1758" w:type="dxa"/>
            <w:shd w:val="clear" w:color="auto" w:fill="auto"/>
            <w:noWrap/>
            <w:vAlign w:val="bottom"/>
            <w:hideMark/>
          </w:tcPr>
          <w:p w:rsidR="00BC4242" w:rsidRPr="003710A8" w:rsidRDefault="00BC4242" w:rsidP="00456766">
            <w:pPr>
              <w:spacing w:after="0" w:line="240" w:lineRule="auto"/>
              <w:jc w:val="center"/>
              <w:rPr>
                <w:rFonts w:eastAsia="Times New Roman" w:cs="Times New Roman"/>
                <w:color w:val="000000"/>
                <w:sz w:val="24"/>
                <w:szCs w:val="24"/>
                <w:lang w:eastAsia="fr-FR"/>
              </w:rPr>
            </w:pPr>
            <w:r w:rsidRPr="003710A8">
              <w:rPr>
                <w:rFonts w:eastAsia="Times New Roman" w:cs="Times New Roman"/>
                <w:color w:val="000000"/>
                <w:sz w:val="24"/>
                <w:szCs w:val="24"/>
                <w:lang w:eastAsia="fr-FR"/>
              </w:rPr>
              <w:t>1.17</w:t>
            </w:r>
          </w:p>
        </w:tc>
        <w:tc>
          <w:tcPr>
            <w:tcW w:w="1791" w:type="dxa"/>
            <w:vMerge w:val="restart"/>
            <w:shd w:val="clear" w:color="auto" w:fill="auto"/>
            <w:noWrap/>
            <w:vAlign w:val="bottom"/>
            <w:hideMark/>
          </w:tcPr>
          <w:p w:rsidR="00BC4242" w:rsidRPr="003710A8" w:rsidRDefault="00BC4242" w:rsidP="00456766">
            <w:pPr>
              <w:spacing w:after="0" w:line="240" w:lineRule="auto"/>
              <w:jc w:val="center"/>
              <w:rPr>
                <w:rFonts w:eastAsia="Times New Roman" w:cs="Times New Roman"/>
                <w:sz w:val="24"/>
                <w:szCs w:val="24"/>
                <w:lang w:eastAsia="fr-FR"/>
              </w:rPr>
            </w:pPr>
            <w:r w:rsidRPr="003710A8">
              <w:rPr>
                <w:rFonts w:eastAsia="Times New Roman" w:cs="Times New Roman"/>
                <w:sz w:val="24"/>
                <w:szCs w:val="24"/>
                <w:lang w:eastAsia="fr-FR"/>
              </w:rPr>
              <w:t>3.6</w:t>
            </w:r>
          </w:p>
          <w:p w:rsidR="00BC4242" w:rsidRPr="003710A8" w:rsidRDefault="00BC4242" w:rsidP="00456766">
            <w:pPr>
              <w:spacing w:after="0" w:line="240" w:lineRule="auto"/>
              <w:jc w:val="center"/>
              <w:rPr>
                <w:rFonts w:eastAsia="Times New Roman" w:cs="Times New Roman"/>
                <w:sz w:val="24"/>
                <w:szCs w:val="24"/>
                <w:lang w:eastAsia="fr-FR"/>
              </w:rPr>
            </w:pPr>
          </w:p>
          <w:p w:rsidR="00BC4242" w:rsidRPr="003710A8" w:rsidRDefault="00BC4242" w:rsidP="00456766">
            <w:pPr>
              <w:spacing w:after="0" w:line="240" w:lineRule="auto"/>
              <w:jc w:val="center"/>
              <w:rPr>
                <w:rFonts w:eastAsia="Times New Roman" w:cs="Times New Roman"/>
                <w:sz w:val="24"/>
                <w:szCs w:val="24"/>
                <w:lang w:eastAsia="fr-FR"/>
              </w:rPr>
            </w:pPr>
          </w:p>
        </w:tc>
        <w:tc>
          <w:tcPr>
            <w:tcW w:w="1689" w:type="dxa"/>
            <w:shd w:val="clear" w:color="auto" w:fill="auto"/>
            <w:noWrap/>
            <w:vAlign w:val="bottom"/>
            <w:hideMark/>
          </w:tcPr>
          <w:p w:rsidR="00BC4242" w:rsidRPr="003710A8" w:rsidRDefault="00BC4242" w:rsidP="00456766">
            <w:pPr>
              <w:spacing w:after="0" w:line="240" w:lineRule="auto"/>
              <w:jc w:val="center"/>
              <w:rPr>
                <w:rFonts w:eastAsia="Times New Roman" w:cs="Times New Roman"/>
                <w:color w:val="000000" w:themeColor="text1"/>
                <w:sz w:val="24"/>
                <w:szCs w:val="24"/>
                <w:highlight w:val="cyan"/>
                <w:lang w:eastAsia="fr-FR"/>
              </w:rPr>
            </w:pPr>
            <w:r w:rsidRPr="003710A8">
              <w:rPr>
                <w:rFonts w:eastAsia="Times New Roman" w:cs="Times New Roman"/>
                <w:color w:val="000000" w:themeColor="text1"/>
                <w:sz w:val="24"/>
                <w:szCs w:val="24"/>
                <w:highlight w:val="cyan"/>
                <w:lang w:eastAsia="fr-FR"/>
              </w:rPr>
              <w:t>OK</w:t>
            </w:r>
          </w:p>
        </w:tc>
      </w:tr>
      <w:tr w:rsidR="00BC4242" w:rsidRPr="00BC4242" w:rsidTr="00EC06D9">
        <w:trPr>
          <w:trHeight w:val="430"/>
        </w:trPr>
        <w:tc>
          <w:tcPr>
            <w:tcW w:w="1497" w:type="dxa"/>
            <w:vMerge/>
            <w:vAlign w:val="center"/>
            <w:hideMark/>
          </w:tcPr>
          <w:p w:rsidR="00BC4242" w:rsidRPr="003710A8" w:rsidRDefault="00BC4242" w:rsidP="00456766">
            <w:pPr>
              <w:spacing w:after="0" w:line="240" w:lineRule="auto"/>
              <w:jc w:val="center"/>
              <w:rPr>
                <w:rFonts w:ascii="Times New Roman" w:eastAsia="Times New Roman" w:hAnsi="Times New Roman" w:cs="Times New Roman"/>
                <w:color w:val="000000"/>
                <w:sz w:val="24"/>
                <w:szCs w:val="24"/>
                <w:lang w:eastAsia="fr-FR"/>
              </w:rPr>
            </w:pPr>
          </w:p>
        </w:tc>
        <w:tc>
          <w:tcPr>
            <w:tcW w:w="2748" w:type="dxa"/>
            <w:shd w:val="clear" w:color="auto" w:fill="auto"/>
            <w:noWrap/>
            <w:vAlign w:val="bottom"/>
            <w:hideMark/>
          </w:tcPr>
          <w:p w:rsidR="00BC4242" w:rsidRPr="003710A8" w:rsidRDefault="00BC4242" w:rsidP="00456766">
            <w:pPr>
              <w:spacing w:after="0" w:line="240" w:lineRule="auto"/>
              <w:jc w:val="center"/>
              <w:rPr>
                <w:rFonts w:ascii="Times New Roman" w:eastAsia="Times New Roman" w:hAnsi="Times New Roman" w:cs="Times New Roman"/>
                <w:color w:val="000000"/>
                <w:sz w:val="24"/>
                <w:szCs w:val="24"/>
                <w:lang w:eastAsia="fr-FR"/>
              </w:rPr>
            </w:pPr>
            <w:r w:rsidRPr="003710A8">
              <w:rPr>
                <w:rFonts w:ascii="Times New Roman" w:eastAsia="Times New Roman" w:hAnsi="Times New Roman" w:cs="Times New Roman"/>
                <w:color w:val="000000"/>
                <w:sz w:val="24"/>
                <w:szCs w:val="24"/>
                <w:lang w:eastAsia="fr-FR"/>
              </w:rPr>
              <w:t>Solives</w:t>
            </w:r>
          </w:p>
        </w:tc>
        <w:tc>
          <w:tcPr>
            <w:tcW w:w="1758" w:type="dxa"/>
            <w:shd w:val="clear" w:color="auto" w:fill="auto"/>
            <w:noWrap/>
            <w:vAlign w:val="bottom"/>
            <w:hideMark/>
          </w:tcPr>
          <w:p w:rsidR="00BC4242" w:rsidRPr="003710A8" w:rsidRDefault="00BC4242" w:rsidP="00456766">
            <w:pPr>
              <w:spacing w:after="0" w:line="240" w:lineRule="auto"/>
              <w:jc w:val="center"/>
              <w:rPr>
                <w:rFonts w:eastAsia="Times New Roman" w:cs="Times New Roman"/>
                <w:color w:val="000000"/>
                <w:sz w:val="24"/>
                <w:szCs w:val="24"/>
                <w:lang w:eastAsia="fr-FR"/>
              </w:rPr>
            </w:pPr>
            <w:r w:rsidRPr="003710A8">
              <w:rPr>
                <w:rFonts w:eastAsia="Times New Roman" w:cs="Times New Roman"/>
                <w:color w:val="000000"/>
                <w:sz w:val="24"/>
                <w:szCs w:val="24"/>
                <w:lang w:eastAsia="fr-FR"/>
              </w:rPr>
              <w:t>1.51</w:t>
            </w:r>
          </w:p>
        </w:tc>
        <w:tc>
          <w:tcPr>
            <w:tcW w:w="1791" w:type="dxa"/>
            <w:vMerge/>
            <w:shd w:val="clear" w:color="auto" w:fill="auto"/>
            <w:noWrap/>
            <w:vAlign w:val="bottom"/>
            <w:hideMark/>
          </w:tcPr>
          <w:p w:rsidR="00BC4242" w:rsidRPr="003710A8" w:rsidRDefault="00BC4242" w:rsidP="00456766">
            <w:pPr>
              <w:spacing w:after="0" w:line="240" w:lineRule="auto"/>
              <w:jc w:val="center"/>
              <w:rPr>
                <w:rFonts w:eastAsia="Times New Roman" w:cs="Times New Roman"/>
                <w:sz w:val="24"/>
                <w:szCs w:val="24"/>
                <w:lang w:eastAsia="fr-FR"/>
              </w:rPr>
            </w:pPr>
          </w:p>
        </w:tc>
        <w:tc>
          <w:tcPr>
            <w:tcW w:w="1689" w:type="dxa"/>
            <w:shd w:val="clear" w:color="auto" w:fill="auto"/>
            <w:noWrap/>
            <w:vAlign w:val="bottom"/>
            <w:hideMark/>
          </w:tcPr>
          <w:p w:rsidR="00BC4242" w:rsidRPr="003710A8" w:rsidRDefault="00BC4242" w:rsidP="00456766">
            <w:pPr>
              <w:spacing w:after="0" w:line="240" w:lineRule="auto"/>
              <w:jc w:val="center"/>
              <w:rPr>
                <w:rFonts w:eastAsia="Times New Roman" w:cs="Times New Roman"/>
                <w:color w:val="000000" w:themeColor="text1"/>
                <w:sz w:val="24"/>
                <w:szCs w:val="24"/>
                <w:highlight w:val="cyan"/>
                <w:lang w:eastAsia="fr-FR"/>
              </w:rPr>
            </w:pPr>
            <w:r w:rsidRPr="003710A8">
              <w:rPr>
                <w:rFonts w:eastAsia="Times New Roman" w:cs="Times New Roman"/>
                <w:color w:val="000000" w:themeColor="text1"/>
                <w:sz w:val="24"/>
                <w:szCs w:val="24"/>
                <w:highlight w:val="cyan"/>
                <w:lang w:eastAsia="fr-FR"/>
              </w:rPr>
              <w:t>OK</w:t>
            </w:r>
          </w:p>
        </w:tc>
      </w:tr>
      <w:tr w:rsidR="00BC4242" w:rsidRPr="00BC4242" w:rsidTr="00EC06D9">
        <w:trPr>
          <w:trHeight w:val="408"/>
        </w:trPr>
        <w:tc>
          <w:tcPr>
            <w:tcW w:w="1497" w:type="dxa"/>
            <w:vMerge w:val="restart"/>
            <w:shd w:val="clear" w:color="auto" w:fill="auto"/>
            <w:noWrap/>
            <w:vAlign w:val="bottom"/>
            <w:hideMark/>
          </w:tcPr>
          <w:p w:rsidR="00BC4242" w:rsidRDefault="00BC4242" w:rsidP="00456766">
            <w:pPr>
              <w:spacing w:after="0" w:line="240" w:lineRule="auto"/>
              <w:jc w:val="center"/>
              <w:rPr>
                <w:rFonts w:ascii="Times New Roman" w:eastAsia="Times New Roman" w:hAnsi="Times New Roman" w:cs="Times New Roman"/>
                <w:color w:val="000000"/>
                <w:sz w:val="24"/>
                <w:szCs w:val="24"/>
                <w:lang w:eastAsia="fr-FR"/>
              </w:rPr>
            </w:pPr>
            <w:r w:rsidRPr="003710A8">
              <w:rPr>
                <w:rFonts w:ascii="Times New Roman" w:eastAsia="Times New Roman" w:hAnsi="Times New Roman" w:cs="Times New Roman"/>
                <w:color w:val="000000"/>
                <w:sz w:val="24"/>
                <w:szCs w:val="24"/>
                <w:lang w:eastAsia="fr-FR"/>
              </w:rPr>
              <w:t>CM</w:t>
            </w:r>
          </w:p>
          <w:p w:rsidR="00EC06D9" w:rsidRPr="003710A8" w:rsidRDefault="00EC06D9" w:rsidP="00456766">
            <w:pPr>
              <w:spacing w:after="0" w:line="240" w:lineRule="auto"/>
              <w:jc w:val="center"/>
              <w:rPr>
                <w:rFonts w:ascii="Times New Roman" w:eastAsia="Times New Roman" w:hAnsi="Times New Roman" w:cs="Times New Roman"/>
                <w:color w:val="000000"/>
                <w:sz w:val="24"/>
                <w:szCs w:val="24"/>
                <w:lang w:eastAsia="fr-FR"/>
              </w:rPr>
            </w:pPr>
          </w:p>
        </w:tc>
        <w:tc>
          <w:tcPr>
            <w:tcW w:w="2748" w:type="dxa"/>
            <w:shd w:val="clear" w:color="auto" w:fill="auto"/>
            <w:noWrap/>
            <w:vAlign w:val="bottom"/>
            <w:hideMark/>
          </w:tcPr>
          <w:p w:rsidR="00BC4242" w:rsidRPr="003710A8" w:rsidRDefault="00BC4242" w:rsidP="00456766">
            <w:pPr>
              <w:spacing w:after="0" w:line="240" w:lineRule="auto"/>
              <w:jc w:val="center"/>
              <w:rPr>
                <w:rFonts w:ascii="Times New Roman" w:eastAsia="Times New Roman" w:hAnsi="Times New Roman" w:cs="Times New Roman"/>
                <w:color w:val="000000"/>
                <w:sz w:val="24"/>
                <w:szCs w:val="24"/>
                <w:lang w:eastAsia="fr-FR"/>
              </w:rPr>
            </w:pPr>
            <w:r w:rsidRPr="003710A8">
              <w:rPr>
                <w:rFonts w:ascii="Times New Roman" w:eastAsia="Times New Roman" w:hAnsi="Times New Roman" w:cs="Times New Roman"/>
                <w:color w:val="000000"/>
                <w:sz w:val="24"/>
                <w:szCs w:val="24"/>
                <w:lang w:eastAsia="fr-FR"/>
              </w:rPr>
              <w:t>Poutre principale</w:t>
            </w:r>
          </w:p>
        </w:tc>
        <w:tc>
          <w:tcPr>
            <w:tcW w:w="1758" w:type="dxa"/>
            <w:shd w:val="clear" w:color="auto" w:fill="auto"/>
            <w:noWrap/>
            <w:vAlign w:val="bottom"/>
            <w:hideMark/>
          </w:tcPr>
          <w:p w:rsidR="00BC4242" w:rsidRPr="003710A8" w:rsidRDefault="00BC4242" w:rsidP="00456766">
            <w:pPr>
              <w:spacing w:after="0" w:line="240" w:lineRule="auto"/>
              <w:jc w:val="center"/>
              <w:rPr>
                <w:rFonts w:eastAsia="Times New Roman" w:cs="Times New Roman"/>
                <w:color w:val="000000"/>
                <w:sz w:val="24"/>
                <w:szCs w:val="24"/>
                <w:lang w:eastAsia="fr-FR"/>
              </w:rPr>
            </w:pPr>
            <w:r w:rsidRPr="003710A8">
              <w:rPr>
                <w:rFonts w:eastAsia="Times New Roman" w:cs="Times New Roman"/>
                <w:color w:val="000000"/>
                <w:sz w:val="24"/>
                <w:szCs w:val="24"/>
                <w:lang w:eastAsia="fr-FR"/>
              </w:rPr>
              <w:t>2.2</w:t>
            </w:r>
          </w:p>
        </w:tc>
        <w:tc>
          <w:tcPr>
            <w:tcW w:w="1791" w:type="dxa"/>
            <w:vMerge/>
            <w:shd w:val="clear" w:color="auto" w:fill="auto"/>
            <w:noWrap/>
            <w:vAlign w:val="bottom"/>
            <w:hideMark/>
          </w:tcPr>
          <w:p w:rsidR="00BC4242" w:rsidRPr="003710A8" w:rsidRDefault="00BC4242" w:rsidP="00456766">
            <w:pPr>
              <w:spacing w:after="0" w:line="240" w:lineRule="auto"/>
              <w:jc w:val="center"/>
              <w:rPr>
                <w:rFonts w:eastAsia="Times New Roman" w:cs="Times New Roman"/>
                <w:sz w:val="24"/>
                <w:szCs w:val="24"/>
                <w:lang w:eastAsia="fr-FR"/>
              </w:rPr>
            </w:pPr>
          </w:p>
        </w:tc>
        <w:tc>
          <w:tcPr>
            <w:tcW w:w="1689" w:type="dxa"/>
            <w:shd w:val="clear" w:color="auto" w:fill="auto"/>
            <w:noWrap/>
            <w:vAlign w:val="bottom"/>
            <w:hideMark/>
          </w:tcPr>
          <w:p w:rsidR="00BC4242" w:rsidRPr="003710A8" w:rsidRDefault="00BC4242" w:rsidP="00456766">
            <w:pPr>
              <w:spacing w:after="0" w:line="240" w:lineRule="auto"/>
              <w:jc w:val="center"/>
              <w:rPr>
                <w:rFonts w:eastAsia="Times New Roman" w:cs="Times New Roman"/>
                <w:color w:val="000000" w:themeColor="text1"/>
                <w:sz w:val="24"/>
                <w:szCs w:val="24"/>
                <w:highlight w:val="cyan"/>
                <w:lang w:eastAsia="fr-FR"/>
              </w:rPr>
            </w:pPr>
            <w:r w:rsidRPr="003710A8">
              <w:rPr>
                <w:rFonts w:eastAsia="Times New Roman" w:cs="Times New Roman"/>
                <w:color w:val="000000" w:themeColor="text1"/>
                <w:sz w:val="24"/>
                <w:szCs w:val="24"/>
                <w:highlight w:val="cyan"/>
                <w:lang w:eastAsia="fr-FR"/>
              </w:rPr>
              <w:t>OK</w:t>
            </w:r>
          </w:p>
        </w:tc>
      </w:tr>
      <w:tr w:rsidR="00BC4242" w:rsidRPr="00BC4242" w:rsidTr="00EC06D9">
        <w:trPr>
          <w:trHeight w:val="413"/>
        </w:trPr>
        <w:tc>
          <w:tcPr>
            <w:tcW w:w="1497" w:type="dxa"/>
            <w:vMerge/>
            <w:vAlign w:val="center"/>
            <w:hideMark/>
          </w:tcPr>
          <w:p w:rsidR="00BC4242" w:rsidRPr="003710A8" w:rsidRDefault="00BC4242" w:rsidP="00456766">
            <w:pPr>
              <w:spacing w:after="0" w:line="240" w:lineRule="auto"/>
              <w:jc w:val="center"/>
              <w:rPr>
                <w:rFonts w:ascii="Times New Roman" w:eastAsia="Times New Roman" w:hAnsi="Times New Roman" w:cs="Times New Roman"/>
                <w:color w:val="000000"/>
                <w:sz w:val="24"/>
                <w:szCs w:val="24"/>
                <w:lang w:eastAsia="fr-FR"/>
              </w:rPr>
            </w:pPr>
          </w:p>
        </w:tc>
        <w:tc>
          <w:tcPr>
            <w:tcW w:w="2748" w:type="dxa"/>
            <w:shd w:val="clear" w:color="auto" w:fill="auto"/>
            <w:noWrap/>
            <w:vAlign w:val="bottom"/>
            <w:hideMark/>
          </w:tcPr>
          <w:p w:rsidR="00BC4242" w:rsidRPr="003710A8" w:rsidRDefault="00BC4242" w:rsidP="00456766">
            <w:pPr>
              <w:spacing w:after="0" w:line="240" w:lineRule="auto"/>
              <w:jc w:val="center"/>
              <w:rPr>
                <w:rFonts w:ascii="Times New Roman" w:eastAsia="Times New Roman" w:hAnsi="Times New Roman" w:cs="Times New Roman"/>
                <w:color w:val="000000"/>
                <w:sz w:val="24"/>
                <w:szCs w:val="24"/>
                <w:lang w:eastAsia="fr-FR"/>
              </w:rPr>
            </w:pPr>
            <w:r w:rsidRPr="003710A8">
              <w:rPr>
                <w:rFonts w:ascii="Times New Roman" w:eastAsia="Times New Roman" w:hAnsi="Times New Roman" w:cs="Times New Roman"/>
                <w:color w:val="000000"/>
                <w:sz w:val="24"/>
                <w:szCs w:val="24"/>
                <w:lang w:eastAsia="fr-FR"/>
              </w:rPr>
              <w:t>Solives</w:t>
            </w:r>
          </w:p>
        </w:tc>
        <w:tc>
          <w:tcPr>
            <w:tcW w:w="1758" w:type="dxa"/>
            <w:shd w:val="clear" w:color="auto" w:fill="auto"/>
            <w:noWrap/>
            <w:vAlign w:val="bottom"/>
            <w:hideMark/>
          </w:tcPr>
          <w:p w:rsidR="00BC4242" w:rsidRPr="003710A8" w:rsidRDefault="00BC4242" w:rsidP="00456766">
            <w:pPr>
              <w:spacing w:after="0" w:line="240" w:lineRule="auto"/>
              <w:jc w:val="center"/>
              <w:rPr>
                <w:rFonts w:eastAsia="Times New Roman" w:cs="Times New Roman"/>
                <w:color w:val="000000"/>
                <w:sz w:val="24"/>
                <w:szCs w:val="24"/>
                <w:lang w:eastAsia="fr-FR"/>
              </w:rPr>
            </w:pPr>
            <w:r w:rsidRPr="003710A8">
              <w:rPr>
                <w:rFonts w:eastAsia="Times New Roman" w:cs="Times New Roman"/>
                <w:color w:val="000000"/>
                <w:sz w:val="24"/>
                <w:szCs w:val="24"/>
                <w:lang w:eastAsia="fr-FR"/>
              </w:rPr>
              <w:t>3.2</w:t>
            </w:r>
          </w:p>
        </w:tc>
        <w:tc>
          <w:tcPr>
            <w:tcW w:w="1791" w:type="dxa"/>
            <w:vMerge/>
            <w:shd w:val="clear" w:color="auto" w:fill="auto"/>
            <w:noWrap/>
            <w:vAlign w:val="bottom"/>
            <w:hideMark/>
          </w:tcPr>
          <w:p w:rsidR="00BC4242" w:rsidRPr="003710A8" w:rsidRDefault="00BC4242" w:rsidP="00456766">
            <w:pPr>
              <w:spacing w:after="0" w:line="240" w:lineRule="auto"/>
              <w:jc w:val="center"/>
              <w:rPr>
                <w:rFonts w:eastAsia="Times New Roman" w:cs="Times New Roman"/>
                <w:sz w:val="24"/>
                <w:szCs w:val="24"/>
                <w:lang w:eastAsia="fr-FR"/>
              </w:rPr>
            </w:pPr>
          </w:p>
        </w:tc>
        <w:tc>
          <w:tcPr>
            <w:tcW w:w="1689" w:type="dxa"/>
            <w:shd w:val="clear" w:color="auto" w:fill="auto"/>
            <w:noWrap/>
            <w:vAlign w:val="bottom"/>
            <w:hideMark/>
          </w:tcPr>
          <w:p w:rsidR="00BC4242" w:rsidRPr="003710A8" w:rsidRDefault="00BC4242" w:rsidP="00456766">
            <w:pPr>
              <w:spacing w:after="0" w:line="240" w:lineRule="auto"/>
              <w:jc w:val="center"/>
              <w:rPr>
                <w:rFonts w:eastAsia="Times New Roman" w:cs="Times New Roman"/>
                <w:color w:val="000000" w:themeColor="text1"/>
                <w:sz w:val="24"/>
                <w:szCs w:val="24"/>
                <w:highlight w:val="cyan"/>
                <w:lang w:eastAsia="fr-FR"/>
              </w:rPr>
            </w:pPr>
            <w:r w:rsidRPr="003710A8">
              <w:rPr>
                <w:rFonts w:eastAsia="Times New Roman" w:cs="Times New Roman"/>
                <w:color w:val="000000" w:themeColor="text1"/>
                <w:sz w:val="24"/>
                <w:szCs w:val="24"/>
                <w:highlight w:val="cyan"/>
                <w:lang w:eastAsia="fr-FR"/>
              </w:rPr>
              <w:t>OK</w:t>
            </w:r>
          </w:p>
        </w:tc>
      </w:tr>
    </w:tbl>
    <w:p w:rsidR="009A1FD5" w:rsidRPr="009A1FD5" w:rsidRDefault="009A1FD5" w:rsidP="00F33274">
      <w:pPr>
        <w:spacing w:before="240" w:after="0" w:line="360" w:lineRule="auto"/>
        <w:jc w:val="both"/>
        <w:rPr>
          <w:rFonts w:ascii="Times New Roman" w:hAnsi="Times New Roman" w:cs="Times New Roman"/>
          <w:sz w:val="24"/>
        </w:rPr>
      </w:pPr>
      <w:r w:rsidRPr="009A1FD5">
        <w:rPr>
          <w:rFonts w:ascii="Times New Roman" w:hAnsi="Times New Roman" w:cs="Times New Roman"/>
          <w:sz w:val="24"/>
        </w:rPr>
        <w:t>Nous remarquons que les solives qui soutiennent les dalles ont la même déformation</w:t>
      </w:r>
      <w:r w:rsidR="003645CB">
        <w:rPr>
          <w:rFonts w:ascii="Times New Roman" w:hAnsi="Times New Roman" w:cs="Times New Roman"/>
          <w:sz w:val="24"/>
        </w:rPr>
        <w:t xml:space="preserve"> (voir tableau 3.5 et 3.6) </w:t>
      </w:r>
      <w:r w:rsidRPr="009A1FD5">
        <w:rPr>
          <w:rFonts w:ascii="Times New Roman" w:hAnsi="Times New Roman" w:cs="Times New Roman"/>
          <w:sz w:val="24"/>
        </w:rPr>
        <w:t>.</w:t>
      </w:r>
    </w:p>
    <w:p w:rsidR="00456766" w:rsidRDefault="00456766" w:rsidP="00EC06D9">
      <w:pPr>
        <w:spacing w:before="240" w:line="360" w:lineRule="auto"/>
        <w:jc w:val="both"/>
        <w:rPr>
          <w:rFonts w:ascii="Times New Roman" w:hAnsi="Times New Roman" w:cs="Times New Roman"/>
          <w:b/>
          <w:sz w:val="24"/>
        </w:rPr>
      </w:pPr>
      <w:r w:rsidRPr="00724B6A">
        <w:rPr>
          <w:rFonts w:ascii="Times New Roman" w:hAnsi="Times New Roman" w:cs="Times New Roman"/>
          <w:b/>
          <w:sz w:val="24"/>
        </w:rPr>
        <w:t>C.3. Vérification de la contrainte</w:t>
      </w:r>
    </w:p>
    <w:p w:rsidR="00724B6A" w:rsidRDefault="00724B6A" w:rsidP="00724B6A">
      <w:pPr>
        <w:spacing w:after="0" w:line="360" w:lineRule="auto"/>
        <w:jc w:val="both"/>
        <w:rPr>
          <w:rFonts w:ascii="Times New Roman" w:hAnsi="Times New Roman" w:cs="Times New Roman"/>
          <w:sz w:val="24"/>
        </w:rPr>
      </w:pPr>
      <w:r>
        <w:rPr>
          <w:rFonts w:ascii="Times New Roman" w:hAnsi="Times New Roman" w:cs="Times New Roman"/>
          <w:sz w:val="24"/>
        </w:rPr>
        <w:t xml:space="preserve">Les contraintes dans les éléments structuraux doivent être </w:t>
      </w:r>
      <w:r w:rsidR="003710A8">
        <w:rPr>
          <w:rFonts w:ascii="Times New Roman" w:hAnsi="Times New Roman" w:cs="Times New Roman"/>
          <w:sz w:val="24"/>
        </w:rPr>
        <w:t>inférieures</w:t>
      </w:r>
      <w:r w:rsidR="00B34A0A">
        <w:rPr>
          <w:rFonts w:ascii="Times New Roman" w:hAnsi="Times New Roman" w:cs="Times New Roman"/>
          <w:sz w:val="24"/>
        </w:rPr>
        <w:t xml:space="preserve"> aux contraintes limites</w:t>
      </w:r>
      <w:r>
        <w:rPr>
          <w:rFonts w:ascii="Times New Roman" w:hAnsi="Times New Roman" w:cs="Times New Roman"/>
          <w:sz w:val="24"/>
        </w:rPr>
        <w:t xml:space="preserve">. </w:t>
      </w:r>
      <w:r w:rsidR="003645CB">
        <w:rPr>
          <w:rFonts w:ascii="Times New Roman" w:hAnsi="Times New Roman" w:cs="Times New Roman"/>
          <w:sz w:val="24"/>
        </w:rPr>
        <w:t xml:space="preserve">Pour les dalles, </w:t>
      </w:r>
      <w:r w:rsidR="00754F08">
        <w:rPr>
          <w:rFonts w:ascii="Times New Roman" w:hAnsi="Times New Roman" w:cs="Times New Roman"/>
          <w:sz w:val="24"/>
        </w:rPr>
        <w:t>étant</w:t>
      </w:r>
      <w:r w:rsidR="003645CB">
        <w:rPr>
          <w:rFonts w:ascii="Times New Roman" w:hAnsi="Times New Roman" w:cs="Times New Roman"/>
          <w:sz w:val="24"/>
        </w:rPr>
        <w:t xml:space="preserve"> donné que les </w:t>
      </w:r>
      <w:r w:rsidR="00754F08">
        <w:rPr>
          <w:rFonts w:ascii="Times New Roman" w:hAnsi="Times New Roman" w:cs="Times New Roman"/>
          <w:sz w:val="24"/>
        </w:rPr>
        <w:t>flèches</w:t>
      </w:r>
      <w:r w:rsidR="003645CB">
        <w:rPr>
          <w:rFonts w:ascii="Times New Roman" w:hAnsi="Times New Roman" w:cs="Times New Roman"/>
          <w:sz w:val="24"/>
        </w:rPr>
        <w:t xml:space="preserve"> sont </w:t>
      </w:r>
      <w:r w:rsidR="00754F08">
        <w:rPr>
          <w:rFonts w:ascii="Times New Roman" w:hAnsi="Times New Roman" w:cs="Times New Roman"/>
          <w:sz w:val="24"/>
        </w:rPr>
        <w:t>vérifiées</w:t>
      </w:r>
      <w:r w:rsidR="003645CB">
        <w:rPr>
          <w:rFonts w:ascii="Times New Roman" w:hAnsi="Times New Roman" w:cs="Times New Roman"/>
          <w:sz w:val="24"/>
        </w:rPr>
        <w:t xml:space="preserve">, les contraintes ne </w:t>
      </w:r>
      <w:r w:rsidR="00754F08">
        <w:rPr>
          <w:rFonts w:ascii="Times New Roman" w:hAnsi="Times New Roman" w:cs="Times New Roman"/>
          <w:sz w:val="24"/>
        </w:rPr>
        <w:t>pourront</w:t>
      </w:r>
      <w:r w:rsidR="003645CB">
        <w:rPr>
          <w:rFonts w:ascii="Times New Roman" w:hAnsi="Times New Roman" w:cs="Times New Roman"/>
          <w:sz w:val="24"/>
        </w:rPr>
        <w:t xml:space="preserve"> qu’</w:t>
      </w:r>
      <w:r w:rsidR="00754F08">
        <w:rPr>
          <w:rFonts w:ascii="Times New Roman" w:hAnsi="Times New Roman" w:cs="Times New Roman"/>
          <w:sz w:val="24"/>
        </w:rPr>
        <w:t>être</w:t>
      </w:r>
      <w:r w:rsidR="003645CB">
        <w:rPr>
          <w:rFonts w:ascii="Times New Roman" w:hAnsi="Times New Roman" w:cs="Times New Roman"/>
          <w:sz w:val="24"/>
        </w:rPr>
        <w:t xml:space="preserve"> </w:t>
      </w:r>
      <w:r w:rsidR="00E9796A">
        <w:rPr>
          <w:rFonts w:ascii="Times New Roman" w:hAnsi="Times New Roman" w:cs="Times New Roman"/>
          <w:sz w:val="24"/>
        </w:rPr>
        <w:t>inférieures</w:t>
      </w:r>
      <w:r w:rsidR="00B34A0A">
        <w:rPr>
          <w:rFonts w:ascii="Times New Roman" w:hAnsi="Times New Roman" w:cs="Times New Roman"/>
          <w:sz w:val="24"/>
        </w:rPr>
        <w:t xml:space="preserve"> à leur contrainte limite</w:t>
      </w:r>
      <w:r w:rsidR="003645CB">
        <w:rPr>
          <w:rFonts w:ascii="Times New Roman" w:hAnsi="Times New Roman" w:cs="Times New Roman"/>
          <w:sz w:val="24"/>
        </w:rPr>
        <w:t xml:space="preserve">. </w:t>
      </w:r>
      <w:r>
        <w:rPr>
          <w:rFonts w:ascii="Times New Roman" w:hAnsi="Times New Roman" w:cs="Times New Roman"/>
          <w:sz w:val="24"/>
        </w:rPr>
        <w:t>Le tableau 3.7 présente la comparaison des valeurs max de calcul</w:t>
      </w:r>
      <w:r w:rsidR="00E72358">
        <w:rPr>
          <w:rFonts w:ascii="Times New Roman" w:hAnsi="Times New Roman" w:cs="Times New Roman"/>
          <w:sz w:val="24"/>
        </w:rPr>
        <w:t>, à l’ELU,</w:t>
      </w:r>
      <w:r>
        <w:rPr>
          <w:rFonts w:ascii="Times New Roman" w:hAnsi="Times New Roman" w:cs="Times New Roman"/>
          <w:sz w:val="24"/>
        </w:rPr>
        <w:t xml:space="preserve"> à celles admissibles pour chaque type de matériau</w:t>
      </w:r>
      <w:r w:rsidR="00E66D64">
        <w:rPr>
          <w:rFonts w:ascii="Times New Roman" w:hAnsi="Times New Roman" w:cs="Times New Roman"/>
          <w:sz w:val="24"/>
        </w:rPr>
        <w:t xml:space="preserve">, déjà prédéfinis au point 2.1.3. du </w:t>
      </w:r>
      <w:r w:rsidR="00E9796A">
        <w:rPr>
          <w:rFonts w:ascii="Times New Roman" w:hAnsi="Times New Roman" w:cs="Times New Roman"/>
          <w:sz w:val="24"/>
        </w:rPr>
        <w:t>deuxième chapitre</w:t>
      </w:r>
      <w:r w:rsidR="00E66D64">
        <w:rPr>
          <w:rFonts w:ascii="Times New Roman" w:hAnsi="Times New Roman" w:cs="Times New Roman"/>
          <w:sz w:val="24"/>
        </w:rPr>
        <w:t>.</w:t>
      </w:r>
    </w:p>
    <w:p w:rsidR="003645CB" w:rsidRDefault="003645CB" w:rsidP="00724B6A">
      <w:pPr>
        <w:spacing w:after="0" w:line="360" w:lineRule="auto"/>
        <w:jc w:val="both"/>
        <w:rPr>
          <w:rFonts w:ascii="Times New Roman" w:hAnsi="Times New Roman" w:cs="Times New Roman"/>
          <w:sz w:val="24"/>
        </w:rPr>
      </w:pPr>
      <w:r>
        <w:rPr>
          <w:rFonts w:ascii="Times New Roman" w:hAnsi="Times New Roman" w:cs="Times New Roman"/>
          <w:sz w:val="24"/>
        </w:rPr>
        <w:t xml:space="preserve">Les contraintes admissibles </w:t>
      </w:r>
      <w:r w:rsidR="00754F08">
        <w:rPr>
          <w:rFonts w:ascii="Times New Roman" w:hAnsi="Times New Roman" w:cs="Times New Roman"/>
          <w:sz w:val="24"/>
        </w:rPr>
        <w:t>du béton armé et de l’acier</w:t>
      </w:r>
      <w:r w:rsidR="000D39FF">
        <w:rPr>
          <w:rFonts w:ascii="Times New Roman" w:hAnsi="Times New Roman" w:cs="Times New Roman"/>
          <w:sz w:val="24"/>
        </w:rPr>
        <w:t xml:space="preserve"> à l’ELU</w:t>
      </w:r>
      <w:r w:rsidR="00754F08">
        <w:rPr>
          <w:rFonts w:ascii="Times New Roman" w:hAnsi="Times New Roman" w:cs="Times New Roman"/>
          <w:sz w:val="24"/>
        </w:rPr>
        <w:t xml:space="preserve"> sont données respectivement par :</w:t>
      </w:r>
    </w:p>
    <w:p w:rsidR="00754F08" w:rsidRDefault="009867C8" w:rsidP="000D39FF">
      <w:pPr>
        <w:spacing w:after="0" w:line="360" w:lineRule="auto"/>
        <w:ind w:firstLine="708"/>
        <w:jc w:val="both"/>
      </w:pPr>
      <w:r w:rsidRPr="00CA70D5">
        <w:rPr>
          <w:position w:val="-30"/>
        </w:rPr>
        <w:object w:dxaOrig="4440" w:dyaOrig="720">
          <v:shape id="_x0000_i1176" type="#_x0000_t75" style="width:3in;height:36.4pt" o:ole="">
            <v:imagedata r:id="rId277" o:title=""/>
          </v:shape>
          <o:OLEObject Type="Embed" ProgID="Equation.3" ShapeID="_x0000_i1176" DrawAspect="Content" ObjectID="_1556175510" r:id="rId278"/>
        </w:object>
      </w:r>
      <w:r w:rsidR="00796F40">
        <w:t xml:space="preserve">                                                     </w:t>
      </w:r>
      <w:r>
        <w:t xml:space="preserve">          </w:t>
      </w:r>
      <w:r w:rsidR="00796F40">
        <w:t xml:space="preserve">           </w:t>
      </w:r>
      <m:oMath>
        <m:r>
          <w:rPr>
            <w:rFonts w:ascii="Cambria Math" w:hAnsi="Cambria Math"/>
          </w:rPr>
          <m:t xml:space="preserve">  </m:t>
        </m:r>
        <m:d>
          <m:dPr>
            <m:ctrlPr>
              <w:rPr>
                <w:rFonts w:ascii="Cambria Math" w:eastAsiaTheme="minorEastAsia" w:hAnsi="Cambria Math" w:cs="Times New Roman"/>
                <w:i/>
                <w:szCs w:val="24"/>
              </w:rPr>
            </m:ctrlPr>
          </m:dPr>
          <m:e>
            <m:r>
              <w:rPr>
                <w:rFonts w:ascii="Cambria Math" w:eastAsiaTheme="minorEastAsia" w:hAnsi="Cambria Math" w:cs="Times New Roman"/>
                <w:szCs w:val="24"/>
              </w:rPr>
              <m:t>4.1</m:t>
            </m:r>
          </m:e>
        </m:d>
      </m:oMath>
      <w:r w:rsidR="00796F40">
        <w:t xml:space="preserve">         </w:t>
      </w:r>
    </w:p>
    <w:p w:rsidR="000D39FF" w:rsidRDefault="0018484D" w:rsidP="000D39FF">
      <w:pPr>
        <w:spacing w:after="0" w:line="360" w:lineRule="auto"/>
        <w:ind w:firstLine="708"/>
        <w:jc w:val="both"/>
      </w:pPr>
      <w:r w:rsidRPr="000D39FF">
        <w:rPr>
          <w:position w:val="-30"/>
        </w:rPr>
        <w:object w:dxaOrig="3519" w:dyaOrig="720">
          <v:shape id="_x0000_i1229" type="#_x0000_t75" style="width:166pt;height:36.4pt" o:ole="">
            <v:imagedata r:id="rId279" o:title=""/>
          </v:shape>
          <o:OLEObject Type="Embed" ProgID="Equation.3" ShapeID="_x0000_i1229" DrawAspect="Content" ObjectID="_1556175511" r:id="rId280"/>
        </w:object>
      </w:r>
      <w:r w:rsidR="009867C8">
        <w:tab/>
      </w:r>
      <w:r w:rsidR="009867C8">
        <w:tab/>
      </w:r>
      <w:r w:rsidR="009867C8">
        <w:tab/>
      </w:r>
      <w:r w:rsidR="009867C8">
        <w:tab/>
      </w:r>
      <w:r w:rsidR="009867C8">
        <w:tab/>
        <w:t xml:space="preserve">              </w:t>
      </w:r>
      <w:r w:rsidR="009867C8">
        <w:tab/>
      </w:r>
      <m:oMath>
        <m:d>
          <m:dPr>
            <m:ctrlPr>
              <w:rPr>
                <w:rFonts w:ascii="Cambria Math" w:eastAsiaTheme="minorEastAsia" w:hAnsi="Cambria Math" w:cs="Times New Roman"/>
                <w:i/>
                <w:szCs w:val="24"/>
              </w:rPr>
            </m:ctrlPr>
          </m:dPr>
          <m:e>
            <m:r>
              <w:rPr>
                <w:rFonts w:ascii="Cambria Math" w:eastAsiaTheme="minorEastAsia" w:hAnsi="Cambria Math" w:cs="Times New Roman"/>
                <w:szCs w:val="24"/>
              </w:rPr>
              <m:t>4.2</m:t>
            </m:r>
          </m:e>
        </m:d>
      </m:oMath>
      <w:r w:rsidR="009867C8">
        <w:t xml:space="preserve">         </w:t>
      </w:r>
    </w:p>
    <w:p w:rsidR="00E72358" w:rsidRPr="000E318B" w:rsidRDefault="00E72358" w:rsidP="00E6756D">
      <w:pPr>
        <w:pStyle w:val="Titre7"/>
        <w:spacing w:after="240"/>
        <w:jc w:val="center"/>
        <w:rPr>
          <w:rFonts w:ascii="Times New Roman" w:hAnsi="Times New Roman" w:cs="Times New Roman"/>
          <w:color w:val="000000" w:themeColor="text1"/>
          <w:sz w:val="24"/>
          <w:szCs w:val="24"/>
        </w:rPr>
      </w:pPr>
      <w:bookmarkStart w:id="124" w:name="_Toc481791365"/>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7</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 Vérification des contraintes dans les barres</w:t>
      </w:r>
      <w:bookmarkEnd w:id="124"/>
    </w:p>
    <w:tbl>
      <w:tblPr>
        <w:tblW w:w="9306" w:type="dxa"/>
        <w:tblInd w:w="5" w:type="dxa"/>
        <w:tblCellMar>
          <w:left w:w="70" w:type="dxa"/>
          <w:right w:w="70" w:type="dxa"/>
        </w:tblCellMar>
        <w:tblLook w:val="04A0" w:firstRow="1" w:lastRow="0" w:firstColumn="1" w:lastColumn="0" w:noHBand="0" w:noVBand="1"/>
      </w:tblPr>
      <w:tblGrid>
        <w:gridCol w:w="1643"/>
        <w:gridCol w:w="1660"/>
        <w:gridCol w:w="1810"/>
        <w:gridCol w:w="1558"/>
        <w:gridCol w:w="1527"/>
        <w:gridCol w:w="1108"/>
      </w:tblGrid>
      <w:tr w:rsidR="00E72358" w:rsidRPr="00BF1194" w:rsidTr="00E6756D">
        <w:trPr>
          <w:trHeight w:val="369"/>
        </w:trPr>
        <w:tc>
          <w:tcPr>
            <w:tcW w:w="3303" w:type="dxa"/>
            <w:gridSpan w:val="2"/>
            <w:vMerge w:val="restart"/>
            <w:tcBorders>
              <w:top w:val="single" w:sz="4" w:space="0" w:color="auto"/>
              <w:left w:val="single" w:sz="4" w:space="0" w:color="auto"/>
              <w:right w:val="single" w:sz="4" w:space="0" w:color="auto"/>
            </w:tcBorders>
            <w:shd w:val="clear" w:color="auto" w:fill="auto"/>
            <w:noWrap/>
            <w:vAlign w:val="bottom"/>
            <w:hideMark/>
          </w:tcPr>
          <w:p w:rsidR="00E72358" w:rsidRPr="00BF1194" w:rsidRDefault="00E72358" w:rsidP="00E72358">
            <w:pPr>
              <w:spacing w:after="0" w:line="240" w:lineRule="auto"/>
              <w:jc w:val="center"/>
              <w:rPr>
                <w:rFonts w:ascii="Times New Roman" w:eastAsia="Times New Roman" w:hAnsi="Times New Roman" w:cs="Times New Roman"/>
                <w:sz w:val="24"/>
                <w:szCs w:val="24"/>
                <w:lang w:eastAsia="fr-FR"/>
              </w:rPr>
            </w:pPr>
            <w:r w:rsidRPr="00BF1194">
              <w:rPr>
                <w:rFonts w:ascii="Times New Roman" w:eastAsia="Times New Roman" w:hAnsi="Times New Roman" w:cs="Times New Roman"/>
                <w:sz w:val="24"/>
                <w:szCs w:val="24"/>
                <w:lang w:eastAsia="fr-FR"/>
              </w:rPr>
              <w:t>En MPa</w:t>
            </w:r>
          </w:p>
          <w:p w:rsidR="00E72358" w:rsidRPr="00BF1194" w:rsidRDefault="00E72358" w:rsidP="00E72358">
            <w:pPr>
              <w:spacing w:after="0" w:line="240" w:lineRule="auto"/>
              <w:jc w:val="center"/>
              <w:rPr>
                <w:rFonts w:ascii="Times New Roman" w:eastAsia="Times New Roman" w:hAnsi="Times New Roman" w:cs="Times New Roman"/>
                <w:sz w:val="24"/>
                <w:szCs w:val="24"/>
                <w:lang w:eastAsia="fr-FR"/>
              </w:rPr>
            </w:pPr>
          </w:p>
        </w:tc>
        <w:tc>
          <w:tcPr>
            <w:tcW w:w="336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2358" w:rsidRPr="00E6756D" w:rsidRDefault="00E72358" w:rsidP="00E72358">
            <w:pPr>
              <w:spacing w:after="0" w:line="240" w:lineRule="auto"/>
              <w:jc w:val="center"/>
              <w:rPr>
                <w:rFonts w:ascii="Times New Roman" w:eastAsia="Times New Roman" w:hAnsi="Times New Roman" w:cs="Times New Roman"/>
                <w:color w:val="000000"/>
                <w:sz w:val="24"/>
                <w:szCs w:val="24"/>
                <w:lang w:eastAsia="fr-FR"/>
              </w:rPr>
            </w:pPr>
            <w:r w:rsidRPr="00E6756D">
              <w:rPr>
                <w:rFonts w:ascii="Times New Roman" w:eastAsia="Times New Roman" w:hAnsi="Times New Roman" w:cs="Times New Roman"/>
                <w:color w:val="000000"/>
                <w:sz w:val="24"/>
                <w:szCs w:val="24"/>
                <w:lang w:eastAsia="fr-FR"/>
              </w:rPr>
              <w:t>R+4</w:t>
            </w:r>
          </w:p>
        </w:tc>
        <w:tc>
          <w:tcPr>
            <w:tcW w:w="263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2358" w:rsidRPr="00E6756D" w:rsidRDefault="00E72358" w:rsidP="00E72358">
            <w:pPr>
              <w:spacing w:after="0" w:line="240" w:lineRule="auto"/>
              <w:jc w:val="center"/>
              <w:rPr>
                <w:rFonts w:ascii="Times New Roman" w:eastAsia="Times New Roman" w:hAnsi="Times New Roman" w:cs="Times New Roman"/>
                <w:color w:val="000000"/>
                <w:sz w:val="24"/>
                <w:szCs w:val="24"/>
                <w:lang w:eastAsia="fr-FR"/>
              </w:rPr>
            </w:pPr>
            <w:r w:rsidRPr="00E6756D">
              <w:rPr>
                <w:rFonts w:ascii="Times New Roman" w:eastAsia="Times New Roman" w:hAnsi="Times New Roman" w:cs="Times New Roman"/>
                <w:color w:val="000000"/>
                <w:sz w:val="24"/>
                <w:szCs w:val="24"/>
                <w:lang w:eastAsia="fr-FR"/>
              </w:rPr>
              <w:t>R+6</w:t>
            </w:r>
          </w:p>
        </w:tc>
      </w:tr>
      <w:tr w:rsidR="00E72358" w:rsidRPr="00BF1194" w:rsidTr="00E6756D">
        <w:trPr>
          <w:trHeight w:val="369"/>
        </w:trPr>
        <w:tc>
          <w:tcPr>
            <w:tcW w:w="3303" w:type="dxa"/>
            <w:gridSpan w:val="2"/>
            <w:vMerge/>
            <w:tcBorders>
              <w:left w:val="single" w:sz="4" w:space="0" w:color="auto"/>
              <w:bottom w:val="single" w:sz="4" w:space="0" w:color="auto"/>
              <w:right w:val="single" w:sz="4" w:space="0" w:color="auto"/>
            </w:tcBorders>
            <w:shd w:val="clear" w:color="auto" w:fill="auto"/>
            <w:noWrap/>
            <w:vAlign w:val="bottom"/>
            <w:hideMark/>
          </w:tcPr>
          <w:p w:rsidR="00E72358" w:rsidRPr="00BF1194" w:rsidRDefault="00E72358" w:rsidP="00E72358">
            <w:pPr>
              <w:spacing w:after="0" w:line="240" w:lineRule="auto"/>
              <w:jc w:val="center"/>
              <w:rPr>
                <w:rFonts w:ascii="Times New Roman" w:eastAsia="Times New Roman" w:hAnsi="Times New Roman" w:cs="Times New Roman"/>
                <w:sz w:val="24"/>
                <w:szCs w:val="24"/>
                <w:lang w:eastAsia="fr-FR"/>
              </w:rPr>
            </w:pPr>
          </w:p>
        </w:tc>
        <w:tc>
          <w:tcPr>
            <w:tcW w:w="1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2358" w:rsidRPr="00E6756D" w:rsidRDefault="00E72358" w:rsidP="00E72358">
            <w:pPr>
              <w:spacing w:after="0" w:line="240" w:lineRule="auto"/>
              <w:jc w:val="center"/>
              <w:rPr>
                <w:rFonts w:ascii="Times New Roman" w:eastAsia="Times New Roman" w:hAnsi="Times New Roman" w:cs="Times New Roman"/>
                <w:color w:val="000000"/>
                <w:sz w:val="24"/>
                <w:szCs w:val="24"/>
                <w:lang w:eastAsia="fr-FR"/>
              </w:rPr>
            </w:pPr>
            <w:r w:rsidRPr="00E6756D">
              <w:rPr>
                <w:rFonts w:ascii="Times New Roman" w:eastAsia="Times New Roman" w:hAnsi="Times New Roman" w:cs="Times New Roman"/>
                <w:color w:val="000000"/>
                <w:sz w:val="24"/>
                <w:szCs w:val="24"/>
                <w:lang w:eastAsia="fr-FR"/>
              </w:rPr>
              <w:t>CM</w:t>
            </w:r>
          </w:p>
        </w:tc>
        <w:tc>
          <w:tcPr>
            <w:tcW w:w="15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2358" w:rsidRPr="00E6756D" w:rsidRDefault="00E72358" w:rsidP="00E72358">
            <w:pPr>
              <w:spacing w:after="0" w:line="240" w:lineRule="auto"/>
              <w:jc w:val="center"/>
              <w:rPr>
                <w:rFonts w:ascii="Times New Roman" w:eastAsia="Times New Roman" w:hAnsi="Times New Roman" w:cs="Times New Roman"/>
                <w:color w:val="000000"/>
                <w:sz w:val="24"/>
                <w:szCs w:val="24"/>
                <w:lang w:eastAsia="fr-FR"/>
              </w:rPr>
            </w:pPr>
            <w:r w:rsidRPr="00E6756D">
              <w:rPr>
                <w:rFonts w:ascii="Times New Roman" w:eastAsia="Times New Roman" w:hAnsi="Times New Roman" w:cs="Times New Roman"/>
                <w:color w:val="000000"/>
                <w:sz w:val="24"/>
                <w:szCs w:val="24"/>
                <w:lang w:eastAsia="fr-FR"/>
              </w:rPr>
              <w:t>BA</w:t>
            </w:r>
          </w:p>
        </w:tc>
        <w:tc>
          <w:tcPr>
            <w:tcW w:w="15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2358" w:rsidRPr="00E6756D" w:rsidRDefault="00E72358" w:rsidP="00E72358">
            <w:pPr>
              <w:spacing w:after="0" w:line="240" w:lineRule="auto"/>
              <w:jc w:val="center"/>
              <w:rPr>
                <w:rFonts w:ascii="Times New Roman" w:eastAsia="Times New Roman" w:hAnsi="Times New Roman" w:cs="Times New Roman"/>
                <w:color w:val="000000"/>
                <w:sz w:val="24"/>
                <w:szCs w:val="24"/>
                <w:lang w:eastAsia="fr-FR"/>
              </w:rPr>
            </w:pPr>
            <w:r w:rsidRPr="00E6756D">
              <w:rPr>
                <w:rFonts w:ascii="Times New Roman" w:eastAsia="Times New Roman" w:hAnsi="Times New Roman" w:cs="Times New Roman"/>
                <w:color w:val="000000"/>
                <w:sz w:val="24"/>
                <w:szCs w:val="24"/>
                <w:lang w:eastAsia="fr-FR"/>
              </w:rPr>
              <w:t>CM</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2358" w:rsidRPr="00E6756D" w:rsidRDefault="00E72358" w:rsidP="00E72358">
            <w:pPr>
              <w:spacing w:after="0" w:line="240" w:lineRule="auto"/>
              <w:jc w:val="center"/>
              <w:rPr>
                <w:rFonts w:ascii="Times New Roman" w:eastAsia="Times New Roman" w:hAnsi="Times New Roman" w:cs="Times New Roman"/>
                <w:color w:val="000000"/>
                <w:sz w:val="24"/>
                <w:szCs w:val="24"/>
                <w:lang w:eastAsia="fr-FR"/>
              </w:rPr>
            </w:pPr>
            <w:r w:rsidRPr="00E6756D">
              <w:rPr>
                <w:rFonts w:ascii="Times New Roman" w:eastAsia="Times New Roman" w:hAnsi="Times New Roman" w:cs="Times New Roman"/>
                <w:color w:val="000000"/>
                <w:sz w:val="24"/>
                <w:szCs w:val="24"/>
                <w:lang w:eastAsia="fr-FR"/>
              </w:rPr>
              <w:t>BA</w:t>
            </w:r>
          </w:p>
        </w:tc>
      </w:tr>
      <w:tr w:rsidR="00E72358" w:rsidRPr="00BF1194" w:rsidTr="00E6756D">
        <w:trPr>
          <w:trHeight w:val="388"/>
        </w:trPr>
        <w:tc>
          <w:tcPr>
            <w:tcW w:w="330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4B6A" w:rsidRPr="00BF1194" w:rsidRDefault="00724B6A" w:rsidP="00E72358">
            <w:pPr>
              <w:spacing w:after="0" w:line="240" w:lineRule="auto"/>
              <w:jc w:val="center"/>
              <w:rPr>
                <w:rFonts w:ascii="Times New Roman" w:eastAsia="Times New Roman" w:hAnsi="Times New Roman" w:cs="Times New Roman"/>
                <w:color w:val="000000"/>
                <w:sz w:val="24"/>
                <w:szCs w:val="24"/>
                <w:lang w:eastAsia="fr-FR"/>
              </w:rPr>
            </w:pPr>
            <w:r w:rsidRPr="00BF1194">
              <w:rPr>
                <w:rFonts w:ascii="Times New Roman" w:eastAsia="Times New Roman" w:hAnsi="Times New Roman" w:cs="Times New Roman"/>
                <w:color w:val="000000"/>
                <w:sz w:val="24"/>
                <w:szCs w:val="24"/>
                <w:lang w:eastAsia="fr-FR"/>
              </w:rPr>
              <w:t>Contrainte admissible</w:t>
            </w:r>
          </w:p>
        </w:tc>
        <w:tc>
          <w:tcPr>
            <w:tcW w:w="1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4B6A" w:rsidRPr="00BF1194" w:rsidRDefault="00E72358" w:rsidP="00E72358">
            <w:pPr>
              <w:spacing w:after="0" w:line="240" w:lineRule="auto"/>
              <w:jc w:val="center"/>
              <w:rPr>
                <w:rFonts w:eastAsia="Times New Roman" w:cs="Times New Roman"/>
                <w:color w:val="000000"/>
                <w:sz w:val="24"/>
                <w:szCs w:val="24"/>
                <w:lang w:eastAsia="fr-FR"/>
              </w:rPr>
            </w:pPr>
            <w:r w:rsidRPr="00BF1194">
              <w:rPr>
                <w:rFonts w:eastAsia="Times New Roman" w:cs="Times New Roman"/>
                <w:color w:val="000000"/>
                <w:sz w:val="24"/>
                <w:szCs w:val="24"/>
                <w:lang w:eastAsia="fr-FR"/>
              </w:rPr>
              <w:t>204</w:t>
            </w:r>
            <w:r w:rsidR="0096626E">
              <w:rPr>
                <w:rFonts w:eastAsia="Times New Roman" w:cs="Times New Roman"/>
                <w:color w:val="000000"/>
                <w:sz w:val="24"/>
                <w:szCs w:val="24"/>
                <w:lang w:eastAsia="fr-FR"/>
              </w:rPr>
              <w:t>.3</w:t>
            </w:r>
          </w:p>
        </w:tc>
        <w:tc>
          <w:tcPr>
            <w:tcW w:w="15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4B6A" w:rsidRPr="00BF1194" w:rsidRDefault="000D39FF" w:rsidP="00E72358">
            <w:pPr>
              <w:spacing w:after="0" w:line="240" w:lineRule="auto"/>
              <w:jc w:val="center"/>
              <w:rPr>
                <w:rFonts w:eastAsia="Times New Roman" w:cs="Times New Roman"/>
                <w:sz w:val="24"/>
                <w:szCs w:val="24"/>
                <w:lang w:eastAsia="fr-FR"/>
              </w:rPr>
            </w:pPr>
            <w:r>
              <w:rPr>
                <w:rFonts w:eastAsia="Times New Roman" w:cs="Times New Roman"/>
                <w:sz w:val="24"/>
                <w:szCs w:val="24"/>
                <w:lang w:eastAsia="fr-FR"/>
              </w:rPr>
              <w:t>14.166</w:t>
            </w:r>
          </w:p>
        </w:tc>
        <w:tc>
          <w:tcPr>
            <w:tcW w:w="15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4B6A" w:rsidRPr="00BF1194" w:rsidRDefault="00E72358" w:rsidP="00E72358">
            <w:pPr>
              <w:spacing w:after="0" w:line="240" w:lineRule="auto"/>
              <w:jc w:val="center"/>
              <w:rPr>
                <w:rFonts w:eastAsia="Times New Roman" w:cs="Times New Roman"/>
                <w:sz w:val="24"/>
                <w:szCs w:val="24"/>
                <w:lang w:eastAsia="fr-FR"/>
              </w:rPr>
            </w:pPr>
            <w:r w:rsidRPr="00BF1194">
              <w:rPr>
                <w:rFonts w:eastAsia="Times New Roman" w:cs="Times New Roman"/>
                <w:sz w:val="24"/>
                <w:szCs w:val="24"/>
                <w:lang w:eastAsia="fr-FR"/>
              </w:rPr>
              <w:t>204</w:t>
            </w:r>
            <w:r w:rsidR="0096626E">
              <w:rPr>
                <w:rFonts w:eastAsia="Times New Roman" w:cs="Times New Roman"/>
                <w:sz w:val="24"/>
                <w:szCs w:val="24"/>
                <w:lang w:eastAsia="fr-FR"/>
              </w:rPr>
              <w:t>.3</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4B6A" w:rsidRPr="00BF1194" w:rsidRDefault="000D39FF" w:rsidP="00E72358">
            <w:pPr>
              <w:spacing w:after="0" w:line="240" w:lineRule="auto"/>
              <w:jc w:val="center"/>
              <w:rPr>
                <w:rFonts w:eastAsia="Times New Roman" w:cs="Times New Roman"/>
                <w:sz w:val="24"/>
                <w:szCs w:val="24"/>
                <w:lang w:eastAsia="fr-FR"/>
              </w:rPr>
            </w:pPr>
            <w:r>
              <w:rPr>
                <w:rFonts w:eastAsia="Times New Roman" w:cs="Times New Roman"/>
                <w:sz w:val="24"/>
                <w:szCs w:val="24"/>
                <w:lang w:eastAsia="fr-FR"/>
              </w:rPr>
              <w:t>14.16</w:t>
            </w:r>
          </w:p>
        </w:tc>
      </w:tr>
      <w:tr w:rsidR="00E72358" w:rsidRPr="00BF1194" w:rsidTr="00E6756D">
        <w:trPr>
          <w:trHeight w:val="389"/>
        </w:trPr>
        <w:tc>
          <w:tcPr>
            <w:tcW w:w="1643"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724B6A" w:rsidRPr="00BF1194" w:rsidRDefault="00724B6A" w:rsidP="00E72358">
            <w:pPr>
              <w:spacing w:after="0" w:line="240" w:lineRule="auto"/>
              <w:jc w:val="center"/>
              <w:rPr>
                <w:rFonts w:ascii="Times New Roman" w:eastAsia="Times New Roman" w:hAnsi="Times New Roman" w:cs="Times New Roman"/>
                <w:color w:val="000000"/>
                <w:sz w:val="24"/>
                <w:szCs w:val="24"/>
                <w:lang w:eastAsia="fr-FR"/>
              </w:rPr>
            </w:pPr>
            <w:r w:rsidRPr="00BF1194">
              <w:rPr>
                <w:rFonts w:ascii="Times New Roman" w:eastAsia="Times New Roman" w:hAnsi="Times New Roman" w:cs="Times New Roman"/>
                <w:color w:val="000000"/>
                <w:sz w:val="24"/>
                <w:szCs w:val="24"/>
                <w:lang w:eastAsia="fr-FR"/>
              </w:rPr>
              <w:t>Contrainte</w:t>
            </w:r>
          </w:p>
        </w:tc>
        <w:tc>
          <w:tcPr>
            <w:tcW w:w="1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6A" w:rsidRPr="00BF1194" w:rsidRDefault="00724B6A" w:rsidP="00E72358">
            <w:pPr>
              <w:spacing w:after="0" w:line="240" w:lineRule="auto"/>
              <w:jc w:val="center"/>
              <w:rPr>
                <w:rFonts w:ascii="Times New Roman" w:eastAsia="Times New Roman" w:hAnsi="Times New Roman" w:cs="Times New Roman"/>
                <w:color w:val="000000"/>
                <w:sz w:val="24"/>
                <w:szCs w:val="24"/>
                <w:lang w:eastAsia="fr-FR"/>
              </w:rPr>
            </w:pPr>
            <w:r w:rsidRPr="00BF1194">
              <w:rPr>
                <w:rFonts w:ascii="Times New Roman" w:eastAsia="Times New Roman" w:hAnsi="Times New Roman" w:cs="Times New Roman"/>
                <w:color w:val="000000"/>
                <w:sz w:val="24"/>
                <w:szCs w:val="24"/>
                <w:lang w:eastAsia="fr-FR"/>
              </w:rPr>
              <w:t>Poteaux</w:t>
            </w:r>
          </w:p>
        </w:tc>
        <w:tc>
          <w:tcPr>
            <w:tcW w:w="1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6A" w:rsidRPr="00BF1194" w:rsidRDefault="00724B6A" w:rsidP="00E72358">
            <w:pPr>
              <w:spacing w:after="0" w:line="240" w:lineRule="auto"/>
              <w:jc w:val="center"/>
              <w:rPr>
                <w:rFonts w:eastAsia="Times New Roman" w:cs="Times New Roman"/>
                <w:color w:val="000000"/>
                <w:sz w:val="24"/>
                <w:szCs w:val="24"/>
                <w:lang w:eastAsia="fr-FR"/>
              </w:rPr>
            </w:pPr>
            <w:r w:rsidRPr="00BF1194">
              <w:rPr>
                <w:rFonts w:eastAsia="Times New Roman" w:cs="Times New Roman"/>
                <w:color w:val="000000"/>
                <w:sz w:val="24"/>
                <w:szCs w:val="24"/>
                <w:lang w:eastAsia="fr-FR"/>
              </w:rPr>
              <w:t>171,41</w:t>
            </w:r>
          </w:p>
        </w:tc>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6A" w:rsidRPr="00BF1194" w:rsidRDefault="00E72358" w:rsidP="00E72358">
            <w:pPr>
              <w:spacing w:after="0" w:line="240" w:lineRule="auto"/>
              <w:jc w:val="center"/>
              <w:rPr>
                <w:rFonts w:eastAsia="Times New Roman" w:cs="Times New Roman"/>
                <w:color w:val="000000"/>
                <w:sz w:val="24"/>
                <w:szCs w:val="24"/>
                <w:lang w:eastAsia="fr-FR"/>
              </w:rPr>
            </w:pPr>
            <w:r w:rsidRPr="00BF1194">
              <w:rPr>
                <w:rFonts w:eastAsia="Times New Roman" w:cs="Times New Roman"/>
                <w:color w:val="000000"/>
                <w:sz w:val="24"/>
                <w:szCs w:val="24"/>
                <w:lang w:eastAsia="fr-FR"/>
              </w:rPr>
              <w:t>14,1</w:t>
            </w:r>
            <w:r w:rsidR="00724B6A" w:rsidRPr="00BF1194">
              <w:rPr>
                <w:rFonts w:eastAsia="Times New Roman" w:cs="Times New Roman"/>
                <w:color w:val="000000"/>
                <w:sz w:val="24"/>
                <w:szCs w:val="24"/>
                <w:lang w:eastAsia="fr-FR"/>
              </w:rPr>
              <w:t>4</w:t>
            </w:r>
          </w:p>
        </w:tc>
        <w:tc>
          <w:tcPr>
            <w:tcW w:w="1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6A" w:rsidRPr="00BF1194" w:rsidRDefault="00724B6A" w:rsidP="00E72358">
            <w:pPr>
              <w:spacing w:after="0" w:line="240" w:lineRule="auto"/>
              <w:jc w:val="center"/>
              <w:rPr>
                <w:rFonts w:eastAsia="Times New Roman" w:cs="Times New Roman"/>
                <w:color w:val="000000"/>
                <w:sz w:val="24"/>
                <w:szCs w:val="24"/>
                <w:lang w:eastAsia="fr-FR"/>
              </w:rPr>
            </w:pPr>
            <w:r w:rsidRPr="00BF1194">
              <w:rPr>
                <w:rFonts w:eastAsia="Times New Roman" w:cs="Times New Roman"/>
                <w:color w:val="000000"/>
                <w:sz w:val="24"/>
                <w:szCs w:val="24"/>
                <w:lang w:eastAsia="fr-FR"/>
              </w:rPr>
              <w:t>171,41</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6A" w:rsidRPr="00BF1194" w:rsidRDefault="00724B6A" w:rsidP="00E72358">
            <w:pPr>
              <w:spacing w:after="0" w:line="240" w:lineRule="auto"/>
              <w:jc w:val="center"/>
              <w:rPr>
                <w:rFonts w:eastAsia="Times New Roman" w:cs="Times New Roman"/>
                <w:color w:val="000000"/>
                <w:sz w:val="24"/>
                <w:szCs w:val="24"/>
                <w:lang w:eastAsia="fr-FR"/>
              </w:rPr>
            </w:pPr>
            <w:r w:rsidRPr="00BF1194">
              <w:rPr>
                <w:rFonts w:eastAsia="Times New Roman" w:cs="Times New Roman"/>
                <w:color w:val="000000"/>
                <w:sz w:val="24"/>
                <w:szCs w:val="24"/>
                <w:lang w:eastAsia="fr-FR"/>
              </w:rPr>
              <w:t>14,07</w:t>
            </w:r>
          </w:p>
        </w:tc>
      </w:tr>
      <w:tr w:rsidR="00E72358" w:rsidRPr="00BF1194" w:rsidTr="00E6756D">
        <w:trPr>
          <w:trHeight w:val="388"/>
        </w:trPr>
        <w:tc>
          <w:tcPr>
            <w:tcW w:w="1643" w:type="dxa"/>
            <w:vMerge/>
            <w:tcBorders>
              <w:top w:val="nil"/>
              <w:left w:val="single" w:sz="8" w:space="0" w:color="auto"/>
              <w:bottom w:val="single" w:sz="8" w:space="0" w:color="000000"/>
              <w:right w:val="single" w:sz="4" w:space="0" w:color="auto"/>
            </w:tcBorders>
            <w:vAlign w:val="center"/>
            <w:hideMark/>
          </w:tcPr>
          <w:p w:rsidR="00724B6A" w:rsidRPr="00BF1194" w:rsidRDefault="00724B6A" w:rsidP="00E72358">
            <w:pPr>
              <w:spacing w:after="0" w:line="240" w:lineRule="auto"/>
              <w:jc w:val="center"/>
              <w:rPr>
                <w:rFonts w:ascii="Times New Roman" w:eastAsia="Times New Roman" w:hAnsi="Times New Roman" w:cs="Times New Roman"/>
                <w:color w:val="000000"/>
                <w:sz w:val="24"/>
                <w:szCs w:val="24"/>
                <w:lang w:eastAsia="fr-FR"/>
              </w:rPr>
            </w:pPr>
          </w:p>
        </w:tc>
        <w:tc>
          <w:tcPr>
            <w:tcW w:w="1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6A" w:rsidRPr="00BF1194" w:rsidRDefault="00724B6A" w:rsidP="00E72358">
            <w:pPr>
              <w:spacing w:after="0" w:line="240" w:lineRule="auto"/>
              <w:jc w:val="center"/>
              <w:rPr>
                <w:rFonts w:ascii="Times New Roman" w:eastAsia="Times New Roman" w:hAnsi="Times New Roman" w:cs="Times New Roman"/>
                <w:color w:val="000000"/>
                <w:sz w:val="24"/>
                <w:szCs w:val="24"/>
                <w:lang w:eastAsia="fr-FR"/>
              </w:rPr>
            </w:pPr>
            <w:r w:rsidRPr="00BF1194">
              <w:rPr>
                <w:rFonts w:ascii="Times New Roman" w:eastAsia="Times New Roman" w:hAnsi="Times New Roman" w:cs="Times New Roman"/>
                <w:color w:val="000000"/>
                <w:sz w:val="24"/>
                <w:szCs w:val="24"/>
                <w:lang w:eastAsia="fr-FR"/>
              </w:rPr>
              <w:t>Poutres</w:t>
            </w:r>
          </w:p>
        </w:tc>
        <w:tc>
          <w:tcPr>
            <w:tcW w:w="18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6A" w:rsidRPr="00BF1194" w:rsidRDefault="00724B6A" w:rsidP="00E72358">
            <w:pPr>
              <w:spacing w:after="0" w:line="240" w:lineRule="auto"/>
              <w:jc w:val="center"/>
              <w:rPr>
                <w:rFonts w:eastAsia="Times New Roman" w:cs="Times New Roman"/>
                <w:color w:val="000000"/>
                <w:sz w:val="24"/>
                <w:szCs w:val="24"/>
                <w:lang w:eastAsia="fr-FR"/>
              </w:rPr>
            </w:pPr>
            <w:r w:rsidRPr="00BF1194">
              <w:rPr>
                <w:rFonts w:eastAsia="Times New Roman" w:cs="Times New Roman"/>
                <w:color w:val="000000"/>
                <w:sz w:val="24"/>
                <w:szCs w:val="24"/>
                <w:lang w:eastAsia="fr-FR"/>
              </w:rPr>
              <w:t>68,71</w:t>
            </w:r>
          </w:p>
        </w:tc>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6A" w:rsidRPr="00BF1194" w:rsidRDefault="00724B6A" w:rsidP="00E72358">
            <w:pPr>
              <w:spacing w:after="0" w:line="240" w:lineRule="auto"/>
              <w:jc w:val="center"/>
              <w:rPr>
                <w:rFonts w:eastAsia="Times New Roman" w:cs="Times New Roman"/>
                <w:color w:val="000000"/>
                <w:sz w:val="24"/>
                <w:szCs w:val="24"/>
                <w:lang w:eastAsia="fr-FR"/>
              </w:rPr>
            </w:pPr>
            <w:r w:rsidRPr="00BF1194">
              <w:rPr>
                <w:rFonts w:eastAsia="Times New Roman" w:cs="Times New Roman"/>
                <w:color w:val="000000"/>
                <w:sz w:val="24"/>
                <w:szCs w:val="24"/>
                <w:lang w:eastAsia="fr-FR"/>
              </w:rPr>
              <w:t>5,35</w:t>
            </w:r>
          </w:p>
        </w:tc>
        <w:tc>
          <w:tcPr>
            <w:tcW w:w="1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6A" w:rsidRPr="00BF1194" w:rsidRDefault="00724B6A" w:rsidP="00E72358">
            <w:pPr>
              <w:spacing w:after="0" w:line="240" w:lineRule="auto"/>
              <w:jc w:val="center"/>
              <w:rPr>
                <w:rFonts w:eastAsia="Times New Roman" w:cs="Times New Roman"/>
                <w:color w:val="000000"/>
                <w:sz w:val="24"/>
                <w:szCs w:val="24"/>
                <w:lang w:eastAsia="fr-FR"/>
              </w:rPr>
            </w:pPr>
            <w:r w:rsidRPr="00BF1194">
              <w:rPr>
                <w:rFonts w:eastAsia="Times New Roman" w:cs="Times New Roman"/>
                <w:color w:val="000000"/>
                <w:sz w:val="24"/>
                <w:szCs w:val="24"/>
                <w:lang w:eastAsia="fr-FR"/>
              </w:rPr>
              <w:t>68,71</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6A" w:rsidRPr="00BF1194" w:rsidRDefault="00724B6A" w:rsidP="00E72358">
            <w:pPr>
              <w:spacing w:after="0" w:line="240" w:lineRule="auto"/>
              <w:jc w:val="center"/>
              <w:rPr>
                <w:rFonts w:eastAsia="Times New Roman" w:cs="Times New Roman"/>
                <w:color w:val="000000"/>
                <w:sz w:val="24"/>
                <w:szCs w:val="24"/>
                <w:lang w:eastAsia="fr-FR"/>
              </w:rPr>
            </w:pPr>
            <w:r w:rsidRPr="00BF1194">
              <w:rPr>
                <w:rFonts w:eastAsia="Times New Roman" w:cs="Times New Roman"/>
                <w:color w:val="000000"/>
                <w:sz w:val="24"/>
                <w:szCs w:val="24"/>
                <w:lang w:eastAsia="fr-FR"/>
              </w:rPr>
              <w:t>5,35</w:t>
            </w:r>
          </w:p>
        </w:tc>
      </w:tr>
      <w:tr w:rsidR="00E72358" w:rsidRPr="00BF1194" w:rsidTr="00E6756D">
        <w:trPr>
          <w:trHeight w:val="407"/>
        </w:trPr>
        <w:tc>
          <w:tcPr>
            <w:tcW w:w="330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6A" w:rsidRPr="00BF1194" w:rsidRDefault="00724B6A" w:rsidP="00E72358">
            <w:pPr>
              <w:spacing w:after="0" w:line="240" w:lineRule="auto"/>
              <w:jc w:val="center"/>
              <w:rPr>
                <w:rFonts w:ascii="Times New Roman" w:eastAsia="Times New Roman" w:hAnsi="Times New Roman" w:cs="Times New Roman"/>
                <w:color w:val="000000"/>
                <w:sz w:val="24"/>
                <w:szCs w:val="24"/>
                <w:lang w:eastAsia="fr-FR"/>
              </w:rPr>
            </w:pPr>
            <w:r w:rsidRPr="00BF1194">
              <w:rPr>
                <w:rFonts w:ascii="Times New Roman" w:eastAsia="Times New Roman" w:hAnsi="Times New Roman" w:cs="Times New Roman"/>
                <w:color w:val="000000"/>
                <w:sz w:val="24"/>
                <w:szCs w:val="24"/>
                <w:lang w:eastAsia="fr-FR"/>
              </w:rPr>
              <w:t xml:space="preserve">Condition </w:t>
            </w:r>
            <w:r w:rsidR="00E72358" w:rsidRPr="00BF1194">
              <w:rPr>
                <w:rFonts w:ascii="Times New Roman" w:eastAsia="Times New Roman" w:hAnsi="Times New Roman" w:cs="Times New Roman"/>
                <w:color w:val="000000"/>
                <w:sz w:val="24"/>
                <w:szCs w:val="24"/>
                <w:lang w:eastAsia="fr-FR"/>
              </w:rPr>
              <w:t>vérifiée</w:t>
            </w:r>
          </w:p>
        </w:tc>
        <w:tc>
          <w:tcPr>
            <w:tcW w:w="1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4B6A" w:rsidRPr="00E6756D" w:rsidRDefault="00E72358" w:rsidP="00E72358">
            <w:pPr>
              <w:spacing w:after="0" w:line="240" w:lineRule="auto"/>
              <w:jc w:val="center"/>
              <w:rPr>
                <w:rFonts w:ascii="Times New Roman" w:eastAsia="Times New Roman" w:hAnsi="Times New Roman" w:cs="Times New Roman"/>
                <w:color w:val="000000"/>
                <w:sz w:val="24"/>
                <w:szCs w:val="24"/>
                <w:highlight w:val="cyan"/>
                <w:lang w:eastAsia="fr-FR"/>
              </w:rPr>
            </w:pPr>
            <w:r w:rsidRPr="00E6756D">
              <w:rPr>
                <w:rFonts w:ascii="Times New Roman" w:eastAsia="Times New Roman" w:hAnsi="Times New Roman" w:cs="Times New Roman"/>
                <w:color w:val="000000"/>
                <w:sz w:val="24"/>
                <w:szCs w:val="24"/>
                <w:highlight w:val="cyan"/>
                <w:lang w:eastAsia="fr-FR"/>
              </w:rPr>
              <w:t>OK</w:t>
            </w:r>
          </w:p>
        </w:tc>
        <w:tc>
          <w:tcPr>
            <w:tcW w:w="15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4B6A" w:rsidRPr="00E6756D" w:rsidRDefault="00E72358" w:rsidP="00E72358">
            <w:pPr>
              <w:spacing w:after="0" w:line="240" w:lineRule="auto"/>
              <w:jc w:val="center"/>
              <w:rPr>
                <w:rFonts w:ascii="Times New Roman" w:eastAsia="Times New Roman" w:hAnsi="Times New Roman" w:cs="Times New Roman"/>
                <w:color w:val="000000"/>
                <w:sz w:val="24"/>
                <w:szCs w:val="24"/>
                <w:highlight w:val="cyan"/>
                <w:lang w:eastAsia="fr-FR"/>
              </w:rPr>
            </w:pPr>
            <w:r w:rsidRPr="00E6756D">
              <w:rPr>
                <w:rFonts w:ascii="Times New Roman" w:eastAsia="Times New Roman" w:hAnsi="Times New Roman" w:cs="Times New Roman"/>
                <w:color w:val="000000"/>
                <w:sz w:val="24"/>
                <w:szCs w:val="24"/>
                <w:highlight w:val="cyan"/>
                <w:lang w:eastAsia="fr-FR"/>
              </w:rPr>
              <w:t>OK</w:t>
            </w:r>
          </w:p>
        </w:tc>
        <w:tc>
          <w:tcPr>
            <w:tcW w:w="15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4B6A" w:rsidRPr="00E6756D" w:rsidRDefault="00E72358" w:rsidP="00E72358">
            <w:pPr>
              <w:spacing w:after="0" w:line="240" w:lineRule="auto"/>
              <w:jc w:val="center"/>
              <w:rPr>
                <w:rFonts w:ascii="Times New Roman" w:eastAsia="Times New Roman" w:hAnsi="Times New Roman" w:cs="Times New Roman"/>
                <w:color w:val="000000"/>
                <w:sz w:val="24"/>
                <w:szCs w:val="24"/>
                <w:highlight w:val="cyan"/>
                <w:lang w:eastAsia="fr-FR"/>
              </w:rPr>
            </w:pPr>
            <w:r w:rsidRPr="00E6756D">
              <w:rPr>
                <w:rFonts w:ascii="Times New Roman" w:eastAsia="Times New Roman" w:hAnsi="Times New Roman" w:cs="Times New Roman"/>
                <w:color w:val="000000"/>
                <w:sz w:val="24"/>
                <w:szCs w:val="24"/>
                <w:highlight w:val="cyan"/>
                <w:lang w:eastAsia="fr-FR"/>
              </w:rPr>
              <w:t>OK</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4B6A" w:rsidRPr="00E6756D" w:rsidRDefault="00E72358" w:rsidP="00E72358">
            <w:pPr>
              <w:spacing w:after="0" w:line="240" w:lineRule="auto"/>
              <w:jc w:val="center"/>
              <w:rPr>
                <w:rFonts w:ascii="Times New Roman" w:eastAsia="Times New Roman" w:hAnsi="Times New Roman" w:cs="Times New Roman"/>
                <w:color w:val="000000"/>
                <w:sz w:val="24"/>
                <w:szCs w:val="24"/>
                <w:highlight w:val="cyan"/>
                <w:lang w:eastAsia="fr-FR"/>
              </w:rPr>
            </w:pPr>
            <w:r w:rsidRPr="00E6756D">
              <w:rPr>
                <w:rFonts w:ascii="Times New Roman" w:eastAsia="Times New Roman" w:hAnsi="Times New Roman" w:cs="Times New Roman"/>
                <w:color w:val="000000"/>
                <w:sz w:val="24"/>
                <w:szCs w:val="24"/>
                <w:highlight w:val="cyan"/>
                <w:lang w:eastAsia="fr-FR"/>
              </w:rPr>
              <w:t>OK</w:t>
            </w:r>
          </w:p>
        </w:tc>
      </w:tr>
    </w:tbl>
    <w:p w:rsidR="00456766" w:rsidRPr="00E66D64" w:rsidRDefault="008768BC" w:rsidP="00B81CC2">
      <w:pPr>
        <w:pStyle w:val="Paragraphedeliste"/>
        <w:numPr>
          <w:ilvl w:val="0"/>
          <w:numId w:val="59"/>
        </w:numPr>
        <w:spacing w:before="240" w:after="0" w:line="360" w:lineRule="auto"/>
        <w:ind w:left="426"/>
        <w:jc w:val="both"/>
        <w:rPr>
          <w:rFonts w:ascii="Times New Roman" w:hAnsi="Times New Roman" w:cs="Times New Roman"/>
          <w:b/>
          <w:sz w:val="24"/>
        </w:rPr>
      </w:pPr>
      <w:r>
        <w:rPr>
          <w:rFonts w:ascii="Times New Roman" w:hAnsi="Times New Roman" w:cs="Times New Roman"/>
          <w:b/>
          <w:sz w:val="24"/>
        </w:rPr>
        <w:t xml:space="preserve"> </w:t>
      </w:r>
      <w:r w:rsidR="002553E2" w:rsidRPr="00E66D64">
        <w:rPr>
          <w:rFonts w:ascii="Times New Roman" w:hAnsi="Times New Roman" w:cs="Times New Roman"/>
          <w:b/>
          <w:sz w:val="24"/>
        </w:rPr>
        <w:t>Analyse des résultats du calcul statique</w:t>
      </w:r>
    </w:p>
    <w:p w:rsidR="007E5E6A" w:rsidRDefault="002553E2" w:rsidP="007E5E6A">
      <w:pPr>
        <w:spacing w:after="0" w:line="360" w:lineRule="auto"/>
        <w:jc w:val="both"/>
        <w:rPr>
          <w:rFonts w:ascii="Times New Roman" w:hAnsi="Times New Roman" w:cs="Times New Roman"/>
          <w:sz w:val="24"/>
        </w:rPr>
      </w:pPr>
      <w:r>
        <w:rPr>
          <w:rFonts w:ascii="Times New Roman" w:hAnsi="Times New Roman" w:cs="Times New Roman"/>
          <w:sz w:val="24"/>
        </w:rPr>
        <w:t>Le choix de l’</w:t>
      </w:r>
      <w:r w:rsidR="00E66D64">
        <w:rPr>
          <w:rFonts w:ascii="Times New Roman" w:hAnsi="Times New Roman" w:cs="Times New Roman"/>
          <w:sz w:val="24"/>
        </w:rPr>
        <w:t>épaisseur</w:t>
      </w:r>
      <w:r>
        <w:rPr>
          <w:rFonts w:ascii="Times New Roman" w:hAnsi="Times New Roman" w:cs="Times New Roman"/>
          <w:sz w:val="24"/>
        </w:rPr>
        <w:t xml:space="preserve"> de la dalle en BA et de </w:t>
      </w:r>
      <w:r w:rsidR="00E66D64">
        <w:rPr>
          <w:rFonts w:ascii="Times New Roman" w:hAnsi="Times New Roman" w:cs="Times New Roman"/>
          <w:sz w:val="24"/>
        </w:rPr>
        <w:t>tôle</w:t>
      </w:r>
      <w:r>
        <w:rPr>
          <w:rFonts w:ascii="Times New Roman" w:hAnsi="Times New Roman" w:cs="Times New Roman"/>
          <w:sz w:val="24"/>
        </w:rPr>
        <w:t xml:space="preserve"> </w:t>
      </w:r>
      <w:r w:rsidR="00E66D64">
        <w:rPr>
          <w:rFonts w:ascii="Times New Roman" w:hAnsi="Times New Roman" w:cs="Times New Roman"/>
          <w:sz w:val="24"/>
        </w:rPr>
        <w:t>métallique</w:t>
      </w:r>
      <w:r>
        <w:rPr>
          <w:rFonts w:ascii="Times New Roman" w:hAnsi="Times New Roman" w:cs="Times New Roman"/>
          <w:sz w:val="24"/>
        </w:rPr>
        <w:t xml:space="preserve"> est justifié par la </w:t>
      </w:r>
      <w:r w:rsidR="00E66D64">
        <w:rPr>
          <w:rFonts w:ascii="Times New Roman" w:hAnsi="Times New Roman" w:cs="Times New Roman"/>
          <w:sz w:val="24"/>
        </w:rPr>
        <w:t>vérification</w:t>
      </w:r>
      <w:r>
        <w:rPr>
          <w:rFonts w:ascii="Times New Roman" w:hAnsi="Times New Roman" w:cs="Times New Roman"/>
          <w:sz w:val="24"/>
        </w:rPr>
        <w:t xml:space="preserve"> de la condition de la </w:t>
      </w:r>
      <w:r w:rsidR="00E66D64">
        <w:rPr>
          <w:rFonts w:ascii="Times New Roman" w:hAnsi="Times New Roman" w:cs="Times New Roman"/>
          <w:sz w:val="24"/>
        </w:rPr>
        <w:t>flèche</w:t>
      </w:r>
      <w:r>
        <w:rPr>
          <w:rFonts w:ascii="Times New Roman" w:hAnsi="Times New Roman" w:cs="Times New Roman"/>
          <w:sz w:val="24"/>
        </w:rPr>
        <w:t xml:space="preserve">. Les planchers imposent leur </w:t>
      </w:r>
      <w:r w:rsidR="00E66D64">
        <w:rPr>
          <w:rFonts w:ascii="Times New Roman" w:hAnsi="Times New Roman" w:cs="Times New Roman"/>
          <w:sz w:val="24"/>
        </w:rPr>
        <w:t>déplacement</w:t>
      </w:r>
      <w:r>
        <w:rPr>
          <w:rFonts w:ascii="Times New Roman" w:hAnsi="Times New Roman" w:cs="Times New Roman"/>
          <w:sz w:val="24"/>
        </w:rPr>
        <w:t xml:space="preserve"> aux </w:t>
      </w:r>
      <w:r w:rsidR="00E66D64">
        <w:rPr>
          <w:rFonts w:ascii="Times New Roman" w:hAnsi="Times New Roman" w:cs="Times New Roman"/>
          <w:sz w:val="24"/>
        </w:rPr>
        <w:t>solives (</w:t>
      </w:r>
      <w:r>
        <w:rPr>
          <w:rFonts w:ascii="Times New Roman" w:hAnsi="Times New Roman" w:cs="Times New Roman"/>
          <w:sz w:val="24"/>
        </w:rPr>
        <w:t xml:space="preserve">poutrelles) </w:t>
      </w:r>
      <w:r w:rsidR="00E66D64">
        <w:rPr>
          <w:rFonts w:ascii="Times New Roman" w:hAnsi="Times New Roman" w:cs="Times New Roman"/>
          <w:sz w:val="24"/>
        </w:rPr>
        <w:t>qui supporte</w:t>
      </w:r>
      <w:r>
        <w:rPr>
          <w:rFonts w:ascii="Times New Roman" w:hAnsi="Times New Roman" w:cs="Times New Roman"/>
          <w:sz w:val="24"/>
        </w:rPr>
        <w:t>nt ceux-</w:t>
      </w:r>
      <w:r w:rsidR="00E66D64">
        <w:rPr>
          <w:rFonts w:ascii="Times New Roman" w:hAnsi="Times New Roman" w:cs="Times New Roman"/>
          <w:sz w:val="24"/>
        </w:rPr>
        <w:t>ci.</w:t>
      </w:r>
      <w:r>
        <w:rPr>
          <w:rFonts w:ascii="Times New Roman" w:hAnsi="Times New Roman" w:cs="Times New Roman"/>
          <w:sz w:val="24"/>
        </w:rPr>
        <w:t xml:space="preserve"> </w:t>
      </w:r>
      <w:r w:rsidR="00491172">
        <w:rPr>
          <w:rFonts w:ascii="Times New Roman" w:hAnsi="Times New Roman" w:cs="Times New Roman"/>
          <w:sz w:val="24"/>
        </w:rPr>
        <w:t xml:space="preserve">Les poutres </w:t>
      </w:r>
      <w:r w:rsidR="00541016">
        <w:rPr>
          <w:rFonts w:ascii="Times New Roman" w:hAnsi="Times New Roman" w:cs="Times New Roman"/>
          <w:sz w:val="24"/>
        </w:rPr>
        <w:t>concernent</w:t>
      </w:r>
      <w:r w:rsidR="00E66D64">
        <w:rPr>
          <w:rFonts w:ascii="Times New Roman" w:hAnsi="Times New Roman" w:cs="Times New Roman"/>
          <w:sz w:val="24"/>
        </w:rPr>
        <w:t xml:space="preserve"> les mêmes dimensions dans R+4 et R+6 contrairement aux poteaux dont les dimensions augmentent. Les contraintes dues aux sollicitations des charges gravitaires dans les éléments structuraux demeurent </w:t>
      </w:r>
      <w:r w:rsidR="007E5E6A">
        <w:rPr>
          <w:rFonts w:ascii="Times New Roman" w:hAnsi="Times New Roman" w:cs="Times New Roman"/>
          <w:sz w:val="24"/>
        </w:rPr>
        <w:t>inférieures</w:t>
      </w:r>
      <w:r w:rsidR="005D483F">
        <w:rPr>
          <w:rFonts w:ascii="Times New Roman" w:hAnsi="Times New Roman" w:cs="Times New Roman"/>
          <w:sz w:val="24"/>
        </w:rPr>
        <w:t xml:space="preserve"> </w:t>
      </w:r>
      <w:r w:rsidR="00146AF4">
        <w:rPr>
          <w:rFonts w:ascii="Times New Roman" w:hAnsi="Times New Roman" w:cs="Times New Roman"/>
          <w:sz w:val="24"/>
        </w:rPr>
        <w:t>aux contraintes</w:t>
      </w:r>
      <w:r w:rsidR="005D483F">
        <w:rPr>
          <w:rFonts w:ascii="Times New Roman" w:hAnsi="Times New Roman" w:cs="Times New Roman"/>
          <w:sz w:val="24"/>
        </w:rPr>
        <w:t xml:space="preserve"> limite</w:t>
      </w:r>
      <w:r w:rsidR="00146AF4">
        <w:rPr>
          <w:rFonts w:ascii="Times New Roman" w:hAnsi="Times New Roman" w:cs="Times New Roman"/>
          <w:sz w:val="24"/>
        </w:rPr>
        <w:t>s</w:t>
      </w:r>
      <w:r w:rsidR="005D483F">
        <w:rPr>
          <w:rFonts w:ascii="Times New Roman" w:hAnsi="Times New Roman" w:cs="Times New Roman"/>
          <w:sz w:val="24"/>
        </w:rPr>
        <w:t xml:space="preserve"> </w:t>
      </w:r>
      <w:r w:rsidR="00E66D64">
        <w:rPr>
          <w:rFonts w:ascii="Times New Roman" w:hAnsi="Times New Roman" w:cs="Times New Roman"/>
          <w:sz w:val="24"/>
        </w:rPr>
        <w:t xml:space="preserve">pour chaque type de </w:t>
      </w:r>
      <w:r w:rsidR="007E5E6A">
        <w:rPr>
          <w:rFonts w:ascii="Times New Roman" w:hAnsi="Times New Roman" w:cs="Times New Roman"/>
          <w:sz w:val="24"/>
        </w:rPr>
        <w:t>matériau</w:t>
      </w:r>
      <w:r w:rsidR="00E66D64">
        <w:rPr>
          <w:rFonts w:ascii="Times New Roman" w:hAnsi="Times New Roman" w:cs="Times New Roman"/>
          <w:sz w:val="24"/>
        </w:rPr>
        <w:t xml:space="preserve">. Ceci prouve que </w:t>
      </w:r>
      <w:r w:rsidR="00FC00A2">
        <w:rPr>
          <w:rFonts w:ascii="Times New Roman" w:hAnsi="Times New Roman" w:cs="Times New Roman"/>
          <w:sz w:val="24"/>
        </w:rPr>
        <w:t>le</w:t>
      </w:r>
      <w:r w:rsidR="00E66D64">
        <w:rPr>
          <w:rFonts w:ascii="Times New Roman" w:hAnsi="Times New Roman" w:cs="Times New Roman"/>
          <w:sz w:val="24"/>
        </w:rPr>
        <w:t xml:space="preserve"> </w:t>
      </w:r>
      <w:r w:rsidR="00146AF4">
        <w:rPr>
          <w:rFonts w:ascii="Times New Roman" w:hAnsi="Times New Roman" w:cs="Times New Roman"/>
          <w:sz w:val="24"/>
        </w:rPr>
        <w:t>predimensionnement</w:t>
      </w:r>
      <w:r w:rsidR="00654400">
        <w:rPr>
          <w:rFonts w:ascii="Times New Roman" w:hAnsi="Times New Roman" w:cs="Times New Roman"/>
          <w:sz w:val="24"/>
        </w:rPr>
        <w:t xml:space="preserve"> de</w:t>
      </w:r>
      <w:r w:rsidR="00146AF4">
        <w:rPr>
          <w:rFonts w:ascii="Times New Roman" w:hAnsi="Times New Roman" w:cs="Times New Roman"/>
          <w:sz w:val="24"/>
        </w:rPr>
        <w:t xml:space="preserve"> sections</w:t>
      </w:r>
      <w:r w:rsidR="00654400">
        <w:rPr>
          <w:rFonts w:ascii="Times New Roman" w:hAnsi="Times New Roman" w:cs="Times New Roman"/>
          <w:sz w:val="24"/>
        </w:rPr>
        <w:t xml:space="preserve"> d</w:t>
      </w:r>
      <w:r w:rsidR="007E5E6A">
        <w:rPr>
          <w:rFonts w:ascii="Times New Roman" w:hAnsi="Times New Roman" w:cs="Times New Roman"/>
          <w:sz w:val="24"/>
        </w:rPr>
        <w:t>es différents</w:t>
      </w:r>
      <w:r w:rsidR="00FC00A2">
        <w:rPr>
          <w:rFonts w:ascii="Times New Roman" w:hAnsi="Times New Roman" w:cs="Times New Roman"/>
          <w:sz w:val="24"/>
        </w:rPr>
        <w:t xml:space="preserve"> </w:t>
      </w:r>
      <w:r w:rsidR="007E5E6A">
        <w:rPr>
          <w:rFonts w:ascii="Times New Roman" w:hAnsi="Times New Roman" w:cs="Times New Roman"/>
          <w:sz w:val="24"/>
        </w:rPr>
        <w:t>éléments</w:t>
      </w:r>
      <w:r w:rsidR="00FC00A2">
        <w:rPr>
          <w:rFonts w:ascii="Times New Roman" w:hAnsi="Times New Roman" w:cs="Times New Roman"/>
          <w:sz w:val="24"/>
        </w:rPr>
        <w:t xml:space="preserve"> structuraux</w:t>
      </w:r>
      <w:r w:rsidR="007E5E6A">
        <w:rPr>
          <w:rFonts w:ascii="Times New Roman" w:hAnsi="Times New Roman" w:cs="Times New Roman"/>
          <w:sz w:val="24"/>
        </w:rPr>
        <w:t xml:space="preserve"> et leur disposition dans la structure, confère à </w:t>
      </w:r>
      <w:r w:rsidR="00E66D64">
        <w:rPr>
          <w:rFonts w:ascii="Times New Roman" w:hAnsi="Times New Roman" w:cs="Times New Roman"/>
          <w:sz w:val="24"/>
        </w:rPr>
        <w:t xml:space="preserve">nos deux structures </w:t>
      </w:r>
      <w:r w:rsidR="007E5E6A">
        <w:rPr>
          <w:rFonts w:ascii="Times New Roman" w:hAnsi="Times New Roman" w:cs="Times New Roman"/>
          <w:sz w:val="24"/>
        </w:rPr>
        <w:t>une bonne résistance</w:t>
      </w:r>
      <w:r w:rsidR="00541016">
        <w:rPr>
          <w:rFonts w:ascii="Times New Roman" w:hAnsi="Times New Roman" w:cs="Times New Roman"/>
          <w:sz w:val="24"/>
        </w:rPr>
        <w:t xml:space="preserve"> et stabilité</w:t>
      </w:r>
      <w:r w:rsidR="007E5E6A">
        <w:rPr>
          <w:rFonts w:ascii="Times New Roman" w:hAnsi="Times New Roman" w:cs="Times New Roman"/>
          <w:sz w:val="24"/>
        </w:rPr>
        <w:t>.</w:t>
      </w:r>
    </w:p>
    <w:p w:rsidR="007E5E6A" w:rsidRDefault="007E5E6A" w:rsidP="008768BC">
      <w:pPr>
        <w:spacing w:after="0" w:line="360" w:lineRule="auto"/>
        <w:jc w:val="both"/>
        <w:rPr>
          <w:rFonts w:ascii="Times New Roman" w:hAnsi="Times New Roman" w:cs="Times New Roman"/>
          <w:sz w:val="24"/>
        </w:rPr>
      </w:pPr>
      <w:r>
        <w:rPr>
          <w:rFonts w:ascii="Times New Roman" w:hAnsi="Times New Roman" w:cs="Times New Roman"/>
          <w:sz w:val="24"/>
        </w:rPr>
        <w:t>Ainsi donc nos deux structures sont ré</w:t>
      </w:r>
      <w:r w:rsidR="00310FF1">
        <w:rPr>
          <w:rFonts w:ascii="Times New Roman" w:hAnsi="Times New Roman" w:cs="Times New Roman"/>
          <w:sz w:val="24"/>
        </w:rPr>
        <w:t>sistantes et stables en considérant que les</w:t>
      </w:r>
      <w:r>
        <w:rPr>
          <w:rFonts w:ascii="Times New Roman" w:hAnsi="Times New Roman" w:cs="Times New Roman"/>
          <w:sz w:val="24"/>
        </w:rPr>
        <w:t xml:space="preserve"> sollicitatio</w:t>
      </w:r>
      <w:r w:rsidR="00182496">
        <w:rPr>
          <w:rFonts w:ascii="Times New Roman" w:hAnsi="Times New Roman" w:cs="Times New Roman"/>
          <w:sz w:val="24"/>
        </w:rPr>
        <w:t xml:space="preserve">ns dues aux charges </w:t>
      </w:r>
      <w:r w:rsidR="000F06AA">
        <w:rPr>
          <w:rFonts w:ascii="Times New Roman" w:hAnsi="Times New Roman" w:cs="Times New Roman"/>
          <w:sz w:val="24"/>
        </w:rPr>
        <w:t>gravitaires (</w:t>
      </w:r>
      <w:r w:rsidR="00182496">
        <w:rPr>
          <w:rFonts w:ascii="Times New Roman" w:hAnsi="Times New Roman" w:cs="Times New Roman"/>
          <w:sz w:val="24"/>
        </w:rPr>
        <w:t xml:space="preserve">retrouvée en annexe7 </w:t>
      </w:r>
      <w:r w:rsidR="000F06AA">
        <w:rPr>
          <w:rFonts w:ascii="Times New Roman" w:hAnsi="Times New Roman" w:cs="Times New Roman"/>
          <w:sz w:val="24"/>
        </w:rPr>
        <w:t>un exemple de</w:t>
      </w:r>
      <w:r w:rsidR="00D856D2">
        <w:rPr>
          <w:rFonts w:ascii="Times New Roman" w:hAnsi="Times New Roman" w:cs="Times New Roman"/>
          <w:sz w:val="24"/>
        </w:rPr>
        <w:t xml:space="preserve"> ferraillage du</w:t>
      </w:r>
      <w:r w:rsidR="000F06AA">
        <w:rPr>
          <w:rFonts w:ascii="Times New Roman" w:hAnsi="Times New Roman" w:cs="Times New Roman"/>
          <w:sz w:val="24"/>
        </w:rPr>
        <w:t xml:space="preserve"> type</w:t>
      </w:r>
      <w:r w:rsidR="00D856D2">
        <w:rPr>
          <w:rFonts w:ascii="Times New Roman" w:hAnsi="Times New Roman" w:cs="Times New Roman"/>
          <w:sz w:val="24"/>
        </w:rPr>
        <w:t xml:space="preserve"> poteau)</w:t>
      </w:r>
      <w:r w:rsidR="000F06AA">
        <w:rPr>
          <w:rFonts w:ascii="Times New Roman" w:hAnsi="Times New Roman" w:cs="Times New Roman"/>
          <w:sz w:val="24"/>
        </w:rPr>
        <w:t>.</w:t>
      </w:r>
    </w:p>
    <w:p w:rsidR="008768BC" w:rsidRPr="00024F47" w:rsidRDefault="00024F47" w:rsidP="00024F47">
      <w:pPr>
        <w:pStyle w:val="Titre2"/>
        <w:spacing w:after="240"/>
        <w:rPr>
          <w:rFonts w:ascii="Times New Roman" w:hAnsi="Times New Roman" w:cs="Times New Roman"/>
          <w:b/>
          <w:color w:val="000000" w:themeColor="text1"/>
        </w:rPr>
      </w:pPr>
      <w:bookmarkStart w:id="125" w:name="_Toc481622111"/>
      <w:r w:rsidRPr="00024F47">
        <w:rPr>
          <w:rFonts w:ascii="Times New Roman" w:hAnsi="Times New Roman" w:cs="Times New Roman"/>
          <w:b/>
          <w:color w:val="000000" w:themeColor="text1"/>
        </w:rPr>
        <w:t>3.2. ANALYSE SISMIQUE</w:t>
      </w:r>
      <w:bookmarkEnd w:id="125"/>
    </w:p>
    <w:p w:rsidR="00456766" w:rsidRPr="00E92D34" w:rsidRDefault="00963525" w:rsidP="004B4888">
      <w:pPr>
        <w:spacing w:after="0" w:line="360" w:lineRule="auto"/>
        <w:jc w:val="both"/>
        <w:rPr>
          <w:rFonts w:ascii="Times New Roman" w:hAnsi="Times New Roman" w:cs="Times New Roman"/>
          <w:sz w:val="24"/>
        </w:rPr>
      </w:pPr>
      <w:r w:rsidRPr="00E92D34">
        <w:rPr>
          <w:rFonts w:ascii="Times New Roman" w:hAnsi="Times New Roman" w:cs="Times New Roman"/>
          <w:sz w:val="24"/>
        </w:rPr>
        <w:t xml:space="preserve">Les deux structures en béton armé et métallique, dimensionnées par la seule considération des charges </w:t>
      </w:r>
      <w:r w:rsidR="00081B95" w:rsidRPr="00E92D34">
        <w:rPr>
          <w:rFonts w:ascii="Times New Roman" w:hAnsi="Times New Roman" w:cs="Times New Roman"/>
          <w:sz w:val="24"/>
        </w:rPr>
        <w:t>gravitaires</w:t>
      </w:r>
      <w:r w:rsidR="00081B95">
        <w:rPr>
          <w:rFonts w:ascii="Times New Roman" w:hAnsi="Times New Roman" w:cs="Times New Roman"/>
          <w:sz w:val="24"/>
        </w:rPr>
        <w:t xml:space="preserve"> (</w:t>
      </w:r>
      <w:r w:rsidR="00497230">
        <w:rPr>
          <w:rFonts w:ascii="Times New Roman" w:hAnsi="Times New Roman" w:cs="Times New Roman"/>
          <w:sz w:val="24"/>
        </w:rPr>
        <w:t>charges permanentes et surcharges d’</w:t>
      </w:r>
      <w:r w:rsidR="00081B95">
        <w:rPr>
          <w:rFonts w:ascii="Times New Roman" w:hAnsi="Times New Roman" w:cs="Times New Roman"/>
          <w:sz w:val="24"/>
        </w:rPr>
        <w:t>exploitation</w:t>
      </w:r>
      <w:r w:rsidR="00497230">
        <w:rPr>
          <w:rFonts w:ascii="Times New Roman" w:hAnsi="Times New Roman" w:cs="Times New Roman"/>
          <w:sz w:val="24"/>
        </w:rPr>
        <w:t>)</w:t>
      </w:r>
      <w:r w:rsidR="00081B95">
        <w:rPr>
          <w:rFonts w:ascii="Times New Roman" w:hAnsi="Times New Roman" w:cs="Times New Roman"/>
          <w:sz w:val="24"/>
        </w:rPr>
        <w:t>, sont</w:t>
      </w:r>
      <w:r w:rsidRPr="00E92D34">
        <w:rPr>
          <w:rFonts w:ascii="Times New Roman" w:hAnsi="Times New Roman" w:cs="Times New Roman"/>
          <w:sz w:val="24"/>
        </w:rPr>
        <w:t xml:space="preserve"> soumises à des sollicitations sismiques pour </w:t>
      </w:r>
      <w:r w:rsidR="00E92D34">
        <w:rPr>
          <w:rFonts w:ascii="Times New Roman" w:hAnsi="Times New Roman" w:cs="Times New Roman"/>
          <w:sz w:val="24"/>
        </w:rPr>
        <w:t xml:space="preserve">une analyse de </w:t>
      </w:r>
      <w:r w:rsidR="00E92D34" w:rsidRPr="00E92D34">
        <w:rPr>
          <w:rFonts w:ascii="Times New Roman" w:hAnsi="Times New Roman" w:cs="Times New Roman"/>
          <w:sz w:val="24"/>
        </w:rPr>
        <w:t>leur comportement parasismique.</w:t>
      </w:r>
      <w:r w:rsidRPr="00E92D34">
        <w:rPr>
          <w:rFonts w:ascii="Times New Roman" w:hAnsi="Times New Roman" w:cs="Times New Roman"/>
          <w:sz w:val="24"/>
        </w:rPr>
        <w:t xml:space="preserve"> </w:t>
      </w:r>
    </w:p>
    <w:p w:rsidR="00456766" w:rsidRDefault="00E92D34" w:rsidP="004B4888">
      <w:pPr>
        <w:spacing w:after="0" w:line="360" w:lineRule="auto"/>
        <w:jc w:val="both"/>
        <w:rPr>
          <w:rFonts w:ascii="Times New Roman" w:hAnsi="Times New Roman" w:cs="Times New Roman"/>
          <w:sz w:val="24"/>
        </w:rPr>
      </w:pPr>
      <w:r>
        <w:rPr>
          <w:rFonts w:ascii="Times New Roman" w:hAnsi="Times New Roman" w:cs="Times New Roman"/>
          <w:sz w:val="24"/>
        </w:rPr>
        <w:t>Pour obtention des résultats, le calcul sismique est effectué sur trois variantes définis par deux systè</w:t>
      </w:r>
      <w:r w:rsidR="008768BC">
        <w:rPr>
          <w:rFonts w:ascii="Times New Roman" w:hAnsi="Times New Roman" w:cs="Times New Roman"/>
          <w:sz w:val="24"/>
        </w:rPr>
        <w:t>mes de contreventement  que nous avons déjà décrits à savoir :</w:t>
      </w:r>
    </w:p>
    <w:p w:rsidR="00E92D34" w:rsidRDefault="00BE074D" w:rsidP="00B81CC2">
      <w:pPr>
        <w:pStyle w:val="Paragraphedeliste"/>
        <w:numPr>
          <w:ilvl w:val="0"/>
          <w:numId w:val="60"/>
        </w:numPr>
        <w:spacing w:line="360" w:lineRule="auto"/>
        <w:jc w:val="both"/>
        <w:rPr>
          <w:rFonts w:ascii="Times New Roman" w:hAnsi="Times New Roman" w:cs="Times New Roman"/>
          <w:sz w:val="24"/>
        </w:rPr>
      </w:pPr>
      <w:r>
        <w:rPr>
          <w:rFonts w:ascii="Times New Roman" w:hAnsi="Times New Roman" w:cs="Times New Roman"/>
          <w:sz w:val="24"/>
        </w:rPr>
        <w:t>P</w:t>
      </w:r>
      <w:r w:rsidR="00081B95">
        <w:rPr>
          <w:rFonts w:ascii="Times New Roman" w:hAnsi="Times New Roman" w:cs="Times New Roman"/>
          <w:sz w:val="24"/>
        </w:rPr>
        <w:t>ortique</w:t>
      </w:r>
      <w:r w:rsidR="004B4888">
        <w:rPr>
          <w:rFonts w:ascii="Times New Roman" w:hAnsi="Times New Roman" w:cs="Times New Roman"/>
          <w:sz w:val="24"/>
        </w:rPr>
        <w:t xml:space="preserve"> (souple)</w:t>
      </w:r>
      <w:r>
        <w:rPr>
          <w:rFonts w:ascii="Times New Roman" w:hAnsi="Times New Roman" w:cs="Times New Roman"/>
          <w:sz w:val="24"/>
        </w:rPr>
        <w:t> : contreventement par poteau-poutre</w:t>
      </w:r>
    </w:p>
    <w:p w:rsidR="00E92D34" w:rsidRDefault="00E92D34" w:rsidP="00B81CC2">
      <w:pPr>
        <w:pStyle w:val="Paragraphedeliste"/>
        <w:numPr>
          <w:ilvl w:val="0"/>
          <w:numId w:val="60"/>
        </w:numPr>
        <w:spacing w:line="360" w:lineRule="auto"/>
        <w:jc w:val="both"/>
        <w:rPr>
          <w:rFonts w:ascii="Times New Roman" w:hAnsi="Times New Roman" w:cs="Times New Roman"/>
          <w:sz w:val="24"/>
        </w:rPr>
      </w:pPr>
      <w:r>
        <w:rPr>
          <w:rFonts w:ascii="Times New Roman" w:hAnsi="Times New Roman" w:cs="Times New Roman"/>
          <w:sz w:val="24"/>
        </w:rPr>
        <w:t>Mixte souple : contreventement par portique et voiles ou palées triangulées en X</w:t>
      </w:r>
    </w:p>
    <w:p w:rsidR="00E92D34" w:rsidRDefault="00E92D34" w:rsidP="00B81CC2">
      <w:pPr>
        <w:pStyle w:val="Paragraphedeliste"/>
        <w:numPr>
          <w:ilvl w:val="0"/>
          <w:numId w:val="60"/>
        </w:numPr>
        <w:spacing w:after="0" w:line="360" w:lineRule="auto"/>
        <w:jc w:val="both"/>
        <w:rPr>
          <w:rFonts w:ascii="Times New Roman" w:hAnsi="Times New Roman" w:cs="Times New Roman"/>
          <w:sz w:val="24"/>
        </w:rPr>
      </w:pPr>
      <w:r>
        <w:rPr>
          <w:rFonts w:ascii="Times New Roman" w:hAnsi="Times New Roman" w:cs="Times New Roman"/>
          <w:sz w:val="24"/>
        </w:rPr>
        <w:t>Mixte rigide : contreventement par portique et voiles ou palées triangulées en X</w:t>
      </w:r>
    </w:p>
    <w:p w:rsidR="004B4888" w:rsidRPr="004B4888" w:rsidRDefault="004B4888" w:rsidP="004B4888">
      <w:pPr>
        <w:spacing w:line="360" w:lineRule="auto"/>
        <w:jc w:val="both"/>
        <w:rPr>
          <w:rFonts w:ascii="Times New Roman" w:hAnsi="Times New Roman" w:cs="Times New Roman"/>
          <w:sz w:val="24"/>
        </w:rPr>
      </w:pPr>
      <w:r>
        <w:rPr>
          <w:rFonts w:ascii="Times New Roman" w:hAnsi="Times New Roman" w:cs="Times New Roman"/>
          <w:sz w:val="24"/>
        </w:rPr>
        <w:t xml:space="preserve">Sur la figure 3.10 est décrit les intervalles de périodes pour </w:t>
      </w:r>
      <w:r w:rsidR="00C75E7C">
        <w:rPr>
          <w:rFonts w:ascii="Times New Roman" w:hAnsi="Times New Roman" w:cs="Times New Roman"/>
          <w:sz w:val="24"/>
        </w:rPr>
        <w:t xml:space="preserve">déclarer </w:t>
      </w:r>
      <w:r>
        <w:rPr>
          <w:rFonts w:ascii="Times New Roman" w:hAnsi="Times New Roman" w:cs="Times New Roman"/>
          <w:sz w:val="24"/>
        </w:rPr>
        <w:t xml:space="preserve">une sur structure souple </w:t>
      </w:r>
      <w:r w:rsidR="00C75E7C">
        <w:rPr>
          <w:rFonts w:ascii="Times New Roman" w:hAnsi="Times New Roman" w:cs="Times New Roman"/>
          <w:sz w:val="24"/>
        </w:rPr>
        <w:t>ou</w:t>
      </w:r>
      <w:r>
        <w:rPr>
          <w:rFonts w:ascii="Times New Roman" w:hAnsi="Times New Roman" w:cs="Times New Roman"/>
          <w:sz w:val="24"/>
        </w:rPr>
        <w:t xml:space="preserve"> rigide.</w:t>
      </w:r>
      <w:r w:rsidR="00976527">
        <w:rPr>
          <w:rFonts w:ascii="Times New Roman" w:hAnsi="Times New Roman" w:cs="Times New Roman"/>
          <w:sz w:val="24"/>
        </w:rPr>
        <w:t xml:space="preserve"> On remarque</w:t>
      </w:r>
      <w:r w:rsidR="00997854">
        <w:rPr>
          <w:rFonts w:ascii="Times New Roman" w:hAnsi="Times New Roman" w:cs="Times New Roman"/>
          <w:sz w:val="24"/>
        </w:rPr>
        <w:t xml:space="preserve">, sur le graphique du spectre </w:t>
      </w:r>
      <w:r w:rsidR="0086639A">
        <w:rPr>
          <w:rFonts w:ascii="Times New Roman" w:hAnsi="Times New Roman" w:cs="Times New Roman"/>
          <w:sz w:val="24"/>
        </w:rPr>
        <w:t>de réponse de calcul,</w:t>
      </w:r>
      <w:r w:rsidR="00976527">
        <w:rPr>
          <w:rFonts w:ascii="Times New Roman" w:hAnsi="Times New Roman" w:cs="Times New Roman"/>
          <w:sz w:val="24"/>
        </w:rPr>
        <w:t xml:space="preserve"> qu</w:t>
      </w:r>
      <w:r w:rsidR="00E4781D">
        <w:rPr>
          <w:rFonts w:ascii="Times New Roman" w:hAnsi="Times New Roman" w:cs="Times New Roman"/>
          <w:sz w:val="24"/>
        </w:rPr>
        <w:t xml:space="preserve">e les </w:t>
      </w:r>
      <w:r w:rsidR="002535C6">
        <w:rPr>
          <w:rFonts w:ascii="Times New Roman" w:hAnsi="Times New Roman" w:cs="Times New Roman"/>
          <w:sz w:val="24"/>
        </w:rPr>
        <w:t>structure</w:t>
      </w:r>
      <w:r w:rsidR="00E4781D">
        <w:rPr>
          <w:rFonts w:ascii="Times New Roman" w:hAnsi="Times New Roman" w:cs="Times New Roman"/>
          <w:sz w:val="24"/>
        </w:rPr>
        <w:t>s</w:t>
      </w:r>
      <w:r w:rsidR="002535C6">
        <w:rPr>
          <w:rFonts w:ascii="Times New Roman" w:hAnsi="Times New Roman" w:cs="Times New Roman"/>
          <w:sz w:val="24"/>
        </w:rPr>
        <w:t xml:space="preserve"> rigide</w:t>
      </w:r>
      <w:r w:rsidR="007867AF">
        <w:rPr>
          <w:rFonts w:ascii="Times New Roman" w:hAnsi="Times New Roman" w:cs="Times New Roman"/>
          <w:sz w:val="24"/>
        </w:rPr>
        <w:t>s</w:t>
      </w:r>
      <w:r w:rsidR="002535C6">
        <w:rPr>
          <w:rFonts w:ascii="Times New Roman" w:hAnsi="Times New Roman" w:cs="Times New Roman"/>
          <w:sz w:val="24"/>
        </w:rPr>
        <w:t xml:space="preserve"> </w:t>
      </w:r>
      <w:r w:rsidR="007A4FA5">
        <w:rPr>
          <w:rFonts w:ascii="Times New Roman" w:hAnsi="Times New Roman" w:cs="Times New Roman"/>
          <w:sz w:val="24"/>
        </w:rPr>
        <w:t xml:space="preserve">se situent </w:t>
      </w:r>
      <w:r w:rsidR="008D42C4">
        <w:rPr>
          <w:rFonts w:ascii="Times New Roman" w:hAnsi="Times New Roman" w:cs="Times New Roman"/>
          <w:sz w:val="24"/>
        </w:rPr>
        <w:t xml:space="preserve">dans l’intervalle </w:t>
      </w:r>
      <w:r w:rsidR="002535C6">
        <w:rPr>
          <w:rFonts w:ascii="Times New Roman" w:hAnsi="Times New Roman" w:cs="Times New Roman"/>
          <w:sz w:val="24"/>
        </w:rPr>
        <w:t xml:space="preserve">du </w:t>
      </w:r>
      <w:r w:rsidR="007A4FA5">
        <w:rPr>
          <w:rFonts w:ascii="Times New Roman" w:hAnsi="Times New Roman" w:cs="Times New Roman"/>
          <w:sz w:val="24"/>
        </w:rPr>
        <w:t>palier qui est la p</w:t>
      </w:r>
      <w:r w:rsidR="00465CFE">
        <w:rPr>
          <w:rFonts w:ascii="Times New Roman" w:hAnsi="Times New Roman" w:cs="Times New Roman"/>
          <w:sz w:val="24"/>
        </w:rPr>
        <w:t>ar</w:t>
      </w:r>
      <w:r w:rsidR="007A4FA5">
        <w:rPr>
          <w:rFonts w:ascii="Times New Roman" w:hAnsi="Times New Roman" w:cs="Times New Roman"/>
          <w:sz w:val="24"/>
        </w:rPr>
        <w:t>tie constante</w:t>
      </w:r>
      <w:r w:rsidR="00465CFE">
        <w:rPr>
          <w:rFonts w:ascii="Times New Roman" w:hAnsi="Times New Roman" w:cs="Times New Roman"/>
          <w:sz w:val="24"/>
        </w:rPr>
        <w:t xml:space="preserve"> alors que </w:t>
      </w:r>
      <w:r w:rsidR="007867AF">
        <w:rPr>
          <w:rFonts w:ascii="Times New Roman" w:hAnsi="Times New Roman" w:cs="Times New Roman"/>
          <w:sz w:val="24"/>
        </w:rPr>
        <w:t xml:space="preserve">les structures souples sont </w:t>
      </w:r>
      <w:r w:rsidR="00352630">
        <w:rPr>
          <w:rFonts w:ascii="Times New Roman" w:hAnsi="Times New Roman" w:cs="Times New Roman"/>
          <w:sz w:val="24"/>
        </w:rPr>
        <w:t>situées sur la partie descendante</w:t>
      </w:r>
      <w:r w:rsidR="00626F3F">
        <w:rPr>
          <w:rFonts w:ascii="Times New Roman" w:hAnsi="Times New Roman" w:cs="Times New Roman"/>
          <w:sz w:val="24"/>
        </w:rPr>
        <w:t>.</w:t>
      </w:r>
      <w:r w:rsidR="00997854">
        <w:rPr>
          <w:rFonts w:ascii="Times New Roman" w:hAnsi="Times New Roman" w:cs="Times New Roman"/>
          <w:sz w:val="24"/>
        </w:rPr>
        <w:t xml:space="preserve"> </w:t>
      </w:r>
    </w:p>
    <w:p w:rsidR="007D4663" w:rsidRDefault="00704F66" w:rsidP="007D4663">
      <w:pPr>
        <w:keepNext/>
        <w:spacing w:after="0" w:line="360" w:lineRule="auto"/>
        <w:jc w:val="center"/>
      </w:pPr>
      <w:r>
        <w:rPr>
          <w:rFonts w:ascii="Times New Roman" w:hAnsi="Times New Roman" w:cs="Times New Roman"/>
          <w:noProof/>
          <w:sz w:val="24"/>
          <w:lang w:eastAsia="fr-FR"/>
        </w:rPr>
        <w:lastRenderedPageBreak/>
        <w:drawing>
          <wp:inline distT="0" distB="0" distL="0" distR="0" wp14:anchorId="667B772D" wp14:editId="2997D7FC">
            <wp:extent cx="3566160" cy="2011680"/>
            <wp:effectExtent l="0" t="0" r="0" b="762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3566160" cy="2011680"/>
                    </a:xfrm>
                    <a:prstGeom prst="rect">
                      <a:avLst/>
                    </a:prstGeom>
                    <a:noFill/>
                    <a:ln>
                      <a:noFill/>
                    </a:ln>
                  </pic:spPr>
                </pic:pic>
              </a:graphicData>
            </a:graphic>
          </wp:inline>
        </w:drawing>
      </w:r>
    </w:p>
    <w:p w:rsidR="007D4663" w:rsidRPr="007D4663" w:rsidRDefault="007D4663" w:rsidP="007D4663">
      <w:pPr>
        <w:pStyle w:val="Titre6"/>
        <w:spacing w:after="240"/>
        <w:jc w:val="center"/>
        <w:rPr>
          <w:rFonts w:ascii="Times New Roman" w:eastAsiaTheme="minorHAnsi" w:hAnsi="Times New Roman" w:cs="Times New Roman"/>
          <w:i/>
          <w:color w:val="auto"/>
          <w:sz w:val="24"/>
        </w:rPr>
      </w:pPr>
      <w:bookmarkStart w:id="126" w:name="_Toc481790771"/>
      <w:r w:rsidRPr="007D4663">
        <w:rPr>
          <w:rFonts w:ascii="Times New Roman" w:eastAsiaTheme="minorHAnsi" w:hAnsi="Times New Roman" w:cs="Times New Roman"/>
          <w:i/>
          <w:color w:val="auto"/>
          <w:sz w:val="24"/>
        </w:rPr>
        <w:t xml:space="preserve">Figure 3. </w:t>
      </w:r>
      <w:r w:rsidRPr="007D4663">
        <w:rPr>
          <w:rFonts w:ascii="Times New Roman" w:eastAsiaTheme="minorHAnsi" w:hAnsi="Times New Roman" w:cs="Times New Roman"/>
          <w:i/>
          <w:color w:val="auto"/>
          <w:sz w:val="24"/>
        </w:rPr>
        <w:fldChar w:fldCharType="begin"/>
      </w:r>
      <w:r w:rsidRPr="007D4663">
        <w:rPr>
          <w:rFonts w:ascii="Times New Roman" w:eastAsiaTheme="minorHAnsi" w:hAnsi="Times New Roman" w:cs="Times New Roman"/>
          <w:i/>
          <w:color w:val="auto"/>
          <w:sz w:val="24"/>
        </w:rPr>
        <w:instrText xml:space="preserve"> SEQ Figure_3. \* ARABIC </w:instrText>
      </w:r>
      <w:r w:rsidRPr="007D4663">
        <w:rPr>
          <w:rFonts w:ascii="Times New Roman" w:eastAsiaTheme="minorHAnsi" w:hAnsi="Times New Roman" w:cs="Times New Roman"/>
          <w:i/>
          <w:color w:val="auto"/>
          <w:sz w:val="24"/>
        </w:rPr>
        <w:fldChar w:fldCharType="separate"/>
      </w:r>
      <w:r w:rsidR="006234A1">
        <w:rPr>
          <w:rFonts w:ascii="Times New Roman" w:eastAsiaTheme="minorHAnsi" w:hAnsi="Times New Roman" w:cs="Times New Roman"/>
          <w:i/>
          <w:noProof/>
          <w:color w:val="auto"/>
          <w:sz w:val="24"/>
        </w:rPr>
        <w:t>10</w:t>
      </w:r>
      <w:r w:rsidRPr="007D4663">
        <w:rPr>
          <w:rFonts w:ascii="Times New Roman" w:eastAsiaTheme="minorHAnsi" w:hAnsi="Times New Roman" w:cs="Times New Roman"/>
          <w:i/>
          <w:color w:val="auto"/>
          <w:sz w:val="24"/>
        </w:rPr>
        <w:fldChar w:fldCharType="end"/>
      </w:r>
      <w:r w:rsidRPr="007D4663">
        <w:rPr>
          <w:rFonts w:ascii="Times New Roman" w:eastAsiaTheme="minorHAnsi" w:hAnsi="Times New Roman" w:cs="Times New Roman"/>
          <w:i/>
          <w:color w:val="auto"/>
          <w:sz w:val="24"/>
        </w:rPr>
        <w:t>:</w:t>
      </w:r>
      <w:r w:rsidR="00CB1B8B">
        <w:rPr>
          <w:rFonts w:ascii="Times New Roman" w:eastAsiaTheme="minorHAnsi" w:hAnsi="Times New Roman" w:cs="Times New Roman"/>
          <w:i/>
          <w:color w:val="auto"/>
          <w:sz w:val="24"/>
        </w:rPr>
        <w:t xml:space="preserve"> Intervalle de période </w:t>
      </w:r>
      <w:r w:rsidRPr="007D4663">
        <w:rPr>
          <w:rFonts w:ascii="Times New Roman" w:eastAsiaTheme="minorHAnsi" w:hAnsi="Times New Roman" w:cs="Times New Roman"/>
          <w:i/>
          <w:color w:val="auto"/>
          <w:sz w:val="24"/>
        </w:rPr>
        <w:t xml:space="preserve"> sur le Spectre de réponse pour une structure souple et rigide</w:t>
      </w:r>
      <w:bookmarkEnd w:id="126"/>
    </w:p>
    <w:p w:rsidR="00745FE7" w:rsidRDefault="004B4888" w:rsidP="002B7619">
      <w:pPr>
        <w:spacing w:after="0" w:line="360" w:lineRule="auto"/>
        <w:jc w:val="both"/>
        <w:rPr>
          <w:rFonts w:ascii="Times New Roman" w:hAnsi="Times New Roman" w:cs="Times New Roman"/>
          <w:sz w:val="24"/>
        </w:rPr>
      </w:pPr>
      <w:r>
        <w:rPr>
          <w:rFonts w:ascii="Times New Roman" w:hAnsi="Times New Roman" w:cs="Times New Roman"/>
          <w:sz w:val="24"/>
        </w:rPr>
        <w:t>La variante auto stable représente la structure dimensionnée sans prise en compte des sollicitations sismiques. Les deux variantes</w:t>
      </w:r>
      <w:r w:rsidR="00745FE7">
        <w:rPr>
          <w:rFonts w:ascii="Times New Roman" w:hAnsi="Times New Roman" w:cs="Times New Roman"/>
          <w:sz w:val="24"/>
        </w:rPr>
        <w:t xml:space="preserve"> </w:t>
      </w:r>
      <w:r>
        <w:rPr>
          <w:rFonts w:ascii="Times New Roman" w:hAnsi="Times New Roman" w:cs="Times New Roman"/>
          <w:sz w:val="24"/>
        </w:rPr>
        <w:t>mixte</w:t>
      </w:r>
      <w:r w:rsidR="00745FE7">
        <w:rPr>
          <w:rFonts w:ascii="Times New Roman" w:hAnsi="Times New Roman" w:cs="Times New Roman"/>
          <w:sz w:val="24"/>
        </w:rPr>
        <w:t>s,</w:t>
      </w:r>
      <w:r>
        <w:rPr>
          <w:rFonts w:ascii="Times New Roman" w:hAnsi="Times New Roman" w:cs="Times New Roman"/>
          <w:sz w:val="24"/>
        </w:rPr>
        <w:t xml:space="preserve"> </w:t>
      </w:r>
      <w:r w:rsidR="00024F47">
        <w:rPr>
          <w:rFonts w:ascii="Times New Roman" w:hAnsi="Times New Roman" w:cs="Times New Roman"/>
          <w:sz w:val="24"/>
        </w:rPr>
        <w:t>souples et rigides</w:t>
      </w:r>
      <w:r w:rsidR="00745FE7">
        <w:rPr>
          <w:rFonts w:ascii="Times New Roman" w:hAnsi="Times New Roman" w:cs="Times New Roman"/>
          <w:sz w:val="24"/>
        </w:rPr>
        <w:t>,</w:t>
      </w:r>
      <w:r>
        <w:rPr>
          <w:rFonts w:ascii="Times New Roman" w:hAnsi="Times New Roman" w:cs="Times New Roman"/>
          <w:sz w:val="24"/>
        </w:rPr>
        <w:t xml:space="preserve"> représentent</w:t>
      </w:r>
      <w:r w:rsidR="00745FE7">
        <w:rPr>
          <w:rFonts w:ascii="Times New Roman" w:hAnsi="Times New Roman" w:cs="Times New Roman"/>
          <w:sz w:val="24"/>
        </w:rPr>
        <w:t xml:space="preserve"> la solution par ajout des contreventements pour la reprise des forces horizontales dues séisme. La norme utilisée est le règlement parasismique algérien RPA99/2003. </w:t>
      </w:r>
    </w:p>
    <w:p w:rsidR="0011691B" w:rsidRPr="0011691B" w:rsidRDefault="00745FE7" w:rsidP="002B7619">
      <w:pPr>
        <w:spacing w:after="0" w:line="360" w:lineRule="auto"/>
        <w:jc w:val="both"/>
        <w:rPr>
          <w:rFonts w:ascii="Times New Roman" w:hAnsi="Times New Roman" w:cs="Times New Roman"/>
          <w:sz w:val="24"/>
        </w:rPr>
      </w:pPr>
      <w:r w:rsidRPr="0011691B">
        <w:rPr>
          <w:rFonts w:ascii="Times New Roman" w:hAnsi="Times New Roman" w:cs="Times New Roman"/>
          <w:sz w:val="24"/>
        </w:rPr>
        <w:t xml:space="preserve">Pour le calcul ;  après avoir lancé l’analyse pour chaque variante, </w:t>
      </w:r>
      <w:r w:rsidR="0011691B" w:rsidRPr="0011691B">
        <w:rPr>
          <w:rFonts w:ascii="Times New Roman" w:hAnsi="Times New Roman" w:cs="Times New Roman"/>
          <w:sz w:val="24"/>
        </w:rPr>
        <w:t xml:space="preserve">les résultats seront focalisés sur       </w:t>
      </w:r>
    </w:p>
    <w:p w:rsidR="0011691B" w:rsidRPr="0011691B" w:rsidRDefault="0011691B" w:rsidP="00B81CC2">
      <w:pPr>
        <w:pStyle w:val="Paragraphedeliste"/>
        <w:numPr>
          <w:ilvl w:val="0"/>
          <w:numId w:val="61"/>
        </w:numPr>
        <w:spacing w:after="0" w:line="360" w:lineRule="auto"/>
        <w:jc w:val="both"/>
        <w:rPr>
          <w:rFonts w:ascii="Times New Roman" w:hAnsi="Times New Roman" w:cs="Times New Roman"/>
          <w:sz w:val="24"/>
        </w:rPr>
      </w:pPr>
      <w:r w:rsidRPr="0011691B">
        <w:rPr>
          <w:rFonts w:ascii="Times New Roman" w:hAnsi="Times New Roman" w:cs="Times New Roman"/>
          <w:sz w:val="24"/>
        </w:rPr>
        <w:t>Efforts internes max dans les éléments structuraux (poutres et poteaux)</w:t>
      </w:r>
    </w:p>
    <w:p w:rsidR="0011691B" w:rsidRPr="0011691B" w:rsidRDefault="0011691B" w:rsidP="00B81CC2">
      <w:pPr>
        <w:pStyle w:val="Paragraphedeliste"/>
        <w:numPr>
          <w:ilvl w:val="0"/>
          <w:numId w:val="61"/>
        </w:numPr>
        <w:spacing w:after="0" w:line="360" w:lineRule="auto"/>
        <w:jc w:val="both"/>
        <w:rPr>
          <w:rFonts w:ascii="Times New Roman" w:hAnsi="Times New Roman" w:cs="Times New Roman"/>
          <w:sz w:val="24"/>
        </w:rPr>
      </w:pPr>
      <w:r w:rsidRPr="0011691B">
        <w:rPr>
          <w:rFonts w:ascii="Times New Roman" w:hAnsi="Times New Roman" w:cs="Times New Roman"/>
          <w:sz w:val="24"/>
        </w:rPr>
        <w:t>Déplacements inter étages relatifs et absolus</w:t>
      </w:r>
    </w:p>
    <w:p w:rsidR="0011691B" w:rsidRPr="0011691B" w:rsidRDefault="0011691B" w:rsidP="00B81CC2">
      <w:pPr>
        <w:pStyle w:val="Paragraphedeliste"/>
        <w:numPr>
          <w:ilvl w:val="0"/>
          <w:numId w:val="61"/>
        </w:numPr>
        <w:spacing w:after="0" w:line="360" w:lineRule="auto"/>
        <w:jc w:val="both"/>
        <w:rPr>
          <w:rFonts w:ascii="Times New Roman" w:hAnsi="Times New Roman" w:cs="Times New Roman"/>
          <w:sz w:val="24"/>
        </w:rPr>
      </w:pPr>
      <w:r w:rsidRPr="0011691B">
        <w:rPr>
          <w:rFonts w:ascii="Times New Roman" w:hAnsi="Times New Roman" w:cs="Times New Roman"/>
          <w:sz w:val="24"/>
        </w:rPr>
        <w:t>Comportement dynamique</w:t>
      </w:r>
    </w:p>
    <w:p w:rsidR="0011691B" w:rsidRDefault="0011691B" w:rsidP="00B81CC2">
      <w:pPr>
        <w:pStyle w:val="Paragraphedeliste"/>
        <w:numPr>
          <w:ilvl w:val="0"/>
          <w:numId w:val="61"/>
        </w:numPr>
        <w:spacing w:after="0" w:line="360" w:lineRule="auto"/>
        <w:jc w:val="both"/>
        <w:rPr>
          <w:rFonts w:ascii="Times New Roman" w:hAnsi="Times New Roman" w:cs="Times New Roman"/>
          <w:sz w:val="24"/>
        </w:rPr>
      </w:pPr>
      <w:r w:rsidRPr="0011691B">
        <w:rPr>
          <w:rFonts w:ascii="Times New Roman" w:hAnsi="Times New Roman" w:cs="Times New Roman"/>
          <w:sz w:val="24"/>
        </w:rPr>
        <w:t>Stabilité des éléments de contreventement</w:t>
      </w:r>
    </w:p>
    <w:p w:rsidR="002B7619" w:rsidRPr="002B7619" w:rsidRDefault="002B7619" w:rsidP="002B7619">
      <w:pPr>
        <w:spacing w:after="0" w:line="360" w:lineRule="auto"/>
        <w:jc w:val="both"/>
        <w:rPr>
          <w:rFonts w:ascii="Times New Roman" w:hAnsi="Times New Roman" w:cs="Times New Roman"/>
          <w:sz w:val="24"/>
        </w:rPr>
      </w:pPr>
      <w:r>
        <w:rPr>
          <w:rFonts w:ascii="Times New Roman" w:hAnsi="Times New Roman" w:cs="Times New Roman"/>
          <w:sz w:val="24"/>
        </w:rPr>
        <w:t xml:space="preserve">Dans les calculs sismiques, la direction verticale </w:t>
      </w:r>
      <w:r w:rsidR="0041383C">
        <w:rPr>
          <w:rFonts w:ascii="Times New Roman" w:hAnsi="Times New Roman" w:cs="Times New Roman"/>
          <w:sz w:val="24"/>
        </w:rPr>
        <w:t>du séisme n’est considérée car son effet sur la structure est négligeable vu la nature du sol rocheux (indéformable).</w:t>
      </w:r>
    </w:p>
    <w:p w:rsidR="00C134EC" w:rsidRPr="00187973" w:rsidRDefault="00C134EC" w:rsidP="006B587A">
      <w:pPr>
        <w:pStyle w:val="Titre3"/>
        <w:spacing w:before="0" w:after="240"/>
      </w:pPr>
      <w:bookmarkStart w:id="127" w:name="_Toc481622112"/>
      <w:r w:rsidRPr="00187973">
        <w:t>3.2.1.  Présentation du spectre de réponse de calcul</w:t>
      </w:r>
      <w:bookmarkEnd w:id="127"/>
      <w:r w:rsidRPr="00187973">
        <w:t xml:space="preserve"> </w:t>
      </w:r>
    </w:p>
    <w:p w:rsidR="002B7619" w:rsidRPr="004301F9" w:rsidRDefault="00C134EC" w:rsidP="0041383C">
      <w:pPr>
        <w:spacing w:after="0" w:line="360" w:lineRule="auto"/>
        <w:ind w:right="-142"/>
        <w:jc w:val="both"/>
        <w:rPr>
          <w:rFonts w:ascii="Times New Roman" w:eastAsiaTheme="minorEastAsia" w:hAnsi="Times New Roman" w:cs="Times New Roman"/>
          <w:sz w:val="24"/>
          <w:szCs w:val="24"/>
        </w:rPr>
      </w:pPr>
      <w:r w:rsidRPr="004301F9">
        <w:rPr>
          <w:rFonts w:ascii="Times New Roman" w:hAnsi="Times New Roman" w:cs="Times New Roman"/>
          <w:sz w:val="24"/>
          <w:szCs w:val="24"/>
        </w:rPr>
        <w:t>Ces spectres de réponses de calcul, rappelons-le, ils dépendent de la zone sismique et du type de sol. Ils représentent la demande sismique ou la sollicitation du au séisme. Avec les</w:t>
      </w:r>
      <w:r>
        <w:rPr>
          <w:rFonts w:ascii="Times New Roman" w:hAnsi="Times New Roman" w:cs="Times New Roman"/>
          <w:sz w:val="24"/>
          <w:szCs w:val="24"/>
        </w:rPr>
        <w:t xml:space="preserve"> paramètres décrits au point 2.2.1.E1,</w:t>
      </w:r>
      <w:r w:rsidRPr="004301F9">
        <w:rPr>
          <w:rFonts w:ascii="Times New Roman" w:hAnsi="Times New Roman" w:cs="Times New Roman"/>
          <w:sz w:val="24"/>
          <w:szCs w:val="24"/>
        </w:rPr>
        <w:t xml:space="preserve"> les spectres de réponses de calcul sont présentés</w:t>
      </w:r>
      <w:r>
        <w:rPr>
          <w:rFonts w:ascii="Times New Roman" w:hAnsi="Times New Roman" w:cs="Times New Roman"/>
          <w:sz w:val="24"/>
          <w:szCs w:val="24"/>
        </w:rPr>
        <w:t xml:space="preserve"> aux</w:t>
      </w:r>
      <w:r w:rsidRPr="004301F9">
        <w:rPr>
          <w:rFonts w:ascii="Times New Roman" w:hAnsi="Times New Roman" w:cs="Times New Roman"/>
          <w:sz w:val="24"/>
          <w:szCs w:val="24"/>
        </w:rPr>
        <w:t xml:space="preserve"> </w:t>
      </w:r>
      <w:r w:rsidR="00592C69">
        <w:rPr>
          <w:rFonts w:ascii="Times New Roman" w:hAnsi="Times New Roman" w:cs="Times New Roman"/>
          <w:sz w:val="24"/>
          <w:szCs w:val="24"/>
        </w:rPr>
        <w:t>figures 3.12, 3.13 et 3.14</w:t>
      </w:r>
      <w:r>
        <w:rPr>
          <w:rFonts w:ascii="Times New Roman" w:hAnsi="Times New Roman" w:cs="Times New Roman"/>
          <w:sz w:val="24"/>
          <w:szCs w:val="24"/>
        </w:rPr>
        <w:t xml:space="preserve"> </w:t>
      </w:r>
      <w:r w:rsidRPr="004301F9">
        <w:rPr>
          <w:rFonts w:ascii="Times New Roman" w:hAnsi="Times New Roman" w:cs="Times New Roman"/>
          <w:sz w:val="24"/>
          <w:szCs w:val="24"/>
        </w:rPr>
        <w:t xml:space="preserve">avec leur valeur maximale dans la zone du palier (entre 0,15s et 0,3s périodes caractéristiques associées à la catégorie du site). </w:t>
      </w:r>
      <w:r w:rsidR="002B7619">
        <w:rPr>
          <w:rFonts w:ascii="Times New Roman" w:eastAsiaTheme="minorEastAsia" w:hAnsi="Times New Roman" w:cs="Times New Roman"/>
          <w:sz w:val="24"/>
          <w:szCs w:val="24"/>
        </w:rPr>
        <w:t xml:space="preserve">Ces différents spectres sont valables pour R+4 et R+6. </w:t>
      </w:r>
    </w:p>
    <w:p w:rsidR="00C134EC" w:rsidRDefault="00C134EC" w:rsidP="00B81CC2">
      <w:pPr>
        <w:pStyle w:val="Paragraphedeliste"/>
        <w:numPr>
          <w:ilvl w:val="0"/>
          <w:numId w:val="62"/>
        </w:numPr>
        <w:spacing w:after="0" w:line="360" w:lineRule="auto"/>
        <w:jc w:val="both"/>
        <w:rPr>
          <w:rFonts w:ascii="Times New Roman" w:eastAsiaTheme="minorEastAsia" w:hAnsi="Times New Roman" w:cs="Times New Roman"/>
          <w:b/>
          <w:sz w:val="24"/>
          <w:szCs w:val="24"/>
        </w:rPr>
      </w:pPr>
      <w:r w:rsidRPr="002B7619">
        <w:rPr>
          <w:rFonts w:ascii="Times New Roman" w:eastAsiaTheme="minorEastAsia" w:hAnsi="Times New Roman" w:cs="Times New Roman"/>
          <w:b/>
          <w:sz w:val="24"/>
          <w:szCs w:val="24"/>
        </w:rPr>
        <w:t>Spectre de réponse de calcul pour la structure en BA</w:t>
      </w:r>
    </w:p>
    <w:p w:rsidR="00024F47" w:rsidRPr="00024F47" w:rsidRDefault="00024F47" w:rsidP="00024F47">
      <w:pPr>
        <w:spacing w:after="0" w:line="360" w:lineRule="auto"/>
        <w:jc w:val="both"/>
        <w:rPr>
          <w:rFonts w:ascii="Times New Roman" w:eastAsiaTheme="minorEastAsia" w:hAnsi="Times New Roman" w:cs="Times New Roman"/>
          <w:sz w:val="24"/>
          <w:szCs w:val="24"/>
        </w:rPr>
      </w:pPr>
      <w:r w:rsidRPr="00024F47">
        <w:rPr>
          <w:rFonts w:ascii="Times New Roman" w:eastAsiaTheme="minorEastAsia" w:hAnsi="Times New Roman" w:cs="Times New Roman"/>
          <w:sz w:val="24"/>
          <w:szCs w:val="24"/>
        </w:rPr>
        <w:t>Le spectre de réponse comme le nom l’indique, c’est diagramme qui caractérise la réponse d’un</w:t>
      </w:r>
      <w:r w:rsidR="00D77092">
        <w:rPr>
          <w:rFonts w:ascii="Times New Roman" w:eastAsiaTheme="minorEastAsia" w:hAnsi="Times New Roman" w:cs="Times New Roman"/>
          <w:sz w:val="24"/>
          <w:szCs w:val="24"/>
        </w:rPr>
        <w:t>e</w:t>
      </w:r>
      <w:r w:rsidRPr="00024F47">
        <w:rPr>
          <w:rFonts w:ascii="Times New Roman" w:eastAsiaTheme="minorEastAsia" w:hAnsi="Times New Roman" w:cs="Times New Roman"/>
          <w:sz w:val="24"/>
          <w:szCs w:val="24"/>
        </w:rPr>
        <w:t xml:space="preserve"> structure aux sollicitations sismiques.</w:t>
      </w:r>
    </w:p>
    <w:p w:rsidR="00C134EC" w:rsidRDefault="00C134EC" w:rsidP="00B81CC2">
      <w:pPr>
        <w:pStyle w:val="Paragraphedeliste"/>
        <w:numPr>
          <w:ilvl w:val="0"/>
          <w:numId w:val="48"/>
        </w:numPr>
        <w:spacing w:after="0" w:line="360" w:lineRule="auto"/>
        <w:rPr>
          <w:rFonts w:ascii="Times New Roman" w:eastAsiaTheme="minorEastAsia" w:hAnsi="Times New Roman" w:cs="Times New Roman"/>
          <w:b/>
          <w:sz w:val="24"/>
          <w:szCs w:val="24"/>
        </w:rPr>
      </w:pPr>
      <w:r w:rsidRPr="00C134EC">
        <w:rPr>
          <w:rFonts w:ascii="Times New Roman" w:eastAsiaTheme="minorEastAsia" w:hAnsi="Times New Roman" w:cs="Times New Roman"/>
          <w:b/>
          <w:sz w:val="24"/>
          <w:szCs w:val="24"/>
        </w:rPr>
        <w:t>Structure auto stable</w:t>
      </w:r>
    </w:p>
    <w:p w:rsidR="00C134EC" w:rsidRPr="00C134EC" w:rsidRDefault="00C134EC" w:rsidP="00C134EC">
      <w:pPr>
        <w:spacing w:after="0" w:line="360" w:lineRule="auto"/>
        <w:rPr>
          <w:rFonts w:ascii="Times New Roman" w:eastAsiaTheme="minorEastAsia" w:hAnsi="Times New Roman" w:cs="Times New Roman"/>
          <w:sz w:val="24"/>
          <w:szCs w:val="24"/>
        </w:rPr>
      </w:pPr>
      <w:r w:rsidRPr="00C134EC">
        <w:rPr>
          <w:rFonts w:ascii="Times New Roman" w:eastAsiaTheme="minorEastAsia" w:hAnsi="Times New Roman" w:cs="Times New Roman"/>
          <w:sz w:val="24"/>
          <w:szCs w:val="24"/>
        </w:rPr>
        <w:t>La valeur max de la pseudo-accélération est 0,235</w:t>
      </w:r>
      <w:r w:rsidR="00CB1B8B">
        <w:rPr>
          <w:rFonts w:ascii="Times New Roman" w:eastAsiaTheme="minorEastAsia" w:hAnsi="Times New Roman" w:cs="Times New Roman"/>
          <w:sz w:val="24"/>
          <w:szCs w:val="24"/>
        </w:rPr>
        <w:t>(c’est-à</w:t>
      </w:r>
      <w:r w:rsidR="007B7A78">
        <w:rPr>
          <w:rFonts w:ascii="Times New Roman" w:eastAsiaTheme="minorEastAsia" w:hAnsi="Times New Roman" w:cs="Times New Roman"/>
          <w:sz w:val="24"/>
          <w:szCs w:val="24"/>
        </w:rPr>
        <w:t>-dire Sa/g</w:t>
      </w:r>
      <w:r w:rsidR="00CB1B8B">
        <w:rPr>
          <w:rFonts w:ascii="Times New Roman" w:eastAsiaTheme="minorEastAsia" w:hAnsi="Times New Roman" w:cs="Times New Roman"/>
          <w:sz w:val="24"/>
          <w:szCs w:val="24"/>
        </w:rPr>
        <w:t>=0.235)</w:t>
      </w:r>
      <w:r w:rsidRPr="00C134EC">
        <w:rPr>
          <w:rFonts w:ascii="Times New Roman" w:eastAsiaTheme="minorEastAsia" w:hAnsi="Times New Roman" w:cs="Times New Roman"/>
          <w:sz w:val="24"/>
          <w:szCs w:val="24"/>
        </w:rPr>
        <w:t>.</w:t>
      </w:r>
    </w:p>
    <w:p w:rsidR="007B7A78" w:rsidRDefault="00C134EC" w:rsidP="00190A2B">
      <w:pPr>
        <w:keepNext/>
        <w:spacing w:after="0" w:line="360" w:lineRule="auto"/>
        <w:jc w:val="center"/>
      </w:pPr>
      <w:r w:rsidRPr="004301F9">
        <w:rPr>
          <w:noProof/>
          <w:sz w:val="24"/>
          <w:szCs w:val="24"/>
          <w:lang w:eastAsia="fr-FR"/>
        </w:rPr>
        <w:lastRenderedPageBreak/>
        <w:drawing>
          <wp:inline distT="0" distB="0" distL="0" distR="0" wp14:anchorId="4145A1D5" wp14:editId="275E4691">
            <wp:extent cx="5133975" cy="2390775"/>
            <wp:effectExtent l="0" t="0" r="9525" b="9525"/>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5133975" cy="2390775"/>
                    </a:xfrm>
                    <a:prstGeom prst="rect">
                      <a:avLst/>
                    </a:prstGeom>
                    <a:noFill/>
                    <a:ln>
                      <a:noFill/>
                    </a:ln>
                  </pic:spPr>
                </pic:pic>
              </a:graphicData>
            </a:graphic>
          </wp:inline>
        </w:drawing>
      </w:r>
    </w:p>
    <w:p w:rsidR="00C134EC" w:rsidRPr="007B7A78" w:rsidRDefault="007B7A78" w:rsidP="007B7A78">
      <w:pPr>
        <w:pStyle w:val="Lgende"/>
        <w:jc w:val="center"/>
        <w:rPr>
          <w:rFonts w:ascii="Times New Roman" w:eastAsiaTheme="majorEastAsia" w:hAnsi="Times New Roman" w:cs="Times New Roman"/>
          <w:iCs w:val="0"/>
          <w:color w:val="000000" w:themeColor="text1"/>
          <w:sz w:val="24"/>
          <w:szCs w:val="24"/>
        </w:rPr>
      </w:pPr>
      <w:bookmarkStart w:id="128" w:name="_Toc481790772"/>
      <w:r w:rsidRPr="007B7A78">
        <w:rPr>
          <w:rFonts w:ascii="Times New Roman" w:eastAsiaTheme="majorEastAsia" w:hAnsi="Times New Roman" w:cs="Times New Roman"/>
          <w:iCs w:val="0"/>
          <w:color w:val="000000" w:themeColor="text1"/>
          <w:sz w:val="24"/>
          <w:szCs w:val="24"/>
        </w:rPr>
        <w:t xml:space="preserve">Figure 3. </w:t>
      </w:r>
      <w:r w:rsidRPr="007B7A78">
        <w:rPr>
          <w:rFonts w:ascii="Times New Roman" w:eastAsiaTheme="majorEastAsia" w:hAnsi="Times New Roman" w:cs="Times New Roman"/>
          <w:iCs w:val="0"/>
          <w:color w:val="000000" w:themeColor="text1"/>
          <w:sz w:val="24"/>
          <w:szCs w:val="24"/>
        </w:rPr>
        <w:fldChar w:fldCharType="begin"/>
      </w:r>
      <w:r w:rsidRPr="007B7A78">
        <w:rPr>
          <w:rFonts w:ascii="Times New Roman" w:eastAsiaTheme="majorEastAsia" w:hAnsi="Times New Roman" w:cs="Times New Roman"/>
          <w:iCs w:val="0"/>
          <w:color w:val="000000" w:themeColor="text1"/>
          <w:sz w:val="24"/>
          <w:szCs w:val="24"/>
        </w:rPr>
        <w:instrText xml:space="preserve"> SEQ Figure_3. \* ARABIC </w:instrText>
      </w:r>
      <w:r w:rsidRPr="007B7A78">
        <w:rPr>
          <w:rFonts w:ascii="Times New Roman" w:eastAsiaTheme="majorEastAsia" w:hAnsi="Times New Roman" w:cs="Times New Roman"/>
          <w:iCs w:val="0"/>
          <w:color w:val="000000" w:themeColor="text1"/>
          <w:sz w:val="24"/>
          <w:szCs w:val="24"/>
        </w:rPr>
        <w:fldChar w:fldCharType="separate"/>
      </w:r>
      <w:r w:rsidR="006234A1">
        <w:rPr>
          <w:rFonts w:ascii="Times New Roman" w:eastAsiaTheme="majorEastAsia" w:hAnsi="Times New Roman" w:cs="Times New Roman"/>
          <w:iCs w:val="0"/>
          <w:noProof/>
          <w:color w:val="000000" w:themeColor="text1"/>
          <w:sz w:val="24"/>
          <w:szCs w:val="24"/>
        </w:rPr>
        <w:t>11</w:t>
      </w:r>
      <w:r w:rsidRPr="007B7A78">
        <w:rPr>
          <w:rFonts w:ascii="Times New Roman" w:eastAsiaTheme="majorEastAsia" w:hAnsi="Times New Roman" w:cs="Times New Roman"/>
          <w:iCs w:val="0"/>
          <w:color w:val="000000" w:themeColor="text1"/>
          <w:sz w:val="24"/>
          <w:szCs w:val="24"/>
        </w:rPr>
        <w:fldChar w:fldCharType="end"/>
      </w:r>
      <w:r w:rsidRPr="007B7A78">
        <w:rPr>
          <w:rFonts w:ascii="Times New Roman" w:eastAsiaTheme="majorEastAsia" w:hAnsi="Times New Roman" w:cs="Times New Roman"/>
          <w:iCs w:val="0"/>
          <w:color w:val="000000" w:themeColor="text1"/>
          <w:sz w:val="24"/>
          <w:szCs w:val="24"/>
        </w:rPr>
        <w:t>: Spectre de réponse de calcul pour la structure auto stable en BA</w:t>
      </w:r>
      <w:bookmarkEnd w:id="128"/>
    </w:p>
    <w:p w:rsidR="00C134EC" w:rsidRPr="002B7619" w:rsidRDefault="00C134EC" w:rsidP="00B81CC2">
      <w:pPr>
        <w:pStyle w:val="Paragraphedeliste"/>
        <w:numPr>
          <w:ilvl w:val="0"/>
          <w:numId w:val="48"/>
        </w:numPr>
        <w:spacing w:after="0" w:line="360" w:lineRule="auto"/>
        <w:rPr>
          <w:rFonts w:ascii="Times New Roman" w:eastAsiaTheme="minorEastAsia" w:hAnsi="Times New Roman" w:cs="Times New Roman"/>
          <w:b/>
          <w:sz w:val="24"/>
          <w:szCs w:val="24"/>
        </w:rPr>
      </w:pPr>
      <w:r w:rsidRPr="002B7619">
        <w:rPr>
          <w:rFonts w:ascii="Times New Roman" w:eastAsiaTheme="minorEastAsia" w:hAnsi="Times New Roman" w:cs="Times New Roman"/>
          <w:b/>
          <w:sz w:val="24"/>
          <w:szCs w:val="24"/>
        </w:rPr>
        <w:t>Structure mixte</w:t>
      </w:r>
    </w:p>
    <w:p w:rsidR="00C134EC" w:rsidRPr="00C134EC" w:rsidRDefault="00C134EC" w:rsidP="00C134EC">
      <w:pPr>
        <w:spacing w:after="0" w:line="360" w:lineRule="auto"/>
        <w:rPr>
          <w:rFonts w:ascii="Times New Roman" w:eastAsiaTheme="minorEastAsia" w:hAnsi="Times New Roman" w:cs="Times New Roman"/>
          <w:sz w:val="24"/>
          <w:szCs w:val="24"/>
        </w:rPr>
      </w:pPr>
      <w:r w:rsidRPr="002B7619">
        <w:rPr>
          <w:rFonts w:ascii="Times New Roman" w:eastAsiaTheme="minorEastAsia" w:hAnsi="Times New Roman" w:cs="Times New Roman"/>
          <w:sz w:val="24"/>
          <w:szCs w:val="24"/>
        </w:rPr>
        <w:t>La valeur max de la pseudo-accélération est 0,4125.</w:t>
      </w:r>
    </w:p>
    <w:p w:rsidR="007B7A78" w:rsidRDefault="00C134EC" w:rsidP="007B7A78">
      <w:pPr>
        <w:keepNext/>
        <w:spacing w:after="0" w:line="360" w:lineRule="auto"/>
        <w:jc w:val="center"/>
      </w:pPr>
      <w:r w:rsidRPr="004301F9">
        <w:rPr>
          <w:noProof/>
          <w:sz w:val="24"/>
          <w:szCs w:val="24"/>
          <w:lang w:eastAsia="fr-FR"/>
        </w:rPr>
        <w:drawing>
          <wp:inline distT="0" distB="0" distL="0" distR="0" wp14:anchorId="66C5E883" wp14:editId="5175E080">
            <wp:extent cx="5194800" cy="2458800"/>
            <wp:effectExtent l="0" t="0" r="635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5194800" cy="2458800"/>
                    </a:xfrm>
                    <a:prstGeom prst="rect">
                      <a:avLst/>
                    </a:prstGeom>
                    <a:noFill/>
                    <a:ln>
                      <a:noFill/>
                    </a:ln>
                  </pic:spPr>
                </pic:pic>
              </a:graphicData>
            </a:graphic>
          </wp:inline>
        </w:drawing>
      </w:r>
    </w:p>
    <w:p w:rsidR="002B7619" w:rsidRPr="007900A7" w:rsidRDefault="007B7A78" w:rsidP="007B7A78">
      <w:pPr>
        <w:pStyle w:val="Lgende"/>
        <w:jc w:val="center"/>
        <w:rPr>
          <w:rFonts w:ascii="Times New Roman" w:eastAsiaTheme="majorEastAsia" w:hAnsi="Times New Roman" w:cs="Times New Roman"/>
          <w:iCs w:val="0"/>
          <w:color w:val="000000" w:themeColor="text1"/>
          <w:sz w:val="24"/>
          <w:szCs w:val="24"/>
        </w:rPr>
      </w:pPr>
      <w:bookmarkStart w:id="129" w:name="_Toc481790773"/>
      <w:r w:rsidRPr="007900A7">
        <w:rPr>
          <w:rFonts w:ascii="Times New Roman" w:eastAsiaTheme="majorEastAsia" w:hAnsi="Times New Roman" w:cs="Times New Roman"/>
          <w:iCs w:val="0"/>
          <w:color w:val="000000" w:themeColor="text1"/>
          <w:sz w:val="24"/>
          <w:szCs w:val="24"/>
        </w:rPr>
        <w:t xml:space="preserve">Figure 3. </w:t>
      </w:r>
      <w:r w:rsidRPr="007900A7">
        <w:rPr>
          <w:rFonts w:ascii="Times New Roman" w:eastAsiaTheme="majorEastAsia" w:hAnsi="Times New Roman" w:cs="Times New Roman"/>
          <w:iCs w:val="0"/>
          <w:color w:val="000000" w:themeColor="text1"/>
          <w:sz w:val="24"/>
          <w:szCs w:val="24"/>
        </w:rPr>
        <w:fldChar w:fldCharType="begin"/>
      </w:r>
      <w:r w:rsidRPr="007900A7">
        <w:rPr>
          <w:rFonts w:ascii="Times New Roman" w:eastAsiaTheme="majorEastAsia" w:hAnsi="Times New Roman" w:cs="Times New Roman"/>
          <w:iCs w:val="0"/>
          <w:color w:val="000000" w:themeColor="text1"/>
          <w:sz w:val="24"/>
          <w:szCs w:val="24"/>
        </w:rPr>
        <w:instrText xml:space="preserve"> SEQ Figure_3. \* ARABIC </w:instrText>
      </w:r>
      <w:r w:rsidRPr="007900A7">
        <w:rPr>
          <w:rFonts w:ascii="Times New Roman" w:eastAsiaTheme="majorEastAsia" w:hAnsi="Times New Roman" w:cs="Times New Roman"/>
          <w:iCs w:val="0"/>
          <w:color w:val="000000" w:themeColor="text1"/>
          <w:sz w:val="24"/>
          <w:szCs w:val="24"/>
        </w:rPr>
        <w:fldChar w:fldCharType="separate"/>
      </w:r>
      <w:r w:rsidR="006234A1">
        <w:rPr>
          <w:rFonts w:ascii="Times New Roman" w:eastAsiaTheme="majorEastAsia" w:hAnsi="Times New Roman" w:cs="Times New Roman"/>
          <w:iCs w:val="0"/>
          <w:noProof/>
          <w:color w:val="000000" w:themeColor="text1"/>
          <w:sz w:val="24"/>
          <w:szCs w:val="24"/>
        </w:rPr>
        <w:t>12</w:t>
      </w:r>
      <w:r w:rsidRPr="007900A7">
        <w:rPr>
          <w:rFonts w:ascii="Times New Roman" w:eastAsiaTheme="majorEastAsia" w:hAnsi="Times New Roman" w:cs="Times New Roman"/>
          <w:iCs w:val="0"/>
          <w:color w:val="000000" w:themeColor="text1"/>
          <w:sz w:val="24"/>
          <w:szCs w:val="24"/>
        </w:rPr>
        <w:fldChar w:fldCharType="end"/>
      </w:r>
      <w:r w:rsidRPr="007900A7">
        <w:rPr>
          <w:rFonts w:ascii="Times New Roman" w:eastAsiaTheme="majorEastAsia" w:hAnsi="Times New Roman" w:cs="Times New Roman"/>
          <w:iCs w:val="0"/>
          <w:color w:val="000000" w:themeColor="text1"/>
          <w:sz w:val="24"/>
          <w:szCs w:val="24"/>
        </w:rPr>
        <w:t>: Spectre de réponse de calcul pour les structures mixtes en BA</w:t>
      </w:r>
      <w:bookmarkEnd w:id="129"/>
    </w:p>
    <w:p w:rsidR="00C134EC" w:rsidRPr="00C167A3" w:rsidRDefault="00C134EC" w:rsidP="00C167A3">
      <w:pPr>
        <w:pStyle w:val="Paragraphedeliste"/>
        <w:numPr>
          <w:ilvl w:val="0"/>
          <w:numId w:val="62"/>
        </w:numPr>
        <w:spacing w:after="0" w:line="360" w:lineRule="auto"/>
        <w:rPr>
          <w:rFonts w:ascii="Times New Roman" w:eastAsiaTheme="minorEastAsia" w:hAnsi="Times New Roman" w:cs="Times New Roman"/>
          <w:b/>
          <w:sz w:val="24"/>
          <w:szCs w:val="24"/>
        </w:rPr>
      </w:pPr>
      <w:r w:rsidRPr="00C167A3">
        <w:rPr>
          <w:rFonts w:ascii="Times New Roman" w:eastAsiaTheme="minorEastAsia" w:hAnsi="Times New Roman" w:cs="Times New Roman"/>
          <w:b/>
          <w:sz w:val="24"/>
          <w:szCs w:val="24"/>
        </w:rPr>
        <w:t>Spectre de réponse de calcul pour la structure en CM</w:t>
      </w:r>
    </w:p>
    <w:p w:rsidR="00C134EC" w:rsidRDefault="00C134EC" w:rsidP="00C134EC">
      <w:pPr>
        <w:spacing w:after="0" w:line="360" w:lineRule="auto"/>
        <w:rPr>
          <w:rFonts w:ascii="Times New Roman" w:eastAsiaTheme="minorEastAsia" w:hAnsi="Times New Roman" w:cs="Times New Roman"/>
          <w:sz w:val="24"/>
          <w:szCs w:val="24"/>
        </w:rPr>
      </w:pPr>
      <w:r w:rsidRPr="004301F9">
        <w:rPr>
          <w:rFonts w:ascii="Times New Roman" w:eastAsiaTheme="minorEastAsia" w:hAnsi="Times New Roman" w:cs="Times New Roman"/>
          <w:sz w:val="24"/>
          <w:szCs w:val="24"/>
        </w:rPr>
        <w:t xml:space="preserve">Pour les structures métalliques, le spectre de réponse de calcul est le même du fait que le coefficient de comportement R est le même pour la structure autos table et structure </w:t>
      </w:r>
      <w:r w:rsidR="00E871EA" w:rsidRPr="004301F9">
        <w:rPr>
          <w:rFonts w:ascii="Times New Roman" w:eastAsiaTheme="minorEastAsia" w:hAnsi="Times New Roman" w:cs="Times New Roman"/>
          <w:sz w:val="24"/>
          <w:szCs w:val="24"/>
        </w:rPr>
        <w:t>mixte</w:t>
      </w:r>
      <w:r w:rsidR="00E871EA">
        <w:rPr>
          <w:rFonts w:ascii="Times New Roman" w:eastAsiaTheme="minorEastAsia" w:hAnsi="Times New Roman" w:cs="Times New Roman"/>
          <w:sz w:val="24"/>
          <w:szCs w:val="24"/>
        </w:rPr>
        <w:t xml:space="preserve"> (</w:t>
      </w:r>
      <w:r w:rsidR="0041492A">
        <w:rPr>
          <w:rFonts w:ascii="Times New Roman" w:eastAsiaTheme="minorEastAsia" w:hAnsi="Times New Roman" w:cs="Times New Roman"/>
          <w:sz w:val="24"/>
          <w:szCs w:val="24"/>
        </w:rPr>
        <w:t>Voir tableau 2.5)</w:t>
      </w:r>
      <w:r w:rsidRPr="004301F9">
        <w:rPr>
          <w:rFonts w:ascii="Times New Roman" w:eastAsiaTheme="minorEastAsia" w:hAnsi="Times New Roman" w:cs="Times New Roman"/>
          <w:sz w:val="24"/>
          <w:szCs w:val="24"/>
        </w:rPr>
        <w:t>.</w:t>
      </w:r>
    </w:p>
    <w:p w:rsidR="002B7619" w:rsidRDefault="002B7619" w:rsidP="002B7619">
      <w:pPr>
        <w:spacing w:after="0" w:line="360" w:lineRule="auto"/>
        <w:rPr>
          <w:rFonts w:ascii="Times New Roman" w:eastAsiaTheme="minorEastAsia" w:hAnsi="Times New Roman" w:cs="Times New Roman"/>
          <w:sz w:val="24"/>
          <w:szCs w:val="24"/>
        </w:rPr>
      </w:pPr>
      <w:r w:rsidRPr="004301F9">
        <w:rPr>
          <w:rFonts w:ascii="Times New Roman" w:eastAsiaTheme="minorEastAsia" w:hAnsi="Times New Roman" w:cs="Times New Roman"/>
          <w:sz w:val="24"/>
          <w:szCs w:val="24"/>
        </w:rPr>
        <w:t>La valeur max de la pseudo-accélération</w:t>
      </w:r>
      <w:r>
        <w:rPr>
          <w:rFonts w:ascii="Times New Roman" w:eastAsiaTheme="minorEastAsia" w:hAnsi="Times New Roman" w:cs="Times New Roman"/>
          <w:sz w:val="24"/>
          <w:szCs w:val="24"/>
        </w:rPr>
        <w:t xml:space="preserve"> est 0,23</w:t>
      </w:r>
      <w:r w:rsidRPr="004301F9">
        <w:rPr>
          <w:rFonts w:ascii="Times New Roman" w:eastAsiaTheme="minorEastAsia" w:hAnsi="Times New Roman" w:cs="Times New Roman"/>
          <w:sz w:val="24"/>
          <w:szCs w:val="24"/>
        </w:rPr>
        <w:t>.</w:t>
      </w:r>
    </w:p>
    <w:p w:rsidR="008C55F5" w:rsidRDefault="00C134EC" w:rsidP="008C55F5">
      <w:pPr>
        <w:keepNext/>
        <w:spacing w:after="0" w:line="360" w:lineRule="auto"/>
        <w:jc w:val="center"/>
      </w:pPr>
      <w:r w:rsidRPr="004301F9">
        <w:rPr>
          <w:noProof/>
          <w:sz w:val="24"/>
          <w:szCs w:val="24"/>
          <w:lang w:eastAsia="fr-FR"/>
        </w:rPr>
        <w:lastRenderedPageBreak/>
        <w:drawing>
          <wp:inline distT="0" distB="0" distL="0" distR="0" wp14:anchorId="32327275" wp14:editId="545DB1D1">
            <wp:extent cx="5173200" cy="2516400"/>
            <wp:effectExtent l="0" t="0" r="8890" b="0"/>
            <wp:docPr id="84448" name="Image 84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5173200" cy="2516400"/>
                    </a:xfrm>
                    <a:prstGeom prst="rect">
                      <a:avLst/>
                    </a:prstGeom>
                    <a:noFill/>
                    <a:ln>
                      <a:noFill/>
                    </a:ln>
                  </pic:spPr>
                </pic:pic>
              </a:graphicData>
            </a:graphic>
          </wp:inline>
        </w:drawing>
      </w:r>
    </w:p>
    <w:p w:rsidR="008C55F5" w:rsidRDefault="008C55F5" w:rsidP="00486366">
      <w:pPr>
        <w:pStyle w:val="Titre6"/>
        <w:spacing w:line="360" w:lineRule="auto"/>
        <w:jc w:val="center"/>
        <w:rPr>
          <w:rFonts w:ascii="Times New Roman" w:eastAsiaTheme="minorHAnsi" w:hAnsi="Times New Roman" w:cs="Times New Roman"/>
          <w:i/>
          <w:color w:val="auto"/>
          <w:sz w:val="24"/>
        </w:rPr>
      </w:pPr>
      <w:bookmarkStart w:id="130" w:name="_Toc481790774"/>
      <w:r w:rsidRPr="008C55F5">
        <w:rPr>
          <w:rFonts w:ascii="Times New Roman" w:eastAsiaTheme="minorHAnsi" w:hAnsi="Times New Roman" w:cs="Times New Roman"/>
          <w:i/>
          <w:color w:val="auto"/>
          <w:sz w:val="24"/>
        </w:rPr>
        <w:t xml:space="preserve">Figure 3. </w:t>
      </w:r>
      <w:r w:rsidRPr="008C55F5">
        <w:rPr>
          <w:rFonts w:ascii="Times New Roman" w:eastAsiaTheme="minorHAnsi" w:hAnsi="Times New Roman" w:cs="Times New Roman"/>
          <w:i/>
          <w:color w:val="auto"/>
          <w:sz w:val="24"/>
        </w:rPr>
        <w:fldChar w:fldCharType="begin"/>
      </w:r>
      <w:r w:rsidRPr="008C55F5">
        <w:rPr>
          <w:rFonts w:ascii="Times New Roman" w:eastAsiaTheme="minorHAnsi" w:hAnsi="Times New Roman" w:cs="Times New Roman"/>
          <w:i/>
          <w:color w:val="auto"/>
          <w:sz w:val="24"/>
        </w:rPr>
        <w:instrText xml:space="preserve"> SEQ Figure_3. \* ARABIC </w:instrText>
      </w:r>
      <w:r w:rsidRPr="008C55F5">
        <w:rPr>
          <w:rFonts w:ascii="Times New Roman" w:eastAsiaTheme="minorHAnsi" w:hAnsi="Times New Roman" w:cs="Times New Roman"/>
          <w:i/>
          <w:color w:val="auto"/>
          <w:sz w:val="24"/>
        </w:rPr>
        <w:fldChar w:fldCharType="separate"/>
      </w:r>
      <w:r w:rsidR="006234A1">
        <w:rPr>
          <w:rFonts w:ascii="Times New Roman" w:eastAsiaTheme="minorHAnsi" w:hAnsi="Times New Roman" w:cs="Times New Roman"/>
          <w:i/>
          <w:noProof/>
          <w:color w:val="auto"/>
          <w:sz w:val="24"/>
        </w:rPr>
        <w:t>13</w:t>
      </w:r>
      <w:r w:rsidRPr="008C55F5">
        <w:rPr>
          <w:rFonts w:ascii="Times New Roman" w:eastAsiaTheme="minorHAnsi" w:hAnsi="Times New Roman" w:cs="Times New Roman"/>
          <w:i/>
          <w:color w:val="auto"/>
          <w:sz w:val="24"/>
        </w:rPr>
        <w:fldChar w:fldCharType="end"/>
      </w:r>
      <w:r w:rsidRPr="008C55F5">
        <w:rPr>
          <w:rFonts w:ascii="Times New Roman" w:eastAsiaTheme="minorHAnsi" w:hAnsi="Times New Roman" w:cs="Times New Roman"/>
          <w:i/>
          <w:color w:val="auto"/>
          <w:sz w:val="24"/>
        </w:rPr>
        <w:t>: Spectre de réponse de calcul pour les structures mixtes en BA</w:t>
      </w:r>
      <w:bookmarkEnd w:id="130"/>
    </w:p>
    <w:p w:rsidR="00E871EA" w:rsidRPr="007B250A" w:rsidRDefault="00E871EA" w:rsidP="00E871EA">
      <w:pPr>
        <w:pStyle w:val="Paragraphedeliste"/>
        <w:numPr>
          <w:ilvl w:val="0"/>
          <w:numId w:val="62"/>
        </w:numPr>
        <w:rPr>
          <w:rFonts w:ascii="Times New Roman" w:hAnsi="Times New Roman" w:cs="Times New Roman"/>
          <w:b/>
          <w:sz w:val="24"/>
        </w:rPr>
      </w:pPr>
      <w:r w:rsidRPr="007B250A">
        <w:rPr>
          <w:rFonts w:ascii="Times New Roman" w:hAnsi="Times New Roman" w:cs="Times New Roman"/>
          <w:b/>
          <w:sz w:val="24"/>
        </w:rPr>
        <w:t>Interprétation</w:t>
      </w:r>
    </w:p>
    <w:p w:rsidR="00E871EA" w:rsidRPr="007B250A" w:rsidRDefault="001602FF" w:rsidP="007B250A">
      <w:pPr>
        <w:spacing w:line="360" w:lineRule="auto"/>
        <w:rPr>
          <w:rFonts w:ascii="Times New Roman" w:hAnsi="Times New Roman" w:cs="Times New Roman"/>
          <w:sz w:val="24"/>
        </w:rPr>
      </w:pPr>
      <w:r w:rsidRPr="007B250A">
        <w:rPr>
          <w:rFonts w:ascii="Times New Roman" w:hAnsi="Times New Roman" w:cs="Times New Roman"/>
          <w:sz w:val="24"/>
        </w:rPr>
        <w:t xml:space="preserve">L’analyse des spectres de réponse de calcul montre que </w:t>
      </w:r>
      <w:r w:rsidR="00382D4C" w:rsidRPr="007B250A">
        <w:rPr>
          <w:rFonts w:ascii="Times New Roman" w:hAnsi="Times New Roman" w:cs="Times New Roman"/>
          <w:sz w:val="24"/>
        </w:rPr>
        <w:t xml:space="preserve">les </w:t>
      </w:r>
      <w:r w:rsidR="00083669" w:rsidRPr="007B250A">
        <w:rPr>
          <w:rFonts w:ascii="Times New Roman" w:hAnsi="Times New Roman" w:cs="Times New Roman"/>
          <w:sz w:val="24"/>
        </w:rPr>
        <w:t xml:space="preserve">structures en BA </w:t>
      </w:r>
      <w:r w:rsidR="00B37CD7" w:rsidRPr="007B250A">
        <w:rPr>
          <w:rFonts w:ascii="Times New Roman" w:hAnsi="Times New Roman" w:cs="Times New Roman"/>
          <w:sz w:val="24"/>
        </w:rPr>
        <w:t>font développer</w:t>
      </w:r>
      <w:r w:rsidR="00FF157B" w:rsidRPr="007B250A">
        <w:rPr>
          <w:rFonts w:ascii="Times New Roman" w:hAnsi="Times New Roman" w:cs="Times New Roman"/>
          <w:sz w:val="24"/>
        </w:rPr>
        <w:t>,</w:t>
      </w:r>
      <w:r w:rsidR="00B37CD7" w:rsidRPr="007B250A">
        <w:rPr>
          <w:rFonts w:ascii="Times New Roman" w:hAnsi="Times New Roman" w:cs="Times New Roman"/>
          <w:sz w:val="24"/>
        </w:rPr>
        <w:t xml:space="preserve"> en </w:t>
      </w:r>
      <w:r w:rsidR="00D6639C">
        <w:rPr>
          <w:rFonts w:ascii="Times New Roman" w:hAnsi="Times New Roman" w:cs="Times New Roman"/>
          <w:sz w:val="24"/>
        </w:rPr>
        <w:t>réponse</w:t>
      </w:r>
      <w:r w:rsidR="00B37CD7" w:rsidRPr="007B250A">
        <w:rPr>
          <w:rFonts w:ascii="Times New Roman" w:hAnsi="Times New Roman" w:cs="Times New Roman"/>
          <w:sz w:val="24"/>
        </w:rPr>
        <w:t xml:space="preserve"> aux </w:t>
      </w:r>
      <w:r w:rsidR="007B250A" w:rsidRPr="007B250A">
        <w:rPr>
          <w:rFonts w:ascii="Times New Roman" w:hAnsi="Times New Roman" w:cs="Times New Roman"/>
          <w:sz w:val="24"/>
        </w:rPr>
        <w:t>sollicitons</w:t>
      </w:r>
      <w:r w:rsidR="00B37CD7" w:rsidRPr="007B250A">
        <w:rPr>
          <w:rFonts w:ascii="Times New Roman" w:hAnsi="Times New Roman" w:cs="Times New Roman"/>
          <w:sz w:val="24"/>
        </w:rPr>
        <w:t xml:space="preserve"> sismiques</w:t>
      </w:r>
      <w:r w:rsidR="00FF157B" w:rsidRPr="007B250A">
        <w:rPr>
          <w:rFonts w:ascii="Times New Roman" w:hAnsi="Times New Roman" w:cs="Times New Roman"/>
          <w:sz w:val="24"/>
        </w:rPr>
        <w:t xml:space="preserve">, de grandes </w:t>
      </w:r>
      <w:r w:rsidR="007B250A" w:rsidRPr="007B250A">
        <w:rPr>
          <w:rFonts w:ascii="Times New Roman" w:hAnsi="Times New Roman" w:cs="Times New Roman"/>
          <w:sz w:val="24"/>
        </w:rPr>
        <w:t>accélérations</w:t>
      </w:r>
      <w:r w:rsidR="00FF157B" w:rsidRPr="007B250A">
        <w:rPr>
          <w:rFonts w:ascii="Times New Roman" w:hAnsi="Times New Roman" w:cs="Times New Roman"/>
          <w:sz w:val="24"/>
        </w:rPr>
        <w:t xml:space="preserve"> que les structures </w:t>
      </w:r>
      <w:r w:rsidR="007B250A" w:rsidRPr="007B250A">
        <w:rPr>
          <w:rFonts w:ascii="Times New Roman" w:hAnsi="Times New Roman" w:cs="Times New Roman"/>
          <w:sz w:val="24"/>
        </w:rPr>
        <w:t>métalliques</w:t>
      </w:r>
      <w:r w:rsidR="00FF157B" w:rsidRPr="007B250A">
        <w:rPr>
          <w:rFonts w:ascii="Times New Roman" w:hAnsi="Times New Roman" w:cs="Times New Roman"/>
          <w:sz w:val="24"/>
        </w:rPr>
        <w:t xml:space="preserve"> pour </w:t>
      </w:r>
      <w:r w:rsidR="007B250A" w:rsidRPr="007B250A">
        <w:rPr>
          <w:rFonts w:ascii="Times New Roman" w:hAnsi="Times New Roman" w:cs="Times New Roman"/>
          <w:sz w:val="24"/>
        </w:rPr>
        <w:t>la considération d</w:t>
      </w:r>
      <w:r w:rsidR="00FF157B" w:rsidRPr="007B250A">
        <w:rPr>
          <w:rFonts w:ascii="Times New Roman" w:hAnsi="Times New Roman" w:cs="Times New Roman"/>
          <w:sz w:val="24"/>
        </w:rPr>
        <w:t>es forces</w:t>
      </w:r>
      <w:r w:rsidR="007B250A" w:rsidRPr="007B250A">
        <w:rPr>
          <w:rFonts w:ascii="Times New Roman" w:hAnsi="Times New Roman" w:cs="Times New Roman"/>
          <w:sz w:val="24"/>
        </w:rPr>
        <w:t xml:space="preserve"> d’inertie. </w:t>
      </w:r>
      <w:r w:rsidR="00D6639C">
        <w:rPr>
          <w:rFonts w:ascii="Times New Roman" w:hAnsi="Times New Roman" w:cs="Times New Roman"/>
          <w:sz w:val="24"/>
        </w:rPr>
        <w:t>Les str</w:t>
      </w:r>
      <w:r w:rsidR="00830ED4">
        <w:rPr>
          <w:rFonts w:ascii="Times New Roman" w:hAnsi="Times New Roman" w:cs="Times New Roman"/>
          <w:sz w:val="24"/>
        </w:rPr>
        <w:t>u</w:t>
      </w:r>
      <w:r w:rsidR="00D6639C">
        <w:rPr>
          <w:rFonts w:ascii="Times New Roman" w:hAnsi="Times New Roman" w:cs="Times New Roman"/>
          <w:sz w:val="24"/>
        </w:rPr>
        <w:t xml:space="preserve">ctures </w:t>
      </w:r>
      <w:r w:rsidR="00830ED4">
        <w:rPr>
          <w:rFonts w:ascii="Times New Roman" w:hAnsi="Times New Roman" w:cs="Times New Roman"/>
          <w:sz w:val="24"/>
        </w:rPr>
        <w:t xml:space="preserve">contreventées </w:t>
      </w:r>
      <w:r w:rsidR="00850C73">
        <w:rPr>
          <w:rFonts w:ascii="Times New Roman" w:hAnsi="Times New Roman" w:cs="Times New Roman"/>
          <w:sz w:val="24"/>
        </w:rPr>
        <w:t>présentent</w:t>
      </w:r>
      <w:r w:rsidR="00EF6FAD">
        <w:rPr>
          <w:rFonts w:ascii="Times New Roman" w:hAnsi="Times New Roman" w:cs="Times New Roman"/>
          <w:sz w:val="24"/>
        </w:rPr>
        <w:t xml:space="preserve"> de grandes </w:t>
      </w:r>
      <w:r w:rsidR="00850C73">
        <w:rPr>
          <w:rFonts w:ascii="Times New Roman" w:hAnsi="Times New Roman" w:cs="Times New Roman"/>
          <w:sz w:val="24"/>
        </w:rPr>
        <w:t>accélérations</w:t>
      </w:r>
      <w:r w:rsidR="00EF6FAD">
        <w:rPr>
          <w:rFonts w:ascii="Times New Roman" w:hAnsi="Times New Roman" w:cs="Times New Roman"/>
          <w:sz w:val="24"/>
        </w:rPr>
        <w:t xml:space="preserve"> que </w:t>
      </w:r>
      <w:r w:rsidR="00850C73">
        <w:rPr>
          <w:rFonts w:ascii="Times New Roman" w:hAnsi="Times New Roman" w:cs="Times New Roman"/>
          <w:sz w:val="24"/>
        </w:rPr>
        <w:t>les structures à portiques.</w:t>
      </w:r>
    </w:p>
    <w:p w:rsidR="00C134EC" w:rsidRPr="00187973" w:rsidRDefault="002B7619" w:rsidP="008C55F5">
      <w:pPr>
        <w:pStyle w:val="Titre3"/>
        <w:spacing w:line="360" w:lineRule="auto"/>
      </w:pPr>
      <w:bookmarkStart w:id="131" w:name="_Toc481622113"/>
      <w:r w:rsidRPr="00187973">
        <w:t xml:space="preserve">3.2.2.  </w:t>
      </w:r>
      <w:r w:rsidR="00F13EF9" w:rsidRPr="00187973">
        <w:t>Présentation</w:t>
      </w:r>
      <w:r w:rsidR="0041383C" w:rsidRPr="00187973">
        <w:t xml:space="preserve"> des variantes de l’étude</w:t>
      </w:r>
      <w:bookmarkEnd w:id="131"/>
    </w:p>
    <w:p w:rsidR="003A4973" w:rsidRDefault="003A4973" w:rsidP="003A4973">
      <w:pPr>
        <w:spacing w:after="0" w:line="360" w:lineRule="auto"/>
        <w:jc w:val="both"/>
        <w:rPr>
          <w:rFonts w:ascii="Times New Roman" w:hAnsi="Times New Roman" w:cs="Times New Roman"/>
          <w:sz w:val="24"/>
        </w:rPr>
      </w:pPr>
      <w:r w:rsidRPr="003A4973">
        <w:rPr>
          <w:rFonts w:ascii="Times New Roman" w:hAnsi="Times New Roman" w:cs="Times New Roman"/>
          <w:sz w:val="24"/>
        </w:rPr>
        <w:t>Les contreventements de la structure en béton armé se fait par ajout des voiles</w:t>
      </w:r>
      <w:r w:rsidR="00026E3A">
        <w:rPr>
          <w:rFonts w:ascii="Times New Roman" w:hAnsi="Times New Roman" w:cs="Times New Roman"/>
          <w:sz w:val="24"/>
        </w:rPr>
        <w:t xml:space="preserve"> de 20cm d’épaisseur</w:t>
      </w:r>
      <w:r w:rsidRPr="003A4973">
        <w:rPr>
          <w:rFonts w:ascii="Times New Roman" w:hAnsi="Times New Roman" w:cs="Times New Roman"/>
          <w:sz w:val="24"/>
        </w:rPr>
        <w:t xml:space="preserve"> alors </w:t>
      </w:r>
      <w:r w:rsidR="001659D7">
        <w:rPr>
          <w:rFonts w:ascii="Times New Roman" w:hAnsi="Times New Roman" w:cs="Times New Roman"/>
          <w:sz w:val="24"/>
        </w:rPr>
        <w:t xml:space="preserve">que </w:t>
      </w:r>
      <w:r w:rsidRPr="003A4973">
        <w:rPr>
          <w:rFonts w:ascii="Times New Roman" w:hAnsi="Times New Roman" w:cs="Times New Roman"/>
          <w:sz w:val="24"/>
        </w:rPr>
        <w:t>celui de la structure métallique est fait par ajout des palées triangulées en croix de saint André</w:t>
      </w:r>
      <w:r w:rsidR="00026E3A">
        <w:rPr>
          <w:rFonts w:ascii="Times New Roman" w:hAnsi="Times New Roman" w:cs="Times New Roman"/>
          <w:sz w:val="24"/>
        </w:rPr>
        <w:t xml:space="preserve"> avec des cornières à ailes </w:t>
      </w:r>
      <w:r w:rsidR="00B77B29">
        <w:rPr>
          <w:rFonts w:ascii="Times New Roman" w:hAnsi="Times New Roman" w:cs="Times New Roman"/>
          <w:sz w:val="24"/>
        </w:rPr>
        <w:t xml:space="preserve">égales. </w:t>
      </w:r>
    </w:p>
    <w:p w:rsidR="003A4973" w:rsidRPr="003A4973" w:rsidRDefault="003A4973" w:rsidP="00B81CC2">
      <w:pPr>
        <w:pStyle w:val="Paragraphedeliste"/>
        <w:numPr>
          <w:ilvl w:val="0"/>
          <w:numId w:val="63"/>
        </w:numPr>
        <w:spacing w:after="0" w:line="360" w:lineRule="auto"/>
        <w:jc w:val="both"/>
        <w:rPr>
          <w:rFonts w:ascii="Times New Roman" w:hAnsi="Times New Roman" w:cs="Times New Roman"/>
          <w:b/>
          <w:sz w:val="24"/>
        </w:rPr>
      </w:pPr>
      <w:r w:rsidRPr="003A4973">
        <w:rPr>
          <w:rFonts w:ascii="Times New Roman" w:hAnsi="Times New Roman" w:cs="Times New Roman"/>
          <w:b/>
          <w:sz w:val="24"/>
        </w:rPr>
        <w:t>Système de choix comme contreventement</w:t>
      </w:r>
    </w:p>
    <w:p w:rsidR="00790F90" w:rsidRPr="003A4973" w:rsidRDefault="003A4973" w:rsidP="00850C73">
      <w:pPr>
        <w:spacing w:after="0" w:line="360" w:lineRule="auto"/>
        <w:jc w:val="both"/>
        <w:rPr>
          <w:rFonts w:ascii="Times New Roman" w:hAnsi="Times New Roman" w:cs="Times New Roman"/>
          <w:sz w:val="24"/>
        </w:rPr>
      </w:pPr>
      <w:r w:rsidRPr="003A4973">
        <w:rPr>
          <w:rFonts w:ascii="Times New Roman" w:hAnsi="Times New Roman" w:cs="Times New Roman"/>
          <w:sz w:val="24"/>
        </w:rPr>
        <w:t>Les deux systèmes de co</w:t>
      </w:r>
      <w:r w:rsidR="00DA385E">
        <w:rPr>
          <w:rFonts w:ascii="Times New Roman" w:hAnsi="Times New Roman" w:cs="Times New Roman"/>
          <w:sz w:val="24"/>
        </w:rPr>
        <w:t>ntreventement sont présenté</w:t>
      </w:r>
      <w:r w:rsidR="00284A90">
        <w:rPr>
          <w:rFonts w:ascii="Times New Roman" w:hAnsi="Times New Roman" w:cs="Times New Roman"/>
          <w:sz w:val="24"/>
        </w:rPr>
        <w:t>s sur</w:t>
      </w:r>
      <w:r w:rsidRPr="003A4973">
        <w:rPr>
          <w:rFonts w:ascii="Times New Roman" w:hAnsi="Times New Roman" w:cs="Times New Roman"/>
          <w:sz w:val="24"/>
        </w:rPr>
        <w:t xml:space="preserve"> les</w:t>
      </w:r>
      <w:r w:rsidR="00284A90">
        <w:rPr>
          <w:rFonts w:ascii="Times New Roman" w:hAnsi="Times New Roman" w:cs="Times New Roman"/>
          <w:sz w:val="24"/>
        </w:rPr>
        <w:t xml:space="preserve"> figures ci-après </w:t>
      </w:r>
      <w:r w:rsidRPr="003A4973">
        <w:rPr>
          <w:rFonts w:ascii="Times New Roman" w:hAnsi="Times New Roman" w:cs="Times New Roman"/>
          <w:sz w:val="24"/>
        </w:rPr>
        <w:t>:</w:t>
      </w:r>
    </w:p>
    <w:p w:rsidR="00850C73" w:rsidRDefault="003A4973" w:rsidP="00850C73">
      <w:pPr>
        <w:keepNext/>
        <w:spacing w:after="0" w:line="240" w:lineRule="auto"/>
        <w:jc w:val="center"/>
      </w:pPr>
      <w:r>
        <w:rPr>
          <w:noProof/>
          <w:lang w:eastAsia="fr-FR"/>
        </w:rPr>
        <w:drawing>
          <wp:inline distT="0" distB="0" distL="0" distR="0" wp14:anchorId="297B8B6C" wp14:editId="03A088AD">
            <wp:extent cx="4438800" cy="1897200"/>
            <wp:effectExtent l="0" t="0" r="0" b="8255"/>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5"/>
                    <a:stretch>
                      <a:fillRect/>
                    </a:stretch>
                  </pic:blipFill>
                  <pic:spPr>
                    <a:xfrm>
                      <a:off x="0" y="0"/>
                      <a:ext cx="4438800" cy="1897200"/>
                    </a:xfrm>
                    <a:prstGeom prst="rect">
                      <a:avLst/>
                    </a:prstGeom>
                  </pic:spPr>
                </pic:pic>
              </a:graphicData>
            </a:graphic>
          </wp:inline>
        </w:drawing>
      </w:r>
    </w:p>
    <w:p w:rsidR="00850C73" w:rsidRPr="00850C73" w:rsidRDefault="00850C73" w:rsidP="00850C73">
      <w:pPr>
        <w:pStyle w:val="Titre6"/>
        <w:jc w:val="center"/>
        <w:rPr>
          <w:rFonts w:ascii="Times New Roman" w:hAnsi="Times New Roman" w:cs="Times New Roman"/>
          <w:i/>
          <w:color w:val="000000" w:themeColor="text1"/>
          <w:sz w:val="24"/>
          <w:szCs w:val="24"/>
        </w:rPr>
      </w:pPr>
      <w:bookmarkStart w:id="132" w:name="_Toc481790775"/>
      <w:r w:rsidRPr="00850C73">
        <w:rPr>
          <w:rFonts w:ascii="Times New Roman" w:hAnsi="Times New Roman" w:cs="Times New Roman"/>
          <w:i/>
          <w:color w:val="000000" w:themeColor="text1"/>
          <w:sz w:val="24"/>
          <w:szCs w:val="24"/>
        </w:rPr>
        <w:t xml:space="preserve">Figure 3. </w:t>
      </w:r>
      <w:r w:rsidRPr="00850C73">
        <w:rPr>
          <w:rFonts w:ascii="Times New Roman" w:hAnsi="Times New Roman" w:cs="Times New Roman"/>
          <w:i/>
          <w:color w:val="000000" w:themeColor="text1"/>
          <w:sz w:val="24"/>
          <w:szCs w:val="24"/>
        </w:rPr>
        <w:fldChar w:fldCharType="begin"/>
      </w:r>
      <w:r w:rsidRPr="00850C73">
        <w:rPr>
          <w:rFonts w:ascii="Times New Roman" w:hAnsi="Times New Roman" w:cs="Times New Roman"/>
          <w:i/>
          <w:color w:val="000000" w:themeColor="text1"/>
          <w:sz w:val="24"/>
          <w:szCs w:val="24"/>
        </w:rPr>
        <w:instrText xml:space="preserve"> SEQ Figure_3. \* ARABIC </w:instrText>
      </w:r>
      <w:r w:rsidRPr="00850C73">
        <w:rPr>
          <w:rFonts w:ascii="Times New Roman" w:hAnsi="Times New Roman" w:cs="Times New Roman"/>
          <w:i/>
          <w:color w:val="000000" w:themeColor="text1"/>
          <w:sz w:val="24"/>
          <w:szCs w:val="24"/>
        </w:rPr>
        <w:fldChar w:fldCharType="separate"/>
      </w:r>
      <w:r w:rsidR="006234A1">
        <w:rPr>
          <w:rFonts w:ascii="Times New Roman" w:hAnsi="Times New Roman" w:cs="Times New Roman"/>
          <w:i/>
          <w:noProof/>
          <w:color w:val="000000" w:themeColor="text1"/>
          <w:sz w:val="24"/>
          <w:szCs w:val="24"/>
        </w:rPr>
        <w:t>14</w:t>
      </w:r>
      <w:r w:rsidRPr="00850C73">
        <w:rPr>
          <w:rFonts w:ascii="Times New Roman" w:hAnsi="Times New Roman" w:cs="Times New Roman"/>
          <w:i/>
          <w:color w:val="000000" w:themeColor="text1"/>
          <w:sz w:val="24"/>
          <w:szCs w:val="24"/>
        </w:rPr>
        <w:fldChar w:fldCharType="end"/>
      </w:r>
      <w:r w:rsidRPr="00850C73">
        <w:rPr>
          <w:rFonts w:ascii="Times New Roman" w:hAnsi="Times New Roman" w:cs="Times New Roman"/>
          <w:i/>
          <w:color w:val="000000" w:themeColor="text1"/>
          <w:sz w:val="24"/>
          <w:szCs w:val="24"/>
        </w:rPr>
        <w:t>: Système de contreventement par portiques</w:t>
      </w:r>
      <w:r w:rsidR="00157E3A">
        <w:rPr>
          <w:rFonts w:ascii="Times New Roman" w:hAnsi="Times New Roman" w:cs="Times New Roman"/>
          <w:i/>
          <w:color w:val="000000" w:themeColor="text1"/>
          <w:sz w:val="24"/>
          <w:szCs w:val="24"/>
        </w:rPr>
        <w:t xml:space="preserve"> avec poteaux-poutres</w:t>
      </w:r>
      <w:r w:rsidRPr="00850C73">
        <w:rPr>
          <w:rFonts w:ascii="Times New Roman" w:hAnsi="Times New Roman" w:cs="Times New Roman"/>
          <w:i/>
          <w:color w:val="000000" w:themeColor="text1"/>
          <w:sz w:val="24"/>
          <w:szCs w:val="24"/>
        </w:rPr>
        <w:t xml:space="preserve"> (Variante 1)</w:t>
      </w:r>
      <w:bookmarkEnd w:id="132"/>
    </w:p>
    <w:p w:rsidR="00850C73" w:rsidRPr="00850C73" w:rsidRDefault="00850C73" w:rsidP="00850C73"/>
    <w:p w:rsidR="009D5557" w:rsidRDefault="003A4973" w:rsidP="009D5557">
      <w:pPr>
        <w:keepNext/>
        <w:spacing w:after="0" w:line="240" w:lineRule="auto"/>
        <w:jc w:val="center"/>
      </w:pPr>
      <w:r>
        <w:rPr>
          <w:noProof/>
          <w:lang w:eastAsia="fr-FR"/>
        </w:rPr>
        <w:lastRenderedPageBreak/>
        <w:drawing>
          <wp:inline distT="0" distB="0" distL="0" distR="0" wp14:anchorId="40A8118A" wp14:editId="0AB5B9EC">
            <wp:extent cx="3967200" cy="1713600"/>
            <wp:effectExtent l="0" t="0" r="0" b="127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6"/>
                    <a:stretch>
                      <a:fillRect/>
                    </a:stretch>
                  </pic:blipFill>
                  <pic:spPr>
                    <a:xfrm>
                      <a:off x="0" y="0"/>
                      <a:ext cx="3967200" cy="1713600"/>
                    </a:xfrm>
                    <a:prstGeom prst="rect">
                      <a:avLst/>
                    </a:prstGeom>
                  </pic:spPr>
                </pic:pic>
              </a:graphicData>
            </a:graphic>
          </wp:inline>
        </w:drawing>
      </w:r>
    </w:p>
    <w:p w:rsidR="009D5557" w:rsidRDefault="009D5557" w:rsidP="00F30FC9">
      <w:pPr>
        <w:pStyle w:val="Lgende"/>
        <w:spacing w:before="240"/>
        <w:jc w:val="center"/>
      </w:pPr>
      <w:bookmarkStart w:id="133" w:name="_Toc481790776"/>
      <w:r w:rsidRPr="00D14A4F">
        <w:rPr>
          <w:rFonts w:ascii="Times New Roman" w:eastAsiaTheme="majorEastAsia" w:hAnsi="Times New Roman" w:cs="Times New Roman"/>
          <w:iCs w:val="0"/>
          <w:color w:val="000000" w:themeColor="text1"/>
          <w:sz w:val="24"/>
          <w:szCs w:val="24"/>
        </w:rPr>
        <w:t xml:space="preserve">Figure 3. </w:t>
      </w:r>
      <w:r w:rsidRPr="00D14A4F">
        <w:rPr>
          <w:rFonts w:ascii="Times New Roman" w:eastAsiaTheme="majorEastAsia" w:hAnsi="Times New Roman" w:cs="Times New Roman"/>
          <w:iCs w:val="0"/>
          <w:color w:val="000000" w:themeColor="text1"/>
          <w:sz w:val="24"/>
          <w:szCs w:val="24"/>
        </w:rPr>
        <w:fldChar w:fldCharType="begin"/>
      </w:r>
      <w:r w:rsidRPr="00D14A4F">
        <w:rPr>
          <w:rFonts w:ascii="Times New Roman" w:eastAsiaTheme="majorEastAsia" w:hAnsi="Times New Roman" w:cs="Times New Roman"/>
          <w:iCs w:val="0"/>
          <w:color w:val="000000" w:themeColor="text1"/>
          <w:sz w:val="24"/>
          <w:szCs w:val="24"/>
        </w:rPr>
        <w:instrText xml:space="preserve"> SEQ Figure_3. \* ARABIC </w:instrText>
      </w:r>
      <w:r w:rsidRPr="00D14A4F">
        <w:rPr>
          <w:rFonts w:ascii="Times New Roman" w:eastAsiaTheme="majorEastAsia" w:hAnsi="Times New Roman" w:cs="Times New Roman"/>
          <w:iCs w:val="0"/>
          <w:color w:val="000000" w:themeColor="text1"/>
          <w:sz w:val="24"/>
          <w:szCs w:val="24"/>
        </w:rPr>
        <w:fldChar w:fldCharType="separate"/>
      </w:r>
      <w:r w:rsidR="006234A1">
        <w:rPr>
          <w:rFonts w:ascii="Times New Roman" w:eastAsiaTheme="majorEastAsia" w:hAnsi="Times New Roman" w:cs="Times New Roman"/>
          <w:iCs w:val="0"/>
          <w:noProof/>
          <w:color w:val="000000" w:themeColor="text1"/>
          <w:sz w:val="24"/>
          <w:szCs w:val="24"/>
        </w:rPr>
        <w:t>15</w:t>
      </w:r>
      <w:r w:rsidRPr="00D14A4F">
        <w:rPr>
          <w:rFonts w:ascii="Times New Roman" w:eastAsiaTheme="majorEastAsia" w:hAnsi="Times New Roman" w:cs="Times New Roman"/>
          <w:iCs w:val="0"/>
          <w:color w:val="000000" w:themeColor="text1"/>
          <w:sz w:val="24"/>
          <w:szCs w:val="24"/>
        </w:rPr>
        <w:fldChar w:fldCharType="end"/>
      </w:r>
      <w:r w:rsidR="00D14A4F" w:rsidRPr="00D14A4F">
        <w:rPr>
          <w:rFonts w:ascii="Times New Roman" w:eastAsiaTheme="majorEastAsia" w:hAnsi="Times New Roman" w:cs="Times New Roman"/>
          <w:iCs w:val="0"/>
          <w:color w:val="000000" w:themeColor="text1"/>
          <w:sz w:val="24"/>
          <w:szCs w:val="24"/>
        </w:rPr>
        <w:t> : Placement des voiles en à la cage d’escalier</w:t>
      </w:r>
      <w:bookmarkEnd w:id="133"/>
    </w:p>
    <w:p w:rsidR="003A4973" w:rsidRDefault="00AA65A3" w:rsidP="003A4973">
      <w:pPr>
        <w:keepNext/>
        <w:spacing w:after="0" w:line="240" w:lineRule="auto"/>
        <w:jc w:val="center"/>
      </w:pPr>
      <w:r>
        <w:rPr>
          <w:noProof/>
          <w:lang w:eastAsia="fr-FR"/>
        </w:rPr>
        <w:drawing>
          <wp:inline distT="0" distB="0" distL="0" distR="0" wp14:anchorId="78AA3D97" wp14:editId="3609C62A">
            <wp:extent cx="4057200" cy="1738800"/>
            <wp:effectExtent l="0" t="0" r="635"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7"/>
                    <a:stretch>
                      <a:fillRect/>
                    </a:stretch>
                  </pic:blipFill>
                  <pic:spPr>
                    <a:xfrm>
                      <a:off x="0" y="0"/>
                      <a:ext cx="4057200" cy="1738800"/>
                    </a:xfrm>
                    <a:prstGeom prst="rect">
                      <a:avLst/>
                    </a:prstGeom>
                  </pic:spPr>
                </pic:pic>
              </a:graphicData>
            </a:graphic>
          </wp:inline>
        </w:drawing>
      </w:r>
    </w:p>
    <w:p w:rsidR="003A4973" w:rsidRPr="00D14A4F" w:rsidRDefault="003A4973" w:rsidP="00660995">
      <w:pPr>
        <w:pStyle w:val="Titre6"/>
        <w:spacing w:line="360" w:lineRule="auto"/>
        <w:jc w:val="center"/>
        <w:rPr>
          <w:rFonts w:ascii="Times New Roman" w:hAnsi="Times New Roman" w:cs="Times New Roman"/>
          <w:i/>
          <w:color w:val="000000" w:themeColor="text1"/>
          <w:sz w:val="24"/>
          <w:szCs w:val="24"/>
        </w:rPr>
      </w:pPr>
      <w:bookmarkStart w:id="134" w:name="_Toc481790777"/>
      <w:r w:rsidRPr="00D14A4F">
        <w:rPr>
          <w:rFonts w:ascii="Times New Roman" w:hAnsi="Times New Roman" w:cs="Times New Roman"/>
          <w:i/>
          <w:color w:val="000000" w:themeColor="text1"/>
          <w:sz w:val="24"/>
          <w:szCs w:val="24"/>
        </w:rPr>
        <w:t xml:space="preserve">Figure 3. </w:t>
      </w:r>
      <w:r w:rsidR="00AB1FBC" w:rsidRPr="00D14A4F">
        <w:rPr>
          <w:rFonts w:ascii="Times New Roman" w:hAnsi="Times New Roman" w:cs="Times New Roman"/>
          <w:i/>
          <w:color w:val="000000" w:themeColor="text1"/>
          <w:sz w:val="24"/>
          <w:szCs w:val="24"/>
        </w:rPr>
        <w:fldChar w:fldCharType="begin"/>
      </w:r>
      <w:r w:rsidR="00AB1FBC" w:rsidRPr="00D14A4F">
        <w:rPr>
          <w:rFonts w:ascii="Times New Roman" w:hAnsi="Times New Roman" w:cs="Times New Roman"/>
          <w:i/>
          <w:color w:val="000000" w:themeColor="text1"/>
          <w:sz w:val="24"/>
          <w:szCs w:val="24"/>
        </w:rPr>
        <w:instrText xml:space="preserve"> SEQ Figure_3. \* ARABIC </w:instrText>
      </w:r>
      <w:r w:rsidR="00AB1FBC" w:rsidRPr="00D14A4F">
        <w:rPr>
          <w:rFonts w:ascii="Times New Roman" w:hAnsi="Times New Roman" w:cs="Times New Roman"/>
          <w:i/>
          <w:color w:val="000000" w:themeColor="text1"/>
          <w:sz w:val="24"/>
          <w:szCs w:val="24"/>
        </w:rPr>
        <w:fldChar w:fldCharType="separate"/>
      </w:r>
      <w:r w:rsidR="006234A1">
        <w:rPr>
          <w:rFonts w:ascii="Times New Roman" w:hAnsi="Times New Roman" w:cs="Times New Roman"/>
          <w:i/>
          <w:noProof/>
          <w:color w:val="000000" w:themeColor="text1"/>
          <w:sz w:val="24"/>
          <w:szCs w:val="24"/>
        </w:rPr>
        <w:t>16</w:t>
      </w:r>
      <w:r w:rsidR="00AB1FBC" w:rsidRPr="00D14A4F">
        <w:rPr>
          <w:rFonts w:ascii="Times New Roman" w:hAnsi="Times New Roman" w:cs="Times New Roman"/>
          <w:i/>
          <w:noProof/>
          <w:color w:val="000000" w:themeColor="text1"/>
          <w:sz w:val="24"/>
          <w:szCs w:val="24"/>
        </w:rPr>
        <w:fldChar w:fldCharType="end"/>
      </w:r>
      <w:r w:rsidRPr="00D14A4F">
        <w:rPr>
          <w:rFonts w:ascii="Times New Roman" w:hAnsi="Times New Roman" w:cs="Times New Roman"/>
          <w:i/>
          <w:color w:val="000000" w:themeColor="text1"/>
          <w:sz w:val="24"/>
          <w:szCs w:val="24"/>
        </w:rPr>
        <w:t> : Système de</w:t>
      </w:r>
      <w:r w:rsidR="00AE4CD6" w:rsidRPr="00D14A4F">
        <w:rPr>
          <w:rFonts w:ascii="Times New Roman" w:hAnsi="Times New Roman" w:cs="Times New Roman"/>
          <w:i/>
          <w:color w:val="000000" w:themeColor="text1"/>
          <w:sz w:val="24"/>
          <w:szCs w:val="24"/>
        </w:rPr>
        <w:t xml:space="preserve"> contreventement par portique +</w:t>
      </w:r>
      <w:r w:rsidRPr="00D14A4F">
        <w:rPr>
          <w:rFonts w:ascii="Times New Roman" w:hAnsi="Times New Roman" w:cs="Times New Roman"/>
          <w:i/>
          <w:color w:val="000000" w:themeColor="text1"/>
          <w:sz w:val="24"/>
          <w:szCs w:val="24"/>
        </w:rPr>
        <w:t xml:space="preserve"> voiles pour le BA  (Variante 2 ou variante 3)</w:t>
      </w:r>
      <w:bookmarkEnd w:id="134"/>
    </w:p>
    <w:p w:rsidR="003A4973" w:rsidRDefault="003A4973" w:rsidP="003A4973">
      <w:pPr>
        <w:keepNext/>
        <w:spacing w:line="240" w:lineRule="auto"/>
        <w:jc w:val="center"/>
      </w:pPr>
      <w:r>
        <w:rPr>
          <w:noProof/>
          <w:lang w:eastAsia="fr-FR"/>
        </w:rPr>
        <w:drawing>
          <wp:inline distT="0" distB="0" distL="0" distR="0" wp14:anchorId="3003F9EC" wp14:editId="2397A336">
            <wp:extent cx="2221200" cy="2127600"/>
            <wp:effectExtent l="0" t="0" r="8255" b="635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8"/>
                    <a:stretch>
                      <a:fillRect/>
                    </a:stretch>
                  </pic:blipFill>
                  <pic:spPr>
                    <a:xfrm>
                      <a:off x="0" y="0"/>
                      <a:ext cx="2221200" cy="2127600"/>
                    </a:xfrm>
                    <a:prstGeom prst="rect">
                      <a:avLst/>
                    </a:prstGeom>
                  </pic:spPr>
                </pic:pic>
              </a:graphicData>
            </a:graphic>
          </wp:inline>
        </w:drawing>
      </w:r>
    </w:p>
    <w:p w:rsidR="003A4973" w:rsidRPr="000E318B" w:rsidRDefault="003A4973" w:rsidP="00AE4CD6">
      <w:pPr>
        <w:pStyle w:val="Titre6"/>
        <w:spacing w:line="360" w:lineRule="auto"/>
        <w:jc w:val="center"/>
        <w:rPr>
          <w:rFonts w:ascii="Times New Roman" w:hAnsi="Times New Roman" w:cs="Times New Roman"/>
          <w:color w:val="000000" w:themeColor="text1"/>
          <w:sz w:val="24"/>
          <w:szCs w:val="24"/>
        </w:rPr>
      </w:pPr>
      <w:bookmarkStart w:id="135" w:name="_Toc481790778"/>
      <w:r w:rsidRPr="000E318B">
        <w:rPr>
          <w:rFonts w:ascii="Times New Roman" w:hAnsi="Times New Roman" w:cs="Times New Roman"/>
          <w:color w:val="000000" w:themeColor="text1"/>
          <w:sz w:val="24"/>
          <w:szCs w:val="24"/>
        </w:rPr>
        <w:t xml:space="preserve">Figure 3. </w:t>
      </w:r>
      <w:r w:rsidR="00AB1FBC" w:rsidRPr="000E318B">
        <w:rPr>
          <w:rFonts w:ascii="Times New Roman" w:hAnsi="Times New Roman" w:cs="Times New Roman"/>
          <w:color w:val="000000" w:themeColor="text1"/>
          <w:sz w:val="24"/>
          <w:szCs w:val="24"/>
        </w:rPr>
        <w:fldChar w:fldCharType="begin"/>
      </w:r>
      <w:r w:rsidR="00AB1FBC" w:rsidRPr="000E318B">
        <w:rPr>
          <w:rFonts w:ascii="Times New Roman" w:hAnsi="Times New Roman" w:cs="Times New Roman"/>
          <w:color w:val="000000" w:themeColor="text1"/>
          <w:sz w:val="24"/>
          <w:szCs w:val="24"/>
        </w:rPr>
        <w:instrText xml:space="preserve"> SEQ Figure_3. \* ARABIC </w:instrText>
      </w:r>
      <w:r w:rsidR="00AB1FBC" w:rsidRPr="000E318B">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17</w:t>
      </w:r>
      <w:r w:rsidR="00AB1FBC" w:rsidRPr="000E318B">
        <w:rPr>
          <w:rFonts w:ascii="Times New Roman" w:hAnsi="Times New Roman" w:cs="Times New Roman"/>
          <w:noProof/>
          <w:color w:val="000000" w:themeColor="text1"/>
          <w:sz w:val="24"/>
          <w:szCs w:val="24"/>
        </w:rPr>
        <w:fldChar w:fldCharType="end"/>
      </w:r>
      <w:r w:rsidRPr="000E318B">
        <w:rPr>
          <w:rFonts w:ascii="Times New Roman" w:hAnsi="Times New Roman" w:cs="Times New Roman"/>
          <w:color w:val="000000" w:themeColor="text1"/>
          <w:sz w:val="24"/>
          <w:szCs w:val="24"/>
        </w:rPr>
        <w:t xml:space="preserve"> : Système de </w:t>
      </w:r>
      <w:r w:rsidR="00050F73">
        <w:rPr>
          <w:rFonts w:ascii="Times New Roman" w:hAnsi="Times New Roman" w:cs="Times New Roman"/>
          <w:color w:val="000000" w:themeColor="text1"/>
          <w:sz w:val="24"/>
          <w:szCs w:val="24"/>
        </w:rPr>
        <w:t>contreventement par portiques +</w:t>
      </w:r>
      <w:r w:rsidRPr="000E318B">
        <w:rPr>
          <w:rFonts w:ascii="Times New Roman" w:hAnsi="Times New Roman" w:cs="Times New Roman"/>
          <w:color w:val="000000" w:themeColor="text1"/>
          <w:sz w:val="24"/>
          <w:szCs w:val="24"/>
        </w:rPr>
        <w:t xml:space="preserve"> palées triangulées pour le CM (Variante 2 ou</w:t>
      </w:r>
      <w:r w:rsidRPr="000E318B">
        <w:rPr>
          <w:color w:val="000000" w:themeColor="text1"/>
        </w:rPr>
        <w:t xml:space="preserve"> </w:t>
      </w:r>
      <w:r w:rsidRPr="000E318B">
        <w:rPr>
          <w:rFonts w:ascii="Times New Roman" w:hAnsi="Times New Roman" w:cs="Times New Roman"/>
          <w:color w:val="000000" w:themeColor="text1"/>
          <w:sz w:val="24"/>
          <w:szCs w:val="24"/>
        </w:rPr>
        <w:t>Variante 3)</w:t>
      </w:r>
      <w:bookmarkEnd w:id="135"/>
    </w:p>
    <w:p w:rsidR="003A4973" w:rsidRPr="003A4973" w:rsidRDefault="003A4973" w:rsidP="00AE4CD6">
      <w:pPr>
        <w:pStyle w:val="Paragraphedeliste"/>
        <w:numPr>
          <w:ilvl w:val="0"/>
          <w:numId w:val="63"/>
        </w:numPr>
        <w:spacing w:line="360" w:lineRule="auto"/>
        <w:rPr>
          <w:rFonts w:ascii="Times New Roman" w:hAnsi="Times New Roman" w:cs="Times New Roman"/>
          <w:b/>
          <w:sz w:val="24"/>
        </w:rPr>
      </w:pPr>
      <w:r w:rsidRPr="003A4973">
        <w:rPr>
          <w:rFonts w:ascii="Times New Roman" w:hAnsi="Times New Roman" w:cs="Times New Roman"/>
          <w:b/>
          <w:sz w:val="24"/>
        </w:rPr>
        <w:t>Choix des éléments du système de contreventement</w:t>
      </w:r>
    </w:p>
    <w:p w:rsidR="00AE4D28" w:rsidRDefault="003A4973" w:rsidP="003A4973">
      <w:pPr>
        <w:spacing w:after="0" w:line="360" w:lineRule="auto"/>
        <w:jc w:val="both"/>
        <w:rPr>
          <w:rFonts w:ascii="Times New Roman" w:hAnsi="Times New Roman" w:cs="Times New Roman"/>
          <w:sz w:val="24"/>
        </w:rPr>
      </w:pPr>
      <w:r w:rsidRPr="003A4973">
        <w:rPr>
          <w:rFonts w:ascii="Times New Roman" w:hAnsi="Times New Roman" w:cs="Times New Roman"/>
          <w:sz w:val="24"/>
        </w:rPr>
        <w:t>Les tableaux suivants présentent le choix des éléments du système de contreventement pour chaque variante, chaque type de structure et chaque niveau(R+4 et R+6).</w:t>
      </w:r>
      <w:r w:rsidR="00040F47">
        <w:rPr>
          <w:rFonts w:ascii="Times New Roman" w:hAnsi="Times New Roman" w:cs="Times New Roman"/>
          <w:sz w:val="24"/>
        </w:rPr>
        <w:t xml:space="preserve"> Le choix </w:t>
      </w:r>
      <w:r w:rsidR="00F2116F">
        <w:rPr>
          <w:rFonts w:ascii="Times New Roman" w:hAnsi="Times New Roman" w:cs="Times New Roman"/>
          <w:sz w:val="24"/>
        </w:rPr>
        <w:t xml:space="preserve"> de la longueur des voiles ou de la section </w:t>
      </w:r>
      <w:r w:rsidR="001D5947">
        <w:rPr>
          <w:rFonts w:ascii="Times New Roman" w:hAnsi="Times New Roman" w:cs="Times New Roman"/>
          <w:sz w:val="24"/>
        </w:rPr>
        <w:t>des corniers est fait arbitrairement mais guidé</w:t>
      </w:r>
      <w:r w:rsidR="004D14D5">
        <w:rPr>
          <w:rFonts w:ascii="Times New Roman" w:hAnsi="Times New Roman" w:cs="Times New Roman"/>
          <w:sz w:val="24"/>
        </w:rPr>
        <w:t xml:space="preserve"> par</w:t>
      </w:r>
      <w:r w:rsidR="001D5947">
        <w:rPr>
          <w:rFonts w:ascii="Times New Roman" w:hAnsi="Times New Roman" w:cs="Times New Roman"/>
          <w:sz w:val="24"/>
        </w:rPr>
        <w:t xml:space="preserve"> </w:t>
      </w:r>
      <w:r w:rsidR="007B1921">
        <w:rPr>
          <w:rFonts w:ascii="Times New Roman" w:hAnsi="Times New Roman" w:cs="Times New Roman"/>
          <w:sz w:val="24"/>
        </w:rPr>
        <w:t xml:space="preserve">les résultats à obtenir </w:t>
      </w:r>
      <w:r w:rsidR="004D14D5">
        <w:rPr>
          <w:rFonts w:ascii="Times New Roman" w:hAnsi="Times New Roman" w:cs="Times New Roman"/>
          <w:sz w:val="24"/>
        </w:rPr>
        <w:t>(st</w:t>
      </w:r>
      <w:r w:rsidR="009E50A6">
        <w:rPr>
          <w:rFonts w:ascii="Times New Roman" w:hAnsi="Times New Roman" w:cs="Times New Roman"/>
          <w:sz w:val="24"/>
        </w:rPr>
        <w:t>ructure contreventée</w:t>
      </w:r>
      <w:r w:rsidR="004D14D5">
        <w:rPr>
          <w:rFonts w:ascii="Times New Roman" w:hAnsi="Times New Roman" w:cs="Times New Roman"/>
          <w:sz w:val="24"/>
        </w:rPr>
        <w:t xml:space="preserve"> souple et structure contreventé</w:t>
      </w:r>
      <w:r w:rsidR="009E50A6">
        <w:rPr>
          <w:rFonts w:ascii="Times New Roman" w:hAnsi="Times New Roman" w:cs="Times New Roman"/>
          <w:sz w:val="24"/>
        </w:rPr>
        <w:t>e</w:t>
      </w:r>
      <w:r w:rsidR="004D14D5">
        <w:rPr>
          <w:rFonts w:ascii="Times New Roman" w:hAnsi="Times New Roman" w:cs="Times New Roman"/>
          <w:sz w:val="24"/>
        </w:rPr>
        <w:t xml:space="preserve"> </w:t>
      </w:r>
      <w:r w:rsidR="009E50A6">
        <w:rPr>
          <w:rFonts w:ascii="Times New Roman" w:hAnsi="Times New Roman" w:cs="Times New Roman"/>
          <w:sz w:val="24"/>
        </w:rPr>
        <w:t>rigide)</w:t>
      </w:r>
    </w:p>
    <w:p w:rsidR="003A4973" w:rsidRPr="000E318B" w:rsidRDefault="003A4973" w:rsidP="00AE4CD6">
      <w:pPr>
        <w:pStyle w:val="Titre7"/>
        <w:spacing w:after="240"/>
        <w:jc w:val="center"/>
        <w:rPr>
          <w:rFonts w:ascii="Times New Roman" w:hAnsi="Times New Roman" w:cs="Times New Roman"/>
          <w:color w:val="000000" w:themeColor="text1"/>
          <w:sz w:val="24"/>
          <w:szCs w:val="24"/>
        </w:rPr>
      </w:pPr>
      <w:bookmarkStart w:id="136" w:name="_Toc481791366"/>
      <w:r w:rsidRPr="000E318B">
        <w:rPr>
          <w:rFonts w:ascii="Times New Roman" w:hAnsi="Times New Roman" w:cs="Times New Roman"/>
          <w:color w:val="000000" w:themeColor="text1"/>
          <w:sz w:val="24"/>
          <w:szCs w:val="24"/>
        </w:rPr>
        <w:lastRenderedPageBreak/>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8</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 Eléments du système de contreventement pour la structure en BA</w:t>
      </w:r>
      <w:bookmarkEnd w:id="136"/>
    </w:p>
    <w:tbl>
      <w:tblPr>
        <w:tblW w:w="924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8"/>
        <w:gridCol w:w="2225"/>
        <w:gridCol w:w="976"/>
        <w:gridCol w:w="921"/>
        <w:gridCol w:w="853"/>
        <w:gridCol w:w="841"/>
        <w:gridCol w:w="942"/>
        <w:gridCol w:w="731"/>
        <w:gridCol w:w="785"/>
      </w:tblGrid>
      <w:tr w:rsidR="00AE4D28" w:rsidRPr="000D2E9C" w:rsidTr="00660995">
        <w:trPr>
          <w:trHeight w:val="508"/>
        </w:trPr>
        <w:tc>
          <w:tcPr>
            <w:tcW w:w="968" w:type="dxa"/>
            <w:vMerge w:val="restart"/>
            <w:shd w:val="clear" w:color="auto" w:fill="auto"/>
            <w:noWrap/>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Nombre de niveau</w:t>
            </w:r>
          </w:p>
        </w:tc>
        <w:tc>
          <w:tcPr>
            <w:tcW w:w="2225" w:type="dxa"/>
            <w:vMerge w:val="restart"/>
            <w:shd w:val="clear" w:color="auto" w:fill="auto"/>
            <w:noWrap/>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Système de contreventement</w:t>
            </w:r>
          </w:p>
        </w:tc>
        <w:tc>
          <w:tcPr>
            <w:tcW w:w="6049" w:type="dxa"/>
            <w:gridSpan w:val="7"/>
            <w:shd w:val="clear" w:color="auto" w:fill="auto"/>
            <w:noWrap/>
            <w:vAlign w:val="center"/>
            <w:hideMark/>
          </w:tcPr>
          <w:p w:rsidR="003A4973" w:rsidRPr="00CB09F7" w:rsidRDefault="003A4973" w:rsidP="00B1531C">
            <w:pPr>
              <w:spacing w:after="0" w:line="240" w:lineRule="auto"/>
              <w:jc w:val="center"/>
              <w:rPr>
                <w:rFonts w:ascii="Times New Roman" w:eastAsia="Times New Roman" w:hAnsi="Times New Roman" w:cs="Times New Roman"/>
                <w:sz w:val="24"/>
                <w:szCs w:val="24"/>
                <w:lang w:eastAsia="fr-FR"/>
              </w:rPr>
            </w:pPr>
            <w:r w:rsidRPr="00CB09F7">
              <w:rPr>
                <w:rFonts w:ascii="Times New Roman" w:eastAsia="Times New Roman" w:hAnsi="Times New Roman" w:cs="Times New Roman"/>
                <w:color w:val="000000"/>
                <w:sz w:val="24"/>
                <w:szCs w:val="24"/>
                <w:lang w:eastAsia="fr-FR"/>
              </w:rPr>
              <w:t>Eléments structuraux (cm)</w:t>
            </w:r>
          </w:p>
        </w:tc>
      </w:tr>
      <w:tr w:rsidR="00AE4D28" w:rsidRPr="000D2E9C" w:rsidTr="00660995">
        <w:trPr>
          <w:trHeight w:val="508"/>
        </w:trPr>
        <w:tc>
          <w:tcPr>
            <w:tcW w:w="968" w:type="dxa"/>
            <w:vMerge/>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p>
        </w:tc>
        <w:tc>
          <w:tcPr>
            <w:tcW w:w="2225" w:type="dxa"/>
            <w:vMerge/>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p>
        </w:tc>
        <w:tc>
          <w:tcPr>
            <w:tcW w:w="2750" w:type="dxa"/>
            <w:gridSpan w:val="3"/>
            <w:shd w:val="clear" w:color="auto" w:fill="auto"/>
            <w:noWrap/>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Poteaux</w:t>
            </w:r>
          </w:p>
        </w:tc>
        <w:tc>
          <w:tcPr>
            <w:tcW w:w="1783" w:type="dxa"/>
            <w:gridSpan w:val="2"/>
            <w:shd w:val="clear" w:color="auto" w:fill="auto"/>
            <w:noWrap/>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Poutres</w:t>
            </w:r>
          </w:p>
        </w:tc>
        <w:tc>
          <w:tcPr>
            <w:tcW w:w="1515" w:type="dxa"/>
            <w:gridSpan w:val="2"/>
            <w:shd w:val="clear" w:color="auto" w:fill="auto"/>
            <w:noWrap/>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Voiles</w:t>
            </w:r>
          </w:p>
        </w:tc>
      </w:tr>
      <w:tr w:rsidR="00AE4D28" w:rsidRPr="000D2E9C" w:rsidTr="00660995">
        <w:trPr>
          <w:cantSplit/>
          <w:trHeight w:val="1592"/>
        </w:trPr>
        <w:tc>
          <w:tcPr>
            <w:tcW w:w="968" w:type="dxa"/>
            <w:vMerge/>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p>
        </w:tc>
        <w:tc>
          <w:tcPr>
            <w:tcW w:w="2225" w:type="dxa"/>
            <w:vMerge/>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p>
        </w:tc>
        <w:tc>
          <w:tcPr>
            <w:tcW w:w="976" w:type="dxa"/>
            <w:shd w:val="clear" w:color="auto" w:fill="auto"/>
            <w:noWrap/>
            <w:textDirection w:val="btLr"/>
            <w:vAlign w:val="center"/>
            <w:hideMark/>
          </w:tcPr>
          <w:p w:rsidR="003A4973" w:rsidRPr="00CB09F7" w:rsidRDefault="003A4973" w:rsidP="00AE4D28">
            <w:pPr>
              <w:spacing w:after="0" w:line="240" w:lineRule="auto"/>
              <w:ind w:left="113" w:right="113"/>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Central</w:t>
            </w:r>
          </w:p>
        </w:tc>
        <w:tc>
          <w:tcPr>
            <w:tcW w:w="921" w:type="dxa"/>
            <w:shd w:val="clear" w:color="auto" w:fill="auto"/>
            <w:noWrap/>
            <w:textDirection w:val="btLr"/>
            <w:vAlign w:val="center"/>
            <w:hideMark/>
          </w:tcPr>
          <w:p w:rsidR="003A4973" w:rsidRPr="00CB09F7" w:rsidRDefault="003A4973" w:rsidP="00AE4D28">
            <w:pPr>
              <w:spacing w:after="0" w:line="240" w:lineRule="auto"/>
              <w:ind w:left="113" w:right="113"/>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Rive</w:t>
            </w:r>
          </w:p>
        </w:tc>
        <w:tc>
          <w:tcPr>
            <w:tcW w:w="852" w:type="dxa"/>
            <w:shd w:val="clear" w:color="auto" w:fill="auto"/>
            <w:noWrap/>
            <w:textDirection w:val="btLr"/>
            <w:vAlign w:val="center"/>
            <w:hideMark/>
          </w:tcPr>
          <w:p w:rsidR="003A4973" w:rsidRPr="00CB09F7" w:rsidRDefault="003A4973" w:rsidP="00AE4D28">
            <w:pPr>
              <w:spacing w:after="0" w:line="240" w:lineRule="auto"/>
              <w:ind w:left="113" w:right="113"/>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Angle</w:t>
            </w:r>
          </w:p>
        </w:tc>
        <w:tc>
          <w:tcPr>
            <w:tcW w:w="841" w:type="dxa"/>
            <w:shd w:val="clear" w:color="auto" w:fill="auto"/>
            <w:noWrap/>
            <w:textDirection w:val="btLr"/>
            <w:vAlign w:val="center"/>
            <w:hideMark/>
          </w:tcPr>
          <w:p w:rsidR="003A4973" w:rsidRPr="00CB09F7" w:rsidRDefault="003A4973" w:rsidP="00AE4D28">
            <w:pPr>
              <w:spacing w:after="0" w:line="240" w:lineRule="auto"/>
              <w:ind w:left="113" w:right="113"/>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Principale</w:t>
            </w:r>
          </w:p>
        </w:tc>
        <w:tc>
          <w:tcPr>
            <w:tcW w:w="942" w:type="dxa"/>
            <w:shd w:val="clear" w:color="auto" w:fill="auto"/>
            <w:noWrap/>
            <w:textDirection w:val="btLr"/>
            <w:vAlign w:val="bottom"/>
            <w:hideMark/>
          </w:tcPr>
          <w:p w:rsidR="003A4973" w:rsidRPr="00CB09F7"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Solives</w:t>
            </w:r>
          </w:p>
        </w:tc>
        <w:tc>
          <w:tcPr>
            <w:tcW w:w="731" w:type="dxa"/>
            <w:shd w:val="clear" w:color="auto" w:fill="auto"/>
            <w:noWrap/>
            <w:textDirection w:val="btLr"/>
            <w:vAlign w:val="center"/>
            <w:hideMark/>
          </w:tcPr>
          <w:p w:rsidR="003A4973" w:rsidRPr="00CB09F7" w:rsidRDefault="003A4973" w:rsidP="00AE4D28">
            <w:pPr>
              <w:spacing w:after="0" w:line="240" w:lineRule="auto"/>
              <w:ind w:left="113" w:right="113"/>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Epaisseur</w:t>
            </w:r>
          </w:p>
        </w:tc>
        <w:tc>
          <w:tcPr>
            <w:tcW w:w="784" w:type="dxa"/>
            <w:shd w:val="clear" w:color="auto" w:fill="auto"/>
            <w:noWrap/>
            <w:textDirection w:val="btLr"/>
            <w:vAlign w:val="center"/>
            <w:hideMark/>
          </w:tcPr>
          <w:p w:rsidR="003A4973" w:rsidRPr="00CB09F7" w:rsidRDefault="003A4973" w:rsidP="00AE4D28">
            <w:pPr>
              <w:spacing w:after="0" w:line="240" w:lineRule="auto"/>
              <w:ind w:left="113" w:right="113"/>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Longueur(m)</w:t>
            </w:r>
          </w:p>
        </w:tc>
      </w:tr>
      <w:tr w:rsidR="00AE4D28" w:rsidRPr="000D2E9C" w:rsidTr="00660995">
        <w:trPr>
          <w:trHeight w:val="508"/>
        </w:trPr>
        <w:tc>
          <w:tcPr>
            <w:tcW w:w="968" w:type="dxa"/>
            <w:vMerge w:val="restart"/>
            <w:shd w:val="clear" w:color="auto" w:fill="auto"/>
            <w:noWrap/>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R+4</w:t>
            </w:r>
          </w:p>
        </w:tc>
        <w:tc>
          <w:tcPr>
            <w:tcW w:w="2225" w:type="dxa"/>
            <w:shd w:val="clear" w:color="auto" w:fill="auto"/>
            <w:noWrap/>
            <w:vAlign w:val="center"/>
            <w:hideMark/>
          </w:tcPr>
          <w:p w:rsidR="003A4973" w:rsidRPr="00CB09F7" w:rsidRDefault="003A4973" w:rsidP="003A4973">
            <w:pPr>
              <w:spacing w:after="0" w:line="240" w:lineRule="auto"/>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 xml:space="preserve">  Var 1 : Auto stable</w:t>
            </w:r>
          </w:p>
        </w:tc>
        <w:tc>
          <w:tcPr>
            <w:tcW w:w="976" w:type="dxa"/>
            <w:vMerge w:val="restart"/>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70x70</w:t>
            </w: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921" w:type="dxa"/>
            <w:vMerge w:val="restart"/>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55x55</w:t>
            </w: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852" w:type="dxa"/>
            <w:vMerge w:val="restart"/>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40x40</w:t>
            </w: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841" w:type="dxa"/>
            <w:vMerge w:val="restart"/>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25x60</w:t>
            </w: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942" w:type="dxa"/>
            <w:vMerge w:val="restart"/>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25x50</w:t>
            </w: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731" w:type="dxa"/>
            <w:vMerge w:val="restart"/>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20</w:t>
            </w: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784" w:type="dxa"/>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0</w:t>
            </w:r>
          </w:p>
        </w:tc>
      </w:tr>
      <w:tr w:rsidR="00AE4D28" w:rsidRPr="000D2E9C" w:rsidTr="00660995">
        <w:trPr>
          <w:trHeight w:val="508"/>
        </w:trPr>
        <w:tc>
          <w:tcPr>
            <w:tcW w:w="968" w:type="dxa"/>
            <w:vMerge/>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p>
        </w:tc>
        <w:tc>
          <w:tcPr>
            <w:tcW w:w="2225" w:type="dxa"/>
            <w:shd w:val="clear" w:color="auto" w:fill="auto"/>
            <w:noWrap/>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Var 2 : Mixte souple</w:t>
            </w:r>
          </w:p>
        </w:tc>
        <w:tc>
          <w:tcPr>
            <w:tcW w:w="976"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921"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852"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841"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942"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731"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784" w:type="dxa"/>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12</w:t>
            </w:r>
          </w:p>
        </w:tc>
      </w:tr>
      <w:tr w:rsidR="00AE4D28" w:rsidRPr="000D2E9C" w:rsidTr="00660995">
        <w:trPr>
          <w:trHeight w:val="508"/>
        </w:trPr>
        <w:tc>
          <w:tcPr>
            <w:tcW w:w="968" w:type="dxa"/>
            <w:vMerge/>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p>
        </w:tc>
        <w:tc>
          <w:tcPr>
            <w:tcW w:w="2225" w:type="dxa"/>
            <w:shd w:val="clear" w:color="auto" w:fill="auto"/>
            <w:noWrap/>
            <w:vAlign w:val="center"/>
            <w:hideMark/>
          </w:tcPr>
          <w:p w:rsidR="003A4973" w:rsidRPr="00CB09F7"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Var 3 : Mixte rigide</w:t>
            </w:r>
          </w:p>
        </w:tc>
        <w:tc>
          <w:tcPr>
            <w:tcW w:w="976"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921"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852"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841"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942"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731" w:type="dxa"/>
            <w:vMerge/>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p>
        </w:tc>
        <w:tc>
          <w:tcPr>
            <w:tcW w:w="784" w:type="dxa"/>
            <w:shd w:val="clear" w:color="auto" w:fill="auto"/>
            <w:noWrap/>
            <w:vAlign w:val="bottom"/>
            <w:hideMark/>
          </w:tcPr>
          <w:p w:rsidR="003A4973" w:rsidRPr="00CB09F7" w:rsidRDefault="003A4973" w:rsidP="00B1531C">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25</w:t>
            </w:r>
          </w:p>
        </w:tc>
      </w:tr>
      <w:tr w:rsidR="00AE4D28" w:rsidRPr="000D2E9C" w:rsidTr="00660995">
        <w:trPr>
          <w:trHeight w:val="508"/>
        </w:trPr>
        <w:tc>
          <w:tcPr>
            <w:tcW w:w="968" w:type="dxa"/>
            <w:vMerge w:val="restart"/>
            <w:shd w:val="clear" w:color="auto" w:fill="auto"/>
            <w:noWrap/>
            <w:vAlign w:val="center"/>
            <w:hideMark/>
          </w:tcPr>
          <w:p w:rsidR="003A4973" w:rsidRPr="00CB09F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R+6</w:t>
            </w:r>
          </w:p>
        </w:tc>
        <w:tc>
          <w:tcPr>
            <w:tcW w:w="2225" w:type="dxa"/>
            <w:shd w:val="clear" w:color="auto" w:fill="auto"/>
            <w:noWrap/>
            <w:vAlign w:val="center"/>
            <w:hideMark/>
          </w:tcPr>
          <w:p w:rsidR="003A4973" w:rsidRPr="00CB09F7" w:rsidRDefault="003A4973" w:rsidP="003A4973">
            <w:pPr>
              <w:spacing w:after="0" w:line="240" w:lineRule="auto"/>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 xml:space="preserve">  Var 1 : Auto stable</w:t>
            </w:r>
          </w:p>
        </w:tc>
        <w:tc>
          <w:tcPr>
            <w:tcW w:w="976" w:type="dxa"/>
            <w:vMerge w:val="restart"/>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85x85</w:t>
            </w:r>
          </w:p>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921" w:type="dxa"/>
            <w:vMerge w:val="restart"/>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65x65</w:t>
            </w:r>
          </w:p>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52" w:type="dxa"/>
            <w:vMerge w:val="restart"/>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50x50</w:t>
            </w:r>
          </w:p>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41"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942"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731"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784" w:type="dxa"/>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0</w:t>
            </w:r>
          </w:p>
        </w:tc>
      </w:tr>
      <w:tr w:rsidR="00AE4D28" w:rsidRPr="000D2E9C" w:rsidTr="00660995">
        <w:trPr>
          <w:trHeight w:val="508"/>
        </w:trPr>
        <w:tc>
          <w:tcPr>
            <w:tcW w:w="968" w:type="dxa"/>
            <w:vMerge/>
            <w:vAlign w:val="center"/>
            <w:hideMark/>
          </w:tcPr>
          <w:p w:rsidR="003A4973" w:rsidRPr="000D2E9C" w:rsidRDefault="003A4973" w:rsidP="003A4973">
            <w:pPr>
              <w:spacing w:after="0" w:line="240" w:lineRule="auto"/>
              <w:jc w:val="center"/>
              <w:rPr>
                <w:rFonts w:ascii="Times New Roman" w:eastAsia="Times New Roman" w:hAnsi="Times New Roman" w:cs="Times New Roman"/>
                <w:color w:val="000000"/>
                <w:lang w:eastAsia="fr-FR"/>
              </w:rPr>
            </w:pPr>
          </w:p>
        </w:tc>
        <w:tc>
          <w:tcPr>
            <w:tcW w:w="2225" w:type="dxa"/>
            <w:shd w:val="clear" w:color="auto" w:fill="auto"/>
            <w:noWrap/>
            <w:vAlign w:val="center"/>
            <w:hideMark/>
          </w:tcPr>
          <w:p w:rsidR="003A4973" w:rsidRPr="00CB09F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Var 2 : Mixte souple</w:t>
            </w:r>
          </w:p>
        </w:tc>
        <w:tc>
          <w:tcPr>
            <w:tcW w:w="976"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921"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52"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41"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942"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731"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784" w:type="dxa"/>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26</w:t>
            </w:r>
          </w:p>
        </w:tc>
      </w:tr>
      <w:tr w:rsidR="00AE4D28" w:rsidRPr="000D2E9C" w:rsidTr="00660995">
        <w:trPr>
          <w:trHeight w:val="508"/>
        </w:trPr>
        <w:tc>
          <w:tcPr>
            <w:tcW w:w="968" w:type="dxa"/>
            <w:vMerge/>
            <w:vAlign w:val="center"/>
            <w:hideMark/>
          </w:tcPr>
          <w:p w:rsidR="003A4973" w:rsidRPr="000D2E9C" w:rsidRDefault="003A4973" w:rsidP="003A4973">
            <w:pPr>
              <w:spacing w:after="0" w:line="240" w:lineRule="auto"/>
              <w:jc w:val="center"/>
              <w:rPr>
                <w:rFonts w:ascii="Times New Roman" w:eastAsia="Times New Roman" w:hAnsi="Times New Roman" w:cs="Times New Roman"/>
                <w:color w:val="000000"/>
                <w:lang w:eastAsia="fr-FR"/>
              </w:rPr>
            </w:pPr>
          </w:p>
        </w:tc>
        <w:tc>
          <w:tcPr>
            <w:tcW w:w="2225" w:type="dxa"/>
            <w:shd w:val="clear" w:color="auto" w:fill="auto"/>
            <w:noWrap/>
            <w:vAlign w:val="center"/>
            <w:hideMark/>
          </w:tcPr>
          <w:p w:rsidR="003A4973" w:rsidRPr="00CB09F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CB09F7">
              <w:rPr>
                <w:rFonts w:ascii="Times New Roman" w:eastAsia="Times New Roman" w:hAnsi="Times New Roman" w:cs="Times New Roman"/>
                <w:color w:val="000000"/>
                <w:sz w:val="24"/>
                <w:szCs w:val="24"/>
                <w:lang w:eastAsia="fr-FR"/>
              </w:rPr>
              <w:t>Var 3 : Mixte rigide</w:t>
            </w:r>
          </w:p>
        </w:tc>
        <w:tc>
          <w:tcPr>
            <w:tcW w:w="976"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921"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52"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41"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942"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731" w:type="dxa"/>
            <w:vMerge/>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p>
        </w:tc>
        <w:tc>
          <w:tcPr>
            <w:tcW w:w="784" w:type="dxa"/>
            <w:shd w:val="clear" w:color="auto" w:fill="auto"/>
            <w:noWrap/>
            <w:vAlign w:val="bottom"/>
            <w:hideMark/>
          </w:tcPr>
          <w:p w:rsidR="003A4973" w:rsidRPr="00CB09F7" w:rsidRDefault="003A4973" w:rsidP="003A4973">
            <w:pPr>
              <w:spacing w:after="0" w:line="240" w:lineRule="auto"/>
              <w:jc w:val="center"/>
              <w:rPr>
                <w:rFonts w:ascii="Calibri" w:eastAsia="Times New Roman" w:hAnsi="Calibri" w:cs="Times New Roman"/>
                <w:color w:val="000000"/>
                <w:sz w:val="24"/>
                <w:szCs w:val="24"/>
                <w:lang w:eastAsia="fr-FR"/>
              </w:rPr>
            </w:pPr>
            <w:r w:rsidRPr="00CB09F7">
              <w:rPr>
                <w:rFonts w:ascii="Calibri" w:eastAsia="Times New Roman" w:hAnsi="Calibri" w:cs="Times New Roman"/>
                <w:color w:val="000000"/>
                <w:sz w:val="24"/>
                <w:szCs w:val="24"/>
                <w:lang w:eastAsia="fr-FR"/>
              </w:rPr>
              <w:t>36</w:t>
            </w:r>
          </w:p>
        </w:tc>
      </w:tr>
    </w:tbl>
    <w:p w:rsidR="00660995" w:rsidRDefault="00660995" w:rsidP="00157E3A">
      <w:pPr>
        <w:pStyle w:val="Titre7"/>
        <w:spacing w:before="0" w:after="240" w:line="24" w:lineRule="auto"/>
        <w:jc w:val="center"/>
        <w:rPr>
          <w:rFonts w:ascii="Times New Roman" w:hAnsi="Times New Roman" w:cs="Times New Roman"/>
          <w:color w:val="000000" w:themeColor="text1"/>
          <w:sz w:val="24"/>
          <w:szCs w:val="24"/>
        </w:rPr>
      </w:pPr>
    </w:p>
    <w:p w:rsidR="003A4973" w:rsidRPr="000E318B" w:rsidRDefault="003A4973" w:rsidP="00AE4CD6">
      <w:pPr>
        <w:pStyle w:val="Titre7"/>
        <w:spacing w:after="240"/>
        <w:jc w:val="center"/>
        <w:rPr>
          <w:rFonts w:ascii="Times New Roman" w:hAnsi="Times New Roman" w:cs="Times New Roman"/>
          <w:color w:val="000000" w:themeColor="text1"/>
          <w:sz w:val="24"/>
          <w:szCs w:val="24"/>
        </w:rPr>
      </w:pPr>
      <w:bookmarkStart w:id="137" w:name="_Toc481791367"/>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9</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 Eléments du système de contreventement pour la structure métallique</w:t>
      </w:r>
      <w:bookmarkEnd w:id="137"/>
    </w:p>
    <w:tbl>
      <w:tblPr>
        <w:tblW w:w="95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41"/>
        <w:gridCol w:w="2354"/>
        <w:gridCol w:w="631"/>
        <w:gridCol w:w="871"/>
        <w:gridCol w:w="990"/>
        <w:gridCol w:w="1071"/>
        <w:gridCol w:w="821"/>
        <w:gridCol w:w="1825"/>
      </w:tblGrid>
      <w:tr w:rsidR="003A4973" w:rsidRPr="000D2E9C" w:rsidTr="0068786F">
        <w:trPr>
          <w:trHeight w:val="408"/>
        </w:trPr>
        <w:tc>
          <w:tcPr>
            <w:tcW w:w="941" w:type="dxa"/>
            <w:vMerge w:val="restart"/>
            <w:shd w:val="clear" w:color="auto" w:fill="auto"/>
            <w:noWrap/>
            <w:vAlign w:val="center"/>
            <w:hideMark/>
          </w:tcPr>
          <w:p w:rsidR="003A4973" w:rsidRPr="00AE4D28"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Nombre de niveau</w:t>
            </w:r>
          </w:p>
        </w:tc>
        <w:tc>
          <w:tcPr>
            <w:tcW w:w="2354" w:type="dxa"/>
            <w:vMerge w:val="restart"/>
            <w:shd w:val="clear" w:color="auto" w:fill="auto"/>
            <w:noWrap/>
            <w:vAlign w:val="center"/>
            <w:hideMark/>
          </w:tcPr>
          <w:p w:rsidR="003A4973" w:rsidRPr="00AE4D28"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Système de contreventement</w:t>
            </w:r>
          </w:p>
        </w:tc>
        <w:tc>
          <w:tcPr>
            <w:tcW w:w="6209" w:type="dxa"/>
            <w:gridSpan w:val="6"/>
          </w:tcPr>
          <w:p w:rsidR="003A4973" w:rsidRPr="00AE4D28"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Eléments structuraux (profilé métallique)</w:t>
            </w:r>
          </w:p>
        </w:tc>
      </w:tr>
      <w:tr w:rsidR="003A4973" w:rsidRPr="000D2E9C" w:rsidTr="0068786F">
        <w:trPr>
          <w:trHeight w:val="386"/>
        </w:trPr>
        <w:tc>
          <w:tcPr>
            <w:tcW w:w="941" w:type="dxa"/>
            <w:vMerge/>
            <w:vAlign w:val="center"/>
            <w:hideMark/>
          </w:tcPr>
          <w:p w:rsidR="003A4973" w:rsidRPr="00AE4D28" w:rsidRDefault="003A4973" w:rsidP="00B1531C">
            <w:pPr>
              <w:spacing w:after="0" w:line="240" w:lineRule="auto"/>
              <w:jc w:val="center"/>
              <w:rPr>
                <w:rFonts w:ascii="Times New Roman" w:eastAsia="Times New Roman" w:hAnsi="Times New Roman" w:cs="Times New Roman"/>
                <w:color w:val="000000"/>
                <w:sz w:val="24"/>
                <w:szCs w:val="24"/>
                <w:lang w:eastAsia="fr-FR"/>
              </w:rPr>
            </w:pPr>
          </w:p>
        </w:tc>
        <w:tc>
          <w:tcPr>
            <w:tcW w:w="2354" w:type="dxa"/>
            <w:vMerge/>
            <w:vAlign w:val="center"/>
            <w:hideMark/>
          </w:tcPr>
          <w:p w:rsidR="003A4973" w:rsidRPr="00AE4D28" w:rsidRDefault="003A4973" w:rsidP="00B1531C">
            <w:pPr>
              <w:spacing w:after="0" w:line="240" w:lineRule="auto"/>
              <w:jc w:val="center"/>
              <w:rPr>
                <w:rFonts w:ascii="Times New Roman" w:eastAsia="Times New Roman" w:hAnsi="Times New Roman" w:cs="Times New Roman"/>
                <w:color w:val="000000"/>
                <w:sz w:val="24"/>
                <w:szCs w:val="24"/>
                <w:lang w:eastAsia="fr-FR"/>
              </w:rPr>
            </w:pPr>
          </w:p>
        </w:tc>
        <w:tc>
          <w:tcPr>
            <w:tcW w:w="2492" w:type="dxa"/>
            <w:gridSpan w:val="3"/>
            <w:shd w:val="clear" w:color="auto" w:fill="auto"/>
            <w:noWrap/>
            <w:vAlign w:val="center"/>
            <w:hideMark/>
          </w:tcPr>
          <w:p w:rsidR="003A4973" w:rsidRPr="00AE4D28"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Poteaux</w:t>
            </w:r>
          </w:p>
        </w:tc>
        <w:tc>
          <w:tcPr>
            <w:tcW w:w="1892" w:type="dxa"/>
            <w:gridSpan w:val="2"/>
            <w:shd w:val="clear" w:color="auto" w:fill="auto"/>
            <w:noWrap/>
            <w:vAlign w:val="center"/>
            <w:hideMark/>
          </w:tcPr>
          <w:p w:rsidR="003A4973" w:rsidRPr="00AE4D28" w:rsidRDefault="003A4973" w:rsidP="00B1531C">
            <w:pPr>
              <w:spacing w:after="0" w:line="240" w:lineRule="auto"/>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Poutres</w:t>
            </w:r>
          </w:p>
        </w:tc>
        <w:tc>
          <w:tcPr>
            <w:tcW w:w="1824" w:type="dxa"/>
          </w:tcPr>
          <w:p w:rsidR="003A4973" w:rsidRPr="00AE4D28" w:rsidRDefault="003A4973" w:rsidP="003A4973">
            <w:pPr>
              <w:spacing w:after="0" w:line="240" w:lineRule="auto"/>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Contreventement</w:t>
            </w:r>
          </w:p>
        </w:tc>
      </w:tr>
      <w:tr w:rsidR="00AE4D28" w:rsidRPr="000D2E9C" w:rsidTr="0068786F">
        <w:trPr>
          <w:cantSplit/>
          <w:trHeight w:val="1300"/>
        </w:trPr>
        <w:tc>
          <w:tcPr>
            <w:tcW w:w="941" w:type="dxa"/>
            <w:vMerge/>
            <w:vAlign w:val="center"/>
            <w:hideMark/>
          </w:tcPr>
          <w:p w:rsidR="003A4973" w:rsidRPr="00AE4D28" w:rsidRDefault="003A4973" w:rsidP="00B1531C">
            <w:pPr>
              <w:spacing w:after="0" w:line="240" w:lineRule="auto"/>
              <w:jc w:val="center"/>
              <w:rPr>
                <w:rFonts w:ascii="Times New Roman" w:eastAsia="Times New Roman" w:hAnsi="Times New Roman" w:cs="Times New Roman"/>
                <w:color w:val="000000"/>
                <w:sz w:val="24"/>
                <w:szCs w:val="24"/>
                <w:lang w:eastAsia="fr-FR"/>
              </w:rPr>
            </w:pPr>
          </w:p>
        </w:tc>
        <w:tc>
          <w:tcPr>
            <w:tcW w:w="2354" w:type="dxa"/>
            <w:vMerge/>
            <w:vAlign w:val="center"/>
            <w:hideMark/>
          </w:tcPr>
          <w:p w:rsidR="003A4973" w:rsidRPr="00AE4D28" w:rsidRDefault="003A4973" w:rsidP="00B1531C">
            <w:pPr>
              <w:spacing w:after="0" w:line="240" w:lineRule="auto"/>
              <w:jc w:val="center"/>
              <w:rPr>
                <w:rFonts w:ascii="Times New Roman" w:eastAsia="Times New Roman" w:hAnsi="Times New Roman" w:cs="Times New Roman"/>
                <w:color w:val="000000"/>
                <w:sz w:val="24"/>
                <w:szCs w:val="24"/>
                <w:lang w:eastAsia="fr-FR"/>
              </w:rPr>
            </w:pPr>
          </w:p>
        </w:tc>
        <w:tc>
          <w:tcPr>
            <w:tcW w:w="631" w:type="dxa"/>
            <w:shd w:val="clear" w:color="auto" w:fill="auto"/>
            <w:noWrap/>
            <w:textDirection w:val="btLr"/>
            <w:vAlign w:val="center"/>
            <w:hideMark/>
          </w:tcPr>
          <w:p w:rsidR="003A4973" w:rsidRPr="00AE4D28" w:rsidRDefault="003A4973" w:rsidP="00AE4D28">
            <w:pPr>
              <w:spacing w:after="0" w:line="240" w:lineRule="auto"/>
              <w:ind w:left="113" w:right="113"/>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Central</w:t>
            </w:r>
          </w:p>
        </w:tc>
        <w:tc>
          <w:tcPr>
            <w:tcW w:w="871" w:type="dxa"/>
            <w:shd w:val="clear" w:color="auto" w:fill="auto"/>
            <w:noWrap/>
            <w:textDirection w:val="btLr"/>
            <w:vAlign w:val="center"/>
            <w:hideMark/>
          </w:tcPr>
          <w:p w:rsidR="003A4973" w:rsidRPr="00AE4D28" w:rsidRDefault="003A4973" w:rsidP="00AE4D28">
            <w:pPr>
              <w:spacing w:after="0" w:line="240" w:lineRule="auto"/>
              <w:ind w:left="113" w:right="113"/>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Rive</w:t>
            </w:r>
          </w:p>
        </w:tc>
        <w:tc>
          <w:tcPr>
            <w:tcW w:w="989" w:type="dxa"/>
            <w:shd w:val="clear" w:color="auto" w:fill="auto"/>
            <w:noWrap/>
            <w:textDirection w:val="btLr"/>
            <w:vAlign w:val="center"/>
            <w:hideMark/>
          </w:tcPr>
          <w:p w:rsidR="003A4973" w:rsidRPr="00AE4D28" w:rsidRDefault="003A4973" w:rsidP="00AE4D28">
            <w:pPr>
              <w:spacing w:after="0" w:line="240" w:lineRule="auto"/>
              <w:ind w:left="113" w:right="113"/>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Angle</w:t>
            </w:r>
          </w:p>
        </w:tc>
        <w:tc>
          <w:tcPr>
            <w:tcW w:w="1071" w:type="dxa"/>
            <w:shd w:val="clear" w:color="auto" w:fill="auto"/>
            <w:noWrap/>
            <w:textDirection w:val="btLr"/>
            <w:vAlign w:val="center"/>
            <w:hideMark/>
          </w:tcPr>
          <w:p w:rsidR="003A4973" w:rsidRPr="00AE4D28" w:rsidRDefault="003A4973" w:rsidP="00AE4D28">
            <w:pPr>
              <w:spacing w:after="0" w:line="240" w:lineRule="auto"/>
              <w:ind w:left="113" w:right="113"/>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Principale</w:t>
            </w:r>
          </w:p>
        </w:tc>
        <w:tc>
          <w:tcPr>
            <w:tcW w:w="820" w:type="dxa"/>
            <w:shd w:val="clear" w:color="auto" w:fill="auto"/>
            <w:noWrap/>
            <w:textDirection w:val="btLr"/>
            <w:vAlign w:val="bottom"/>
            <w:hideMark/>
          </w:tcPr>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Solives</w:t>
            </w:r>
          </w:p>
        </w:tc>
        <w:tc>
          <w:tcPr>
            <w:tcW w:w="1824" w:type="dxa"/>
            <w:shd w:val="clear" w:color="auto" w:fill="auto"/>
            <w:noWrap/>
            <w:textDirection w:val="btLr"/>
            <w:vAlign w:val="center"/>
            <w:hideMark/>
          </w:tcPr>
          <w:p w:rsidR="003A4973" w:rsidRPr="00AE4D28" w:rsidRDefault="0068786F" w:rsidP="00AE4D28">
            <w:pPr>
              <w:spacing w:after="0" w:line="240" w:lineRule="auto"/>
              <w:ind w:left="113" w:right="113"/>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C</w:t>
            </w:r>
            <w:r w:rsidR="003A4973" w:rsidRPr="00AE4D28">
              <w:rPr>
                <w:rFonts w:ascii="Times New Roman" w:eastAsia="Times New Roman" w:hAnsi="Times New Roman" w:cs="Times New Roman"/>
                <w:color w:val="000000"/>
                <w:sz w:val="24"/>
                <w:szCs w:val="24"/>
                <w:lang w:eastAsia="fr-FR"/>
              </w:rPr>
              <w:t>ornières</w:t>
            </w:r>
            <w:r>
              <w:rPr>
                <w:rFonts w:ascii="Times New Roman" w:eastAsia="Times New Roman" w:hAnsi="Times New Roman" w:cs="Times New Roman"/>
                <w:color w:val="000000"/>
                <w:sz w:val="24"/>
                <w:szCs w:val="24"/>
                <w:lang w:eastAsia="fr-FR"/>
              </w:rPr>
              <w:t xml:space="preserve"> à ailes </w:t>
            </w:r>
            <w:r w:rsidR="00C772A5">
              <w:rPr>
                <w:rFonts w:ascii="Times New Roman" w:eastAsia="Times New Roman" w:hAnsi="Times New Roman" w:cs="Times New Roman"/>
                <w:color w:val="000000"/>
                <w:sz w:val="24"/>
                <w:szCs w:val="24"/>
                <w:lang w:eastAsia="fr-FR"/>
              </w:rPr>
              <w:t>égales</w:t>
            </w:r>
          </w:p>
        </w:tc>
      </w:tr>
      <w:tr w:rsidR="003A4973" w:rsidRPr="000D2E9C" w:rsidTr="0068786F">
        <w:trPr>
          <w:trHeight w:val="386"/>
        </w:trPr>
        <w:tc>
          <w:tcPr>
            <w:tcW w:w="941" w:type="dxa"/>
            <w:vMerge w:val="restart"/>
            <w:shd w:val="clear" w:color="auto" w:fill="auto"/>
            <w:noWrap/>
            <w:vAlign w:val="center"/>
            <w:hideMark/>
          </w:tcPr>
          <w:p w:rsidR="003A4973" w:rsidRPr="00AE4D28"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R+4</w:t>
            </w:r>
          </w:p>
        </w:tc>
        <w:tc>
          <w:tcPr>
            <w:tcW w:w="2354" w:type="dxa"/>
            <w:shd w:val="clear" w:color="auto" w:fill="auto"/>
            <w:noWrap/>
            <w:vAlign w:val="center"/>
            <w:hideMark/>
          </w:tcPr>
          <w:p w:rsidR="003A4973" w:rsidRPr="00AE4D28" w:rsidRDefault="003A4973" w:rsidP="003A4973">
            <w:pPr>
              <w:spacing w:after="0" w:line="240" w:lineRule="auto"/>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 xml:space="preserve">  Var 1 : Auto stable</w:t>
            </w:r>
          </w:p>
        </w:tc>
        <w:tc>
          <w:tcPr>
            <w:tcW w:w="631" w:type="dxa"/>
            <w:vMerge w:val="restart"/>
            <w:shd w:val="clear" w:color="auto" w:fill="auto"/>
            <w:noWrap/>
            <w:textDirection w:val="btLr"/>
            <w:vAlign w:val="bottom"/>
            <w:hideMark/>
          </w:tcPr>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 xml:space="preserve">HEB320 </w:t>
            </w:r>
          </w:p>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p>
        </w:tc>
        <w:tc>
          <w:tcPr>
            <w:tcW w:w="871" w:type="dxa"/>
            <w:vMerge w:val="restart"/>
            <w:shd w:val="clear" w:color="auto" w:fill="auto"/>
            <w:noWrap/>
            <w:textDirection w:val="btLr"/>
            <w:vAlign w:val="bottom"/>
            <w:hideMark/>
          </w:tcPr>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HEB500</w:t>
            </w:r>
          </w:p>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p>
        </w:tc>
        <w:tc>
          <w:tcPr>
            <w:tcW w:w="989" w:type="dxa"/>
            <w:vMerge w:val="restart"/>
            <w:shd w:val="clear" w:color="auto" w:fill="auto"/>
            <w:noWrap/>
            <w:textDirection w:val="btLr"/>
            <w:vAlign w:val="bottom"/>
            <w:hideMark/>
          </w:tcPr>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HEB280</w:t>
            </w:r>
          </w:p>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p>
        </w:tc>
        <w:tc>
          <w:tcPr>
            <w:tcW w:w="1071" w:type="dxa"/>
            <w:vMerge w:val="restart"/>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IPE330</w:t>
            </w:r>
          </w:p>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20" w:type="dxa"/>
            <w:vMerge w:val="restart"/>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IPE240</w:t>
            </w:r>
          </w:p>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1824" w:type="dxa"/>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0</w:t>
            </w:r>
          </w:p>
        </w:tc>
      </w:tr>
      <w:tr w:rsidR="003A4973" w:rsidRPr="000D2E9C" w:rsidTr="0068786F">
        <w:trPr>
          <w:trHeight w:val="386"/>
        </w:trPr>
        <w:tc>
          <w:tcPr>
            <w:tcW w:w="941" w:type="dxa"/>
            <w:vMerge/>
            <w:vAlign w:val="center"/>
            <w:hideMark/>
          </w:tcPr>
          <w:p w:rsidR="003A4973" w:rsidRPr="00AE4D28" w:rsidRDefault="003A4973" w:rsidP="003A4973">
            <w:pPr>
              <w:spacing w:after="0" w:line="240" w:lineRule="auto"/>
              <w:jc w:val="center"/>
              <w:rPr>
                <w:rFonts w:ascii="Times New Roman" w:eastAsia="Times New Roman" w:hAnsi="Times New Roman" w:cs="Times New Roman"/>
                <w:color w:val="000000"/>
                <w:sz w:val="24"/>
                <w:szCs w:val="24"/>
                <w:lang w:eastAsia="fr-FR"/>
              </w:rPr>
            </w:pPr>
          </w:p>
        </w:tc>
        <w:tc>
          <w:tcPr>
            <w:tcW w:w="2354" w:type="dxa"/>
            <w:shd w:val="clear" w:color="auto" w:fill="auto"/>
            <w:noWrap/>
            <w:vAlign w:val="center"/>
            <w:hideMark/>
          </w:tcPr>
          <w:p w:rsidR="003A4973" w:rsidRPr="00AE4D28"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Var 2 : Mixte souple</w:t>
            </w:r>
          </w:p>
        </w:tc>
        <w:tc>
          <w:tcPr>
            <w:tcW w:w="631"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71"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989"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1071" w:type="dxa"/>
            <w:vMerge/>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20" w:type="dxa"/>
            <w:vMerge/>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1824" w:type="dxa"/>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CAE 180x16</w:t>
            </w:r>
          </w:p>
        </w:tc>
      </w:tr>
      <w:tr w:rsidR="003A4973" w:rsidRPr="000D2E9C" w:rsidTr="0068786F">
        <w:trPr>
          <w:trHeight w:val="386"/>
        </w:trPr>
        <w:tc>
          <w:tcPr>
            <w:tcW w:w="941" w:type="dxa"/>
            <w:vMerge/>
            <w:vAlign w:val="center"/>
            <w:hideMark/>
          </w:tcPr>
          <w:p w:rsidR="003A4973" w:rsidRPr="00AE4D28" w:rsidRDefault="003A4973" w:rsidP="003A4973">
            <w:pPr>
              <w:spacing w:after="0" w:line="240" w:lineRule="auto"/>
              <w:jc w:val="center"/>
              <w:rPr>
                <w:rFonts w:ascii="Times New Roman" w:eastAsia="Times New Roman" w:hAnsi="Times New Roman" w:cs="Times New Roman"/>
                <w:color w:val="000000"/>
                <w:sz w:val="24"/>
                <w:szCs w:val="24"/>
                <w:lang w:eastAsia="fr-FR"/>
              </w:rPr>
            </w:pPr>
          </w:p>
        </w:tc>
        <w:tc>
          <w:tcPr>
            <w:tcW w:w="2354" w:type="dxa"/>
            <w:shd w:val="clear" w:color="auto" w:fill="auto"/>
            <w:noWrap/>
            <w:vAlign w:val="center"/>
            <w:hideMark/>
          </w:tcPr>
          <w:p w:rsidR="003A4973" w:rsidRPr="00AE4D28"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Var 3 : Mixte rigide</w:t>
            </w:r>
          </w:p>
        </w:tc>
        <w:tc>
          <w:tcPr>
            <w:tcW w:w="631"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71"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989"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1071" w:type="dxa"/>
            <w:vMerge/>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20" w:type="dxa"/>
            <w:vMerge/>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1824" w:type="dxa"/>
            <w:shd w:val="clear" w:color="auto" w:fill="auto"/>
            <w:noWrap/>
            <w:vAlign w:val="bottom"/>
            <w:hideMark/>
          </w:tcPr>
          <w:p w:rsidR="003A4973" w:rsidRPr="00AE4D28" w:rsidRDefault="003A4973" w:rsidP="003A4973">
            <w:pPr>
              <w:spacing w:after="0" w:line="240" w:lineRule="auto"/>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 xml:space="preserve">     CAE 200x24</w:t>
            </w:r>
          </w:p>
        </w:tc>
      </w:tr>
      <w:tr w:rsidR="003A4973" w:rsidRPr="000D2E9C" w:rsidTr="0068786F">
        <w:trPr>
          <w:trHeight w:val="386"/>
        </w:trPr>
        <w:tc>
          <w:tcPr>
            <w:tcW w:w="941" w:type="dxa"/>
            <w:vMerge w:val="restart"/>
            <w:shd w:val="clear" w:color="auto" w:fill="auto"/>
            <w:noWrap/>
            <w:vAlign w:val="center"/>
            <w:hideMark/>
          </w:tcPr>
          <w:p w:rsidR="003A4973" w:rsidRPr="00AE4D28"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R+6</w:t>
            </w:r>
          </w:p>
        </w:tc>
        <w:tc>
          <w:tcPr>
            <w:tcW w:w="2354" w:type="dxa"/>
            <w:shd w:val="clear" w:color="auto" w:fill="auto"/>
            <w:noWrap/>
            <w:vAlign w:val="center"/>
            <w:hideMark/>
          </w:tcPr>
          <w:p w:rsidR="003A4973" w:rsidRPr="00AE4D28" w:rsidRDefault="003A4973" w:rsidP="003A4973">
            <w:pPr>
              <w:spacing w:after="0" w:line="240" w:lineRule="auto"/>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 xml:space="preserve">  Var 1 : Auto stable</w:t>
            </w:r>
          </w:p>
        </w:tc>
        <w:tc>
          <w:tcPr>
            <w:tcW w:w="631" w:type="dxa"/>
            <w:vMerge w:val="restart"/>
            <w:shd w:val="clear" w:color="auto" w:fill="auto"/>
            <w:noWrap/>
            <w:textDirection w:val="btLr"/>
            <w:vAlign w:val="bottom"/>
            <w:hideMark/>
          </w:tcPr>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 xml:space="preserve">HEB340 </w:t>
            </w:r>
          </w:p>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p>
        </w:tc>
        <w:tc>
          <w:tcPr>
            <w:tcW w:w="871" w:type="dxa"/>
            <w:vMerge w:val="restart"/>
            <w:shd w:val="clear" w:color="auto" w:fill="auto"/>
            <w:noWrap/>
            <w:textDirection w:val="btLr"/>
            <w:vAlign w:val="bottom"/>
            <w:hideMark/>
          </w:tcPr>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HEB900</w:t>
            </w:r>
          </w:p>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p>
        </w:tc>
        <w:tc>
          <w:tcPr>
            <w:tcW w:w="989" w:type="dxa"/>
            <w:vMerge w:val="restart"/>
            <w:shd w:val="clear" w:color="auto" w:fill="auto"/>
            <w:noWrap/>
            <w:textDirection w:val="btLr"/>
            <w:vAlign w:val="bottom"/>
            <w:hideMark/>
          </w:tcPr>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HEB400</w:t>
            </w:r>
          </w:p>
          <w:p w:rsidR="003A4973" w:rsidRPr="00AE4D28" w:rsidRDefault="003A4973" w:rsidP="00AE4D28">
            <w:pPr>
              <w:spacing w:after="0" w:line="240" w:lineRule="auto"/>
              <w:ind w:left="113" w:right="113"/>
              <w:jc w:val="center"/>
              <w:rPr>
                <w:rFonts w:ascii="Calibri" w:eastAsia="Times New Roman" w:hAnsi="Calibri" w:cs="Times New Roman"/>
                <w:color w:val="000000"/>
                <w:sz w:val="24"/>
                <w:szCs w:val="24"/>
                <w:lang w:eastAsia="fr-FR"/>
              </w:rPr>
            </w:pPr>
          </w:p>
        </w:tc>
        <w:tc>
          <w:tcPr>
            <w:tcW w:w="1071" w:type="dxa"/>
            <w:vMerge/>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20" w:type="dxa"/>
            <w:vMerge/>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1824" w:type="dxa"/>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0</w:t>
            </w:r>
          </w:p>
        </w:tc>
      </w:tr>
      <w:tr w:rsidR="003A4973" w:rsidRPr="000D2E9C" w:rsidTr="0068786F">
        <w:trPr>
          <w:trHeight w:val="386"/>
        </w:trPr>
        <w:tc>
          <w:tcPr>
            <w:tcW w:w="941" w:type="dxa"/>
            <w:vMerge/>
            <w:vAlign w:val="center"/>
            <w:hideMark/>
          </w:tcPr>
          <w:p w:rsidR="003A4973" w:rsidRPr="00AE4D28" w:rsidRDefault="003A4973" w:rsidP="003A4973">
            <w:pPr>
              <w:spacing w:after="0" w:line="240" w:lineRule="auto"/>
              <w:jc w:val="center"/>
              <w:rPr>
                <w:rFonts w:ascii="Times New Roman" w:eastAsia="Times New Roman" w:hAnsi="Times New Roman" w:cs="Times New Roman"/>
                <w:color w:val="000000"/>
                <w:sz w:val="24"/>
                <w:szCs w:val="24"/>
                <w:lang w:eastAsia="fr-FR"/>
              </w:rPr>
            </w:pPr>
          </w:p>
        </w:tc>
        <w:tc>
          <w:tcPr>
            <w:tcW w:w="2354" w:type="dxa"/>
            <w:shd w:val="clear" w:color="auto" w:fill="auto"/>
            <w:noWrap/>
            <w:vAlign w:val="center"/>
            <w:hideMark/>
          </w:tcPr>
          <w:p w:rsidR="003A4973" w:rsidRPr="00AE4D28"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Var 2 : Mixte souple</w:t>
            </w:r>
          </w:p>
        </w:tc>
        <w:tc>
          <w:tcPr>
            <w:tcW w:w="631"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71"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989"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1071" w:type="dxa"/>
            <w:vMerge/>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20" w:type="dxa"/>
            <w:vMerge/>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1824" w:type="dxa"/>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CAE 200x24</w:t>
            </w:r>
          </w:p>
        </w:tc>
      </w:tr>
      <w:tr w:rsidR="003A4973" w:rsidRPr="000D2E9C" w:rsidTr="0068786F">
        <w:trPr>
          <w:trHeight w:val="386"/>
        </w:trPr>
        <w:tc>
          <w:tcPr>
            <w:tcW w:w="941" w:type="dxa"/>
            <w:vMerge/>
            <w:vAlign w:val="center"/>
            <w:hideMark/>
          </w:tcPr>
          <w:p w:rsidR="003A4973" w:rsidRPr="00AE4D28" w:rsidRDefault="003A4973" w:rsidP="003A4973">
            <w:pPr>
              <w:spacing w:after="0" w:line="240" w:lineRule="auto"/>
              <w:jc w:val="center"/>
              <w:rPr>
                <w:rFonts w:ascii="Times New Roman" w:eastAsia="Times New Roman" w:hAnsi="Times New Roman" w:cs="Times New Roman"/>
                <w:color w:val="000000"/>
                <w:sz w:val="24"/>
                <w:szCs w:val="24"/>
                <w:lang w:eastAsia="fr-FR"/>
              </w:rPr>
            </w:pPr>
          </w:p>
        </w:tc>
        <w:tc>
          <w:tcPr>
            <w:tcW w:w="2354" w:type="dxa"/>
            <w:shd w:val="clear" w:color="auto" w:fill="auto"/>
            <w:noWrap/>
            <w:vAlign w:val="center"/>
            <w:hideMark/>
          </w:tcPr>
          <w:p w:rsidR="003A4973" w:rsidRPr="00AE4D28"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AE4D28">
              <w:rPr>
                <w:rFonts w:ascii="Times New Roman" w:eastAsia="Times New Roman" w:hAnsi="Times New Roman" w:cs="Times New Roman"/>
                <w:color w:val="000000"/>
                <w:sz w:val="24"/>
                <w:szCs w:val="24"/>
                <w:lang w:eastAsia="fr-FR"/>
              </w:rPr>
              <w:t>Var 3 : Mixte rigide</w:t>
            </w:r>
          </w:p>
        </w:tc>
        <w:tc>
          <w:tcPr>
            <w:tcW w:w="631"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71"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989" w:type="dxa"/>
            <w:vMerge/>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1071" w:type="dxa"/>
            <w:vMerge/>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820" w:type="dxa"/>
            <w:vMerge/>
            <w:shd w:val="clear" w:color="auto" w:fill="auto"/>
            <w:noWrap/>
            <w:vAlign w:val="bottom"/>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p>
        </w:tc>
        <w:tc>
          <w:tcPr>
            <w:tcW w:w="1824" w:type="dxa"/>
            <w:shd w:val="clear" w:color="auto" w:fill="auto"/>
            <w:noWrap/>
            <w:vAlign w:val="bottom"/>
            <w:hideMark/>
          </w:tcPr>
          <w:p w:rsidR="003A4973" w:rsidRPr="00AE4D28" w:rsidRDefault="003A4973" w:rsidP="003A4973">
            <w:pPr>
              <w:spacing w:after="0" w:line="240" w:lineRule="auto"/>
              <w:jc w:val="center"/>
              <w:rPr>
                <w:rFonts w:ascii="Calibri" w:eastAsia="Times New Roman" w:hAnsi="Calibri" w:cs="Times New Roman"/>
                <w:color w:val="000000"/>
                <w:sz w:val="24"/>
                <w:szCs w:val="24"/>
                <w:lang w:eastAsia="fr-FR"/>
              </w:rPr>
            </w:pPr>
            <w:r w:rsidRPr="00AE4D28">
              <w:rPr>
                <w:rFonts w:ascii="Calibri" w:eastAsia="Times New Roman" w:hAnsi="Calibri" w:cs="Times New Roman"/>
                <w:color w:val="000000"/>
                <w:sz w:val="24"/>
                <w:szCs w:val="24"/>
                <w:lang w:eastAsia="fr-FR"/>
              </w:rPr>
              <w:t>DCED 200</w:t>
            </w:r>
          </w:p>
        </w:tc>
      </w:tr>
    </w:tbl>
    <w:p w:rsidR="003A4973" w:rsidRDefault="003A4973" w:rsidP="0068786F">
      <w:pPr>
        <w:pStyle w:val="Titre3"/>
        <w:spacing w:line="360" w:lineRule="auto"/>
      </w:pPr>
      <w:bookmarkStart w:id="138" w:name="_Toc481622114"/>
      <w:r w:rsidRPr="00187973">
        <w:t>3.2.3.  Résultats de l’analyse modale des variantes</w:t>
      </w:r>
      <w:bookmarkEnd w:id="138"/>
    </w:p>
    <w:p w:rsidR="003A4973" w:rsidRPr="003A4973" w:rsidRDefault="003A4973" w:rsidP="003A4973">
      <w:pPr>
        <w:spacing w:after="0" w:line="360" w:lineRule="auto"/>
        <w:jc w:val="both"/>
        <w:rPr>
          <w:rFonts w:ascii="Times New Roman" w:hAnsi="Times New Roman" w:cs="Times New Roman"/>
        </w:rPr>
      </w:pPr>
      <w:r>
        <w:rPr>
          <w:rFonts w:ascii="Times New Roman" w:hAnsi="Times New Roman" w:cs="Times New Roman"/>
          <w:sz w:val="24"/>
        </w:rPr>
        <w:t>Dans la  présentation de l’analyse modale, n</w:t>
      </w:r>
      <w:r w:rsidRPr="003A4973">
        <w:rPr>
          <w:rFonts w:ascii="Times New Roman" w:hAnsi="Times New Roman" w:cs="Times New Roman"/>
          <w:sz w:val="24"/>
        </w:rPr>
        <w:t xml:space="preserve">ous limitons le nombre des modes à </w:t>
      </w:r>
      <w:r>
        <w:rPr>
          <w:rFonts w:ascii="Times New Roman" w:hAnsi="Times New Roman" w:cs="Times New Roman"/>
          <w:sz w:val="24"/>
        </w:rPr>
        <w:t xml:space="preserve">la participation de plus </w:t>
      </w:r>
      <w:r w:rsidRPr="003A4973">
        <w:rPr>
          <w:rFonts w:ascii="Times New Roman" w:hAnsi="Times New Roman" w:cs="Times New Roman"/>
          <w:sz w:val="24"/>
        </w:rPr>
        <w:t xml:space="preserve">90% de la masse de la structure dans </w:t>
      </w:r>
      <w:r>
        <w:rPr>
          <w:rFonts w:ascii="Times New Roman" w:hAnsi="Times New Roman" w:cs="Times New Roman"/>
          <w:sz w:val="24"/>
        </w:rPr>
        <w:t>les deux</w:t>
      </w:r>
      <w:r w:rsidRPr="003A4973">
        <w:rPr>
          <w:rFonts w:ascii="Times New Roman" w:hAnsi="Times New Roman" w:cs="Times New Roman"/>
          <w:sz w:val="24"/>
        </w:rPr>
        <w:t xml:space="preserve"> direction</w:t>
      </w:r>
      <w:r>
        <w:rPr>
          <w:rFonts w:ascii="Times New Roman" w:hAnsi="Times New Roman" w:cs="Times New Roman"/>
          <w:sz w:val="24"/>
        </w:rPr>
        <w:t>s</w:t>
      </w:r>
      <w:r w:rsidRPr="003A4973">
        <w:rPr>
          <w:rFonts w:ascii="Times New Roman" w:hAnsi="Times New Roman" w:cs="Times New Roman"/>
          <w:sz w:val="24"/>
        </w:rPr>
        <w:t xml:space="preserve"> orthogonale</w:t>
      </w:r>
      <w:r>
        <w:rPr>
          <w:rFonts w:ascii="Times New Roman" w:hAnsi="Times New Roman" w:cs="Times New Roman"/>
          <w:sz w:val="24"/>
        </w:rPr>
        <w:t>s</w:t>
      </w:r>
      <w:r w:rsidR="00555494">
        <w:rPr>
          <w:rFonts w:ascii="Times New Roman" w:hAnsi="Times New Roman" w:cs="Times New Roman"/>
          <w:sz w:val="24"/>
        </w:rPr>
        <w:t xml:space="preserve"> pour avoir </w:t>
      </w:r>
      <w:r w:rsidR="00A8065A">
        <w:rPr>
          <w:rFonts w:ascii="Times New Roman" w:hAnsi="Times New Roman" w:cs="Times New Roman"/>
          <w:sz w:val="24"/>
        </w:rPr>
        <w:t>un effet max des sollicitations sismiques</w:t>
      </w:r>
      <w:r w:rsidRPr="003A4973">
        <w:rPr>
          <w:rFonts w:ascii="Times New Roman" w:hAnsi="Times New Roman" w:cs="Times New Roman"/>
          <w:sz w:val="24"/>
        </w:rPr>
        <w:t>.</w:t>
      </w:r>
      <w:r>
        <w:rPr>
          <w:rFonts w:ascii="Times New Roman" w:hAnsi="Times New Roman" w:cs="Times New Roman"/>
          <w:sz w:val="24"/>
        </w:rPr>
        <w:t xml:space="preserve"> Le tableau 3.10 présente la synthèse de l’analyse modale de l’ensemble des variantes. Le</w:t>
      </w:r>
      <w:r w:rsidR="00C772A5">
        <w:rPr>
          <w:rFonts w:ascii="Times New Roman" w:hAnsi="Times New Roman" w:cs="Times New Roman"/>
          <w:sz w:val="24"/>
        </w:rPr>
        <w:t>s détails sont placés en annexe 5</w:t>
      </w:r>
      <w:r>
        <w:rPr>
          <w:rFonts w:ascii="Times New Roman" w:hAnsi="Times New Roman" w:cs="Times New Roman"/>
          <w:sz w:val="24"/>
        </w:rPr>
        <w:t>.</w:t>
      </w:r>
    </w:p>
    <w:p w:rsidR="003A4973" w:rsidRPr="000E318B" w:rsidRDefault="003A4973" w:rsidP="00D6788E">
      <w:pPr>
        <w:pStyle w:val="Titre7"/>
        <w:spacing w:line="360" w:lineRule="auto"/>
        <w:jc w:val="center"/>
        <w:rPr>
          <w:rFonts w:ascii="Times New Roman" w:hAnsi="Times New Roman" w:cs="Times New Roman"/>
          <w:color w:val="000000" w:themeColor="text1"/>
          <w:sz w:val="24"/>
          <w:szCs w:val="24"/>
        </w:rPr>
      </w:pPr>
      <w:bookmarkStart w:id="139" w:name="_Toc481791368"/>
      <w:r w:rsidRPr="000E318B">
        <w:rPr>
          <w:rFonts w:ascii="Times New Roman" w:hAnsi="Times New Roman" w:cs="Times New Roman"/>
          <w:color w:val="000000" w:themeColor="text1"/>
          <w:sz w:val="24"/>
          <w:szCs w:val="24"/>
        </w:rPr>
        <w:lastRenderedPageBreak/>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10</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 Bilan de l’analyse modale de toutes les variantes</w:t>
      </w:r>
      <w:bookmarkEnd w:id="139"/>
    </w:p>
    <w:tbl>
      <w:tblPr>
        <w:tblW w:w="9226" w:type="dxa"/>
        <w:tblInd w:w="120" w:type="dxa"/>
        <w:tblCellMar>
          <w:left w:w="70" w:type="dxa"/>
          <w:right w:w="70" w:type="dxa"/>
        </w:tblCellMar>
        <w:tblLook w:val="04A0" w:firstRow="1" w:lastRow="0" w:firstColumn="1" w:lastColumn="0" w:noHBand="0" w:noVBand="1"/>
      </w:tblPr>
      <w:tblGrid>
        <w:gridCol w:w="512"/>
        <w:gridCol w:w="1509"/>
        <w:gridCol w:w="1262"/>
        <w:gridCol w:w="1273"/>
        <w:gridCol w:w="1047"/>
        <w:gridCol w:w="985"/>
        <w:gridCol w:w="1296"/>
        <w:gridCol w:w="1514"/>
      </w:tblGrid>
      <w:tr w:rsidR="003A4973" w:rsidRPr="003A4973" w:rsidTr="00F12F79">
        <w:trPr>
          <w:trHeight w:val="400"/>
        </w:trPr>
        <w:tc>
          <w:tcPr>
            <w:tcW w:w="498" w:type="dxa"/>
            <w:tcBorders>
              <w:top w:val="nil"/>
              <w:left w:val="nil"/>
              <w:bottom w:val="single" w:sz="4" w:space="0" w:color="auto"/>
              <w:right w:val="nil"/>
            </w:tcBorders>
            <w:shd w:val="clear" w:color="auto" w:fill="auto"/>
            <w:noWrap/>
            <w:vAlign w:val="bottom"/>
            <w:hideMark/>
          </w:tcPr>
          <w:p w:rsidR="003A4973" w:rsidRPr="00B33B2A" w:rsidRDefault="003A4973" w:rsidP="00B33B2A">
            <w:pPr>
              <w:spacing w:after="0" w:line="240" w:lineRule="auto"/>
              <w:jc w:val="center"/>
              <w:rPr>
                <w:rFonts w:ascii="Times New Roman" w:eastAsia="Times New Roman" w:hAnsi="Times New Roman" w:cs="Times New Roman"/>
                <w:sz w:val="24"/>
                <w:szCs w:val="24"/>
                <w:lang w:eastAsia="fr-FR"/>
              </w:rPr>
            </w:pPr>
          </w:p>
        </w:tc>
        <w:tc>
          <w:tcPr>
            <w:tcW w:w="1509" w:type="dxa"/>
            <w:tcBorders>
              <w:top w:val="nil"/>
              <w:left w:val="nil"/>
              <w:bottom w:val="nil"/>
              <w:right w:val="nil"/>
            </w:tcBorders>
            <w:shd w:val="clear" w:color="auto" w:fill="auto"/>
            <w:noWrap/>
            <w:vAlign w:val="bottom"/>
            <w:hideMark/>
          </w:tcPr>
          <w:p w:rsidR="003A4973" w:rsidRPr="00B33B2A" w:rsidRDefault="003A4973" w:rsidP="00B33B2A">
            <w:pPr>
              <w:spacing w:after="0" w:line="240" w:lineRule="auto"/>
              <w:jc w:val="center"/>
              <w:rPr>
                <w:rFonts w:ascii="Times New Roman" w:eastAsia="Times New Roman" w:hAnsi="Times New Roman" w:cs="Times New Roman"/>
                <w:sz w:val="24"/>
                <w:szCs w:val="24"/>
                <w:lang w:eastAsia="fr-FR"/>
              </w:rPr>
            </w:pPr>
          </w:p>
        </w:tc>
        <w:tc>
          <w:tcPr>
            <w:tcW w:w="1262" w:type="dxa"/>
            <w:tcBorders>
              <w:top w:val="nil"/>
              <w:left w:val="nil"/>
              <w:bottom w:val="nil"/>
              <w:right w:val="nil"/>
            </w:tcBorders>
            <w:shd w:val="clear" w:color="auto" w:fill="auto"/>
            <w:noWrap/>
            <w:vAlign w:val="bottom"/>
            <w:hideMark/>
          </w:tcPr>
          <w:p w:rsidR="003A4973" w:rsidRPr="00B33B2A" w:rsidRDefault="003A4973" w:rsidP="00B33B2A">
            <w:pPr>
              <w:spacing w:after="0" w:line="240" w:lineRule="auto"/>
              <w:jc w:val="center"/>
              <w:rPr>
                <w:rFonts w:ascii="Times New Roman" w:eastAsia="Times New Roman" w:hAnsi="Times New Roman" w:cs="Times New Roman"/>
                <w:sz w:val="24"/>
                <w:szCs w:val="24"/>
                <w:lang w:eastAsia="fr-FR"/>
              </w:rPr>
            </w:pPr>
          </w:p>
        </w:tc>
        <w:tc>
          <w:tcPr>
            <w:tcW w:w="1234"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3A4973" w:rsidRPr="00B33B2A" w:rsidRDefault="003A4973"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Direction défavorable</w:t>
            </w:r>
          </w:p>
        </w:tc>
        <w:tc>
          <w:tcPr>
            <w:tcW w:w="1016" w:type="dxa"/>
            <w:tcBorders>
              <w:top w:val="single" w:sz="8" w:space="0" w:color="auto"/>
              <w:left w:val="nil"/>
              <w:bottom w:val="single" w:sz="8" w:space="0" w:color="auto"/>
              <w:right w:val="single" w:sz="8" w:space="0" w:color="auto"/>
            </w:tcBorders>
            <w:shd w:val="clear" w:color="auto" w:fill="auto"/>
            <w:noWrap/>
            <w:vAlign w:val="center"/>
            <w:hideMark/>
          </w:tcPr>
          <w:p w:rsidR="003A4973" w:rsidRPr="00B33B2A" w:rsidRDefault="003A4973"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Mode dominant</w:t>
            </w:r>
          </w:p>
        </w:tc>
        <w:tc>
          <w:tcPr>
            <w:tcW w:w="985" w:type="dxa"/>
            <w:tcBorders>
              <w:top w:val="single" w:sz="8" w:space="0" w:color="auto"/>
              <w:left w:val="nil"/>
              <w:bottom w:val="single" w:sz="8" w:space="0" w:color="auto"/>
              <w:right w:val="single" w:sz="8" w:space="0" w:color="auto"/>
            </w:tcBorders>
            <w:shd w:val="clear" w:color="auto" w:fill="auto"/>
            <w:noWrap/>
            <w:vAlign w:val="center"/>
            <w:hideMark/>
          </w:tcPr>
          <w:p w:rsidR="003A4973" w:rsidRPr="00B33B2A" w:rsidRDefault="003A4973"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Période (s)</w:t>
            </w:r>
          </w:p>
        </w:tc>
        <w:tc>
          <w:tcPr>
            <w:tcW w:w="1256" w:type="dxa"/>
            <w:tcBorders>
              <w:top w:val="single" w:sz="8" w:space="0" w:color="auto"/>
              <w:left w:val="nil"/>
              <w:bottom w:val="single" w:sz="8" w:space="0" w:color="auto"/>
              <w:right w:val="nil"/>
            </w:tcBorders>
            <w:shd w:val="clear" w:color="auto" w:fill="auto"/>
            <w:noWrap/>
            <w:vAlign w:val="center"/>
            <w:hideMark/>
          </w:tcPr>
          <w:p w:rsidR="003A4973" w:rsidRPr="00B33B2A" w:rsidRDefault="003A4973"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Masse modale (kN)</w:t>
            </w:r>
          </w:p>
        </w:tc>
        <w:tc>
          <w:tcPr>
            <w:tcW w:w="146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3A4973" w:rsidRPr="00B33B2A" w:rsidRDefault="003A4973"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Augmentation du poids %</w:t>
            </w:r>
          </w:p>
        </w:tc>
      </w:tr>
      <w:tr w:rsidR="00B33B2A" w:rsidRPr="003A4973" w:rsidTr="00F12F79">
        <w:trPr>
          <w:trHeight w:val="400"/>
        </w:trPr>
        <w:tc>
          <w:tcPr>
            <w:tcW w:w="498"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r w:rsidRPr="00B33B2A">
              <w:rPr>
                <w:rFonts w:ascii="Calibri" w:eastAsia="Times New Roman" w:hAnsi="Calibri" w:cs="Times New Roman"/>
                <w:color w:val="000000"/>
                <w:sz w:val="24"/>
                <w:szCs w:val="24"/>
                <w:lang w:eastAsia="fr-FR"/>
              </w:rPr>
              <w:t>R+4</w:t>
            </w:r>
          </w:p>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val="restart"/>
            <w:tcBorders>
              <w:top w:val="single" w:sz="8" w:space="0" w:color="auto"/>
              <w:left w:val="single" w:sz="4" w:space="0" w:color="auto"/>
              <w:bottom w:val="single" w:sz="8" w:space="0" w:color="000000"/>
              <w:right w:val="single" w:sz="8" w:space="0" w:color="auto"/>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Structure en BA</w:t>
            </w:r>
          </w:p>
        </w:tc>
        <w:tc>
          <w:tcPr>
            <w:tcW w:w="1262" w:type="dxa"/>
            <w:tcBorders>
              <w:top w:val="single" w:sz="8" w:space="0" w:color="auto"/>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Autos table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x-x</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0.56</w:t>
            </w:r>
          </w:p>
        </w:tc>
        <w:tc>
          <w:tcPr>
            <w:tcW w:w="1256" w:type="dxa"/>
            <w:tcBorders>
              <w:top w:val="nil"/>
              <w:left w:val="nil"/>
              <w:bottom w:val="single" w:sz="8" w:space="0" w:color="auto"/>
              <w:right w:val="nil"/>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6048535.7</w:t>
            </w:r>
          </w:p>
        </w:tc>
        <w:tc>
          <w:tcPr>
            <w:tcW w:w="1466" w:type="dxa"/>
            <w:tcBorders>
              <w:top w:val="nil"/>
              <w:left w:val="single" w:sz="8" w:space="0" w:color="auto"/>
              <w:bottom w:val="single" w:sz="8" w:space="0" w:color="auto"/>
              <w:right w:val="single" w:sz="8" w:space="0" w:color="auto"/>
            </w:tcBorders>
            <w:shd w:val="clear" w:color="000000" w:fill="F2F2F2"/>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p>
        </w:tc>
      </w:tr>
      <w:tr w:rsidR="00B33B2A" w:rsidRPr="003A4973" w:rsidTr="00F12F79">
        <w:trPr>
          <w:trHeight w:val="400"/>
        </w:trPr>
        <w:tc>
          <w:tcPr>
            <w:tcW w:w="498" w:type="dxa"/>
            <w:vMerge/>
            <w:tcBorders>
              <w:top w:val="single" w:sz="4" w:space="0" w:color="auto"/>
              <w:left w:val="single" w:sz="4" w:space="0" w:color="auto"/>
              <w:bottom w:val="single" w:sz="4" w:space="0" w:color="auto"/>
              <w:right w:val="single" w:sz="4" w:space="0" w:color="auto"/>
            </w:tcBorders>
            <w:vAlign w:val="center"/>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tcBorders>
              <w:top w:val="single" w:sz="8" w:space="0" w:color="auto"/>
              <w:left w:val="single" w:sz="4" w:space="0" w:color="auto"/>
              <w:bottom w:val="single" w:sz="8" w:space="0" w:color="000000"/>
              <w:right w:val="single" w:sz="8" w:space="0" w:color="auto"/>
            </w:tcBorders>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p>
        </w:tc>
        <w:tc>
          <w:tcPr>
            <w:tcW w:w="1262" w:type="dxa"/>
            <w:tcBorders>
              <w:top w:val="nil"/>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Souple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y-y</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0.39</w:t>
            </w:r>
          </w:p>
        </w:tc>
        <w:tc>
          <w:tcPr>
            <w:tcW w:w="1256" w:type="dxa"/>
            <w:tcBorders>
              <w:top w:val="nil"/>
              <w:left w:val="nil"/>
              <w:bottom w:val="single" w:sz="8" w:space="0" w:color="auto"/>
              <w:right w:val="nil"/>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6126878.4</w:t>
            </w:r>
          </w:p>
        </w:tc>
        <w:tc>
          <w:tcPr>
            <w:tcW w:w="1466" w:type="dxa"/>
            <w:tcBorders>
              <w:top w:val="nil"/>
              <w:left w:val="single" w:sz="8" w:space="0" w:color="auto"/>
              <w:bottom w:val="single" w:sz="8" w:space="0" w:color="auto"/>
              <w:right w:val="single" w:sz="8" w:space="0" w:color="auto"/>
            </w:tcBorders>
            <w:shd w:val="clear" w:color="auto" w:fill="auto"/>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1,29</w:t>
            </w:r>
          </w:p>
        </w:tc>
      </w:tr>
      <w:tr w:rsidR="00B33B2A" w:rsidRPr="003A4973" w:rsidTr="00F12F79">
        <w:trPr>
          <w:trHeight w:val="400"/>
        </w:trPr>
        <w:tc>
          <w:tcPr>
            <w:tcW w:w="498" w:type="dxa"/>
            <w:vMerge/>
            <w:tcBorders>
              <w:top w:val="single" w:sz="4" w:space="0" w:color="auto"/>
              <w:left w:val="single" w:sz="4" w:space="0" w:color="auto"/>
              <w:bottom w:val="single" w:sz="4" w:space="0" w:color="auto"/>
              <w:right w:val="single" w:sz="4" w:space="0" w:color="auto"/>
            </w:tcBorders>
            <w:vAlign w:val="center"/>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tcBorders>
              <w:top w:val="single" w:sz="8" w:space="0" w:color="auto"/>
              <w:left w:val="single" w:sz="4" w:space="0" w:color="auto"/>
              <w:bottom w:val="single" w:sz="8" w:space="0" w:color="000000"/>
              <w:right w:val="single" w:sz="8" w:space="0" w:color="auto"/>
            </w:tcBorders>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p>
        </w:tc>
        <w:tc>
          <w:tcPr>
            <w:tcW w:w="1262" w:type="dxa"/>
            <w:tcBorders>
              <w:top w:val="nil"/>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Rigide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x-x</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0.26</w:t>
            </w:r>
          </w:p>
        </w:tc>
        <w:tc>
          <w:tcPr>
            <w:tcW w:w="1256" w:type="dxa"/>
            <w:tcBorders>
              <w:top w:val="nil"/>
              <w:left w:val="nil"/>
              <w:bottom w:val="single" w:sz="8" w:space="0" w:color="auto"/>
              <w:right w:val="nil"/>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6315895.7</w:t>
            </w:r>
          </w:p>
        </w:tc>
        <w:tc>
          <w:tcPr>
            <w:tcW w:w="1466" w:type="dxa"/>
            <w:tcBorders>
              <w:top w:val="nil"/>
              <w:left w:val="single" w:sz="8" w:space="0" w:color="auto"/>
              <w:bottom w:val="single" w:sz="8" w:space="0" w:color="auto"/>
              <w:right w:val="single" w:sz="8" w:space="0" w:color="auto"/>
            </w:tcBorders>
            <w:shd w:val="clear" w:color="auto" w:fill="auto"/>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4,42</w:t>
            </w:r>
          </w:p>
        </w:tc>
      </w:tr>
      <w:tr w:rsidR="00B33B2A" w:rsidRPr="003A4973" w:rsidTr="00F12F79">
        <w:trPr>
          <w:trHeight w:val="400"/>
        </w:trPr>
        <w:tc>
          <w:tcPr>
            <w:tcW w:w="498" w:type="dxa"/>
            <w:vMerge/>
            <w:tcBorders>
              <w:top w:val="single" w:sz="4" w:space="0" w:color="auto"/>
              <w:left w:val="single" w:sz="4" w:space="0" w:color="auto"/>
              <w:bottom w:val="single" w:sz="4" w:space="0" w:color="auto"/>
              <w:right w:val="single" w:sz="4" w:space="0" w:color="auto"/>
            </w:tcBorders>
            <w:vAlign w:val="center"/>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val="restart"/>
            <w:tcBorders>
              <w:top w:val="nil"/>
              <w:left w:val="single" w:sz="4" w:space="0" w:color="auto"/>
              <w:bottom w:val="single" w:sz="8" w:space="0" w:color="000000"/>
              <w:right w:val="single" w:sz="8" w:space="0" w:color="auto"/>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Structure CM</w:t>
            </w:r>
          </w:p>
        </w:tc>
        <w:tc>
          <w:tcPr>
            <w:tcW w:w="1262" w:type="dxa"/>
            <w:tcBorders>
              <w:top w:val="nil"/>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Autos table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y-y</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1.22</w:t>
            </w:r>
          </w:p>
        </w:tc>
        <w:tc>
          <w:tcPr>
            <w:tcW w:w="1256" w:type="dxa"/>
            <w:tcBorders>
              <w:top w:val="nil"/>
              <w:left w:val="nil"/>
              <w:bottom w:val="single" w:sz="8" w:space="0" w:color="auto"/>
              <w:right w:val="nil"/>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3947981.2</w:t>
            </w:r>
          </w:p>
        </w:tc>
        <w:tc>
          <w:tcPr>
            <w:tcW w:w="1466" w:type="dxa"/>
            <w:tcBorders>
              <w:top w:val="nil"/>
              <w:left w:val="single" w:sz="8" w:space="0" w:color="auto"/>
              <w:bottom w:val="single" w:sz="8" w:space="0" w:color="auto"/>
              <w:right w:val="single" w:sz="8" w:space="0" w:color="auto"/>
            </w:tcBorders>
            <w:shd w:val="clear" w:color="000000" w:fill="F2F2F2"/>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p>
        </w:tc>
      </w:tr>
      <w:tr w:rsidR="00B33B2A" w:rsidRPr="003A4973" w:rsidTr="00F12F79">
        <w:trPr>
          <w:trHeight w:val="400"/>
        </w:trPr>
        <w:tc>
          <w:tcPr>
            <w:tcW w:w="498" w:type="dxa"/>
            <w:vMerge/>
            <w:tcBorders>
              <w:top w:val="single" w:sz="4" w:space="0" w:color="auto"/>
              <w:left w:val="single" w:sz="4" w:space="0" w:color="auto"/>
              <w:bottom w:val="single" w:sz="4" w:space="0" w:color="auto"/>
              <w:right w:val="single" w:sz="4" w:space="0" w:color="auto"/>
            </w:tcBorders>
            <w:vAlign w:val="center"/>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tcBorders>
              <w:top w:val="nil"/>
              <w:left w:val="single" w:sz="4" w:space="0" w:color="auto"/>
              <w:bottom w:val="single" w:sz="8" w:space="0" w:color="000000"/>
              <w:right w:val="single" w:sz="8" w:space="0" w:color="auto"/>
            </w:tcBorders>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p>
        </w:tc>
        <w:tc>
          <w:tcPr>
            <w:tcW w:w="1262" w:type="dxa"/>
            <w:tcBorders>
              <w:top w:val="nil"/>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 xml:space="preserve"> Souple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x-x</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0.35</w:t>
            </w:r>
          </w:p>
        </w:tc>
        <w:tc>
          <w:tcPr>
            <w:tcW w:w="1256" w:type="dxa"/>
            <w:tcBorders>
              <w:top w:val="nil"/>
              <w:left w:val="nil"/>
              <w:bottom w:val="single" w:sz="8" w:space="0" w:color="auto"/>
              <w:right w:val="nil"/>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4011666.7</w:t>
            </w:r>
          </w:p>
        </w:tc>
        <w:tc>
          <w:tcPr>
            <w:tcW w:w="1466" w:type="dxa"/>
            <w:tcBorders>
              <w:top w:val="nil"/>
              <w:left w:val="single" w:sz="8" w:space="0" w:color="auto"/>
              <w:bottom w:val="single" w:sz="8" w:space="0" w:color="auto"/>
              <w:right w:val="single" w:sz="8" w:space="0" w:color="auto"/>
            </w:tcBorders>
            <w:shd w:val="clear" w:color="auto" w:fill="auto"/>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1,61</w:t>
            </w:r>
          </w:p>
        </w:tc>
      </w:tr>
      <w:tr w:rsidR="00B33B2A" w:rsidRPr="003A4973" w:rsidTr="00F12F79">
        <w:trPr>
          <w:trHeight w:val="400"/>
        </w:trPr>
        <w:tc>
          <w:tcPr>
            <w:tcW w:w="498" w:type="dxa"/>
            <w:vMerge/>
            <w:tcBorders>
              <w:top w:val="single" w:sz="4" w:space="0" w:color="auto"/>
              <w:left w:val="single" w:sz="4" w:space="0" w:color="auto"/>
              <w:bottom w:val="single" w:sz="4" w:space="0" w:color="auto"/>
              <w:right w:val="single" w:sz="4" w:space="0" w:color="auto"/>
            </w:tcBorders>
            <w:vAlign w:val="center"/>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tcBorders>
              <w:top w:val="nil"/>
              <w:left w:val="single" w:sz="4" w:space="0" w:color="auto"/>
              <w:bottom w:val="single" w:sz="8" w:space="0" w:color="000000"/>
              <w:right w:val="single" w:sz="8" w:space="0" w:color="auto"/>
            </w:tcBorders>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p>
        </w:tc>
        <w:tc>
          <w:tcPr>
            <w:tcW w:w="1262" w:type="dxa"/>
            <w:tcBorders>
              <w:top w:val="nil"/>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 xml:space="preserve"> Rigide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x-x</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0.29</w:t>
            </w:r>
          </w:p>
        </w:tc>
        <w:tc>
          <w:tcPr>
            <w:tcW w:w="1256" w:type="dxa"/>
            <w:tcBorders>
              <w:top w:val="nil"/>
              <w:left w:val="nil"/>
              <w:bottom w:val="single" w:sz="8" w:space="0" w:color="auto"/>
              <w:right w:val="nil"/>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4042319.2</w:t>
            </w:r>
          </w:p>
        </w:tc>
        <w:tc>
          <w:tcPr>
            <w:tcW w:w="1466" w:type="dxa"/>
            <w:tcBorders>
              <w:top w:val="nil"/>
              <w:left w:val="single" w:sz="8" w:space="0" w:color="auto"/>
              <w:bottom w:val="single" w:sz="8" w:space="0" w:color="auto"/>
              <w:right w:val="single" w:sz="8" w:space="0" w:color="auto"/>
            </w:tcBorders>
            <w:shd w:val="clear" w:color="auto" w:fill="auto"/>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2,38</w:t>
            </w:r>
          </w:p>
        </w:tc>
      </w:tr>
      <w:tr w:rsidR="00B33B2A" w:rsidRPr="003A4973" w:rsidTr="00F12F79">
        <w:trPr>
          <w:trHeight w:val="400"/>
        </w:trPr>
        <w:tc>
          <w:tcPr>
            <w:tcW w:w="498"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r w:rsidRPr="00B33B2A">
              <w:rPr>
                <w:rFonts w:ascii="Calibri" w:eastAsia="Times New Roman" w:hAnsi="Calibri" w:cs="Times New Roman"/>
                <w:color w:val="000000"/>
                <w:sz w:val="24"/>
                <w:szCs w:val="24"/>
                <w:lang w:eastAsia="fr-FR"/>
              </w:rPr>
              <w:t>R+6</w:t>
            </w:r>
          </w:p>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val="restart"/>
            <w:tcBorders>
              <w:top w:val="nil"/>
              <w:left w:val="single" w:sz="4" w:space="0" w:color="auto"/>
              <w:bottom w:val="single" w:sz="8" w:space="0" w:color="000000"/>
              <w:right w:val="single" w:sz="8" w:space="0" w:color="auto"/>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Structure en BA</w:t>
            </w:r>
          </w:p>
        </w:tc>
        <w:tc>
          <w:tcPr>
            <w:tcW w:w="1262" w:type="dxa"/>
            <w:tcBorders>
              <w:top w:val="nil"/>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Autos table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y-y</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0.52</w:t>
            </w:r>
          </w:p>
        </w:tc>
        <w:tc>
          <w:tcPr>
            <w:tcW w:w="1256" w:type="dxa"/>
            <w:tcBorders>
              <w:top w:val="nil"/>
              <w:left w:val="nil"/>
              <w:bottom w:val="single" w:sz="8" w:space="0" w:color="auto"/>
              <w:right w:val="nil"/>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8415853.7</w:t>
            </w:r>
          </w:p>
        </w:tc>
        <w:tc>
          <w:tcPr>
            <w:tcW w:w="1466" w:type="dxa"/>
            <w:tcBorders>
              <w:top w:val="nil"/>
              <w:left w:val="single" w:sz="8" w:space="0" w:color="auto"/>
              <w:bottom w:val="single" w:sz="8" w:space="0" w:color="auto"/>
              <w:right w:val="single" w:sz="8" w:space="0" w:color="auto"/>
            </w:tcBorders>
            <w:shd w:val="clear" w:color="000000" w:fill="F2F2F2"/>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p>
        </w:tc>
      </w:tr>
      <w:tr w:rsidR="00B33B2A" w:rsidRPr="003A4973" w:rsidTr="00F12F79">
        <w:trPr>
          <w:trHeight w:val="400"/>
        </w:trPr>
        <w:tc>
          <w:tcPr>
            <w:tcW w:w="498" w:type="dxa"/>
            <w:vMerge/>
            <w:tcBorders>
              <w:top w:val="single" w:sz="4" w:space="0" w:color="auto"/>
              <w:left w:val="single" w:sz="4" w:space="0" w:color="auto"/>
              <w:bottom w:val="single" w:sz="4" w:space="0" w:color="auto"/>
              <w:right w:val="single" w:sz="4" w:space="0" w:color="auto"/>
            </w:tcBorders>
            <w:vAlign w:val="center"/>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tcBorders>
              <w:top w:val="nil"/>
              <w:left w:val="single" w:sz="4" w:space="0" w:color="auto"/>
              <w:bottom w:val="single" w:sz="8" w:space="0" w:color="000000"/>
              <w:right w:val="single" w:sz="8" w:space="0" w:color="auto"/>
            </w:tcBorders>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p>
        </w:tc>
        <w:tc>
          <w:tcPr>
            <w:tcW w:w="1262" w:type="dxa"/>
            <w:tcBorders>
              <w:top w:val="nil"/>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Souple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x-x</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0.35</w:t>
            </w:r>
          </w:p>
        </w:tc>
        <w:tc>
          <w:tcPr>
            <w:tcW w:w="1256" w:type="dxa"/>
            <w:tcBorders>
              <w:top w:val="nil"/>
              <w:left w:val="nil"/>
              <w:bottom w:val="single" w:sz="8" w:space="0" w:color="auto"/>
              <w:right w:val="nil"/>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8570575.5</w:t>
            </w:r>
          </w:p>
        </w:tc>
        <w:tc>
          <w:tcPr>
            <w:tcW w:w="1466" w:type="dxa"/>
            <w:tcBorders>
              <w:top w:val="nil"/>
              <w:left w:val="single" w:sz="8" w:space="0" w:color="auto"/>
              <w:bottom w:val="single" w:sz="8" w:space="0" w:color="auto"/>
              <w:right w:val="single" w:sz="8" w:space="0" w:color="auto"/>
            </w:tcBorders>
            <w:shd w:val="clear" w:color="auto" w:fill="auto"/>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1,83</w:t>
            </w:r>
          </w:p>
        </w:tc>
      </w:tr>
      <w:tr w:rsidR="00B33B2A" w:rsidRPr="003A4973" w:rsidTr="00F12F79">
        <w:trPr>
          <w:trHeight w:val="400"/>
        </w:trPr>
        <w:tc>
          <w:tcPr>
            <w:tcW w:w="498" w:type="dxa"/>
            <w:vMerge/>
            <w:tcBorders>
              <w:top w:val="single" w:sz="4" w:space="0" w:color="auto"/>
              <w:left w:val="single" w:sz="4" w:space="0" w:color="auto"/>
              <w:bottom w:val="single" w:sz="4" w:space="0" w:color="auto"/>
              <w:right w:val="single" w:sz="4" w:space="0" w:color="auto"/>
            </w:tcBorders>
            <w:vAlign w:val="center"/>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tcBorders>
              <w:top w:val="nil"/>
              <w:left w:val="single" w:sz="4" w:space="0" w:color="auto"/>
              <w:bottom w:val="single" w:sz="8" w:space="0" w:color="000000"/>
              <w:right w:val="single" w:sz="8" w:space="0" w:color="auto"/>
            </w:tcBorders>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p>
        </w:tc>
        <w:tc>
          <w:tcPr>
            <w:tcW w:w="1262" w:type="dxa"/>
            <w:tcBorders>
              <w:top w:val="nil"/>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Rigide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x-x</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0.27</w:t>
            </w:r>
          </w:p>
        </w:tc>
        <w:tc>
          <w:tcPr>
            <w:tcW w:w="1256" w:type="dxa"/>
            <w:tcBorders>
              <w:top w:val="nil"/>
              <w:left w:val="nil"/>
              <w:bottom w:val="single" w:sz="8" w:space="0" w:color="auto"/>
              <w:right w:val="nil"/>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88839358.3</w:t>
            </w:r>
          </w:p>
        </w:tc>
        <w:tc>
          <w:tcPr>
            <w:tcW w:w="1466" w:type="dxa"/>
            <w:tcBorders>
              <w:top w:val="nil"/>
              <w:left w:val="single" w:sz="8" w:space="0" w:color="auto"/>
              <w:bottom w:val="single" w:sz="8" w:space="0" w:color="auto"/>
              <w:right w:val="single" w:sz="8" w:space="0" w:color="auto"/>
            </w:tcBorders>
            <w:shd w:val="clear" w:color="auto" w:fill="auto"/>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5,56</w:t>
            </w:r>
          </w:p>
        </w:tc>
      </w:tr>
      <w:tr w:rsidR="00B33B2A" w:rsidRPr="003A4973" w:rsidTr="00F12F79">
        <w:trPr>
          <w:trHeight w:val="400"/>
        </w:trPr>
        <w:tc>
          <w:tcPr>
            <w:tcW w:w="498" w:type="dxa"/>
            <w:vMerge/>
            <w:tcBorders>
              <w:top w:val="single" w:sz="4" w:space="0" w:color="auto"/>
              <w:left w:val="single" w:sz="4" w:space="0" w:color="auto"/>
              <w:bottom w:val="single" w:sz="4" w:space="0" w:color="auto"/>
              <w:right w:val="single" w:sz="4" w:space="0" w:color="auto"/>
            </w:tcBorders>
            <w:vAlign w:val="center"/>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val="restart"/>
            <w:tcBorders>
              <w:top w:val="nil"/>
              <w:left w:val="single" w:sz="4" w:space="0" w:color="auto"/>
              <w:bottom w:val="single" w:sz="8" w:space="0" w:color="000000"/>
              <w:right w:val="single" w:sz="8" w:space="0" w:color="auto"/>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Structure CM</w:t>
            </w:r>
          </w:p>
        </w:tc>
        <w:tc>
          <w:tcPr>
            <w:tcW w:w="1262" w:type="dxa"/>
            <w:tcBorders>
              <w:top w:val="nil"/>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Autos table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y-y</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1.49</w:t>
            </w:r>
          </w:p>
        </w:tc>
        <w:tc>
          <w:tcPr>
            <w:tcW w:w="1256" w:type="dxa"/>
            <w:tcBorders>
              <w:top w:val="nil"/>
              <w:left w:val="nil"/>
              <w:bottom w:val="single" w:sz="8" w:space="0" w:color="auto"/>
              <w:right w:val="nil"/>
            </w:tcBorders>
            <w:shd w:val="clear" w:color="auto" w:fill="auto"/>
            <w:noWrap/>
            <w:vAlign w:val="center"/>
          </w:tcPr>
          <w:p w:rsidR="00B33B2A" w:rsidRPr="00B33B2A" w:rsidRDefault="005861E4" w:rsidP="00B33B2A">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5146344.9</w:t>
            </w:r>
          </w:p>
        </w:tc>
        <w:tc>
          <w:tcPr>
            <w:tcW w:w="1466" w:type="dxa"/>
            <w:tcBorders>
              <w:top w:val="nil"/>
              <w:left w:val="single" w:sz="8" w:space="0" w:color="auto"/>
              <w:bottom w:val="single" w:sz="8" w:space="0" w:color="auto"/>
              <w:right w:val="single" w:sz="8" w:space="0" w:color="auto"/>
            </w:tcBorders>
            <w:shd w:val="clear" w:color="000000" w:fill="F2F2F2"/>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p>
        </w:tc>
      </w:tr>
      <w:tr w:rsidR="00B33B2A" w:rsidRPr="003A4973" w:rsidTr="00F12F79">
        <w:trPr>
          <w:trHeight w:val="400"/>
        </w:trPr>
        <w:tc>
          <w:tcPr>
            <w:tcW w:w="498" w:type="dxa"/>
            <w:vMerge/>
            <w:tcBorders>
              <w:top w:val="single" w:sz="4" w:space="0" w:color="auto"/>
              <w:left w:val="single" w:sz="4" w:space="0" w:color="auto"/>
              <w:bottom w:val="single" w:sz="4" w:space="0" w:color="auto"/>
              <w:right w:val="single" w:sz="4" w:space="0" w:color="auto"/>
            </w:tcBorders>
            <w:vAlign w:val="center"/>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tcBorders>
              <w:top w:val="nil"/>
              <w:left w:val="single" w:sz="4" w:space="0" w:color="auto"/>
              <w:bottom w:val="single" w:sz="8" w:space="0" w:color="000000"/>
              <w:right w:val="single" w:sz="8" w:space="0" w:color="auto"/>
            </w:tcBorders>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p>
        </w:tc>
        <w:tc>
          <w:tcPr>
            <w:tcW w:w="1262" w:type="dxa"/>
            <w:tcBorders>
              <w:top w:val="nil"/>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 xml:space="preserve"> Souple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x-x</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0.35</w:t>
            </w:r>
          </w:p>
        </w:tc>
        <w:tc>
          <w:tcPr>
            <w:tcW w:w="1256" w:type="dxa"/>
            <w:tcBorders>
              <w:top w:val="nil"/>
              <w:left w:val="nil"/>
              <w:bottom w:val="single" w:sz="8" w:space="0" w:color="auto"/>
              <w:right w:val="nil"/>
            </w:tcBorders>
            <w:shd w:val="clear" w:color="auto" w:fill="auto"/>
            <w:noWrap/>
            <w:vAlign w:val="center"/>
          </w:tcPr>
          <w:p w:rsidR="00B33B2A" w:rsidRPr="00B33B2A" w:rsidRDefault="005861E4" w:rsidP="00B33B2A">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5216195.9</w:t>
            </w:r>
          </w:p>
        </w:tc>
        <w:tc>
          <w:tcPr>
            <w:tcW w:w="1466" w:type="dxa"/>
            <w:tcBorders>
              <w:top w:val="nil"/>
              <w:left w:val="single" w:sz="8" w:space="0" w:color="auto"/>
              <w:bottom w:val="single" w:sz="8" w:space="0" w:color="auto"/>
              <w:right w:val="single" w:sz="8" w:space="0" w:color="auto"/>
            </w:tcBorders>
            <w:shd w:val="clear" w:color="auto" w:fill="auto"/>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1,35</w:t>
            </w:r>
          </w:p>
        </w:tc>
      </w:tr>
      <w:tr w:rsidR="00B33B2A" w:rsidRPr="003A4973" w:rsidTr="00F12F79">
        <w:trPr>
          <w:trHeight w:val="400"/>
        </w:trPr>
        <w:tc>
          <w:tcPr>
            <w:tcW w:w="498" w:type="dxa"/>
            <w:vMerge/>
            <w:tcBorders>
              <w:top w:val="single" w:sz="4" w:space="0" w:color="auto"/>
              <w:left w:val="single" w:sz="4" w:space="0" w:color="auto"/>
              <w:bottom w:val="single" w:sz="4" w:space="0" w:color="auto"/>
              <w:right w:val="single" w:sz="4" w:space="0" w:color="auto"/>
            </w:tcBorders>
            <w:vAlign w:val="center"/>
            <w:hideMark/>
          </w:tcPr>
          <w:p w:rsidR="00B33B2A" w:rsidRPr="00B33B2A" w:rsidRDefault="00B33B2A" w:rsidP="00B33B2A">
            <w:pPr>
              <w:spacing w:after="0" w:line="240" w:lineRule="auto"/>
              <w:jc w:val="center"/>
              <w:rPr>
                <w:rFonts w:ascii="Calibri" w:eastAsia="Times New Roman" w:hAnsi="Calibri" w:cs="Times New Roman"/>
                <w:color w:val="000000"/>
                <w:sz w:val="24"/>
                <w:szCs w:val="24"/>
                <w:lang w:eastAsia="fr-FR"/>
              </w:rPr>
            </w:pPr>
          </w:p>
        </w:tc>
        <w:tc>
          <w:tcPr>
            <w:tcW w:w="1509" w:type="dxa"/>
            <w:vMerge/>
            <w:tcBorders>
              <w:top w:val="nil"/>
              <w:left w:val="single" w:sz="4" w:space="0" w:color="auto"/>
              <w:bottom w:val="single" w:sz="8" w:space="0" w:color="000000"/>
              <w:right w:val="single" w:sz="8" w:space="0" w:color="auto"/>
            </w:tcBorders>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p>
        </w:tc>
        <w:tc>
          <w:tcPr>
            <w:tcW w:w="1262" w:type="dxa"/>
            <w:tcBorders>
              <w:top w:val="nil"/>
              <w:left w:val="nil"/>
              <w:bottom w:val="single" w:sz="8" w:space="0" w:color="auto"/>
              <w:right w:val="nil"/>
            </w:tcBorders>
            <w:shd w:val="clear" w:color="auto" w:fill="auto"/>
            <w:noWrap/>
            <w:vAlign w:val="center"/>
            <w:hideMark/>
          </w:tcPr>
          <w:p w:rsidR="00B33B2A" w:rsidRPr="00B33B2A" w:rsidRDefault="00B33B2A" w:rsidP="00B33B2A">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 xml:space="preserve"> Rigide</w:t>
            </w:r>
          </w:p>
        </w:tc>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x-x</w:t>
            </w:r>
          </w:p>
        </w:tc>
        <w:tc>
          <w:tcPr>
            <w:tcW w:w="1016" w:type="dxa"/>
            <w:tcBorders>
              <w:top w:val="nil"/>
              <w:left w:val="nil"/>
              <w:bottom w:val="single" w:sz="8" w:space="0" w:color="auto"/>
              <w:right w:val="single" w:sz="8" w:space="0" w:color="auto"/>
            </w:tcBorders>
            <w:shd w:val="clear" w:color="auto" w:fill="auto"/>
            <w:noWrap/>
            <w:vAlign w:val="center"/>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985" w:type="dxa"/>
            <w:tcBorders>
              <w:top w:val="nil"/>
              <w:left w:val="nil"/>
              <w:bottom w:val="single" w:sz="8" w:space="0" w:color="auto"/>
              <w:right w:val="single" w:sz="8" w:space="0" w:color="auto"/>
            </w:tcBorders>
            <w:shd w:val="clear" w:color="auto" w:fill="auto"/>
            <w:noWrap/>
            <w:vAlign w:val="center"/>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0.28</w:t>
            </w:r>
          </w:p>
        </w:tc>
        <w:tc>
          <w:tcPr>
            <w:tcW w:w="1256" w:type="dxa"/>
            <w:tcBorders>
              <w:top w:val="nil"/>
              <w:left w:val="nil"/>
              <w:bottom w:val="single" w:sz="8" w:space="0" w:color="auto"/>
              <w:right w:val="nil"/>
            </w:tcBorders>
            <w:shd w:val="clear" w:color="auto" w:fill="auto"/>
            <w:noWrap/>
            <w:vAlign w:val="center"/>
          </w:tcPr>
          <w:p w:rsidR="00B33B2A" w:rsidRPr="00B33B2A" w:rsidRDefault="005861E4" w:rsidP="00B33B2A">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5293032.9</w:t>
            </w:r>
          </w:p>
        </w:tc>
        <w:tc>
          <w:tcPr>
            <w:tcW w:w="1466" w:type="dxa"/>
            <w:tcBorders>
              <w:top w:val="nil"/>
              <w:left w:val="single" w:sz="8" w:space="0" w:color="auto"/>
              <w:bottom w:val="single" w:sz="8" w:space="0" w:color="auto"/>
              <w:right w:val="single" w:sz="8" w:space="0" w:color="auto"/>
            </w:tcBorders>
            <w:shd w:val="clear" w:color="auto" w:fill="auto"/>
            <w:noWrap/>
            <w:vAlign w:val="bottom"/>
            <w:hideMark/>
          </w:tcPr>
          <w:p w:rsidR="00B33B2A" w:rsidRPr="00B33B2A" w:rsidRDefault="00B33B2A" w:rsidP="00B33B2A">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2,85</w:t>
            </w:r>
          </w:p>
        </w:tc>
      </w:tr>
    </w:tbl>
    <w:p w:rsidR="003A4973" w:rsidRPr="003A4973" w:rsidRDefault="003A4973" w:rsidP="00C167A3">
      <w:pPr>
        <w:pStyle w:val="Paragraphedeliste"/>
        <w:numPr>
          <w:ilvl w:val="0"/>
          <w:numId w:val="62"/>
        </w:numPr>
        <w:spacing w:before="240" w:line="360" w:lineRule="auto"/>
        <w:jc w:val="both"/>
        <w:rPr>
          <w:rFonts w:ascii="Times New Roman" w:hAnsi="Times New Roman" w:cs="Times New Roman"/>
          <w:b/>
          <w:sz w:val="24"/>
        </w:rPr>
      </w:pPr>
      <w:r w:rsidRPr="003A4973">
        <w:rPr>
          <w:rFonts w:ascii="Times New Roman" w:hAnsi="Times New Roman" w:cs="Times New Roman"/>
          <w:b/>
          <w:sz w:val="24"/>
        </w:rPr>
        <w:t>Interprétation des résultats</w:t>
      </w:r>
    </w:p>
    <w:p w:rsidR="003A4973" w:rsidRPr="003A4973" w:rsidRDefault="003A4973" w:rsidP="003A4973">
      <w:pPr>
        <w:spacing w:before="240" w:line="360" w:lineRule="auto"/>
        <w:jc w:val="both"/>
        <w:rPr>
          <w:rFonts w:ascii="Times New Roman" w:hAnsi="Times New Roman" w:cs="Times New Roman"/>
          <w:sz w:val="24"/>
        </w:rPr>
      </w:pPr>
      <w:r>
        <w:rPr>
          <w:rFonts w:ascii="Times New Roman" w:hAnsi="Times New Roman" w:cs="Times New Roman"/>
          <w:sz w:val="24"/>
        </w:rPr>
        <w:t xml:space="preserve">L’ajout des éléments de contreventement améliorer la rigidité de la structure en diminuant la période propre d’excitation </w:t>
      </w:r>
      <w:r w:rsidR="00FE1843">
        <w:rPr>
          <w:rFonts w:ascii="Times New Roman" w:hAnsi="Times New Roman" w:cs="Times New Roman"/>
          <w:sz w:val="24"/>
        </w:rPr>
        <w:t>de celle-ci. Pour une augmentation</w:t>
      </w:r>
      <w:r>
        <w:rPr>
          <w:rFonts w:ascii="Times New Roman" w:hAnsi="Times New Roman" w:cs="Times New Roman"/>
          <w:sz w:val="24"/>
        </w:rPr>
        <w:t xml:space="preserve"> de la rigidité, on remarque que l</w:t>
      </w:r>
      <w:r w:rsidR="008313F7">
        <w:rPr>
          <w:rFonts w:ascii="Times New Roman" w:hAnsi="Times New Roman" w:cs="Times New Roman"/>
          <w:sz w:val="24"/>
        </w:rPr>
        <w:t>es structures métalliques</w:t>
      </w:r>
      <w:r>
        <w:rPr>
          <w:rFonts w:ascii="Times New Roman" w:hAnsi="Times New Roman" w:cs="Times New Roman"/>
          <w:sz w:val="24"/>
        </w:rPr>
        <w:t xml:space="preserve"> utilise</w:t>
      </w:r>
      <w:r w:rsidR="008313F7">
        <w:rPr>
          <w:rFonts w:ascii="Times New Roman" w:hAnsi="Times New Roman" w:cs="Times New Roman"/>
          <w:sz w:val="24"/>
        </w:rPr>
        <w:t>nt</w:t>
      </w:r>
      <w:r w:rsidR="008847A5">
        <w:rPr>
          <w:rFonts w:ascii="Times New Roman" w:hAnsi="Times New Roman" w:cs="Times New Roman"/>
          <w:sz w:val="24"/>
        </w:rPr>
        <w:t>, en quantité,</w:t>
      </w:r>
      <w:r>
        <w:rPr>
          <w:rFonts w:ascii="Times New Roman" w:hAnsi="Times New Roman" w:cs="Times New Roman"/>
          <w:sz w:val="24"/>
        </w:rPr>
        <w:t xml:space="preserve"> moins de masse que la structure en béton armé. </w:t>
      </w:r>
      <w:r w:rsidR="00CC6F54">
        <w:rPr>
          <w:rFonts w:ascii="Times New Roman" w:hAnsi="Times New Roman" w:cs="Times New Roman"/>
          <w:sz w:val="24"/>
        </w:rPr>
        <w:t xml:space="preserve">Pour la </w:t>
      </w:r>
      <w:r w:rsidR="00D76127">
        <w:rPr>
          <w:rFonts w:ascii="Times New Roman" w:hAnsi="Times New Roman" w:cs="Times New Roman"/>
          <w:sz w:val="24"/>
        </w:rPr>
        <w:t>même</w:t>
      </w:r>
      <w:r w:rsidR="00CC6F54">
        <w:rPr>
          <w:rFonts w:ascii="Times New Roman" w:hAnsi="Times New Roman" w:cs="Times New Roman"/>
          <w:sz w:val="24"/>
        </w:rPr>
        <w:t xml:space="preserve"> structure, un contreventement souple consomme moins en quantité </w:t>
      </w:r>
      <w:r w:rsidR="00F80BC2">
        <w:rPr>
          <w:rFonts w:ascii="Times New Roman" w:hAnsi="Times New Roman" w:cs="Times New Roman"/>
          <w:sz w:val="24"/>
        </w:rPr>
        <w:t xml:space="preserve">du point </w:t>
      </w:r>
      <w:r w:rsidR="00CC6F54">
        <w:rPr>
          <w:rFonts w:ascii="Times New Roman" w:hAnsi="Times New Roman" w:cs="Times New Roman"/>
          <w:sz w:val="24"/>
        </w:rPr>
        <w:t>de</w:t>
      </w:r>
      <w:r w:rsidR="00F80BC2">
        <w:rPr>
          <w:rFonts w:ascii="Times New Roman" w:hAnsi="Times New Roman" w:cs="Times New Roman"/>
          <w:sz w:val="24"/>
        </w:rPr>
        <w:t xml:space="preserve"> vue masse que les structures rigides.</w:t>
      </w:r>
      <w:r w:rsidR="00D76127">
        <w:rPr>
          <w:rFonts w:ascii="Times New Roman" w:hAnsi="Times New Roman" w:cs="Times New Roman"/>
          <w:sz w:val="24"/>
        </w:rPr>
        <w:t xml:space="preserve"> </w:t>
      </w:r>
      <w:r>
        <w:rPr>
          <w:rFonts w:ascii="Times New Roman" w:hAnsi="Times New Roman" w:cs="Times New Roman"/>
          <w:sz w:val="24"/>
        </w:rPr>
        <w:t xml:space="preserve">La structure métallique sans contreventement est plus souple que la structure en béton armé du même type cependant son comportement s’améliore plus avec le contreventement. </w:t>
      </w:r>
    </w:p>
    <w:p w:rsidR="003A4973" w:rsidRPr="00187973" w:rsidRDefault="003A4973" w:rsidP="00F12F79">
      <w:pPr>
        <w:pStyle w:val="Titre3"/>
        <w:spacing w:line="360" w:lineRule="auto"/>
      </w:pPr>
      <w:bookmarkStart w:id="140" w:name="_Toc481622115"/>
      <w:r w:rsidRPr="00187973">
        <w:t>3.2.4.  Vérification des déplacements</w:t>
      </w:r>
      <w:bookmarkEnd w:id="140"/>
    </w:p>
    <w:p w:rsidR="00C13111" w:rsidRDefault="00C459BF" w:rsidP="00C459B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Rappelons le (car déjà dit au premier chapitre),</w:t>
      </w:r>
      <w:r w:rsidR="00292565">
        <w:rPr>
          <w:rFonts w:ascii="Times New Roman" w:hAnsi="Times New Roman" w:cs="Times New Roman"/>
          <w:sz w:val="24"/>
          <w:szCs w:val="24"/>
        </w:rPr>
        <w:t xml:space="preserve"> </w:t>
      </w:r>
      <w:r w:rsidR="004D09E1">
        <w:rPr>
          <w:rFonts w:ascii="Times New Roman" w:hAnsi="Times New Roman" w:cs="Times New Roman"/>
          <w:sz w:val="24"/>
          <w:szCs w:val="24"/>
        </w:rPr>
        <w:t>l</w:t>
      </w:r>
      <w:r>
        <w:rPr>
          <w:rFonts w:ascii="Times New Roman" w:hAnsi="Times New Roman" w:cs="Times New Roman"/>
          <w:sz w:val="24"/>
          <w:szCs w:val="24"/>
        </w:rPr>
        <w:t xml:space="preserve">es vérifications relatives à la limitation des dommages sous séisme fréquent pour </w:t>
      </w:r>
      <w:r w:rsidRPr="006D0F49">
        <w:rPr>
          <w:rFonts w:ascii="Times New Roman" w:hAnsi="Times New Roman" w:cs="Times New Roman"/>
          <w:sz w:val="24"/>
          <w:szCs w:val="24"/>
        </w:rPr>
        <w:t>la performance cible</w:t>
      </w:r>
      <w:r>
        <w:rPr>
          <w:rFonts w:ascii="Times New Roman" w:hAnsi="Times New Roman" w:cs="Times New Roman"/>
          <w:sz w:val="24"/>
          <w:szCs w:val="24"/>
        </w:rPr>
        <w:t>, portent sur les déplacements relatifs entre étage, qui doivent être limités pour éviter les dégradations aux finitions intérieures, cloisons et autres éléments non structuraux.</w:t>
      </w:r>
      <w:r w:rsidR="00C13111">
        <w:rPr>
          <w:rFonts w:ascii="Times New Roman" w:hAnsi="Times New Roman" w:cs="Times New Roman"/>
          <w:sz w:val="24"/>
          <w:szCs w:val="24"/>
        </w:rPr>
        <w:t xml:space="preserve"> </w:t>
      </w:r>
      <w:r>
        <w:rPr>
          <w:rFonts w:ascii="Times New Roman" w:hAnsi="Times New Roman" w:cs="Times New Roman"/>
          <w:sz w:val="24"/>
          <w:szCs w:val="24"/>
        </w:rPr>
        <w:t xml:space="preserve">La plus grande valeur limitant le déplacement </w:t>
      </w:r>
      <w:r w:rsidRPr="006D0F49">
        <w:rPr>
          <w:rFonts w:ascii="Times New Roman" w:hAnsi="Times New Roman" w:cs="Times New Roman"/>
          <w:sz w:val="24"/>
          <w:szCs w:val="24"/>
        </w:rPr>
        <w:t>va</w:t>
      </w:r>
      <w:r>
        <w:rPr>
          <w:rFonts w:ascii="Times New Roman" w:hAnsi="Times New Roman" w:cs="Times New Roman"/>
          <w:sz w:val="24"/>
          <w:szCs w:val="24"/>
        </w:rPr>
        <w:t>ut 1% de cette hauteur</w:t>
      </w:r>
      <w:r w:rsidR="00C13111">
        <w:rPr>
          <w:rFonts w:ascii="Times New Roman" w:hAnsi="Times New Roman" w:cs="Times New Roman"/>
          <w:sz w:val="24"/>
          <w:szCs w:val="24"/>
        </w:rPr>
        <w:t>.</w:t>
      </w:r>
      <w:r w:rsidR="009E22AD">
        <w:rPr>
          <w:rFonts w:ascii="Times New Roman" w:hAnsi="Times New Roman" w:cs="Times New Roman"/>
          <w:sz w:val="24"/>
          <w:szCs w:val="24"/>
        </w:rPr>
        <w:t xml:space="preserve"> La condition suivante doit être vérifiée</w:t>
      </w:r>
      <w:r w:rsidR="00CA321F">
        <w:rPr>
          <w:rFonts w:ascii="Times New Roman" w:hAnsi="Times New Roman" w:cs="Times New Roman"/>
          <w:sz w:val="24"/>
          <w:szCs w:val="24"/>
        </w:rPr>
        <w:t xml:space="preserve"> pour tous les étages</w:t>
      </w:r>
      <w:r w:rsidR="000162EC">
        <w:rPr>
          <w:rFonts w:ascii="Times New Roman" w:hAnsi="Times New Roman" w:cs="Times New Roman"/>
          <w:sz w:val="24"/>
          <w:szCs w:val="24"/>
        </w:rPr>
        <w:t> :</w:t>
      </w:r>
    </w:p>
    <w:p w:rsidR="00C459BF" w:rsidRDefault="009E22AD" w:rsidP="009E22AD">
      <w:pPr>
        <w:spacing w:after="0" w:line="360" w:lineRule="auto"/>
        <w:rPr>
          <w:rFonts w:ascii="Times New Roman" w:hAnsi="Times New Roman" w:cs="Times New Roman"/>
          <w:sz w:val="24"/>
          <w:szCs w:val="24"/>
        </w:rPr>
      </w:pPr>
      <w:r>
        <w:t xml:space="preserve">                        </w:t>
      </w:r>
      <w:r w:rsidR="00C56FDC">
        <w:t xml:space="preserve">                            </w:t>
      </w:r>
      <w:r w:rsidR="00C56FDC" w:rsidRPr="00CE3EAD">
        <w:rPr>
          <w:position w:val="-24"/>
        </w:rPr>
        <w:object w:dxaOrig="1520" w:dyaOrig="639">
          <v:shape id="_x0000_i1177" type="#_x0000_t75" style="width:79.6pt;height:29.65pt" o:ole="">
            <v:imagedata r:id="rId289" o:title=""/>
          </v:shape>
          <o:OLEObject Type="Embed" ProgID="Equation.3" ShapeID="_x0000_i1177" DrawAspect="Content" ObjectID="_1556175512" r:id="rId290"/>
        </w:object>
      </w:r>
      <w:r w:rsidR="000162EC">
        <w:t xml:space="preserve"> </w:t>
      </w:r>
      <w:r w:rsidR="000162EC">
        <w:tab/>
      </w:r>
      <w:r w:rsidR="000162EC">
        <w:tab/>
      </w:r>
      <w:r w:rsidR="000162EC">
        <w:tab/>
      </w:r>
      <w:r w:rsidR="000162EC">
        <w:tab/>
      </w:r>
      <w:r w:rsidR="000162EC">
        <w:tab/>
      </w:r>
      <w:r w:rsidR="000162EC">
        <w:tab/>
      </w:r>
      <w:r w:rsidR="00C56FDC">
        <w:t xml:space="preserve">                </w:t>
      </w:r>
      <w:r w:rsidR="000162EC">
        <w:rPr>
          <w:rFonts w:ascii="Times New Roman" w:eastAsia="Times New Roman" w:hAnsi="Times New Roman" w:cs="Times New Roman"/>
          <w:color w:val="000000"/>
          <w:sz w:val="24"/>
          <w:szCs w:val="24"/>
          <w:lang w:eastAsia="fr-FR"/>
        </w:rPr>
        <w:t>(3.3</w:t>
      </w:r>
      <w:r w:rsidR="000162EC" w:rsidRPr="00B33B2A">
        <w:rPr>
          <w:rFonts w:ascii="Times New Roman" w:eastAsia="Times New Roman" w:hAnsi="Times New Roman" w:cs="Times New Roman"/>
          <w:color w:val="000000"/>
          <w:sz w:val="24"/>
          <w:szCs w:val="24"/>
          <w:lang w:eastAsia="fr-FR"/>
        </w:rPr>
        <w:t>)</w:t>
      </w:r>
    </w:p>
    <w:p w:rsidR="00C459BF" w:rsidRPr="00322F14" w:rsidRDefault="000162EC" w:rsidP="003A4973">
      <w:pPr>
        <w:spacing w:after="0" w:line="360" w:lineRule="auto"/>
        <w:jc w:val="both"/>
        <w:rPr>
          <w:rFonts w:ascii="Times New Roman" w:hAnsi="Times New Roman" w:cs="Times New Roman"/>
          <w:sz w:val="24"/>
          <w:szCs w:val="24"/>
        </w:rPr>
      </w:pPr>
      <w:r w:rsidRPr="00322F14">
        <w:rPr>
          <w:rFonts w:ascii="Times New Roman" w:hAnsi="Times New Roman" w:cs="Times New Roman"/>
          <w:sz w:val="24"/>
          <w:szCs w:val="24"/>
        </w:rPr>
        <w:t xml:space="preserve">Où </w:t>
      </w:r>
      <w:r w:rsidR="00322F14" w:rsidRPr="00322F14">
        <w:rPr>
          <w:rFonts w:ascii="Times New Roman" w:hAnsi="Times New Roman" w:cs="Times New Roman"/>
          <w:position w:val="-12"/>
          <w:sz w:val="24"/>
          <w:szCs w:val="24"/>
        </w:rPr>
        <w:object w:dxaOrig="320" w:dyaOrig="360">
          <v:shape id="_x0000_i1178" type="#_x0000_t75" style="width:13.55pt;height:22pt" o:ole="">
            <v:imagedata r:id="rId291" o:title=""/>
          </v:shape>
          <o:OLEObject Type="Embed" ProgID="Equation.3" ShapeID="_x0000_i1178" DrawAspect="Content" ObjectID="_1556175513" r:id="rId292"/>
        </w:object>
      </w:r>
      <w:r w:rsidR="00B11EC4" w:rsidRPr="00322F14">
        <w:rPr>
          <w:rFonts w:ascii="Times New Roman" w:hAnsi="Times New Roman" w:cs="Times New Roman"/>
          <w:sz w:val="24"/>
          <w:szCs w:val="24"/>
        </w:rPr>
        <w:t xml:space="preserve">est le </w:t>
      </w:r>
      <w:r w:rsidR="001967F8" w:rsidRPr="00322F14">
        <w:rPr>
          <w:rFonts w:ascii="Times New Roman" w:hAnsi="Times New Roman" w:cs="Times New Roman"/>
          <w:sz w:val="24"/>
          <w:szCs w:val="24"/>
        </w:rPr>
        <w:t>déplacement</w:t>
      </w:r>
      <w:r w:rsidR="00B11EC4" w:rsidRPr="00322F14">
        <w:rPr>
          <w:rFonts w:ascii="Times New Roman" w:hAnsi="Times New Roman" w:cs="Times New Roman"/>
          <w:sz w:val="24"/>
          <w:szCs w:val="24"/>
        </w:rPr>
        <w:t xml:space="preserve"> à l’</w:t>
      </w:r>
      <w:r w:rsidR="001967F8" w:rsidRPr="00322F14">
        <w:rPr>
          <w:rFonts w:ascii="Times New Roman" w:hAnsi="Times New Roman" w:cs="Times New Roman"/>
          <w:sz w:val="24"/>
          <w:szCs w:val="24"/>
        </w:rPr>
        <w:t>étage</w:t>
      </w:r>
      <w:r w:rsidR="00B11EC4" w:rsidRPr="00322F14">
        <w:rPr>
          <w:rFonts w:ascii="Times New Roman" w:hAnsi="Times New Roman" w:cs="Times New Roman"/>
          <w:sz w:val="24"/>
          <w:szCs w:val="24"/>
        </w:rPr>
        <w:t xml:space="preserve"> </w:t>
      </w:r>
      <w:r w:rsidR="001967F8" w:rsidRPr="00322F14">
        <w:rPr>
          <w:rFonts w:ascii="Times New Roman" w:hAnsi="Times New Roman" w:cs="Times New Roman"/>
          <w:sz w:val="24"/>
          <w:szCs w:val="24"/>
        </w:rPr>
        <w:t>considéré</w:t>
      </w:r>
      <w:r w:rsidR="00B11EC4" w:rsidRPr="00322F14">
        <w:rPr>
          <w:rFonts w:ascii="Times New Roman" w:hAnsi="Times New Roman" w:cs="Times New Roman"/>
          <w:sz w:val="24"/>
          <w:szCs w:val="24"/>
        </w:rPr>
        <w:t xml:space="preserve"> et </w:t>
      </w:r>
      <w:r w:rsidR="00322F14" w:rsidRPr="00322F14">
        <w:rPr>
          <w:rFonts w:ascii="Times New Roman" w:hAnsi="Times New Roman" w:cs="Times New Roman"/>
          <w:position w:val="-12"/>
          <w:sz w:val="24"/>
          <w:szCs w:val="24"/>
        </w:rPr>
        <w:object w:dxaOrig="279" w:dyaOrig="360">
          <v:shape id="_x0000_i1179" type="#_x0000_t75" style="width:13.55pt;height:22pt" o:ole="">
            <v:imagedata r:id="rId293" o:title=""/>
          </v:shape>
          <o:OLEObject Type="Embed" ProgID="Equation.3" ShapeID="_x0000_i1179" DrawAspect="Content" ObjectID="_1556175514" r:id="rId294"/>
        </w:object>
      </w:r>
      <w:r w:rsidR="001967F8" w:rsidRPr="00322F14">
        <w:rPr>
          <w:rFonts w:ascii="Times New Roman" w:hAnsi="Times New Roman" w:cs="Times New Roman"/>
          <w:sz w:val="24"/>
          <w:szCs w:val="24"/>
        </w:rPr>
        <w:t>est la hauteur entre deux pla</w:t>
      </w:r>
      <w:r w:rsidR="00322F14" w:rsidRPr="00322F14">
        <w:rPr>
          <w:rFonts w:ascii="Times New Roman" w:hAnsi="Times New Roman" w:cs="Times New Roman"/>
          <w:sz w:val="24"/>
          <w:szCs w:val="24"/>
        </w:rPr>
        <w:t>ncher.</w:t>
      </w:r>
    </w:p>
    <w:p w:rsidR="003A4973" w:rsidRDefault="003A4973" w:rsidP="003A4973">
      <w:pPr>
        <w:spacing w:after="0" w:line="360" w:lineRule="auto"/>
        <w:jc w:val="both"/>
        <w:rPr>
          <w:rFonts w:ascii="Times New Roman" w:hAnsi="Times New Roman" w:cs="Times New Roman"/>
          <w:sz w:val="24"/>
        </w:rPr>
      </w:pPr>
      <w:r w:rsidRPr="003A4973">
        <w:rPr>
          <w:rFonts w:ascii="Times New Roman" w:hAnsi="Times New Roman" w:cs="Times New Roman"/>
          <w:sz w:val="24"/>
        </w:rPr>
        <w:lastRenderedPageBreak/>
        <w:t xml:space="preserve">Le logiciel Robot nous donne déplacements inter étages </w:t>
      </w:r>
      <w:r>
        <w:rPr>
          <w:rFonts w:ascii="Times New Roman" w:hAnsi="Times New Roman" w:cs="Times New Roman"/>
          <w:sz w:val="24"/>
        </w:rPr>
        <w:t xml:space="preserve">pour </w:t>
      </w:r>
      <w:r w:rsidRPr="003A4973">
        <w:rPr>
          <w:rFonts w:ascii="Times New Roman" w:hAnsi="Times New Roman" w:cs="Times New Roman"/>
          <w:sz w:val="24"/>
        </w:rPr>
        <w:t xml:space="preserve">chaque structure. Les tableaux ci-dessous présentent les valeurs de déplacements obtenus après calcul sismique et leur vérification d’après le RPA99/2003 </w:t>
      </w:r>
      <w:r>
        <w:rPr>
          <w:rFonts w:ascii="Times New Roman" w:hAnsi="Times New Roman" w:cs="Times New Roman"/>
          <w:sz w:val="24"/>
        </w:rPr>
        <w:t>en fonction des relation</w:t>
      </w:r>
      <w:r w:rsidR="00C56FDC">
        <w:rPr>
          <w:rFonts w:ascii="Times New Roman" w:hAnsi="Times New Roman" w:cs="Times New Roman"/>
          <w:sz w:val="24"/>
        </w:rPr>
        <w:t>s 2.17 décrites au chapitre 2</w:t>
      </w:r>
      <w:r w:rsidR="00082546">
        <w:rPr>
          <w:rFonts w:ascii="Times New Roman" w:hAnsi="Times New Roman" w:cs="Times New Roman"/>
          <w:sz w:val="24"/>
        </w:rPr>
        <w:t>(Voir annexe 6).</w:t>
      </w:r>
      <w:r w:rsidR="00C53476">
        <w:rPr>
          <w:rFonts w:ascii="Times New Roman" w:hAnsi="Times New Roman" w:cs="Times New Roman"/>
          <w:sz w:val="24"/>
        </w:rPr>
        <w:t xml:space="preserve"> </w:t>
      </w:r>
    </w:p>
    <w:p w:rsidR="003A4973" w:rsidRPr="003A4973" w:rsidRDefault="003A4973" w:rsidP="00B81CC2">
      <w:pPr>
        <w:pStyle w:val="Paragraphedeliste"/>
        <w:numPr>
          <w:ilvl w:val="0"/>
          <w:numId w:val="64"/>
        </w:numPr>
        <w:spacing w:before="240" w:line="360" w:lineRule="auto"/>
        <w:ind w:left="567"/>
        <w:jc w:val="both"/>
        <w:rPr>
          <w:rFonts w:ascii="Times New Roman" w:hAnsi="Times New Roman" w:cs="Times New Roman"/>
          <w:b/>
          <w:sz w:val="24"/>
        </w:rPr>
      </w:pPr>
      <w:r w:rsidRPr="003A4973">
        <w:rPr>
          <w:rFonts w:ascii="Times New Roman" w:hAnsi="Times New Roman" w:cs="Times New Roman"/>
          <w:b/>
          <w:sz w:val="24"/>
        </w:rPr>
        <w:t>Structure</w:t>
      </w:r>
      <w:r>
        <w:rPr>
          <w:rFonts w:ascii="Times New Roman" w:hAnsi="Times New Roman" w:cs="Times New Roman"/>
          <w:b/>
          <w:sz w:val="24"/>
        </w:rPr>
        <w:t>s</w:t>
      </w:r>
      <w:r w:rsidRPr="003A4973">
        <w:rPr>
          <w:rFonts w:ascii="Times New Roman" w:hAnsi="Times New Roman" w:cs="Times New Roman"/>
          <w:b/>
          <w:sz w:val="24"/>
        </w:rPr>
        <w:t xml:space="preserve"> à R+4</w:t>
      </w:r>
    </w:p>
    <w:p w:rsidR="003A4973" w:rsidRPr="003A4973" w:rsidRDefault="003A4973" w:rsidP="003A4973">
      <w:pPr>
        <w:spacing w:line="360" w:lineRule="auto"/>
        <w:ind w:right="-283"/>
        <w:rPr>
          <w:rFonts w:ascii="Times New Roman" w:hAnsi="Times New Roman" w:cs="Times New Roman"/>
          <w:sz w:val="24"/>
        </w:rPr>
      </w:pPr>
      <w:r w:rsidRPr="003A4973">
        <w:rPr>
          <w:rFonts w:ascii="Times New Roman" w:hAnsi="Times New Roman" w:cs="Times New Roman"/>
          <w:sz w:val="24"/>
        </w:rPr>
        <w:t>Les tableaux 3.11 et 3.12 présentent la vérification de déplacements</w:t>
      </w:r>
      <w:r>
        <w:rPr>
          <w:rFonts w:ascii="Times New Roman" w:hAnsi="Times New Roman" w:cs="Times New Roman"/>
          <w:sz w:val="24"/>
        </w:rPr>
        <w:t xml:space="preserve"> obtenus sur</w:t>
      </w:r>
      <w:r w:rsidRPr="003A4973">
        <w:rPr>
          <w:rFonts w:ascii="Times New Roman" w:hAnsi="Times New Roman" w:cs="Times New Roman"/>
          <w:sz w:val="24"/>
        </w:rPr>
        <w:t xml:space="preserve"> les variantes en R+4</w:t>
      </w:r>
      <w:r>
        <w:rPr>
          <w:rFonts w:ascii="Times New Roman" w:hAnsi="Times New Roman" w:cs="Times New Roman"/>
          <w:sz w:val="24"/>
        </w:rPr>
        <w:t xml:space="preserve"> en bé</w:t>
      </w:r>
      <w:r w:rsidR="00E3723A">
        <w:rPr>
          <w:rFonts w:ascii="Times New Roman" w:hAnsi="Times New Roman" w:cs="Times New Roman"/>
          <w:sz w:val="24"/>
        </w:rPr>
        <w:t>ton armé et en acier</w:t>
      </w:r>
      <w:r>
        <w:rPr>
          <w:rFonts w:ascii="Times New Roman" w:hAnsi="Times New Roman" w:cs="Times New Roman"/>
          <w:sz w:val="24"/>
        </w:rPr>
        <w:t>.</w:t>
      </w:r>
    </w:p>
    <w:p w:rsidR="003A4973" w:rsidRPr="000E318B" w:rsidRDefault="003A4973" w:rsidP="00C56FDC">
      <w:pPr>
        <w:pStyle w:val="Titre7"/>
        <w:spacing w:line="360" w:lineRule="auto"/>
        <w:jc w:val="center"/>
        <w:rPr>
          <w:rFonts w:ascii="Times New Roman" w:hAnsi="Times New Roman" w:cs="Times New Roman"/>
          <w:color w:val="000000" w:themeColor="text1"/>
          <w:sz w:val="24"/>
          <w:szCs w:val="24"/>
        </w:rPr>
      </w:pPr>
      <w:bookmarkStart w:id="141" w:name="_Toc481791369"/>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11</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 Déplacements inter étages relatifs et absolus des structures en béton armé pour R+4</w:t>
      </w:r>
      <w:bookmarkEnd w:id="141"/>
    </w:p>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8"/>
        <w:gridCol w:w="913"/>
        <w:gridCol w:w="646"/>
        <w:gridCol w:w="709"/>
        <w:gridCol w:w="708"/>
        <w:gridCol w:w="851"/>
        <w:gridCol w:w="850"/>
        <w:gridCol w:w="709"/>
        <w:gridCol w:w="709"/>
        <w:gridCol w:w="709"/>
        <w:gridCol w:w="1338"/>
      </w:tblGrid>
      <w:tr w:rsidR="003A4973" w:rsidRPr="00B33B2A" w:rsidTr="00954021">
        <w:trPr>
          <w:trHeight w:val="335"/>
          <w:jc w:val="center"/>
        </w:trPr>
        <w:tc>
          <w:tcPr>
            <w:tcW w:w="988" w:type="dxa"/>
            <w:shd w:val="clear" w:color="auto" w:fill="auto"/>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Niveau</w:t>
            </w:r>
          </w:p>
        </w:tc>
        <w:tc>
          <w:tcPr>
            <w:tcW w:w="913" w:type="dxa"/>
            <w:shd w:val="clear" w:color="auto" w:fill="auto"/>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Hauteur</w:t>
            </w:r>
          </w:p>
        </w:tc>
        <w:tc>
          <w:tcPr>
            <w:tcW w:w="646" w:type="dxa"/>
            <w:shd w:val="clear" w:color="auto" w:fill="auto"/>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R</w:t>
            </w:r>
          </w:p>
        </w:tc>
        <w:tc>
          <w:tcPr>
            <w:tcW w:w="709" w:type="dxa"/>
            <w:shd w:val="clear" w:color="auto" w:fill="auto"/>
            <w:noWrap/>
            <w:vAlign w:val="bottom"/>
            <w:hideMark/>
          </w:tcPr>
          <w:p w:rsidR="003A4973" w:rsidRPr="00B33B2A"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position w:val="-12"/>
                <w:sz w:val="24"/>
                <w:szCs w:val="24"/>
                <w:lang w:eastAsia="fr-FR"/>
              </w:rPr>
              <w:object w:dxaOrig="340" w:dyaOrig="380" w14:anchorId="46204311">
                <v:shape id="_x0000_i1180" type="#_x0000_t75" style="width:13.55pt;height:13.55pt" o:ole="">
                  <v:imagedata r:id="rId295" o:title=""/>
                </v:shape>
                <o:OLEObject Type="Embed" ProgID="Equation.3" ShapeID="_x0000_i1180" DrawAspect="Content" ObjectID="_1556175515" r:id="rId296"/>
              </w:object>
            </w:r>
          </w:p>
        </w:tc>
        <w:tc>
          <w:tcPr>
            <w:tcW w:w="708" w:type="dxa"/>
            <w:shd w:val="clear" w:color="auto" w:fill="auto"/>
            <w:noWrap/>
            <w:vAlign w:val="bottom"/>
            <w:hideMark/>
          </w:tcPr>
          <w:p w:rsidR="003A4973" w:rsidRPr="00B33B2A"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position w:val="-14"/>
                <w:sz w:val="24"/>
                <w:szCs w:val="24"/>
                <w:lang w:eastAsia="fr-FR"/>
              </w:rPr>
              <w:object w:dxaOrig="340" w:dyaOrig="400" w14:anchorId="5EB9B825">
                <v:shape id="_x0000_i1181" type="#_x0000_t75" style="width:13.55pt;height:22pt" o:ole="">
                  <v:imagedata r:id="rId297" o:title=""/>
                </v:shape>
                <o:OLEObject Type="Embed" ProgID="Equation.3" ShapeID="_x0000_i1181" DrawAspect="Content" ObjectID="_1556175516" r:id="rId298"/>
              </w:object>
            </w:r>
          </w:p>
        </w:tc>
        <w:tc>
          <w:tcPr>
            <w:tcW w:w="851" w:type="dxa"/>
            <w:shd w:val="clear" w:color="auto" w:fill="auto"/>
            <w:noWrap/>
            <w:vAlign w:val="bottom"/>
            <w:hideMark/>
          </w:tcPr>
          <w:p w:rsidR="003A4973" w:rsidRPr="00B33B2A"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position w:val="-12"/>
                <w:sz w:val="24"/>
                <w:szCs w:val="24"/>
                <w:lang w:eastAsia="fr-FR"/>
              </w:rPr>
              <w:object w:dxaOrig="300" w:dyaOrig="380" w14:anchorId="15DA3C89">
                <v:shape id="_x0000_i1182" type="#_x0000_t75" style="width:13.55pt;height:13.55pt" o:ole="">
                  <v:imagedata r:id="rId299" o:title=""/>
                </v:shape>
                <o:OLEObject Type="Embed" ProgID="Equation.3" ShapeID="_x0000_i1182" DrawAspect="Content" ObjectID="_1556175517" r:id="rId300"/>
              </w:object>
            </w:r>
          </w:p>
        </w:tc>
        <w:tc>
          <w:tcPr>
            <w:tcW w:w="850" w:type="dxa"/>
            <w:shd w:val="clear" w:color="auto" w:fill="auto"/>
            <w:noWrap/>
            <w:vAlign w:val="bottom"/>
            <w:hideMark/>
          </w:tcPr>
          <w:p w:rsidR="003A4973" w:rsidRPr="00B33B2A"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position w:val="-14"/>
                <w:sz w:val="24"/>
                <w:szCs w:val="24"/>
                <w:lang w:eastAsia="fr-FR"/>
              </w:rPr>
              <w:object w:dxaOrig="320" w:dyaOrig="400" w14:anchorId="7051061E">
                <v:shape id="_x0000_i1183" type="#_x0000_t75" style="width:13.55pt;height:22pt" o:ole="">
                  <v:imagedata r:id="rId301" o:title=""/>
                </v:shape>
                <o:OLEObject Type="Embed" ProgID="Equation.3" ShapeID="_x0000_i1183" DrawAspect="Content" ObjectID="_1556175518" r:id="rId302"/>
              </w:object>
            </w:r>
          </w:p>
        </w:tc>
        <w:tc>
          <w:tcPr>
            <w:tcW w:w="709" w:type="dxa"/>
            <w:shd w:val="clear" w:color="auto" w:fill="auto"/>
            <w:noWrap/>
            <w:vAlign w:val="bottom"/>
            <w:hideMark/>
          </w:tcPr>
          <w:p w:rsidR="003A4973" w:rsidRPr="00B33B2A"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position w:val="-12"/>
                <w:sz w:val="24"/>
                <w:szCs w:val="24"/>
                <w:lang w:eastAsia="fr-FR"/>
              </w:rPr>
              <w:object w:dxaOrig="380" w:dyaOrig="380" w14:anchorId="6F64AF7F">
                <v:shape id="_x0000_i1184" type="#_x0000_t75" style="width:13.55pt;height:13.55pt" o:ole="">
                  <v:imagedata r:id="rId303" o:title=""/>
                </v:shape>
                <o:OLEObject Type="Embed" ProgID="Equation.3" ShapeID="_x0000_i1184" DrawAspect="Content" ObjectID="_1556175519" r:id="rId304"/>
              </w:object>
            </w:r>
          </w:p>
        </w:tc>
        <w:tc>
          <w:tcPr>
            <w:tcW w:w="709" w:type="dxa"/>
            <w:shd w:val="clear" w:color="auto" w:fill="auto"/>
            <w:noWrap/>
            <w:vAlign w:val="bottom"/>
            <w:hideMark/>
          </w:tcPr>
          <w:p w:rsidR="003A4973" w:rsidRPr="00B33B2A"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position w:val="-14"/>
                <w:sz w:val="24"/>
                <w:szCs w:val="24"/>
                <w:lang w:eastAsia="fr-FR"/>
              </w:rPr>
              <w:object w:dxaOrig="380" w:dyaOrig="400" w14:anchorId="04AD8C0F">
                <v:shape id="_x0000_i1185" type="#_x0000_t75" style="width:13.55pt;height:22pt" o:ole="">
                  <v:imagedata r:id="rId305" o:title=""/>
                </v:shape>
                <o:OLEObject Type="Embed" ProgID="Equation.3" ShapeID="_x0000_i1185" DrawAspect="Content" ObjectID="_1556175520" r:id="rId306"/>
              </w:object>
            </w:r>
          </w:p>
        </w:tc>
        <w:tc>
          <w:tcPr>
            <w:tcW w:w="709" w:type="dxa"/>
            <w:shd w:val="clear" w:color="auto" w:fill="auto"/>
            <w:noWrap/>
            <w:vAlign w:val="bottom"/>
            <w:hideMark/>
          </w:tcPr>
          <w:p w:rsidR="003A4973" w:rsidRPr="00B33B2A"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position w:val="-6"/>
                <w:sz w:val="24"/>
                <w:szCs w:val="24"/>
                <w:lang w:eastAsia="fr-FR"/>
              </w:rPr>
              <w:object w:dxaOrig="320" w:dyaOrig="340" w14:anchorId="10E2C4BD">
                <v:shape id="_x0000_i1186" type="#_x0000_t75" style="width:13.55pt;height:13.55pt" o:ole="">
                  <v:imagedata r:id="rId307" o:title=""/>
                </v:shape>
                <o:OLEObject Type="Embed" ProgID="Equation.3" ShapeID="_x0000_i1186" DrawAspect="Content" ObjectID="_1556175521" r:id="rId308"/>
              </w:object>
            </w:r>
          </w:p>
        </w:tc>
        <w:tc>
          <w:tcPr>
            <w:tcW w:w="1338" w:type="dxa"/>
            <w:shd w:val="clear" w:color="auto" w:fill="auto"/>
            <w:noWrap/>
            <w:vAlign w:val="bottom"/>
            <w:hideMark/>
          </w:tcPr>
          <w:p w:rsidR="003A4973" w:rsidRPr="00B33B2A" w:rsidRDefault="00184CF0" w:rsidP="003A4973">
            <w:pPr>
              <w:spacing w:after="0" w:line="240" w:lineRule="auto"/>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Con</w:t>
            </w:r>
            <w:r w:rsidR="003A4973" w:rsidRPr="00B33B2A">
              <w:rPr>
                <w:rFonts w:ascii="Times New Roman" w:eastAsia="Times New Roman" w:hAnsi="Times New Roman" w:cs="Times New Roman"/>
                <w:color w:val="000000"/>
                <w:sz w:val="24"/>
                <w:szCs w:val="24"/>
                <w:lang w:eastAsia="fr-FR"/>
              </w:rPr>
              <w:t>d. Vérifiée</w:t>
            </w:r>
          </w:p>
        </w:tc>
      </w:tr>
      <w:tr w:rsidR="003A4973" w:rsidRPr="00B33B2A" w:rsidTr="00AC5304">
        <w:trPr>
          <w:trHeight w:val="335"/>
          <w:jc w:val="center"/>
        </w:trPr>
        <w:tc>
          <w:tcPr>
            <w:tcW w:w="9130" w:type="dxa"/>
            <w:gridSpan w:val="11"/>
            <w:shd w:val="clear" w:color="000000" w:fill="F2F2F2"/>
            <w:noWrap/>
            <w:vAlign w:val="bottom"/>
            <w:hideMark/>
          </w:tcPr>
          <w:p w:rsidR="003A4973" w:rsidRPr="00B33B2A" w:rsidRDefault="00CA321F" w:rsidP="003A497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Portique</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1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1,57</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1,49</w:t>
            </w:r>
          </w:p>
        </w:tc>
        <w:tc>
          <w:tcPr>
            <w:tcW w:w="851"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5,4</w:t>
            </w:r>
          </w:p>
        </w:tc>
        <w:tc>
          <w:tcPr>
            <w:tcW w:w="850"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5,2</w:t>
            </w:r>
          </w:p>
        </w:tc>
        <w:tc>
          <w:tcPr>
            <w:tcW w:w="709"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sidRPr="009D2B36">
              <w:rPr>
                <w:rFonts w:eastAsia="Times New Roman" w:cs="Times New Roman"/>
                <w:color w:val="000000"/>
                <w:sz w:val="24"/>
                <w:szCs w:val="24"/>
                <w:highlight w:val="cyan"/>
                <w:lang w:eastAsia="fr-FR"/>
              </w:rPr>
              <w:t>5,4</w:t>
            </w:r>
          </w:p>
        </w:tc>
        <w:tc>
          <w:tcPr>
            <w:tcW w:w="709"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sidRPr="009D2B36">
              <w:rPr>
                <w:rFonts w:eastAsia="Times New Roman" w:cs="Times New Roman"/>
                <w:color w:val="000000"/>
                <w:sz w:val="24"/>
                <w:szCs w:val="24"/>
                <w:lang w:eastAsia="fr-FR"/>
              </w:rPr>
              <w:t>5,2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highlight w:val="cyan"/>
                <w:lang w:eastAsia="fr-FR"/>
              </w:rPr>
            </w:pPr>
            <w:r w:rsidRPr="00B33B2A">
              <w:rPr>
                <w:rFonts w:eastAsia="Times New Roman" w:cs="Times New Roman"/>
                <w:color w:val="000000"/>
                <w:sz w:val="24"/>
                <w:szCs w:val="24"/>
                <w:highlight w:val="cyan"/>
                <w:lang w:eastAsia="fr-FR"/>
              </w:rPr>
              <w:t>non</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2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7</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2,98</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2,85</w:t>
            </w:r>
          </w:p>
        </w:tc>
        <w:tc>
          <w:tcPr>
            <w:tcW w:w="851"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10,4</w:t>
            </w:r>
          </w:p>
        </w:tc>
        <w:tc>
          <w:tcPr>
            <w:tcW w:w="850"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9,9</w:t>
            </w:r>
          </w:p>
        </w:tc>
        <w:tc>
          <w:tcPr>
            <w:tcW w:w="709"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4,9</w:t>
            </w:r>
          </w:p>
        </w:tc>
        <w:tc>
          <w:tcPr>
            <w:tcW w:w="709"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4,7</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highlight w:val="cyan"/>
                <w:lang w:eastAsia="fr-FR"/>
              </w:rPr>
            </w:pPr>
            <w:r w:rsidRPr="00B33B2A">
              <w:rPr>
                <w:rFonts w:eastAsia="Times New Roman" w:cs="Times New Roman"/>
                <w:color w:val="000000"/>
                <w:sz w:val="24"/>
                <w:szCs w:val="24"/>
                <w:highlight w:val="cyan"/>
                <w:lang w:eastAsia="fr-FR"/>
              </w:rPr>
              <w:t>non</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3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10,5</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4,12</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3,96</w:t>
            </w:r>
          </w:p>
        </w:tc>
        <w:tc>
          <w:tcPr>
            <w:tcW w:w="851"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14,4</w:t>
            </w:r>
          </w:p>
        </w:tc>
        <w:tc>
          <w:tcPr>
            <w:tcW w:w="850"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13,8</w:t>
            </w:r>
          </w:p>
        </w:tc>
        <w:tc>
          <w:tcPr>
            <w:tcW w:w="709"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3,9</w:t>
            </w:r>
          </w:p>
        </w:tc>
        <w:tc>
          <w:tcPr>
            <w:tcW w:w="709"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3,8</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highlight w:val="cyan"/>
                <w:lang w:eastAsia="fr-FR"/>
              </w:rPr>
            </w:pPr>
            <w:r w:rsidRPr="00B33B2A">
              <w:rPr>
                <w:rFonts w:eastAsia="Times New Roman" w:cs="Times New Roman"/>
                <w:color w:val="000000"/>
                <w:sz w:val="24"/>
                <w:szCs w:val="24"/>
                <w:highlight w:val="cyan"/>
                <w:lang w:eastAsia="fr-FR"/>
              </w:rPr>
              <w:t>non</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4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14</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4,93</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4,76</w:t>
            </w:r>
          </w:p>
        </w:tc>
        <w:tc>
          <w:tcPr>
            <w:tcW w:w="851"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17,2</w:t>
            </w:r>
          </w:p>
        </w:tc>
        <w:tc>
          <w:tcPr>
            <w:tcW w:w="850"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16,6</w:t>
            </w:r>
          </w:p>
        </w:tc>
        <w:tc>
          <w:tcPr>
            <w:tcW w:w="709"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2,8</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2,8</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ok</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5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17,5</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5,32</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5,16</w:t>
            </w:r>
          </w:p>
        </w:tc>
        <w:tc>
          <w:tcPr>
            <w:tcW w:w="851"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18,62</w:t>
            </w:r>
          </w:p>
        </w:tc>
        <w:tc>
          <w:tcPr>
            <w:tcW w:w="850"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4569B0">
              <w:rPr>
                <w:rFonts w:eastAsia="Times New Roman" w:cs="Times New Roman"/>
                <w:color w:val="000000"/>
                <w:sz w:val="24"/>
                <w:szCs w:val="24"/>
                <w:highlight w:val="cyan"/>
                <w:lang w:eastAsia="fr-FR"/>
              </w:rPr>
              <w:t>18,06</w:t>
            </w:r>
          </w:p>
        </w:tc>
        <w:tc>
          <w:tcPr>
            <w:tcW w:w="709" w:type="dxa"/>
            <w:shd w:val="clear" w:color="auto" w:fill="auto"/>
            <w:noWrap/>
            <w:vAlign w:val="bottom"/>
            <w:hideMark/>
          </w:tcPr>
          <w:p w:rsidR="003A4973" w:rsidRPr="00B33B2A" w:rsidRDefault="00184CF0" w:rsidP="003A4973">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1,3</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1,4</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ok</w:t>
            </w:r>
          </w:p>
        </w:tc>
      </w:tr>
      <w:tr w:rsidR="003A4973" w:rsidRPr="00B33B2A" w:rsidTr="00AC5304">
        <w:trPr>
          <w:trHeight w:val="335"/>
          <w:jc w:val="center"/>
        </w:trPr>
        <w:tc>
          <w:tcPr>
            <w:tcW w:w="9130" w:type="dxa"/>
            <w:gridSpan w:val="11"/>
            <w:shd w:val="clear" w:color="000000" w:fill="F2F2F2"/>
            <w:noWrap/>
            <w:vAlign w:val="bottom"/>
            <w:hideMark/>
          </w:tcPr>
          <w:p w:rsidR="003A4973" w:rsidRPr="00B33B2A" w:rsidRDefault="00AC5304" w:rsidP="003A4973">
            <w:pPr>
              <w:spacing w:after="0" w:line="240" w:lineRule="auto"/>
              <w:jc w:val="center"/>
              <w:rPr>
                <w:rFonts w:eastAsia="Times New Roman" w:cs="Times New Roman"/>
                <w:color w:val="000000"/>
                <w:sz w:val="24"/>
                <w:szCs w:val="24"/>
                <w:lang w:eastAsia="fr-FR"/>
              </w:rPr>
            </w:pPr>
            <w:r w:rsidRPr="00C04368">
              <w:rPr>
                <w:rFonts w:ascii="Times New Roman" w:eastAsia="Times New Roman" w:hAnsi="Times New Roman" w:cs="Times New Roman"/>
                <w:color w:val="000000"/>
                <w:sz w:val="24"/>
                <w:szCs w:val="24"/>
                <w:lang w:eastAsia="fr-FR"/>
              </w:rPr>
              <w:t>Mixte s</w:t>
            </w:r>
            <w:r w:rsidR="003A4973" w:rsidRPr="00C04368">
              <w:rPr>
                <w:rFonts w:ascii="Times New Roman" w:eastAsia="Times New Roman" w:hAnsi="Times New Roman" w:cs="Times New Roman"/>
                <w:color w:val="000000"/>
                <w:sz w:val="24"/>
                <w:szCs w:val="24"/>
                <w:lang w:eastAsia="fr-FR"/>
              </w:rPr>
              <w:t>ouple</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1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0,93</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0,93</w:t>
            </w:r>
          </w:p>
        </w:tc>
        <w:tc>
          <w:tcPr>
            <w:tcW w:w="851"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1,86</w:t>
            </w:r>
          </w:p>
        </w:tc>
        <w:tc>
          <w:tcPr>
            <w:tcW w:w="850"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1,86</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1,86</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4569B0">
              <w:rPr>
                <w:rFonts w:eastAsia="Times New Roman" w:cs="Times New Roman"/>
                <w:color w:val="000000"/>
                <w:sz w:val="24"/>
                <w:szCs w:val="24"/>
                <w:highlight w:val="cyan"/>
                <w:lang w:eastAsia="fr-FR"/>
              </w:rPr>
              <w:t>1,86</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ok</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2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7</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1,78</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1,79</w:t>
            </w:r>
          </w:p>
        </w:tc>
        <w:tc>
          <w:tcPr>
            <w:tcW w:w="851"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3,56</w:t>
            </w:r>
          </w:p>
        </w:tc>
        <w:tc>
          <w:tcPr>
            <w:tcW w:w="850"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3,58</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1,7</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1,72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ok</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3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10,5</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2,48</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2,51</w:t>
            </w:r>
          </w:p>
        </w:tc>
        <w:tc>
          <w:tcPr>
            <w:tcW w:w="851"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4,96</w:t>
            </w:r>
          </w:p>
        </w:tc>
        <w:tc>
          <w:tcPr>
            <w:tcW w:w="850"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5,02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1,4</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1,44</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ok</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4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14</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2,96</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3,02</w:t>
            </w:r>
          </w:p>
        </w:tc>
        <w:tc>
          <w:tcPr>
            <w:tcW w:w="851"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5,92</w:t>
            </w:r>
          </w:p>
        </w:tc>
        <w:tc>
          <w:tcPr>
            <w:tcW w:w="850"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6,04</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0,96</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1,02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ok</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5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17,5</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3,2</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3,28</w:t>
            </w:r>
          </w:p>
        </w:tc>
        <w:tc>
          <w:tcPr>
            <w:tcW w:w="851"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6,4</w:t>
            </w:r>
          </w:p>
        </w:tc>
        <w:tc>
          <w:tcPr>
            <w:tcW w:w="850"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4569B0">
              <w:rPr>
                <w:rFonts w:eastAsia="Times New Roman" w:cs="Times New Roman"/>
                <w:color w:val="000000"/>
                <w:sz w:val="24"/>
                <w:szCs w:val="24"/>
                <w:highlight w:val="cyan"/>
                <w:lang w:eastAsia="fr-FR"/>
              </w:rPr>
              <w:t>6,56</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0,48</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0,52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ok</w:t>
            </w:r>
          </w:p>
        </w:tc>
      </w:tr>
      <w:tr w:rsidR="003A4973" w:rsidRPr="00B33B2A" w:rsidTr="00AC5304">
        <w:trPr>
          <w:trHeight w:val="335"/>
          <w:jc w:val="center"/>
        </w:trPr>
        <w:tc>
          <w:tcPr>
            <w:tcW w:w="9130" w:type="dxa"/>
            <w:gridSpan w:val="11"/>
            <w:shd w:val="clear" w:color="000000" w:fill="F2F2F2"/>
            <w:noWrap/>
            <w:vAlign w:val="bottom"/>
            <w:hideMark/>
          </w:tcPr>
          <w:p w:rsidR="003A4973" w:rsidRPr="00B33B2A" w:rsidRDefault="00AC5304" w:rsidP="003A4973">
            <w:pPr>
              <w:spacing w:after="0" w:line="240" w:lineRule="auto"/>
              <w:jc w:val="center"/>
              <w:rPr>
                <w:rFonts w:eastAsia="Times New Roman" w:cs="Times New Roman"/>
                <w:color w:val="000000"/>
                <w:sz w:val="24"/>
                <w:szCs w:val="24"/>
                <w:lang w:eastAsia="fr-FR"/>
              </w:rPr>
            </w:pPr>
            <w:r w:rsidRPr="00C04368">
              <w:rPr>
                <w:rFonts w:ascii="Times New Roman" w:eastAsia="Times New Roman" w:hAnsi="Times New Roman" w:cs="Times New Roman"/>
                <w:color w:val="000000"/>
                <w:sz w:val="24"/>
                <w:szCs w:val="24"/>
                <w:lang w:eastAsia="fr-FR"/>
              </w:rPr>
              <w:t>Mixte r</w:t>
            </w:r>
            <w:r w:rsidR="003A4973" w:rsidRPr="00C04368">
              <w:rPr>
                <w:rFonts w:ascii="Times New Roman" w:eastAsia="Times New Roman" w:hAnsi="Times New Roman" w:cs="Times New Roman"/>
                <w:color w:val="000000"/>
                <w:sz w:val="24"/>
                <w:szCs w:val="24"/>
                <w:lang w:eastAsia="fr-FR"/>
              </w:rPr>
              <w:t>igide</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1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0,5</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0,27</w:t>
            </w:r>
          </w:p>
        </w:tc>
        <w:tc>
          <w:tcPr>
            <w:tcW w:w="851"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w:t>
            </w:r>
          </w:p>
        </w:tc>
        <w:tc>
          <w:tcPr>
            <w:tcW w:w="850"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0,54</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4569B0">
              <w:rPr>
                <w:rFonts w:eastAsia="Times New Roman" w:cs="Times New Roman"/>
                <w:color w:val="000000"/>
                <w:sz w:val="24"/>
                <w:szCs w:val="24"/>
                <w:highlight w:val="cyan"/>
                <w:lang w:eastAsia="fr-FR"/>
              </w:rPr>
              <w:t>0,54</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ok</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2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7</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0,96</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0,54</w:t>
            </w:r>
          </w:p>
        </w:tc>
        <w:tc>
          <w:tcPr>
            <w:tcW w:w="851"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1,92</w:t>
            </w:r>
          </w:p>
        </w:tc>
        <w:tc>
          <w:tcPr>
            <w:tcW w:w="850"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1,08</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0,92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0,54</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ok</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3 Etage</w:t>
            </w:r>
          </w:p>
        </w:tc>
        <w:tc>
          <w:tcPr>
            <w:tcW w:w="913"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10,5</w:t>
            </w:r>
          </w:p>
        </w:tc>
        <w:tc>
          <w:tcPr>
            <w:tcW w:w="646"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1,34</w:t>
            </w:r>
          </w:p>
        </w:tc>
        <w:tc>
          <w:tcPr>
            <w:tcW w:w="70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0,76</w:t>
            </w:r>
          </w:p>
        </w:tc>
        <w:tc>
          <w:tcPr>
            <w:tcW w:w="851"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2,68</w:t>
            </w:r>
          </w:p>
        </w:tc>
        <w:tc>
          <w:tcPr>
            <w:tcW w:w="850"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1,52</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0,76</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0,44</w:t>
            </w:r>
          </w:p>
        </w:tc>
        <w:tc>
          <w:tcPr>
            <w:tcW w:w="709"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eastAsia="Times New Roman" w:cs="Times New Roman"/>
                <w:color w:val="000000"/>
                <w:sz w:val="24"/>
                <w:szCs w:val="24"/>
                <w:lang w:eastAsia="fr-FR"/>
              </w:rPr>
            </w:pPr>
            <w:r w:rsidRPr="00B33B2A">
              <w:rPr>
                <w:rFonts w:eastAsia="Times New Roman" w:cs="Times New Roman"/>
                <w:color w:val="000000"/>
                <w:sz w:val="24"/>
                <w:szCs w:val="24"/>
                <w:lang w:eastAsia="fr-FR"/>
              </w:rPr>
              <w:t>ok</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4 Etage</w:t>
            </w:r>
          </w:p>
        </w:tc>
        <w:tc>
          <w:tcPr>
            <w:tcW w:w="913"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14</w:t>
            </w:r>
          </w:p>
        </w:tc>
        <w:tc>
          <w:tcPr>
            <w:tcW w:w="646"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2</w:t>
            </w:r>
          </w:p>
        </w:tc>
        <w:tc>
          <w:tcPr>
            <w:tcW w:w="709"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1,61</w:t>
            </w:r>
          </w:p>
        </w:tc>
        <w:tc>
          <w:tcPr>
            <w:tcW w:w="708"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0,94</w:t>
            </w:r>
          </w:p>
        </w:tc>
        <w:tc>
          <w:tcPr>
            <w:tcW w:w="851"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3,22</w:t>
            </w:r>
          </w:p>
        </w:tc>
        <w:tc>
          <w:tcPr>
            <w:tcW w:w="850"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1,88</w:t>
            </w:r>
          </w:p>
        </w:tc>
        <w:tc>
          <w:tcPr>
            <w:tcW w:w="709"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0,54</w:t>
            </w:r>
          </w:p>
        </w:tc>
        <w:tc>
          <w:tcPr>
            <w:tcW w:w="709"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0,36</w:t>
            </w:r>
          </w:p>
        </w:tc>
        <w:tc>
          <w:tcPr>
            <w:tcW w:w="709"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ok</w:t>
            </w:r>
          </w:p>
        </w:tc>
      </w:tr>
      <w:tr w:rsidR="003A4973" w:rsidRPr="00B33B2A" w:rsidTr="00954021">
        <w:trPr>
          <w:trHeight w:val="335"/>
          <w:jc w:val="center"/>
        </w:trPr>
        <w:tc>
          <w:tcPr>
            <w:tcW w:w="988" w:type="dxa"/>
            <w:shd w:val="clear" w:color="000000" w:fill="F2F2F2"/>
            <w:noWrap/>
            <w:vAlign w:val="bottom"/>
            <w:hideMark/>
          </w:tcPr>
          <w:p w:rsidR="003A4973" w:rsidRPr="00B33B2A" w:rsidRDefault="003A4973" w:rsidP="003A4973">
            <w:pPr>
              <w:spacing w:after="0" w:line="240" w:lineRule="auto"/>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5 Etage</w:t>
            </w:r>
          </w:p>
        </w:tc>
        <w:tc>
          <w:tcPr>
            <w:tcW w:w="913"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17,5</w:t>
            </w:r>
          </w:p>
        </w:tc>
        <w:tc>
          <w:tcPr>
            <w:tcW w:w="646"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2</w:t>
            </w:r>
          </w:p>
        </w:tc>
        <w:tc>
          <w:tcPr>
            <w:tcW w:w="709"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1,74</w:t>
            </w:r>
          </w:p>
        </w:tc>
        <w:tc>
          <w:tcPr>
            <w:tcW w:w="708"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1,04</w:t>
            </w:r>
          </w:p>
        </w:tc>
        <w:tc>
          <w:tcPr>
            <w:tcW w:w="851"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3,48</w:t>
            </w:r>
          </w:p>
        </w:tc>
        <w:tc>
          <w:tcPr>
            <w:tcW w:w="850"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4569B0">
              <w:rPr>
                <w:rFonts w:ascii="Calibri Light" w:eastAsia="Times New Roman" w:hAnsi="Calibri Light" w:cs="Times New Roman"/>
                <w:color w:val="000000"/>
                <w:sz w:val="24"/>
                <w:szCs w:val="24"/>
                <w:highlight w:val="cyan"/>
                <w:lang w:eastAsia="fr-FR"/>
              </w:rPr>
              <w:t>2,08</w:t>
            </w:r>
          </w:p>
        </w:tc>
        <w:tc>
          <w:tcPr>
            <w:tcW w:w="709"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0,26</w:t>
            </w:r>
          </w:p>
        </w:tc>
        <w:tc>
          <w:tcPr>
            <w:tcW w:w="709"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0,2</w:t>
            </w:r>
          </w:p>
        </w:tc>
        <w:tc>
          <w:tcPr>
            <w:tcW w:w="709" w:type="dxa"/>
            <w:shd w:val="clear" w:color="auto" w:fill="auto"/>
            <w:noWrap/>
            <w:vAlign w:val="bottom"/>
            <w:hideMark/>
          </w:tcPr>
          <w:p w:rsidR="003A4973" w:rsidRPr="00B33B2A"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B33B2A">
              <w:rPr>
                <w:rFonts w:ascii="Calibri Light" w:eastAsia="Times New Roman" w:hAnsi="Calibri Light" w:cs="Times New Roman"/>
                <w:color w:val="000000"/>
                <w:sz w:val="24"/>
                <w:szCs w:val="24"/>
                <w:lang w:eastAsia="fr-FR"/>
              </w:rPr>
              <w:t>3,5</w:t>
            </w:r>
          </w:p>
        </w:tc>
        <w:tc>
          <w:tcPr>
            <w:tcW w:w="1338" w:type="dxa"/>
            <w:shd w:val="clear" w:color="auto" w:fill="auto"/>
            <w:noWrap/>
            <w:vAlign w:val="bottom"/>
            <w:hideMark/>
          </w:tcPr>
          <w:p w:rsidR="003A4973" w:rsidRPr="00B33B2A"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B33B2A">
              <w:rPr>
                <w:rFonts w:ascii="Times New Roman" w:eastAsia="Times New Roman" w:hAnsi="Times New Roman" w:cs="Times New Roman"/>
                <w:color w:val="000000"/>
                <w:sz w:val="24"/>
                <w:szCs w:val="24"/>
                <w:lang w:eastAsia="fr-FR"/>
              </w:rPr>
              <w:t>ok</w:t>
            </w:r>
          </w:p>
        </w:tc>
      </w:tr>
    </w:tbl>
    <w:p w:rsidR="00954021" w:rsidRDefault="00954021" w:rsidP="00273E20">
      <w:pPr>
        <w:pStyle w:val="Titre7"/>
        <w:spacing w:line="24" w:lineRule="auto"/>
        <w:jc w:val="center"/>
        <w:rPr>
          <w:rFonts w:ascii="Times New Roman" w:hAnsi="Times New Roman" w:cs="Times New Roman"/>
          <w:color w:val="000000" w:themeColor="text1"/>
          <w:sz w:val="24"/>
          <w:szCs w:val="24"/>
        </w:rPr>
      </w:pPr>
    </w:p>
    <w:p w:rsidR="003A4973" w:rsidRPr="000E318B" w:rsidRDefault="003A4973" w:rsidP="00174A10">
      <w:pPr>
        <w:pStyle w:val="Titre7"/>
        <w:spacing w:line="276" w:lineRule="auto"/>
        <w:jc w:val="center"/>
        <w:rPr>
          <w:rFonts w:ascii="Times New Roman" w:hAnsi="Times New Roman" w:cs="Times New Roman"/>
          <w:color w:val="000000" w:themeColor="text1"/>
          <w:sz w:val="24"/>
          <w:szCs w:val="24"/>
        </w:rPr>
      </w:pPr>
      <w:bookmarkStart w:id="142" w:name="_Toc481791370"/>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12</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 Déplacements inter étages relatifs et absolus des structures métalliques  pour R+4</w:t>
      </w:r>
      <w:bookmarkEnd w:id="142"/>
    </w:p>
    <w:tbl>
      <w:tblPr>
        <w:tblW w:w="9072" w:type="dxa"/>
        <w:tblInd w:w="137" w:type="dxa"/>
        <w:tblCellMar>
          <w:left w:w="70" w:type="dxa"/>
          <w:right w:w="70" w:type="dxa"/>
        </w:tblCellMar>
        <w:tblLook w:val="04A0" w:firstRow="1" w:lastRow="0" w:firstColumn="1" w:lastColumn="0" w:noHBand="0" w:noVBand="1"/>
      </w:tblPr>
      <w:tblGrid>
        <w:gridCol w:w="1030"/>
        <w:gridCol w:w="1172"/>
        <w:gridCol w:w="586"/>
        <w:gridCol w:w="732"/>
        <w:gridCol w:w="586"/>
        <w:gridCol w:w="879"/>
        <w:gridCol w:w="731"/>
        <w:gridCol w:w="879"/>
        <w:gridCol w:w="732"/>
        <w:gridCol w:w="586"/>
        <w:gridCol w:w="1159"/>
      </w:tblGrid>
      <w:tr w:rsidR="003A4973" w:rsidRPr="003A4973" w:rsidTr="00184CF0">
        <w:trPr>
          <w:trHeight w:val="305"/>
        </w:trPr>
        <w:tc>
          <w:tcPr>
            <w:tcW w:w="10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rPr>
                <w:rFonts w:ascii="Times New Roman" w:eastAsia="Times New Roman" w:hAnsi="Times New Roman" w:cs="Times New Roman"/>
                <w:color w:val="000000"/>
                <w:sz w:val="24"/>
                <w:szCs w:val="24"/>
                <w:lang w:eastAsia="fr-FR"/>
              </w:rPr>
            </w:pPr>
            <w:r w:rsidRPr="00184CF0">
              <w:rPr>
                <w:rFonts w:ascii="Times New Roman" w:eastAsia="Times New Roman" w:hAnsi="Times New Roman" w:cs="Times New Roman"/>
                <w:color w:val="000000"/>
                <w:sz w:val="24"/>
                <w:szCs w:val="24"/>
                <w:lang w:eastAsia="fr-FR"/>
              </w:rPr>
              <w:t>Niveau</w:t>
            </w:r>
          </w:p>
        </w:tc>
        <w:tc>
          <w:tcPr>
            <w:tcW w:w="1172" w:type="dxa"/>
            <w:tcBorders>
              <w:top w:val="single" w:sz="4" w:space="0" w:color="auto"/>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rPr>
                <w:rFonts w:ascii="Times New Roman" w:eastAsia="Times New Roman" w:hAnsi="Times New Roman" w:cs="Times New Roman"/>
                <w:color w:val="000000"/>
                <w:sz w:val="24"/>
                <w:szCs w:val="24"/>
                <w:lang w:eastAsia="fr-FR"/>
              </w:rPr>
            </w:pPr>
            <w:r w:rsidRPr="00184CF0">
              <w:rPr>
                <w:rFonts w:ascii="Times New Roman" w:eastAsia="Times New Roman" w:hAnsi="Times New Roman" w:cs="Times New Roman"/>
                <w:color w:val="000000"/>
                <w:sz w:val="24"/>
                <w:szCs w:val="24"/>
                <w:lang w:eastAsia="fr-FR"/>
              </w:rPr>
              <w:t>Hauteur</w:t>
            </w:r>
          </w:p>
        </w:tc>
        <w:tc>
          <w:tcPr>
            <w:tcW w:w="586" w:type="dxa"/>
            <w:tcBorders>
              <w:top w:val="single" w:sz="4" w:space="0" w:color="auto"/>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rPr>
                <w:rFonts w:ascii="Times New Roman" w:eastAsia="Times New Roman" w:hAnsi="Times New Roman" w:cs="Times New Roman"/>
                <w:color w:val="000000"/>
                <w:sz w:val="24"/>
                <w:szCs w:val="24"/>
                <w:lang w:eastAsia="fr-FR"/>
              </w:rPr>
            </w:pPr>
            <w:r w:rsidRPr="00184CF0">
              <w:rPr>
                <w:rFonts w:ascii="Times New Roman" w:eastAsia="Times New Roman" w:hAnsi="Times New Roman" w:cs="Times New Roman"/>
                <w:color w:val="000000"/>
                <w:sz w:val="24"/>
                <w:szCs w:val="24"/>
                <w:lang w:eastAsia="fr-FR"/>
              </w:rPr>
              <w:t>R</w:t>
            </w:r>
          </w:p>
        </w:tc>
        <w:tc>
          <w:tcPr>
            <w:tcW w:w="732" w:type="dxa"/>
            <w:tcBorders>
              <w:top w:val="single" w:sz="4" w:space="0" w:color="auto"/>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184CF0">
              <w:rPr>
                <w:rFonts w:ascii="Times New Roman" w:eastAsia="Times New Roman" w:hAnsi="Times New Roman" w:cs="Times New Roman"/>
                <w:color w:val="000000"/>
                <w:position w:val="-12"/>
                <w:sz w:val="24"/>
                <w:szCs w:val="24"/>
                <w:lang w:eastAsia="fr-FR"/>
              </w:rPr>
              <w:object w:dxaOrig="340" w:dyaOrig="380" w14:anchorId="79BE1B36">
                <v:shape id="_x0000_i1187" type="#_x0000_t75" style="width:13.55pt;height:13.55pt" o:ole="">
                  <v:imagedata r:id="rId295" o:title=""/>
                </v:shape>
                <o:OLEObject Type="Embed" ProgID="Equation.3" ShapeID="_x0000_i1187" DrawAspect="Content" ObjectID="_1556175522" r:id="rId309"/>
              </w:object>
            </w:r>
          </w:p>
        </w:tc>
        <w:tc>
          <w:tcPr>
            <w:tcW w:w="586" w:type="dxa"/>
            <w:tcBorders>
              <w:top w:val="single" w:sz="4" w:space="0" w:color="auto"/>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184CF0">
              <w:rPr>
                <w:rFonts w:ascii="Times New Roman" w:eastAsia="Times New Roman" w:hAnsi="Times New Roman" w:cs="Times New Roman"/>
                <w:color w:val="000000"/>
                <w:position w:val="-14"/>
                <w:sz w:val="24"/>
                <w:szCs w:val="24"/>
                <w:lang w:eastAsia="fr-FR"/>
              </w:rPr>
              <w:object w:dxaOrig="340" w:dyaOrig="400" w14:anchorId="0D26EA45">
                <v:shape id="_x0000_i1188" type="#_x0000_t75" style="width:13.55pt;height:22pt" o:ole="">
                  <v:imagedata r:id="rId297" o:title=""/>
                </v:shape>
                <o:OLEObject Type="Embed" ProgID="Equation.3" ShapeID="_x0000_i1188" DrawAspect="Content" ObjectID="_1556175523" r:id="rId310"/>
              </w:object>
            </w:r>
          </w:p>
        </w:tc>
        <w:tc>
          <w:tcPr>
            <w:tcW w:w="879" w:type="dxa"/>
            <w:tcBorders>
              <w:top w:val="single" w:sz="4" w:space="0" w:color="auto"/>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184CF0">
              <w:rPr>
                <w:rFonts w:ascii="Times New Roman" w:eastAsia="Times New Roman" w:hAnsi="Times New Roman" w:cs="Times New Roman"/>
                <w:color w:val="000000"/>
                <w:position w:val="-12"/>
                <w:sz w:val="24"/>
                <w:szCs w:val="24"/>
                <w:lang w:eastAsia="fr-FR"/>
              </w:rPr>
              <w:object w:dxaOrig="300" w:dyaOrig="380" w14:anchorId="28F61217">
                <v:shape id="_x0000_i1189" type="#_x0000_t75" style="width:13.55pt;height:13.55pt" o:ole="">
                  <v:imagedata r:id="rId299" o:title=""/>
                </v:shape>
                <o:OLEObject Type="Embed" ProgID="Equation.3" ShapeID="_x0000_i1189" DrawAspect="Content" ObjectID="_1556175524" r:id="rId311"/>
              </w:object>
            </w:r>
          </w:p>
        </w:tc>
        <w:tc>
          <w:tcPr>
            <w:tcW w:w="731" w:type="dxa"/>
            <w:tcBorders>
              <w:top w:val="single" w:sz="4" w:space="0" w:color="auto"/>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184CF0">
              <w:rPr>
                <w:rFonts w:ascii="Times New Roman" w:eastAsia="Times New Roman" w:hAnsi="Times New Roman" w:cs="Times New Roman"/>
                <w:color w:val="000000"/>
                <w:position w:val="-14"/>
                <w:sz w:val="24"/>
                <w:szCs w:val="24"/>
                <w:lang w:eastAsia="fr-FR"/>
              </w:rPr>
              <w:object w:dxaOrig="320" w:dyaOrig="400" w14:anchorId="0320B89A">
                <v:shape id="_x0000_i1190" type="#_x0000_t75" style="width:15.25pt;height:19.5pt" o:ole="">
                  <v:imagedata r:id="rId301" o:title=""/>
                </v:shape>
                <o:OLEObject Type="Embed" ProgID="Equation.3" ShapeID="_x0000_i1190" DrawAspect="Content" ObjectID="_1556175525" r:id="rId312"/>
              </w:object>
            </w:r>
          </w:p>
        </w:tc>
        <w:tc>
          <w:tcPr>
            <w:tcW w:w="879" w:type="dxa"/>
            <w:tcBorders>
              <w:top w:val="single" w:sz="4" w:space="0" w:color="auto"/>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184CF0">
              <w:rPr>
                <w:rFonts w:ascii="Times New Roman" w:eastAsia="Times New Roman" w:hAnsi="Times New Roman" w:cs="Times New Roman"/>
                <w:color w:val="000000"/>
                <w:position w:val="-12"/>
                <w:sz w:val="24"/>
                <w:szCs w:val="24"/>
                <w:lang w:eastAsia="fr-FR"/>
              </w:rPr>
              <w:object w:dxaOrig="380" w:dyaOrig="380" w14:anchorId="1956A0EC">
                <v:shape id="_x0000_i1191" type="#_x0000_t75" style="width:18.65pt;height:18.65pt" o:ole="">
                  <v:imagedata r:id="rId303" o:title=""/>
                </v:shape>
                <o:OLEObject Type="Embed" ProgID="Equation.3" ShapeID="_x0000_i1191" DrawAspect="Content" ObjectID="_1556175526" r:id="rId313"/>
              </w:object>
            </w:r>
          </w:p>
        </w:tc>
        <w:tc>
          <w:tcPr>
            <w:tcW w:w="732" w:type="dxa"/>
            <w:tcBorders>
              <w:top w:val="single" w:sz="4" w:space="0" w:color="auto"/>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184CF0">
              <w:rPr>
                <w:rFonts w:ascii="Times New Roman" w:eastAsia="Times New Roman" w:hAnsi="Times New Roman" w:cs="Times New Roman"/>
                <w:color w:val="000000"/>
                <w:position w:val="-14"/>
                <w:sz w:val="24"/>
                <w:szCs w:val="24"/>
                <w:lang w:eastAsia="fr-FR"/>
              </w:rPr>
              <w:object w:dxaOrig="380" w:dyaOrig="400" w14:anchorId="2B684153">
                <v:shape id="_x0000_i1192" type="#_x0000_t75" style="width:18.65pt;height:19.5pt" o:ole="">
                  <v:imagedata r:id="rId305" o:title=""/>
                </v:shape>
                <o:OLEObject Type="Embed" ProgID="Equation.3" ShapeID="_x0000_i1192" DrawAspect="Content" ObjectID="_1556175527" r:id="rId314"/>
              </w:object>
            </w:r>
          </w:p>
        </w:tc>
        <w:tc>
          <w:tcPr>
            <w:tcW w:w="586" w:type="dxa"/>
            <w:tcBorders>
              <w:top w:val="single" w:sz="4" w:space="0" w:color="auto"/>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184CF0">
              <w:rPr>
                <w:rFonts w:ascii="Times New Roman" w:eastAsia="Times New Roman" w:hAnsi="Times New Roman" w:cs="Times New Roman"/>
                <w:color w:val="000000"/>
                <w:position w:val="-6"/>
                <w:sz w:val="24"/>
                <w:szCs w:val="24"/>
                <w:lang w:eastAsia="fr-FR"/>
              </w:rPr>
              <w:object w:dxaOrig="320" w:dyaOrig="340" w14:anchorId="599ED17C">
                <v:shape id="_x0000_i1193" type="#_x0000_t75" style="width:15.25pt;height:17.8pt" o:ole="">
                  <v:imagedata r:id="rId307" o:title=""/>
                </v:shape>
                <o:OLEObject Type="Embed" ProgID="Equation.3" ShapeID="_x0000_i1193" DrawAspect="Content" ObjectID="_1556175528" r:id="rId315"/>
              </w:object>
            </w:r>
          </w:p>
        </w:tc>
        <w:tc>
          <w:tcPr>
            <w:tcW w:w="1159" w:type="dxa"/>
            <w:tcBorders>
              <w:top w:val="single" w:sz="4" w:space="0" w:color="auto"/>
              <w:left w:val="nil"/>
              <w:bottom w:val="single" w:sz="4" w:space="0" w:color="auto"/>
              <w:right w:val="single" w:sz="4" w:space="0" w:color="auto"/>
            </w:tcBorders>
            <w:shd w:val="clear" w:color="auto" w:fill="auto"/>
            <w:noWrap/>
            <w:vAlign w:val="bottom"/>
            <w:hideMark/>
          </w:tcPr>
          <w:p w:rsidR="003A4973" w:rsidRPr="00184CF0" w:rsidRDefault="00184CF0" w:rsidP="003A4973">
            <w:pPr>
              <w:spacing w:after="0" w:line="240" w:lineRule="auto"/>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Con</w:t>
            </w:r>
            <w:r w:rsidRPr="00B33B2A">
              <w:rPr>
                <w:rFonts w:ascii="Times New Roman" w:eastAsia="Times New Roman" w:hAnsi="Times New Roman" w:cs="Times New Roman"/>
                <w:color w:val="000000"/>
                <w:sz w:val="24"/>
                <w:szCs w:val="24"/>
                <w:lang w:eastAsia="fr-FR"/>
              </w:rPr>
              <w:t>d. Vérifiée</w:t>
            </w:r>
          </w:p>
        </w:tc>
      </w:tr>
      <w:tr w:rsidR="003A4973" w:rsidRPr="003A4973" w:rsidTr="00184CF0">
        <w:trPr>
          <w:trHeight w:val="305"/>
        </w:trPr>
        <w:tc>
          <w:tcPr>
            <w:tcW w:w="9072" w:type="dxa"/>
            <w:gridSpan w:val="11"/>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3A4973" w:rsidRPr="00184CF0" w:rsidRDefault="00291077" w:rsidP="003A4973">
            <w:pPr>
              <w:spacing w:after="0" w:line="240" w:lineRule="auto"/>
              <w:jc w:val="center"/>
              <w:rPr>
                <w:rFonts w:ascii="Calibri" w:eastAsia="Times New Roman" w:hAnsi="Calibri" w:cs="Times New Roman"/>
                <w:color w:val="000000"/>
                <w:sz w:val="24"/>
                <w:szCs w:val="24"/>
                <w:lang w:eastAsia="fr-FR"/>
              </w:rPr>
            </w:pPr>
            <w:r w:rsidRPr="00C04368">
              <w:rPr>
                <w:rFonts w:ascii="Times New Roman" w:eastAsia="Times New Roman" w:hAnsi="Times New Roman" w:cs="Times New Roman"/>
                <w:color w:val="000000"/>
                <w:sz w:val="24"/>
                <w:szCs w:val="24"/>
                <w:lang w:eastAsia="fr-FR"/>
              </w:rPr>
              <w:t>Portique</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1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5,1</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8</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20,4</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8</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B73ED3">
              <w:rPr>
                <w:rFonts w:asciiTheme="majorHAnsi" w:eastAsia="Times New Roman" w:hAnsiTheme="majorHAnsi" w:cs="Times New Roman"/>
                <w:color w:val="000000"/>
                <w:sz w:val="24"/>
                <w:szCs w:val="24"/>
                <w:highlight w:val="cyan"/>
                <w:lang w:eastAsia="fr-FR"/>
              </w:rPr>
              <w:t>20,4</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highlight w:val="cyan"/>
                <w:lang w:eastAsia="fr-FR"/>
              </w:rPr>
            </w:pPr>
            <w:r w:rsidRPr="00184CF0">
              <w:rPr>
                <w:rFonts w:asciiTheme="majorHAnsi" w:eastAsia="Times New Roman" w:hAnsiTheme="majorHAnsi" w:cs="Times New Roman"/>
                <w:color w:val="000000"/>
                <w:sz w:val="24"/>
                <w:szCs w:val="24"/>
                <w:highlight w:val="cyan"/>
                <w:lang w:eastAsia="fr-FR"/>
              </w:rPr>
              <w:t>non</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2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7</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3,7</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9,6</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14,8</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38,4</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6,8</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18</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highlight w:val="cyan"/>
                <w:lang w:eastAsia="fr-FR"/>
              </w:rPr>
            </w:pPr>
            <w:r w:rsidRPr="00184CF0">
              <w:rPr>
                <w:rFonts w:asciiTheme="majorHAnsi" w:eastAsia="Times New Roman" w:hAnsiTheme="majorHAnsi" w:cs="Times New Roman"/>
                <w:color w:val="000000"/>
                <w:sz w:val="24"/>
                <w:szCs w:val="24"/>
                <w:highlight w:val="cyan"/>
                <w:lang w:eastAsia="fr-FR"/>
              </w:rPr>
              <w:t>non</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3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10,5</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5,2</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13,2</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20,8</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52,8</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6</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14,4</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highlight w:val="cyan"/>
                <w:lang w:eastAsia="fr-FR"/>
              </w:rPr>
            </w:pPr>
            <w:r w:rsidRPr="00184CF0">
              <w:rPr>
                <w:rFonts w:asciiTheme="majorHAnsi" w:eastAsia="Times New Roman" w:hAnsiTheme="majorHAnsi" w:cs="Times New Roman"/>
                <w:color w:val="000000"/>
                <w:sz w:val="24"/>
                <w:szCs w:val="24"/>
                <w:highlight w:val="cyan"/>
                <w:lang w:eastAsia="fr-FR"/>
              </w:rPr>
              <w:t>non</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4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14</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6,2</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15,8</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24,8</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63,2</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10,4</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highlight w:val="cyan"/>
                <w:lang w:eastAsia="fr-FR"/>
              </w:rPr>
            </w:pPr>
            <w:r w:rsidRPr="00184CF0">
              <w:rPr>
                <w:rFonts w:asciiTheme="majorHAnsi" w:eastAsia="Times New Roman" w:hAnsiTheme="majorHAnsi" w:cs="Times New Roman"/>
                <w:color w:val="000000"/>
                <w:sz w:val="24"/>
                <w:szCs w:val="24"/>
                <w:highlight w:val="cyan"/>
                <w:lang w:eastAsia="fr-FR"/>
              </w:rPr>
              <w:t>non</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5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17,5</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6,7</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17,2</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26,8</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4569B0">
              <w:rPr>
                <w:rFonts w:asciiTheme="majorHAnsi" w:eastAsia="Times New Roman" w:hAnsiTheme="majorHAnsi" w:cs="Times New Roman"/>
                <w:color w:val="000000"/>
                <w:sz w:val="24"/>
                <w:szCs w:val="24"/>
                <w:highlight w:val="cyan"/>
                <w:lang w:eastAsia="fr-FR"/>
              </w:rPr>
              <w:t>68,8</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5,6</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highlight w:val="cyan"/>
                <w:lang w:eastAsia="fr-FR"/>
              </w:rPr>
            </w:pPr>
            <w:r w:rsidRPr="00184CF0">
              <w:rPr>
                <w:rFonts w:asciiTheme="majorHAnsi" w:eastAsia="Times New Roman" w:hAnsiTheme="majorHAnsi" w:cs="Times New Roman"/>
                <w:color w:val="000000"/>
                <w:sz w:val="24"/>
                <w:szCs w:val="24"/>
                <w:highlight w:val="cyan"/>
                <w:lang w:eastAsia="fr-FR"/>
              </w:rPr>
              <w:t>non</w:t>
            </w:r>
          </w:p>
        </w:tc>
      </w:tr>
      <w:tr w:rsidR="003A4973" w:rsidRPr="003A4973" w:rsidTr="00184CF0">
        <w:trPr>
          <w:trHeight w:val="305"/>
        </w:trPr>
        <w:tc>
          <w:tcPr>
            <w:tcW w:w="9072" w:type="dxa"/>
            <w:gridSpan w:val="11"/>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3A4973" w:rsidRPr="00184CF0" w:rsidRDefault="00174A10" w:rsidP="003A4973">
            <w:pPr>
              <w:spacing w:after="0" w:line="240" w:lineRule="auto"/>
              <w:jc w:val="center"/>
              <w:rPr>
                <w:rFonts w:asciiTheme="majorHAnsi" w:eastAsia="Times New Roman" w:hAnsiTheme="majorHAnsi" w:cs="Times New Roman"/>
                <w:color w:val="000000"/>
                <w:sz w:val="24"/>
                <w:szCs w:val="24"/>
                <w:lang w:eastAsia="fr-FR"/>
              </w:rPr>
            </w:pPr>
            <w:r w:rsidRPr="00C0667A">
              <w:rPr>
                <w:rFonts w:ascii="Times New Roman" w:eastAsia="Times New Roman" w:hAnsi="Times New Roman" w:cs="Times New Roman"/>
                <w:color w:val="000000"/>
                <w:sz w:val="24"/>
                <w:szCs w:val="24"/>
                <w:lang w:eastAsia="fr-FR"/>
              </w:rPr>
              <w:lastRenderedPageBreak/>
              <w:t>Mixte s</w:t>
            </w:r>
            <w:r w:rsidR="003A4973" w:rsidRPr="00C0667A">
              <w:rPr>
                <w:rFonts w:ascii="Times New Roman" w:eastAsia="Times New Roman" w:hAnsi="Times New Roman" w:cs="Times New Roman"/>
                <w:color w:val="000000"/>
                <w:sz w:val="24"/>
                <w:szCs w:val="24"/>
                <w:lang w:eastAsia="fr-FR"/>
              </w:rPr>
              <w:t>ouple</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1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0,8</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0,87</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3,2</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3,48</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3,2</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B73ED3">
              <w:rPr>
                <w:rFonts w:asciiTheme="majorHAnsi" w:eastAsia="Times New Roman" w:hAnsiTheme="majorHAnsi" w:cs="Times New Roman"/>
                <w:color w:val="000000"/>
                <w:sz w:val="24"/>
                <w:szCs w:val="24"/>
                <w:highlight w:val="cyan"/>
                <w:lang w:eastAsia="fr-FR"/>
              </w:rPr>
              <w:t>3,48</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ok</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2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7</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1,5</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1,7</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6</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6,8</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2,8</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3,32</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ok</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3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10,5</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2,1</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2,4</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8,4</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9,6</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2,8</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ok</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4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14</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2,6</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10,4</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12</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2,4</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ok</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5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17,5</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3,2</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3,3</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12,8</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B73ED3">
              <w:rPr>
                <w:rFonts w:asciiTheme="majorHAnsi" w:eastAsia="Times New Roman" w:hAnsiTheme="majorHAnsi" w:cs="Times New Roman"/>
                <w:color w:val="000000"/>
                <w:sz w:val="24"/>
                <w:szCs w:val="24"/>
                <w:highlight w:val="cyan"/>
                <w:lang w:eastAsia="fr-FR"/>
              </w:rPr>
              <w:t>13,2</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1,2</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ok</w:t>
            </w:r>
          </w:p>
        </w:tc>
      </w:tr>
      <w:tr w:rsidR="003A4973" w:rsidRPr="003A4973" w:rsidTr="00184CF0">
        <w:trPr>
          <w:trHeight w:val="305"/>
        </w:trPr>
        <w:tc>
          <w:tcPr>
            <w:tcW w:w="9072" w:type="dxa"/>
            <w:gridSpan w:val="11"/>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3A4973" w:rsidRPr="00C0667A" w:rsidRDefault="00174A10" w:rsidP="003A4973">
            <w:pPr>
              <w:spacing w:after="0" w:line="240" w:lineRule="auto"/>
              <w:jc w:val="center"/>
              <w:rPr>
                <w:rFonts w:ascii="Times New Roman" w:eastAsia="Times New Roman" w:hAnsi="Times New Roman" w:cs="Times New Roman"/>
                <w:color w:val="000000"/>
                <w:sz w:val="24"/>
                <w:szCs w:val="24"/>
                <w:lang w:eastAsia="fr-FR"/>
              </w:rPr>
            </w:pPr>
            <w:r w:rsidRPr="00C0667A">
              <w:rPr>
                <w:rFonts w:ascii="Times New Roman" w:eastAsia="Times New Roman" w:hAnsi="Times New Roman" w:cs="Times New Roman"/>
                <w:color w:val="000000"/>
                <w:sz w:val="24"/>
                <w:szCs w:val="24"/>
                <w:lang w:eastAsia="fr-FR"/>
              </w:rPr>
              <w:t>Mixte r</w:t>
            </w:r>
            <w:r w:rsidR="003A4973" w:rsidRPr="00C0667A">
              <w:rPr>
                <w:rFonts w:ascii="Times New Roman" w:eastAsia="Times New Roman" w:hAnsi="Times New Roman" w:cs="Times New Roman"/>
                <w:color w:val="000000"/>
                <w:sz w:val="24"/>
                <w:szCs w:val="24"/>
                <w:lang w:eastAsia="fr-FR"/>
              </w:rPr>
              <w:t>igide</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1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0,7</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0,6</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2,8</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2,4</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F907C3">
              <w:rPr>
                <w:rFonts w:asciiTheme="majorHAnsi" w:eastAsia="Times New Roman" w:hAnsiTheme="majorHAnsi" w:cs="Times New Roman"/>
                <w:color w:val="000000"/>
                <w:sz w:val="24"/>
                <w:szCs w:val="24"/>
                <w:highlight w:val="cyan"/>
                <w:lang w:eastAsia="fr-FR"/>
              </w:rPr>
              <w:t>2,8</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F907C3">
              <w:rPr>
                <w:rFonts w:asciiTheme="majorHAnsi" w:eastAsia="Times New Roman" w:hAnsiTheme="majorHAnsi" w:cs="Times New Roman"/>
                <w:color w:val="000000"/>
                <w:sz w:val="24"/>
                <w:szCs w:val="24"/>
                <w:lang w:eastAsia="fr-FR"/>
              </w:rPr>
              <w:t>2,4</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ok</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2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7</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1,4</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1,2</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5,6</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4,8</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2,8</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2,4</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ok</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3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10,5</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1,9</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1,7</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7,6</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6,8</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ok</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4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14</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2,3</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2,1</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9,2</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8,4</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1,6</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1,6</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ok</w:t>
            </w:r>
          </w:p>
        </w:tc>
      </w:tr>
      <w:tr w:rsidR="003A4973" w:rsidRPr="003A4973" w:rsidTr="00184CF0">
        <w:trPr>
          <w:trHeight w:val="305"/>
        </w:trPr>
        <w:tc>
          <w:tcPr>
            <w:tcW w:w="103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184CF0" w:rsidRDefault="003A4973" w:rsidP="003A4973">
            <w:pPr>
              <w:spacing w:after="0" w:line="240" w:lineRule="auto"/>
              <w:rPr>
                <w:rFonts w:ascii="Calibri" w:eastAsia="Times New Roman" w:hAnsi="Calibri" w:cs="Times New Roman"/>
                <w:color w:val="000000"/>
                <w:sz w:val="24"/>
                <w:szCs w:val="24"/>
                <w:lang w:eastAsia="fr-FR"/>
              </w:rPr>
            </w:pPr>
            <w:r w:rsidRPr="00184CF0">
              <w:rPr>
                <w:rFonts w:ascii="Calibri" w:eastAsia="Times New Roman" w:hAnsi="Calibri" w:cs="Times New Roman"/>
                <w:color w:val="000000"/>
                <w:sz w:val="24"/>
                <w:szCs w:val="24"/>
                <w:lang w:eastAsia="fr-FR"/>
              </w:rPr>
              <w:t>5 Etage</w:t>
            </w:r>
          </w:p>
        </w:tc>
        <w:tc>
          <w:tcPr>
            <w:tcW w:w="117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17,5</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4</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2,5</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2,3</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10</w:t>
            </w:r>
          </w:p>
        </w:tc>
        <w:tc>
          <w:tcPr>
            <w:tcW w:w="731"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B73ED3">
              <w:rPr>
                <w:rFonts w:asciiTheme="majorHAnsi" w:eastAsia="Times New Roman" w:hAnsiTheme="majorHAnsi" w:cs="Times New Roman"/>
                <w:color w:val="000000"/>
                <w:sz w:val="24"/>
                <w:szCs w:val="24"/>
                <w:highlight w:val="cyan"/>
                <w:lang w:eastAsia="fr-FR"/>
              </w:rPr>
              <w:t>9,2</w:t>
            </w:r>
          </w:p>
        </w:tc>
        <w:tc>
          <w:tcPr>
            <w:tcW w:w="87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0,8</w:t>
            </w:r>
          </w:p>
        </w:tc>
        <w:tc>
          <w:tcPr>
            <w:tcW w:w="732"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0,8</w:t>
            </w:r>
          </w:p>
        </w:tc>
        <w:tc>
          <w:tcPr>
            <w:tcW w:w="586"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3,5</w:t>
            </w:r>
          </w:p>
        </w:tc>
        <w:tc>
          <w:tcPr>
            <w:tcW w:w="1159" w:type="dxa"/>
            <w:tcBorders>
              <w:top w:val="nil"/>
              <w:left w:val="nil"/>
              <w:bottom w:val="single" w:sz="4" w:space="0" w:color="auto"/>
              <w:right w:val="single" w:sz="4" w:space="0" w:color="auto"/>
            </w:tcBorders>
            <w:shd w:val="clear" w:color="auto" w:fill="auto"/>
            <w:noWrap/>
            <w:vAlign w:val="bottom"/>
            <w:hideMark/>
          </w:tcPr>
          <w:p w:rsidR="003A4973" w:rsidRPr="00184CF0" w:rsidRDefault="003A4973" w:rsidP="003A4973">
            <w:pPr>
              <w:spacing w:after="0" w:line="240" w:lineRule="auto"/>
              <w:jc w:val="center"/>
              <w:rPr>
                <w:rFonts w:asciiTheme="majorHAnsi" w:eastAsia="Times New Roman" w:hAnsiTheme="majorHAnsi" w:cs="Times New Roman"/>
                <w:color w:val="000000"/>
                <w:sz w:val="24"/>
                <w:szCs w:val="24"/>
                <w:lang w:eastAsia="fr-FR"/>
              </w:rPr>
            </w:pPr>
            <w:r w:rsidRPr="00184CF0">
              <w:rPr>
                <w:rFonts w:asciiTheme="majorHAnsi" w:eastAsia="Times New Roman" w:hAnsiTheme="majorHAnsi" w:cs="Times New Roman"/>
                <w:color w:val="000000"/>
                <w:sz w:val="24"/>
                <w:szCs w:val="24"/>
                <w:lang w:eastAsia="fr-FR"/>
              </w:rPr>
              <w:t>ok</w:t>
            </w:r>
          </w:p>
        </w:tc>
      </w:tr>
    </w:tbl>
    <w:p w:rsidR="003A4973" w:rsidRDefault="003A4973" w:rsidP="00B81CC2">
      <w:pPr>
        <w:pStyle w:val="Paragraphedeliste"/>
        <w:numPr>
          <w:ilvl w:val="0"/>
          <w:numId w:val="64"/>
        </w:numPr>
        <w:spacing w:before="240" w:after="0" w:line="360" w:lineRule="auto"/>
        <w:jc w:val="both"/>
        <w:rPr>
          <w:rFonts w:ascii="Times New Roman" w:hAnsi="Times New Roman" w:cs="Times New Roman"/>
          <w:b/>
          <w:sz w:val="24"/>
        </w:rPr>
      </w:pPr>
      <w:r w:rsidRPr="003A4973">
        <w:rPr>
          <w:rFonts w:ascii="Times New Roman" w:hAnsi="Times New Roman" w:cs="Times New Roman"/>
          <w:b/>
          <w:sz w:val="24"/>
        </w:rPr>
        <w:t>Structures à R+6</w:t>
      </w:r>
    </w:p>
    <w:p w:rsidR="003A4973" w:rsidRPr="003A4973" w:rsidRDefault="003A4973" w:rsidP="002F43DE">
      <w:pPr>
        <w:spacing w:after="0" w:line="360" w:lineRule="auto"/>
        <w:ind w:right="-283"/>
        <w:rPr>
          <w:rFonts w:ascii="Times New Roman" w:hAnsi="Times New Roman" w:cs="Times New Roman"/>
          <w:sz w:val="24"/>
        </w:rPr>
      </w:pPr>
      <w:r w:rsidRPr="003A4973">
        <w:rPr>
          <w:rFonts w:ascii="Times New Roman" w:hAnsi="Times New Roman" w:cs="Times New Roman"/>
          <w:sz w:val="24"/>
        </w:rPr>
        <w:t>Les table</w:t>
      </w:r>
      <w:r>
        <w:rPr>
          <w:rFonts w:ascii="Times New Roman" w:hAnsi="Times New Roman" w:cs="Times New Roman"/>
          <w:sz w:val="24"/>
        </w:rPr>
        <w:t>aux 3.13</w:t>
      </w:r>
      <w:r w:rsidRPr="003A4973">
        <w:rPr>
          <w:rFonts w:ascii="Times New Roman" w:hAnsi="Times New Roman" w:cs="Times New Roman"/>
          <w:sz w:val="24"/>
        </w:rPr>
        <w:t xml:space="preserve"> et 3</w:t>
      </w:r>
      <w:r>
        <w:rPr>
          <w:rFonts w:ascii="Times New Roman" w:hAnsi="Times New Roman" w:cs="Times New Roman"/>
          <w:sz w:val="24"/>
        </w:rPr>
        <w:t>.14</w:t>
      </w:r>
      <w:r w:rsidRPr="003A4973">
        <w:rPr>
          <w:rFonts w:ascii="Times New Roman" w:hAnsi="Times New Roman" w:cs="Times New Roman"/>
          <w:sz w:val="24"/>
        </w:rPr>
        <w:t xml:space="preserve"> présentent la vérification de déplacements obtenus sur les variantes en R+4 en bé</w:t>
      </w:r>
      <w:r w:rsidR="00E3723A">
        <w:rPr>
          <w:rFonts w:ascii="Times New Roman" w:hAnsi="Times New Roman" w:cs="Times New Roman"/>
          <w:sz w:val="24"/>
        </w:rPr>
        <w:t>ton armé et en acier</w:t>
      </w:r>
      <w:r w:rsidRPr="003A4973">
        <w:rPr>
          <w:rFonts w:ascii="Times New Roman" w:hAnsi="Times New Roman" w:cs="Times New Roman"/>
          <w:sz w:val="24"/>
        </w:rPr>
        <w:t>.</w:t>
      </w:r>
    </w:p>
    <w:p w:rsidR="003A4973" w:rsidRPr="000E318B" w:rsidRDefault="003A4973" w:rsidP="002F43DE">
      <w:pPr>
        <w:pStyle w:val="Titre7"/>
        <w:spacing w:line="360" w:lineRule="auto"/>
        <w:ind w:right="-567"/>
        <w:jc w:val="center"/>
        <w:rPr>
          <w:rFonts w:ascii="Times New Roman" w:hAnsi="Times New Roman" w:cs="Times New Roman"/>
          <w:color w:val="000000" w:themeColor="text1"/>
          <w:sz w:val="24"/>
          <w:szCs w:val="24"/>
        </w:rPr>
      </w:pPr>
      <w:bookmarkStart w:id="143" w:name="_Toc481791371"/>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13</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 Déplacements inter étages relatifs et absolus des structures en béton armé pour R+6</w:t>
      </w:r>
      <w:bookmarkEnd w:id="143"/>
    </w:p>
    <w:tbl>
      <w:tblPr>
        <w:tblW w:w="9231" w:type="dxa"/>
        <w:tblInd w:w="-5" w:type="dxa"/>
        <w:tblCellMar>
          <w:left w:w="70" w:type="dxa"/>
          <w:right w:w="70" w:type="dxa"/>
        </w:tblCellMar>
        <w:tblLook w:val="04A0" w:firstRow="1" w:lastRow="0" w:firstColumn="1" w:lastColumn="0" w:noHBand="0" w:noVBand="1"/>
      </w:tblPr>
      <w:tblGrid>
        <w:gridCol w:w="889"/>
        <w:gridCol w:w="923"/>
        <w:gridCol w:w="566"/>
        <w:gridCol w:w="667"/>
        <w:gridCol w:w="707"/>
        <w:gridCol w:w="970"/>
        <w:gridCol w:w="816"/>
        <w:gridCol w:w="693"/>
        <w:gridCol w:w="748"/>
        <w:gridCol w:w="748"/>
        <w:gridCol w:w="1498"/>
        <w:gridCol w:w="6"/>
      </w:tblGrid>
      <w:tr w:rsidR="003A4973" w:rsidRPr="003A4973" w:rsidTr="00680827">
        <w:trPr>
          <w:gridAfter w:val="1"/>
          <w:wAfter w:w="6" w:type="dxa"/>
          <w:trHeight w:val="316"/>
        </w:trPr>
        <w:tc>
          <w:tcPr>
            <w:tcW w:w="8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Niveau</w:t>
            </w:r>
          </w:p>
        </w:tc>
        <w:tc>
          <w:tcPr>
            <w:tcW w:w="923"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Hauteur</w:t>
            </w:r>
          </w:p>
        </w:tc>
        <w:tc>
          <w:tcPr>
            <w:tcW w:w="566"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R</w:t>
            </w:r>
          </w:p>
        </w:tc>
        <w:tc>
          <w:tcPr>
            <w:tcW w:w="667"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position w:val="-12"/>
                <w:sz w:val="24"/>
                <w:szCs w:val="24"/>
                <w:lang w:eastAsia="fr-FR"/>
              </w:rPr>
              <w:object w:dxaOrig="340" w:dyaOrig="380" w14:anchorId="3CF76E78">
                <v:shape id="_x0000_i1194" type="#_x0000_t75" style="width:13.55pt;height:22pt" o:ole="">
                  <v:imagedata r:id="rId295" o:title=""/>
                </v:shape>
                <o:OLEObject Type="Embed" ProgID="Equation.3" ShapeID="_x0000_i1194" DrawAspect="Content" ObjectID="_1556175529" r:id="rId316"/>
              </w:object>
            </w:r>
          </w:p>
        </w:tc>
        <w:tc>
          <w:tcPr>
            <w:tcW w:w="707"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position w:val="-14"/>
                <w:sz w:val="24"/>
                <w:szCs w:val="24"/>
                <w:lang w:eastAsia="fr-FR"/>
              </w:rPr>
              <w:object w:dxaOrig="340" w:dyaOrig="400" w14:anchorId="7B55C49C">
                <v:shape id="_x0000_i1195" type="#_x0000_t75" style="width:13.55pt;height:22pt" o:ole="">
                  <v:imagedata r:id="rId297" o:title=""/>
                </v:shape>
                <o:OLEObject Type="Embed" ProgID="Equation.3" ShapeID="_x0000_i1195" DrawAspect="Content" ObjectID="_1556175530" r:id="rId317"/>
              </w:object>
            </w:r>
          </w:p>
        </w:tc>
        <w:tc>
          <w:tcPr>
            <w:tcW w:w="970"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position w:val="-12"/>
                <w:sz w:val="24"/>
                <w:szCs w:val="24"/>
                <w:lang w:eastAsia="fr-FR"/>
              </w:rPr>
              <w:object w:dxaOrig="300" w:dyaOrig="380" w14:anchorId="24649EC4">
                <v:shape id="_x0000_i1196" type="#_x0000_t75" style="width:13.55pt;height:22pt" o:ole="">
                  <v:imagedata r:id="rId299" o:title=""/>
                </v:shape>
                <o:OLEObject Type="Embed" ProgID="Equation.3" ShapeID="_x0000_i1196" DrawAspect="Content" ObjectID="_1556175531" r:id="rId318"/>
              </w:object>
            </w:r>
          </w:p>
        </w:tc>
        <w:tc>
          <w:tcPr>
            <w:tcW w:w="816"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position w:val="-14"/>
                <w:sz w:val="24"/>
                <w:szCs w:val="24"/>
                <w:lang w:eastAsia="fr-FR"/>
              </w:rPr>
              <w:object w:dxaOrig="320" w:dyaOrig="400" w14:anchorId="432B960D">
                <v:shape id="_x0000_i1197" type="#_x0000_t75" style="width:13.55pt;height:22pt" o:ole="">
                  <v:imagedata r:id="rId301" o:title=""/>
                </v:shape>
                <o:OLEObject Type="Embed" ProgID="Equation.3" ShapeID="_x0000_i1197" DrawAspect="Content" ObjectID="_1556175532" r:id="rId319"/>
              </w:object>
            </w:r>
          </w:p>
        </w:tc>
        <w:tc>
          <w:tcPr>
            <w:tcW w:w="693"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position w:val="-12"/>
                <w:sz w:val="24"/>
                <w:szCs w:val="24"/>
                <w:lang w:eastAsia="fr-FR"/>
              </w:rPr>
              <w:object w:dxaOrig="380" w:dyaOrig="380" w14:anchorId="7A284A2F">
                <v:shape id="_x0000_i1198" type="#_x0000_t75" style="width:22pt;height:22pt" o:ole="">
                  <v:imagedata r:id="rId303" o:title=""/>
                </v:shape>
                <o:OLEObject Type="Embed" ProgID="Equation.3" ShapeID="_x0000_i1198" DrawAspect="Content" ObjectID="_1556175533" r:id="rId320"/>
              </w:object>
            </w:r>
          </w:p>
        </w:tc>
        <w:tc>
          <w:tcPr>
            <w:tcW w:w="748"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position w:val="-14"/>
                <w:sz w:val="24"/>
                <w:szCs w:val="24"/>
                <w:lang w:eastAsia="fr-FR"/>
              </w:rPr>
              <w:object w:dxaOrig="380" w:dyaOrig="400" w14:anchorId="76B2E8A1">
                <v:shape id="_x0000_i1199" type="#_x0000_t75" style="width:22pt;height:22pt" o:ole="">
                  <v:imagedata r:id="rId305" o:title=""/>
                </v:shape>
                <o:OLEObject Type="Embed" ProgID="Equation.3" ShapeID="_x0000_i1199" DrawAspect="Content" ObjectID="_1556175534" r:id="rId321"/>
              </w:object>
            </w:r>
          </w:p>
        </w:tc>
        <w:tc>
          <w:tcPr>
            <w:tcW w:w="748"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position w:val="-6"/>
                <w:sz w:val="24"/>
                <w:szCs w:val="24"/>
                <w:lang w:eastAsia="fr-FR"/>
              </w:rPr>
              <w:object w:dxaOrig="320" w:dyaOrig="340" w14:anchorId="4893568F">
                <v:shape id="_x0000_i1200" type="#_x0000_t75" style="width:13.55pt;height:13.55pt" o:ole="">
                  <v:imagedata r:id="rId307" o:title=""/>
                </v:shape>
                <o:OLEObject Type="Embed" ProgID="Equation.3" ShapeID="_x0000_i1200" DrawAspect="Content" ObjectID="_1556175535" r:id="rId322"/>
              </w:object>
            </w:r>
          </w:p>
        </w:tc>
        <w:tc>
          <w:tcPr>
            <w:tcW w:w="1498"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Cond. Vérifiée</w:t>
            </w:r>
          </w:p>
        </w:tc>
      </w:tr>
      <w:tr w:rsidR="003A4973" w:rsidRPr="003A4973" w:rsidTr="00680827">
        <w:trPr>
          <w:trHeight w:val="316"/>
        </w:trPr>
        <w:tc>
          <w:tcPr>
            <w:tcW w:w="9231" w:type="dxa"/>
            <w:gridSpan w:val="12"/>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3A4973" w:rsidRPr="00680827" w:rsidRDefault="00291077"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Portique</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1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0,7</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1,01</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2,45</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3,535</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2,45</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highlight w:val="cyan"/>
                <w:lang w:eastAsia="fr-FR"/>
              </w:rPr>
              <w:t>3,535</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highlight w:val="cyan"/>
                <w:lang w:eastAsia="fr-FR"/>
              </w:rPr>
              <w:t>non</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2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7</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1,48</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1,98</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5,18</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6,93</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2,73</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3,395</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3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10,5</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2,13</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2,87</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7,455</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10,045</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2,275</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3,115</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4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14</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2,68</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3,64</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9,38</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12,74</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1,925</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2,695</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5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17,5</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3,1</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4,26</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10,85</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14,91</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1,47</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2,17</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6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21</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3,49</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4,71</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12,215</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16,485</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1,365</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1,575</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7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24,5</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667" w:type="dxa"/>
            <w:tcBorders>
              <w:top w:val="nil"/>
              <w:left w:val="nil"/>
              <w:bottom w:val="nil"/>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3,62</w:t>
            </w:r>
          </w:p>
        </w:tc>
        <w:tc>
          <w:tcPr>
            <w:tcW w:w="707" w:type="dxa"/>
            <w:tcBorders>
              <w:top w:val="nil"/>
              <w:left w:val="nil"/>
              <w:bottom w:val="nil"/>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4,98</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12,67</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highlight w:val="cyan"/>
                <w:lang w:eastAsia="fr-FR"/>
              </w:rPr>
              <w:t>17,43</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0,455</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0,945</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trHeight w:val="316"/>
        </w:trPr>
        <w:tc>
          <w:tcPr>
            <w:tcW w:w="9231" w:type="dxa"/>
            <w:gridSpan w:val="12"/>
            <w:tcBorders>
              <w:top w:val="single" w:sz="4" w:space="0" w:color="auto"/>
              <w:left w:val="single" w:sz="4" w:space="0" w:color="auto"/>
              <w:bottom w:val="single" w:sz="4" w:space="0" w:color="auto"/>
              <w:right w:val="single" w:sz="4" w:space="0" w:color="000000"/>
            </w:tcBorders>
            <w:shd w:val="clear" w:color="000000" w:fill="F2F2F2"/>
            <w:noWrap/>
            <w:vAlign w:val="bottom"/>
            <w:hideMark/>
          </w:tcPr>
          <w:p w:rsidR="003A4973" w:rsidRPr="00680827" w:rsidRDefault="00291077"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Mixte s</w:t>
            </w:r>
            <w:r w:rsidR="003A4973" w:rsidRPr="00680827">
              <w:rPr>
                <w:rFonts w:ascii="Times New Roman" w:eastAsia="Times New Roman" w:hAnsi="Times New Roman" w:cs="Times New Roman"/>
                <w:color w:val="000000"/>
                <w:sz w:val="24"/>
                <w:szCs w:val="24"/>
                <w:lang w:eastAsia="fr-FR"/>
              </w:rPr>
              <w:t>ouple</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1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0,61</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0,6</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1,22</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1,2</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1,22</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highlight w:val="cyan"/>
                <w:lang w:eastAsia="fr-FR"/>
              </w:rPr>
              <w:t>1,2</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2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7</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1,16</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1,15</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2,32</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2,3</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1,1</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1,1</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3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10,5</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1,65</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1,67</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3,3</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3,34</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0,98</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1,04</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4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14</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2,07</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2,11</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4,14</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4,22</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0,84</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0,88</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5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17,5</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2,4</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2,47</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4,8</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4,94</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0,66</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0,72</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6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21</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2,63</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2,75</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5,26</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5,5</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0,46</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0,56</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7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24,5</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nil"/>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2,75</w:t>
            </w:r>
          </w:p>
        </w:tc>
        <w:tc>
          <w:tcPr>
            <w:tcW w:w="707" w:type="dxa"/>
            <w:tcBorders>
              <w:top w:val="nil"/>
              <w:left w:val="nil"/>
              <w:bottom w:val="nil"/>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2,92</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5,5</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highlight w:val="cyan"/>
                <w:lang w:eastAsia="fr-FR"/>
              </w:rPr>
              <w:t>5,84</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0,24</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0,34</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trHeight w:val="316"/>
        </w:trPr>
        <w:tc>
          <w:tcPr>
            <w:tcW w:w="9231" w:type="dxa"/>
            <w:gridSpan w:val="12"/>
            <w:tcBorders>
              <w:top w:val="single" w:sz="4" w:space="0" w:color="auto"/>
              <w:left w:val="single" w:sz="4" w:space="0" w:color="auto"/>
              <w:bottom w:val="single" w:sz="4" w:space="0" w:color="auto"/>
              <w:right w:val="single" w:sz="4" w:space="0" w:color="000000"/>
            </w:tcBorders>
            <w:shd w:val="clear" w:color="000000" w:fill="F2F2F2"/>
            <w:noWrap/>
            <w:vAlign w:val="bottom"/>
            <w:hideMark/>
          </w:tcPr>
          <w:p w:rsidR="003A4973" w:rsidRPr="00680827" w:rsidRDefault="00291077"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Mixte r</w:t>
            </w:r>
            <w:r w:rsidR="003A4973" w:rsidRPr="00680827">
              <w:rPr>
                <w:rFonts w:ascii="Times New Roman" w:eastAsia="Times New Roman" w:hAnsi="Times New Roman" w:cs="Times New Roman"/>
                <w:color w:val="000000"/>
                <w:sz w:val="24"/>
                <w:szCs w:val="24"/>
                <w:lang w:eastAsia="fr-FR"/>
              </w:rPr>
              <w:t>igide</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1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0,39</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0,39</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0,78</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0,78</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0,78</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highlight w:val="cyan"/>
                <w:lang w:eastAsia="fr-FR"/>
              </w:rPr>
              <w:t>0,78</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2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7</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0,76</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0,77</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1,52</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1,54</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0,74</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0,76</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3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10,5</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1,38</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1,12</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2,76</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2,24</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1,24</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0,7</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4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14</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1,38</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1,43</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2,76</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2,86</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0,62</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5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17,5</w:t>
            </w:r>
          </w:p>
        </w:tc>
        <w:tc>
          <w:tcPr>
            <w:tcW w:w="56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1,6</w:t>
            </w:r>
          </w:p>
        </w:tc>
        <w:tc>
          <w:tcPr>
            <w:tcW w:w="707"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1,69</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3,2</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3,38</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0,44</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0,52</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6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21</w:t>
            </w:r>
          </w:p>
        </w:tc>
        <w:tc>
          <w:tcPr>
            <w:tcW w:w="566"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1,76</w:t>
            </w:r>
          </w:p>
        </w:tc>
        <w:tc>
          <w:tcPr>
            <w:tcW w:w="707"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1,88</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3,52</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3,76</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0,32</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0,38</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r w:rsidR="003A4973" w:rsidRPr="003A4973" w:rsidTr="00680827">
        <w:trPr>
          <w:gridAfter w:val="1"/>
          <w:wAfter w:w="6" w:type="dxa"/>
          <w:trHeight w:val="316"/>
        </w:trPr>
        <w:tc>
          <w:tcPr>
            <w:tcW w:w="889"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7 Etage</w:t>
            </w:r>
          </w:p>
        </w:tc>
        <w:tc>
          <w:tcPr>
            <w:tcW w:w="92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24,5</w:t>
            </w:r>
          </w:p>
        </w:tc>
        <w:tc>
          <w:tcPr>
            <w:tcW w:w="566"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667"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1,85</w:t>
            </w:r>
          </w:p>
        </w:tc>
        <w:tc>
          <w:tcPr>
            <w:tcW w:w="707" w:type="dxa"/>
            <w:tcBorders>
              <w:top w:val="single" w:sz="4" w:space="0" w:color="auto"/>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2</w:t>
            </w:r>
          </w:p>
        </w:tc>
        <w:tc>
          <w:tcPr>
            <w:tcW w:w="970"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3,7</w:t>
            </w:r>
          </w:p>
        </w:tc>
        <w:tc>
          <w:tcPr>
            <w:tcW w:w="816"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highlight w:val="cyan"/>
                <w:lang w:eastAsia="fr-FR"/>
              </w:rPr>
              <w:t>4</w:t>
            </w:r>
          </w:p>
        </w:tc>
        <w:tc>
          <w:tcPr>
            <w:tcW w:w="693"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0,18</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0,24</w:t>
            </w:r>
          </w:p>
        </w:tc>
        <w:tc>
          <w:tcPr>
            <w:tcW w:w="74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680827">
              <w:rPr>
                <w:rFonts w:ascii="Calibri Light" w:eastAsia="Times New Roman" w:hAnsi="Calibri Light" w:cs="Times New Roman"/>
                <w:color w:val="000000"/>
                <w:sz w:val="24"/>
                <w:szCs w:val="24"/>
                <w:lang w:eastAsia="fr-FR"/>
              </w:rPr>
              <w:t>3,5</w:t>
            </w:r>
          </w:p>
        </w:tc>
        <w:tc>
          <w:tcPr>
            <w:tcW w:w="1498" w:type="dxa"/>
            <w:tcBorders>
              <w:top w:val="nil"/>
              <w:left w:val="nil"/>
              <w:bottom w:val="single" w:sz="4" w:space="0" w:color="auto"/>
              <w:right w:val="single" w:sz="4" w:space="0" w:color="auto"/>
            </w:tcBorders>
            <w:shd w:val="clear" w:color="auto" w:fill="auto"/>
            <w:noWrap/>
            <w:vAlign w:val="bottom"/>
            <w:hideMark/>
          </w:tcPr>
          <w:p w:rsidR="003A4973" w:rsidRPr="0068082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680827">
              <w:rPr>
                <w:rFonts w:ascii="Times New Roman" w:eastAsia="Times New Roman" w:hAnsi="Times New Roman" w:cs="Times New Roman"/>
                <w:color w:val="000000"/>
                <w:sz w:val="24"/>
                <w:szCs w:val="24"/>
                <w:lang w:eastAsia="fr-FR"/>
              </w:rPr>
              <w:t>ok</w:t>
            </w:r>
          </w:p>
        </w:tc>
      </w:tr>
    </w:tbl>
    <w:p w:rsidR="003A4973" w:rsidRPr="000E318B" w:rsidRDefault="003A4973" w:rsidP="002F43DE">
      <w:pPr>
        <w:pStyle w:val="Titre7"/>
        <w:spacing w:after="240"/>
        <w:ind w:right="-425"/>
        <w:jc w:val="center"/>
        <w:rPr>
          <w:rFonts w:ascii="Times New Roman" w:hAnsi="Times New Roman" w:cs="Times New Roman"/>
          <w:color w:val="000000" w:themeColor="text1"/>
          <w:sz w:val="24"/>
          <w:szCs w:val="24"/>
        </w:rPr>
      </w:pPr>
      <w:bookmarkStart w:id="144" w:name="_Toc481791372"/>
      <w:r w:rsidRPr="000E318B">
        <w:rPr>
          <w:rFonts w:ascii="Times New Roman" w:hAnsi="Times New Roman" w:cs="Times New Roman"/>
          <w:color w:val="000000" w:themeColor="text1"/>
          <w:sz w:val="24"/>
          <w:szCs w:val="24"/>
        </w:rPr>
        <w:lastRenderedPageBreak/>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14</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 Déplacements inter étages relatifs et absolus des structures métalliques  pour R+6</w:t>
      </w:r>
      <w:bookmarkEnd w:id="144"/>
    </w:p>
    <w:tbl>
      <w:tblPr>
        <w:tblW w:w="8931" w:type="dxa"/>
        <w:tblInd w:w="-5" w:type="dxa"/>
        <w:tblCellMar>
          <w:left w:w="70" w:type="dxa"/>
          <w:right w:w="70" w:type="dxa"/>
        </w:tblCellMar>
        <w:tblLook w:val="04A0" w:firstRow="1" w:lastRow="0" w:firstColumn="1" w:lastColumn="0" w:noHBand="0" w:noVBand="1"/>
      </w:tblPr>
      <w:tblGrid>
        <w:gridCol w:w="880"/>
        <w:gridCol w:w="913"/>
        <w:gridCol w:w="560"/>
        <w:gridCol w:w="660"/>
        <w:gridCol w:w="700"/>
        <w:gridCol w:w="960"/>
        <w:gridCol w:w="760"/>
        <w:gridCol w:w="600"/>
        <w:gridCol w:w="740"/>
        <w:gridCol w:w="740"/>
        <w:gridCol w:w="1482"/>
      </w:tblGrid>
      <w:tr w:rsidR="003A4973" w:rsidRPr="003A4973" w:rsidTr="003A4973">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Niveau</w:t>
            </w:r>
          </w:p>
        </w:tc>
        <w:tc>
          <w:tcPr>
            <w:tcW w:w="849"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Hauteur</w:t>
            </w:r>
          </w:p>
        </w:tc>
        <w:tc>
          <w:tcPr>
            <w:tcW w:w="56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R</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position w:val="-12"/>
                <w:sz w:val="24"/>
                <w:szCs w:val="24"/>
                <w:lang w:eastAsia="fr-FR"/>
              </w:rPr>
              <w:object w:dxaOrig="340" w:dyaOrig="380" w14:anchorId="2315754F">
                <v:shape id="_x0000_i1201" type="#_x0000_t75" style="width:17.8pt;height:18.65pt" o:ole="">
                  <v:imagedata r:id="rId295" o:title=""/>
                </v:shape>
                <o:OLEObject Type="Embed" ProgID="Equation.3" ShapeID="_x0000_i1201" DrawAspect="Content" ObjectID="_1556175536" r:id="rId323"/>
              </w:objec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position w:val="-14"/>
                <w:sz w:val="24"/>
                <w:szCs w:val="24"/>
                <w:lang w:eastAsia="fr-FR"/>
              </w:rPr>
              <w:object w:dxaOrig="340" w:dyaOrig="400" w14:anchorId="09421CF0">
                <v:shape id="_x0000_i1202" type="#_x0000_t75" style="width:17.8pt;height:19.5pt" o:ole="">
                  <v:imagedata r:id="rId297" o:title=""/>
                </v:shape>
                <o:OLEObject Type="Embed" ProgID="Equation.3" ShapeID="_x0000_i1202" DrawAspect="Content" ObjectID="_1556175537" r:id="rId324"/>
              </w:objec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position w:val="-12"/>
                <w:sz w:val="24"/>
                <w:szCs w:val="24"/>
                <w:lang w:eastAsia="fr-FR"/>
              </w:rPr>
              <w:object w:dxaOrig="300" w:dyaOrig="380" w14:anchorId="485CD05E">
                <v:shape id="_x0000_i1203" type="#_x0000_t75" style="width:15.25pt;height:18.65pt" o:ole="">
                  <v:imagedata r:id="rId299" o:title=""/>
                </v:shape>
                <o:OLEObject Type="Embed" ProgID="Equation.3" ShapeID="_x0000_i1203" DrawAspect="Content" ObjectID="_1556175538" r:id="rId325"/>
              </w:objec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position w:val="-14"/>
                <w:sz w:val="24"/>
                <w:szCs w:val="24"/>
                <w:lang w:eastAsia="fr-FR"/>
              </w:rPr>
              <w:object w:dxaOrig="320" w:dyaOrig="400" w14:anchorId="2BB2944B">
                <v:shape id="_x0000_i1204" type="#_x0000_t75" style="width:15.25pt;height:19.5pt" o:ole="">
                  <v:imagedata r:id="rId301" o:title=""/>
                </v:shape>
                <o:OLEObject Type="Embed" ProgID="Equation.3" ShapeID="_x0000_i1204" DrawAspect="Content" ObjectID="_1556175539" r:id="rId326"/>
              </w:objec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position w:val="-12"/>
                <w:sz w:val="24"/>
                <w:szCs w:val="24"/>
                <w:lang w:eastAsia="fr-FR"/>
              </w:rPr>
              <w:object w:dxaOrig="380" w:dyaOrig="380" w14:anchorId="7CEFDB88">
                <v:shape id="_x0000_i1205" type="#_x0000_t75" style="width:18.65pt;height:18.65pt" o:ole="">
                  <v:imagedata r:id="rId303" o:title=""/>
                </v:shape>
                <o:OLEObject Type="Embed" ProgID="Equation.3" ShapeID="_x0000_i1205" DrawAspect="Content" ObjectID="_1556175540" r:id="rId327"/>
              </w:objec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position w:val="-14"/>
                <w:sz w:val="24"/>
                <w:szCs w:val="24"/>
                <w:lang w:eastAsia="fr-FR"/>
              </w:rPr>
              <w:object w:dxaOrig="380" w:dyaOrig="400" w14:anchorId="18C5EBE4">
                <v:shape id="_x0000_i1206" type="#_x0000_t75" style="width:18.65pt;height:19.5pt" o:ole="">
                  <v:imagedata r:id="rId305" o:title=""/>
                </v:shape>
                <o:OLEObject Type="Embed" ProgID="Equation.3" ShapeID="_x0000_i1206" DrawAspect="Content" ObjectID="_1556175541" r:id="rId328"/>
              </w:objec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position w:val="-6"/>
                <w:sz w:val="24"/>
                <w:szCs w:val="24"/>
                <w:lang w:eastAsia="fr-FR"/>
              </w:rPr>
              <w:object w:dxaOrig="320" w:dyaOrig="340" w14:anchorId="7BF74A7D">
                <v:shape id="_x0000_i1207" type="#_x0000_t75" style="width:15.25pt;height:17.8pt" o:ole="">
                  <v:imagedata r:id="rId307" o:title=""/>
                </v:shape>
                <o:OLEObject Type="Embed" ProgID="Equation.3" ShapeID="_x0000_i1207" DrawAspect="Content" ObjectID="_1556175542" r:id="rId329"/>
              </w:object>
            </w:r>
          </w:p>
        </w:tc>
        <w:tc>
          <w:tcPr>
            <w:tcW w:w="1482"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Observation</w:t>
            </w:r>
          </w:p>
        </w:tc>
      </w:tr>
      <w:tr w:rsidR="003A4973" w:rsidRPr="003A4973" w:rsidTr="003A4973">
        <w:trPr>
          <w:trHeight w:val="300"/>
        </w:trPr>
        <w:tc>
          <w:tcPr>
            <w:tcW w:w="8931" w:type="dxa"/>
            <w:gridSpan w:val="11"/>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3A4973" w:rsidRPr="00291077" w:rsidRDefault="00291077"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Portique</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1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5,1</w:t>
            </w:r>
            <w:r w:rsidR="009E196A" w:rsidRPr="00291077">
              <w:rPr>
                <w:rFonts w:ascii="Calibri Light" w:eastAsia="Times New Roman" w:hAnsi="Calibri Light" w:cs="Times New Roman"/>
                <w:color w:val="000000"/>
                <w:sz w:val="24"/>
                <w:szCs w:val="24"/>
                <w:lang w:eastAsia="fr-FR"/>
              </w:rPr>
              <w:t>5</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20,4</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9E196A"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highlight w:val="cyan"/>
                <w:lang w:eastAsia="fr-FR"/>
              </w:rPr>
              <w:t>20,6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highlight w:val="cyan"/>
                <w:lang w:eastAsia="fr-FR"/>
              </w:rPr>
            </w:pPr>
            <w:r w:rsidRPr="00291077">
              <w:rPr>
                <w:rFonts w:ascii="Times New Roman" w:eastAsia="Times New Roman" w:hAnsi="Times New Roman" w:cs="Times New Roman"/>
                <w:color w:val="000000"/>
                <w:sz w:val="24"/>
                <w:szCs w:val="24"/>
                <w:highlight w:val="cyan"/>
                <w:lang w:eastAsia="fr-FR"/>
              </w:rPr>
              <w:t>non</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2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7</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9,6</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8</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38,4</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18</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highlight w:val="cyan"/>
                <w:lang w:eastAsia="fr-FR"/>
              </w:rPr>
            </w:pPr>
            <w:r w:rsidRPr="00291077">
              <w:rPr>
                <w:rFonts w:ascii="Times New Roman" w:eastAsia="Times New Roman" w:hAnsi="Times New Roman" w:cs="Times New Roman"/>
                <w:color w:val="000000"/>
                <w:sz w:val="24"/>
                <w:szCs w:val="24"/>
                <w:highlight w:val="cyan"/>
                <w:lang w:eastAsia="fr-FR"/>
              </w:rPr>
              <w:t>non</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3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10,5</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2,8</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13,6</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11,2</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54,4</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3,2</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highlight w:val="cyan"/>
                <w:lang w:eastAsia="fr-FR"/>
              </w:rPr>
            </w:pPr>
            <w:r w:rsidRPr="00291077">
              <w:rPr>
                <w:rFonts w:ascii="Times New Roman" w:eastAsia="Times New Roman" w:hAnsi="Times New Roman" w:cs="Times New Roman"/>
                <w:color w:val="000000"/>
                <w:sz w:val="24"/>
                <w:szCs w:val="24"/>
                <w:highlight w:val="cyan"/>
                <w:lang w:eastAsia="fr-FR"/>
              </w:rPr>
              <w:t>non</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4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14</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17</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14</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68</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2,8</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13,6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highlight w:val="cyan"/>
                <w:lang w:eastAsia="fr-FR"/>
              </w:rPr>
            </w:pPr>
            <w:r w:rsidRPr="00291077">
              <w:rPr>
                <w:rFonts w:ascii="Times New Roman" w:eastAsia="Times New Roman" w:hAnsi="Times New Roman" w:cs="Times New Roman"/>
                <w:color w:val="000000"/>
                <w:sz w:val="24"/>
                <w:szCs w:val="24"/>
                <w:highlight w:val="cyan"/>
                <w:lang w:eastAsia="fr-FR"/>
              </w:rPr>
              <w:t>non</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5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17,5</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4,1</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19,7</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16,4</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78,8</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2,4</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10,8</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highlight w:val="cyan"/>
                <w:lang w:eastAsia="fr-FR"/>
              </w:rPr>
            </w:pPr>
            <w:r w:rsidRPr="00291077">
              <w:rPr>
                <w:rFonts w:ascii="Times New Roman" w:eastAsia="Times New Roman" w:hAnsi="Times New Roman" w:cs="Times New Roman"/>
                <w:color w:val="000000"/>
                <w:sz w:val="24"/>
                <w:szCs w:val="24"/>
                <w:highlight w:val="cyan"/>
                <w:lang w:eastAsia="fr-FR"/>
              </w:rPr>
              <w:t>non</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6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21</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4,5</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21,6</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18</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86,4</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7,6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highlight w:val="cyan"/>
                <w:lang w:eastAsia="fr-FR"/>
              </w:rPr>
            </w:pPr>
            <w:r w:rsidRPr="00291077">
              <w:rPr>
                <w:rFonts w:ascii="Times New Roman" w:eastAsia="Times New Roman" w:hAnsi="Times New Roman" w:cs="Times New Roman"/>
                <w:color w:val="000000"/>
                <w:sz w:val="24"/>
                <w:szCs w:val="24"/>
                <w:highlight w:val="cyan"/>
                <w:lang w:eastAsia="fr-FR"/>
              </w:rPr>
              <w:t>non</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7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24,5</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nil"/>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4,7</w:t>
            </w:r>
          </w:p>
        </w:tc>
        <w:tc>
          <w:tcPr>
            <w:tcW w:w="700" w:type="dxa"/>
            <w:tcBorders>
              <w:top w:val="nil"/>
              <w:left w:val="nil"/>
              <w:bottom w:val="nil"/>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22,5</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18,8</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highlight w:val="cyan"/>
                <w:lang w:eastAsia="fr-FR"/>
              </w:rPr>
              <w:t>90</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0,8</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highlight w:val="cyan"/>
                <w:lang w:eastAsia="fr-FR"/>
              </w:rPr>
            </w:pPr>
            <w:r w:rsidRPr="00291077">
              <w:rPr>
                <w:rFonts w:ascii="Times New Roman" w:eastAsia="Times New Roman" w:hAnsi="Times New Roman" w:cs="Times New Roman"/>
                <w:color w:val="000000"/>
                <w:sz w:val="24"/>
                <w:szCs w:val="24"/>
                <w:highlight w:val="cyan"/>
                <w:lang w:eastAsia="fr-FR"/>
              </w:rPr>
              <w:t>non</w:t>
            </w:r>
          </w:p>
        </w:tc>
      </w:tr>
      <w:tr w:rsidR="003A4973" w:rsidRPr="003A4973" w:rsidTr="00917155">
        <w:trPr>
          <w:trHeight w:val="300"/>
        </w:trPr>
        <w:tc>
          <w:tcPr>
            <w:tcW w:w="8931" w:type="dxa"/>
            <w:gridSpan w:val="11"/>
            <w:tcBorders>
              <w:top w:val="single" w:sz="4" w:space="0" w:color="auto"/>
              <w:left w:val="single" w:sz="4" w:space="0" w:color="auto"/>
              <w:bottom w:val="single" w:sz="4" w:space="0" w:color="auto"/>
              <w:right w:val="single" w:sz="4" w:space="0" w:color="000000"/>
            </w:tcBorders>
            <w:shd w:val="clear" w:color="000000" w:fill="F2F2F2"/>
            <w:noWrap/>
            <w:vAlign w:val="bottom"/>
            <w:hideMark/>
          </w:tcPr>
          <w:p w:rsidR="003A4973" w:rsidRPr="00291077" w:rsidRDefault="00291077"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Mixte s</w:t>
            </w:r>
            <w:r w:rsidR="003A4973" w:rsidRPr="00291077">
              <w:rPr>
                <w:rFonts w:ascii="Times New Roman" w:eastAsia="Times New Roman" w:hAnsi="Times New Roman" w:cs="Times New Roman"/>
                <w:color w:val="000000"/>
                <w:sz w:val="24"/>
                <w:szCs w:val="24"/>
                <w:lang w:eastAsia="fr-FR"/>
              </w:rPr>
              <w:t>ouple</w:t>
            </w:r>
          </w:p>
        </w:tc>
      </w:tr>
      <w:tr w:rsidR="003A4973" w:rsidRPr="003A4973" w:rsidTr="00917155">
        <w:trPr>
          <w:trHeight w:val="300"/>
        </w:trPr>
        <w:tc>
          <w:tcPr>
            <w:tcW w:w="880"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1 Etage</w:t>
            </w:r>
          </w:p>
        </w:tc>
        <w:tc>
          <w:tcPr>
            <w:tcW w:w="849"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56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0,6</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0,7</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2,4</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2,8</w:t>
            </w:r>
          </w:p>
        </w:tc>
        <w:tc>
          <w:tcPr>
            <w:tcW w:w="60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2,4</w: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highlight w:val="cyan"/>
                <w:lang w:eastAsia="fr-FR"/>
              </w:rPr>
              <w:t>2,8</w: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2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7</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1,1</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1,4</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4,4</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5,6</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2,8</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3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10,5</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1,7</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6,8</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8</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2,4</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2,4</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4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14</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2,1</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2,6</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8,4</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10,4</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2,4</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5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17,5</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2,4</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9,6</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12</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1,2</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6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21</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2,6</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3,3</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10,4</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13,2</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0,8</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1,2</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7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24,5</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nil"/>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2,7</w:t>
            </w:r>
          </w:p>
        </w:tc>
        <w:tc>
          <w:tcPr>
            <w:tcW w:w="700" w:type="dxa"/>
            <w:tcBorders>
              <w:top w:val="nil"/>
              <w:left w:val="nil"/>
              <w:bottom w:val="nil"/>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3,4</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10,8</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highlight w:val="cyan"/>
                <w:lang w:eastAsia="fr-FR"/>
              </w:rPr>
              <w:t>13,6</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0,4</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0,4</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931" w:type="dxa"/>
            <w:gridSpan w:val="11"/>
            <w:tcBorders>
              <w:top w:val="single" w:sz="4" w:space="0" w:color="auto"/>
              <w:left w:val="single" w:sz="4" w:space="0" w:color="auto"/>
              <w:bottom w:val="single" w:sz="4" w:space="0" w:color="auto"/>
              <w:right w:val="single" w:sz="4" w:space="0" w:color="000000"/>
            </w:tcBorders>
            <w:shd w:val="clear" w:color="000000" w:fill="F2F2F2"/>
            <w:noWrap/>
            <w:vAlign w:val="bottom"/>
            <w:hideMark/>
          </w:tcPr>
          <w:p w:rsidR="003A4973" w:rsidRPr="00291077" w:rsidRDefault="00291077"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Mixte r</w:t>
            </w:r>
            <w:r w:rsidR="003A4973" w:rsidRPr="00291077">
              <w:rPr>
                <w:rFonts w:ascii="Times New Roman" w:eastAsia="Times New Roman" w:hAnsi="Times New Roman" w:cs="Times New Roman"/>
                <w:color w:val="000000"/>
                <w:sz w:val="24"/>
                <w:szCs w:val="24"/>
                <w:lang w:eastAsia="fr-FR"/>
              </w:rPr>
              <w:t>igide</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1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0,4</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0,5</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1,6</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highlight w:val="cyan"/>
                <w:lang w:eastAsia="fr-FR"/>
              </w:rPr>
              <w:t>2</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2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7</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0,9</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3,6</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3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10,5</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1,3</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1,4</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5,2</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5,6</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4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14</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1,6</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1,8</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6,4</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7,2</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1,2</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1,6</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5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17,5</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1,8</w:t>
            </w:r>
          </w:p>
        </w:tc>
        <w:tc>
          <w:tcPr>
            <w:tcW w:w="7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2,1</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7,2</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8,4</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0,8</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1,2</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6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21</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2,3</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8</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9,2</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0,8</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0,8</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r w:rsidR="003A4973" w:rsidRPr="003A4973" w:rsidTr="003A4973">
        <w:trPr>
          <w:trHeight w:val="300"/>
        </w:trPr>
        <w:tc>
          <w:tcPr>
            <w:tcW w:w="880" w:type="dxa"/>
            <w:tcBorders>
              <w:top w:val="nil"/>
              <w:left w:val="single" w:sz="4" w:space="0" w:color="auto"/>
              <w:bottom w:val="single" w:sz="4" w:space="0" w:color="auto"/>
              <w:right w:val="single" w:sz="4" w:space="0" w:color="auto"/>
            </w:tcBorders>
            <w:shd w:val="clear" w:color="000000" w:fill="F2F2F2"/>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7 Etage</w:t>
            </w:r>
          </w:p>
        </w:tc>
        <w:tc>
          <w:tcPr>
            <w:tcW w:w="849"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24,5</w:t>
            </w:r>
          </w:p>
        </w:tc>
        <w:tc>
          <w:tcPr>
            <w:tcW w:w="5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4</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2,1</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2,5</w:t>
            </w:r>
          </w:p>
        </w:tc>
        <w:tc>
          <w:tcPr>
            <w:tcW w:w="9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8,4</w:t>
            </w:r>
          </w:p>
        </w:tc>
        <w:tc>
          <w:tcPr>
            <w:tcW w:w="76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highlight w:val="cyan"/>
                <w:lang w:eastAsia="fr-FR"/>
              </w:rPr>
              <w:t>10</w:t>
            </w:r>
          </w:p>
        </w:tc>
        <w:tc>
          <w:tcPr>
            <w:tcW w:w="60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0,4</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0,8</w:t>
            </w:r>
          </w:p>
        </w:tc>
        <w:tc>
          <w:tcPr>
            <w:tcW w:w="740"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Calibri Light" w:eastAsia="Times New Roman" w:hAnsi="Calibri Light" w:cs="Times New Roman"/>
                <w:color w:val="000000"/>
                <w:sz w:val="24"/>
                <w:szCs w:val="24"/>
                <w:lang w:eastAsia="fr-FR"/>
              </w:rPr>
            </w:pPr>
            <w:r w:rsidRPr="00291077">
              <w:rPr>
                <w:rFonts w:ascii="Calibri Light" w:eastAsia="Times New Roman" w:hAnsi="Calibri Light" w:cs="Times New Roman"/>
                <w:color w:val="000000"/>
                <w:sz w:val="24"/>
                <w:szCs w:val="24"/>
                <w:lang w:eastAsia="fr-FR"/>
              </w:rPr>
              <w:t>3,5</w:t>
            </w:r>
          </w:p>
        </w:tc>
        <w:tc>
          <w:tcPr>
            <w:tcW w:w="1482" w:type="dxa"/>
            <w:tcBorders>
              <w:top w:val="nil"/>
              <w:left w:val="nil"/>
              <w:bottom w:val="single" w:sz="4" w:space="0" w:color="auto"/>
              <w:right w:val="single" w:sz="4" w:space="0" w:color="auto"/>
            </w:tcBorders>
            <w:shd w:val="clear" w:color="auto" w:fill="auto"/>
            <w:noWrap/>
            <w:vAlign w:val="bottom"/>
            <w:hideMark/>
          </w:tcPr>
          <w:p w:rsidR="003A4973" w:rsidRPr="00291077" w:rsidRDefault="003A4973" w:rsidP="003A4973">
            <w:pPr>
              <w:spacing w:after="0" w:line="240" w:lineRule="auto"/>
              <w:jc w:val="center"/>
              <w:rPr>
                <w:rFonts w:ascii="Times New Roman" w:eastAsia="Times New Roman" w:hAnsi="Times New Roman" w:cs="Times New Roman"/>
                <w:color w:val="000000"/>
                <w:sz w:val="24"/>
                <w:szCs w:val="24"/>
                <w:lang w:eastAsia="fr-FR"/>
              </w:rPr>
            </w:pPr>
            <w:r w:rsidRPr="00291077">
              <w:rPr>
                <w:rFonts w:ascii="Times New Roman" w:eastAsia="Times New Roman" w:hAnsi="Times New Roman" w:cs="Times New Roman"/>
                <w:color w:val="000000"/>
                <w:sz w:val="24"/>
                <w:szCs w:val="24"/>
                <w:lang w:eastAsia="fr-FR"/>
              </w:rPr>
              <w:t>ok</w:t>
            </w:r>
          </w:p>
        </w:tc>
      </w:tr>
    </w:tbl>
    <w:p w:rsidR="00C134EC" w:rsidRPr="003A4973" w:rsidRDefault="003A4973" w:rsidP="00B81CC2">
      <w:pPr>
        <w:pStyle w:val="Paragraphedeliste"/>
        <w:numPr>
          <w:ilvl w:val="0"/>
          <w:numId w:val="64"/>
        </w:numPr>
        <w:spacing w:before="240" w:after="0" w:line="360" w:lineRule="auto"/>
        <w:jc w:val="both"/>
        <w:rPr>
          <w:rFonts w:ascii="Times New Roman" w:hAnsi="Times New Roman" w:cs="Times New Roman"/>
          <w:b/>
          <w:sz w:val="24"/>
        </w:rPr>
      </w:pPr>
      <w:r w:rsidRPr="003A4973">
        <w:rPr>
          <w:rFonts w:ascii="Times New Roman" w:hAnsi="Times New Roman" w:cs="Times New Roman"/>
          <w:b/>
          <w:sz w:val="24"/>
        </w:rPr>
        <w:t xml:space="preserve">Interprétation des résultats </w:t>
      </w:r>
    </w:p>
    <w:p w:rsidR="0029789B" w:rsidRDefault="003A4973" w:rsidP="003A4973">
      <w:pPr>
        <w:spacing w:after="0" w:line="360" w:lineRule="auto"/>
        <w:jc w:val="both"/>
        <w:rPr>
          <w:rFonts w:ascii="Times New Roman" w:hAnsi="Times New Roman" w:cs="Times New Roman"/>
          <w:sz w:val="24"/>
        </w:rPr>
      </w:pPr>
      <w:r>
        <w:rPr>
          <w:rFonts w:ascii="Times New Roman" w:hAnsi="Times New Roman" w:cs="Times New Roman"/>
          <w:sz w:val="24"/>
        </w:rPr>
        <w:t>Les déplacements inter étages obtenus sur le système de contreventement par portique ou par poutre-poteau, dans le cas R+4 et R+6, ne satisfont pas la condition du déplacement limite exig</w:t>
      </w:r>
      <w:r w:rsidR="00345121">
        <w:rPr>
          <w:rFonts w:ascii="Times New Roman" w:hAnsi="Times New Roman" w:cs="Times New Roman"/>
          <w:sz w:val="24"/>
        </w:rPr>
        <w:t xml:space="preserve">ée </w:t>
      </w:r>
      <w:r w:rsidR="00245CE1">
        <w:rPr>
          <w:rFonts w:ascii="Times New Roman" w:hAnsi="Times New Roman" w:cs="Times New Roman"/>
          <w:sz w:val="24"/>
        </w:rPr>
        <w:t xml:space="preserve">de 3.5 cm </w:t>
      </w:r>
      <w:r w:rsidR="00345121">
        <w:rPr>
          <w:rFonts w:ascii="Times New Roman" w:hAnsi="Times New Roman" w:cs="Times New Roman"/>
          <w:sz w:val="24"/>
        </w:rPr>
        <w:t>et imposée par le RPA99/2003</w:t>
      </w:r>
      <w:r w:rsidR="00A9180C">
        <w:rPr>
          <w:rFonts w:ascii="Times New Roman" w:hAnsi="Times New Roman" w:cs="Times New Roman"/>
          <w:sz w:val="24"/>
        </w:rPr>
        <w:t xml:space="preserve">. La </w:t>
      </w:r>
      <w:r w:rsidR="00F80BA2">
        <w:rPr>
          <w:rFonts w:ascii="Times New Roman" w:hAnsi="Times New Roman" w:cs="Times New Roman"/>
          <w:sz w:val="24"/>
        </w:rPr>
        <w:t>synthèse</w:t>
      </w:r>
      <w:r w:rsidR="00A9180C">
        <w:rPr>
          <w:rFonts w:ascii="Times New Roman" w:hAnsi="Times New Roman" w:cs="Times New Roman"/>
          <w:sz w:val="24"/>
        </w:rPr>
        <w:t xml:space="preserve"> au </w:t>
      </w:r>
      <w:r w:rsidR="00345121">
        <w:rPr>
          <w:rFonts w:ascii="Times New Roman" w:hAnsi="Times New Roman" w:cs="Times New Roman"/>
          <w:sz w:val="24"/>
        </w:rPr>
        <w:t>tableau 3.15 de déplacements</w:t>
      </w:r>
      <w:r w:rsidR="00F80BA2">
        <w:rPr>
          <w:rFonts w:ascii="Times New Roman" w:hAnsi="Times New Roman" w:cs="Times New Roman"/>
          <w:sz w:val="24"/>
        </w:rPr>
        <w:t xml:space="preserve"> max </w:t>
      </w:r>
      <w:r w:rsidR="001A6CD0">
        <w:rPr>
          <w:rFonts w:ascii="Times New Roman" w:hAnsi="Times New Roman" w:cs="Times New Roman"/>
          <w:sz w:val="24"/>
        </w:rPr>
        <w:t>inter étages</w:t>
      </w:r>
      <w:r w:rsidR="00345121">
        <w:rPr>
          <w:rFonts w:ascii="Times New Roman" w:hAnsi="Times New Roman" w:cs="Times New Roman"/>
          <w:sz w:val="24"/>
        </w:rPr>
        <w:t xml:space="preserve"> </w:t>
      </w:r>
      <w:r w:rsidR="0029789B">
        <w:rPr>
          <w:rFonts w:ascii="Times New Roman" w:hAnsi="Times New Roman" w:cs="Times New Roman"/>
          <w:sz w:val="24"/>
        </w:rPr>
        <w:t>le montre</w:t>
      </w:r>
      <w:r w:rsidR="00D906F9">
        <w:rPr>
          <w:rFonts w:ascii="Times New Roman" w:hAnsi="Times New Roman" w:cs="Times New Roman"/>
          <w:sz w:val="24"/>
        </w:rPr>
        <w:t xml:space="preserve">. Les structures </w:t>
      </w:r>
      <w:r w:rsidR="00590B50">
        <w:rPr>
          <w:rFonts w:ascii="Times New Roman" w:hAnsi="Times New Roman" w:cs="Times New Roman"/>
          <w:sz w:val="24"/>
        </w:rPr>
        <w:t>en B, pour la même variante,</w:t>
      </w:r>
      <w:r w:rsidR="0029789B">
        <w:rPr>
          <w:rFonts w:ascii="Times New Roman" w:hAnsi="Times New Roman" w:cs="Times New Roman"/>
          <w:sz w:val="24"/>
        </w:rPr>
        <w:t> </w:t>
      </w:r>
      <w:r w:rsidR="00590B50">
        <w:rPr>
          <w:rFonts w:ascii="Times New Roman" w:hAnsi="Times New Roman" w:cs="Times New Roman"/>
          <w:sz w:val="24"/>
        </w:rPr>
        <w:t>ont de faibles déplacements que les structures métalliques.</w:t>
      </w:r>
    </w:p>
    <w:p w:rsidR="00D903DB" w:rsidRPr="00A06448" w:rsidRDefault="00D903DB" w:rsidP="00A06448">
      <w:pPr>
        <w:pStyle w:val="Lgende"/>
        <w:keepNext/>
        <w:jc w:val="center"/>
        <w:rPr>
          <w:rFonts w:ascii="Times New Roman" w:hAnsi="Times New Roman" w:cs="Times New Roman"/>
          <w:iCs w:val="0"/>
          <w:color w:val="auto"/>
          <w:sz w:val="24"/>
          <w:szCs w:val="22"/>
        </w:rPr>
      </w:pPr>
      <w:bookmarkStart w:id="145" w:name="_Toc481791373"/>
      <w:r w:rsidRPr="00A06448">
        <w:rPr>
          <w:rFonts w:ascii="Times New Roman" w:hAnsi="Times New Roman" w:cs="Times New Roman"/>
          <w:iCs w:val="0"/>
          <w:color w:val="auto"/>
          <w:sz w:val="24"/>
          <w:szCs w:val="22"/>
        </w:rPr>
        <w:t xml:space="preserve">Tableau 3. </w:t>
      </w:r>
      <w:r w:rsidRPr="00A06448">
        <w:rPr>
          <w:rFonts w:ascii="Times New Roman" w:hAnsi="Times New Roman" w:cs="Times New Roman"/>
          <w:iCs w:val="0"/>
          <w:color w:val="auto"/>
          <w:sz w:val="24"/>
          <w:szCs w:val="22"/>
        </w:rPr>
        <w:fldChar w:fldCharType="begin"/>
      </w:r>
      <w:r w:rsidRPr="00A06448">
        <w:rPr>
          <w:rFonts w:ascii="Times New Roman" w:hAnsi="Times New Roman" w:cs="Times New Roman"/>
          <w:iCs w:val="0"/>
          <w:color w:val="auto"/>
          <w:sz w:val="24"/>
          <w:szCs w:val="22"/>
        </w:rPr>
        <w:instrText xml:space="preserve"> SEQ Tableau_3. \* ARABIC </w:instrText>
      </w:r>
      <w:r w:rsidRPr="00A06448">
        <w:rPr>
          <w:rFonts w:ascii="Times New Roman" w:hAnsi="Times New Roman" w:cs="Times New Roman"/>
          <w:iCs w:val="0"/>
          <w:color w:val="auto"/>
          <w:sz w:val="24"/>
          <w:szCs w:val="22"/>
        </w:rPr>
        <w:fldChar w:fldCharType="separate"/>
      </w:r>
      <w:r w:rsidR="006234A1">
        <w:rPr>
          <w:rFonts w:ascii="Times New Roman" w:hAnsi="Times New Roman" w:cs="Times New Roman"/>
          <w:iCs w:val="0"/>
          <w:noProof/>
          <w:color w:val="auto"/>
          <w:sz w:val="24"/>
          <w:szCs w:val="22"/>
        </w:rPr>
        <w:t>15</w:t>
      </w:r>
      <w:r w:rsidRPr="00A06448">
        <w:rPr>
          <w:rFonts w:ascii="Times New Roman" w:hAnsi="Times New Roman" w:cs="Times New Roman"/>
          <w:iCs w:val="0"/>
          <w:color w:val="auto"/>
          <w:sz w:val="24"/>
          <w:szCs w:val="22"/>
        </w:rPr>
        <w:fldChar w:fldCharType="end"/>
      </w:r>
      <w:r w:rsidR="003776D5" w:rsidRPr="00A06448">
        <w:rPr>
          <w:rFonts w:ascii="Times New Roman" w:hAnsi="Times New Roman" w:cs="Times New Roman"/>
          <w:iCs w:val="0"/>
          <w:color w:val="auto"/>
          <w:sz w:val="24"/>
          <w:szCs w:val="22"/>
        </w:rPr>
        <w:t xml:space="preserve"> : </w:t>
      </w:r>
      <w:r w:rsidR="00A06448" w:rsidRPr="00A06448">
        <w:rPr>
          <w:rFonts w:ascii="Times New Roman" w:hAnsi="Times New Roman" w:cs="Times New Roman"/>
          <w:iCs w:val="0"/>
          <w:color w:val="auto"/>
          <w:sz w:val="24"/>
          <w:szCs w:val="22"/>
        </w:rPr>
        <w:t>Synthèse</w:t>
      </w:r>
      <w:r w:rsidR="003776D5" w:rsidRPr="00A06448">
        <w:rPr>
          <w:rFonts w:ascii="Times New Roman" w:hAnsi="Times New Roman" w:cs="Times New Roman"/>
          <w:iCs w:val="0"/>
          <w:color w:val="auto"/>
          <w:sz w:val="24"/>
          <w:szCs w:val="22"/>
        </w:rPr>
        <w:t xml:space="preserve"> de </w:t>
      </w:r>
      <w:r w:rsidR="00A06448" w:rsidRPr="00A06448">
        <w:rPr>
          <w:rFonts w:ascii="Times New Roman" w:hAnsi="Times New Roman" w:cs="Times New Roman"/>
          <w:iCs w:val="0"/>
          <w:color w:val="auto"/>
          <w:sz w:val="24"/>
          <w:szCs w:val="22"/>
        </w:rPr>
        <w:t>déplacement</w:t>
      </w:r>
      <w:r w:rsidR="003776D5" w:rsidRPr="00A06448">
        <w:rPr>
          <w:rFonts w:ascii="Times New Roman" w:hAnsi="Times New Roman" w:cs="Times New Roman"/>
          <w:iCs w:val="0"/>
          <w:color w:val="auto"/>
          <w:sz w:val="24"/>
          <w:szCs w:val="22"/>
        </w:rPr>
        <w:t xml:space="preserve"> max </w:t>
      </w:r>
      <w:r w:rsidR="00A06448" w:rsidRPr="00A06448">
        <w:rPr>
          <w:rFonts w:ascii="Times New Roman" w:hAnsi="Times New Roman" w:cs="Times New Roman"/>
          <w:iCs w:val="0"/>
          <w:color w:val="auto"/>
          <w:sz w:val="24"/>
          <w:szCs w:val="22"/>
        </w:rPr>
        <w:t>inter étage</w:t>
      </w:r>
      <w:r w:rsidR="003776D5" w:rsidRPr="00A06448">
        <w:rPr>
          <w:rFonts w:ascii="Times New Roman" w:hAnsi="Times New Roman" w:cs="Times New Roman"/>
          <w:iCs w:val="0"/>
          <w:color w:val="auto"/>
          <w:sz w:val="24"/>
          <w:szCs w:val="22"/>
        </w:rPr>
        <w:t xml:space="preserve"> pour toutes les structures</w:t>
      </w:r>
      <w:bookmarkEnd w:id="145"/>
    </w:p>
    <w:tbl>
      <w:tblPr>
        <w:tblStyle w:val="Grilledutableau"/>
        <w:tblW w:w="0" w:type="auto"/>
        <w:jc w:val="center"/>
        <w:tblLook w:val="04A0" w:firstRow="1" w:lastRow="0" w:firstColumn="1" w:lastColumn="0" w:noHBand="0" w:noVBand="1"/>
      </w:tblPr>
      <w:tblGrid>
        <w:gridCol w:w="1683"/>
        <w:gridCol w:w="1143"/>
        <w:gridCol w:w="1353"/>
        <w:gridCol w:w="1377"/>
        <w:gridCol w:w="1369"/>
        <w:gridCol w:w="1230"/>
      </w:tblGrid>
      <w:tr w:rsidR="0008478D" w:rsidTr="00A06448">
        <w:trPr>
          <w:trHeight w:val="342"/>
          <w:jc w:val="center"/>
        </w:trPr>
        <w:tc>
          <w:tcPr>
            <w:tcW w:w="1683" w:type="dxa"/>
            <w:tcBorders>
              <w:top w:val="nil"/>
              <w:left w:val="nil"/>
              <w:bottom w:val="nil"/>
              <w:right w:val="single" w:sz="4" w:space="0" w:color="auto"/>
            </w:tcBorders>
          </w:tcPr>
          <w:p w:rsidR="0008478D" w:rsidRDefault="0008478D" w:rsidP="003A4973">
            <w:pPr>
              <w:spacing w:line="360" w:lineRule="auto"/>
              <w:jc w:val="both"/>
              <w:rPr>
                <w:rFonts w:ascii="Times New Roman" w:hAnsi="Times New Roman" w:cs="Times New Roman"/>
                <w:sz w:val="24"/>
              </w:rPr>
            </w:pPr>
          </w:p>
        </w:tc>
        <w:tc>
          <w:tcPr>
            <w:tcW w:w="2496" w:type="dxa"/>
            <w:gridSpan w:val="2"/>
            <w:tcBorders>
              <w:left w:val="single" w:sz="4" w:space="0" w:color="auto"/>
            </w:tcBorders>
          </w:tcPr>
          <w:p w:rsidR="0008478D" w:rsidRDefault="0008478D" w:rsidP="003A4973">
            <w:pPr>
              <w:spacing w:line="360" w:lineRule="auto"/>
              <w:jc w:val="both"/>
              <w:rPr>
                <w:rFonts w:ascii="Times New Roman" w:hAnsi="Times New Roman" w:cs="Times New Roman"/>
                <w:sz w:val="24"/>
              </w:rPr>
            </w:pPr>
            <w:r>
              <w:rPr>
                <w:rFonts w:ascii="Times New Roman" w:hAnsi="Times New Roman" w:cs="Times New Roman"/>
                <w:sz w:val="24"/>
              </w:rPr>
              <w:t>R+4</w:t>
            </w:r>
          </w:p>
        </w:tc>
        <w:tc>
          <w:tcPr>
            <w:tcW w:w="2746" w:type="dxa"/>
            <w:gridSpan w:val="2"/>
          </w:tcPr>
          <w:p w:rsidR="0008478D" w:rsidRDefault="0008478D" w:rsidP="003A4973">
            <w:pPr>
              <w:spacing w:line="360" w:lineRule="auto"/>
              <w:jc w:val="both"/>
              <w:rPr>
                <w:rFonts w:ascii="Times New Roman" w:hAnsi="Times New Roman" w:cs="Times New Roman"/>
                <w:sz w:val="24"/>
              </w:rPr>
            </w:pPr>
            <w:r>
              <w:rPr>
                <w:rFonts w:ascii="Times New Roman" w:hAnsi="Times New Roman" w:cs="Times New Roman"/>
                <w:sz w:val="24"/>
              </w:rPr>
              <w:t>R+6</w:t>
            </w:r>
          </w:p>
        </w:tc>
        <w:tc>
          <w:tcPr>
            <w:tcW w:w="1230" w:type="dxa"/>
            <w:vMerge w:val="restart"/>
          </w:tcPr>
          <w:p w:rsidR="0008478D" w:rsidRDefault="0008478D" w:rsidP="003A4973">
            <w:pPr>
              <w:spacing w:line="360" w:lineRule="auto"/>
              <w:jc w:val="both"/>
              <w:rPr>
                <w:rFonts w:ascii="Times New Roman" w:hAnsi="Times New Roman" w:cs="Times New Roman"/>
                <w:sz w:val="24"/>
              </w:rPr>
            </w:pPr>
          </w:p>
          <w:p w:rsidR="0008478D" w:rsidRDefault="0008478D" w:rsidP="003A4973">
            <w:pPr>
              <w:spacing w:line="360" w:lineRule="auto"/>
              <w:jc w:val="both"/>
              <w:rPr>
                <w:rFonts w:ascii="Times New Roman" w:hAnsi="Times New Roman" w:cs="Times New Roman"/>
                <w:sz w:val="24"/>
              </w:rPr>
            </w:pPr>
            <w:r>
              <w:rPr>
                <w:rFonts w:ascii="Times New Roman" w:hAnsi="Times New Roman" w:cs="Times New Roman"/>
                <w:sz w:val="24"/>
              </w:rPr>
              <w:t>Condition</w:t>
            </w:r>
          </w:p>
        </w:tc>
      </w:tr>
      <w:tr w:rsidR="0008478D" w:rsidTr="00A06448">
        <w:trPr>
          <w:trHeight w:val="328"/>
          <w:jc w:val="center"/>
        </w:trPr>
        <w:tc>
          <w:tcPr>
            <w:tcW w:w="1683" w:type="dxa"/>
            <w:tcBorders>
              <w:top w:val="nil"/>
              <w:left w:val="nil"/>
              <w:bottom w:val="single" w:sz="4" w:space="0" w:color="auto"/>
              <w:right w:val="single" w:sz="4" w:space="0" w:color="auto"/>
            </w:tcBorders>
          </w:tcPr>
          <w:p w:rsidR="0008478D" w:rsidRDefault="0008478D" w:rsidP="00F65FC8">
            <w:pPr>
              <w:spacing w:line="360" w:lineRule="auto"/>
              <w:jc w:val="both"/>
              <w:rPr>
                <w:rFonts w:ascii="Times New Roman" w:hAnsi="Times New Roman" w:cs="Times New Roman"/>
                <w:sz w:val="24"/>
              </w:rPr>
            </w:pPr>
          </w:p>
        </w:tc>
        <w:tc>
          <w:tcPr>
            <w:tcW w:w="1143" w:type="dxa"/>
            <w:tcBorders>
              <w:left w:val="single" w:sz="4" w:space="0" w:color="auto"/>
            </w:tcBorders>
          </w:tcPr>
          <w:p w:rsidR="0008478D" w:rsidRDefault="0008478D" w:rsidP="00F65FC8">
            <w:pPr>
              <w:spacing w:line="360" w:lineRule="auto"/>
              <w:jc w:val="both"/>
              <w:rPr>
                <w:rFonts w:ascii="Times New Roman" w:hAnsi="Times New Roman" w:cs="Times New Roman"/>
                <w:sz w:val="24"/>
              </w:rPr>
            </w:pPr>
            <w:r>
              <w:rPr>
                <w:rFonts w:ascii="Times New Roman" w:hAnsi="Times New Roman" w:cs="Times New Roman"/>
                <w:sz w:val="24"/>
              </w:rPr>
              <w:t>SBA</w:t>
            </w:r>
          </w:p>
        </w:tc>
        <w:tc>
          <w:tcPr>
            <w:tcW w:w="1353" w:type="dxa"/>
          </w:tcPr>
          <w:p w:rsidR="0008478D" w:rsidRDefault="0008478D" w:rsidP="00F65FC8">
            <w:pPr>
              <w:spacing w:line="360" w:lineRule="auto"/>
              <w:jc w:val="both"/>
              <w:rPr>
                <w:rFonts w:ascii="Times New Roman" w:hAnsi="Times New Roman" w:cs="Times New Roman"/>
                <w:sz w:val="24"/>
              </w:rPr>
            </w:pPr>
            <w:r>
              <w:rPr>
                <w:rFonts w:ascii="Times New Roman" w:hAnsi="Times New Roman" w:cs="Times New Roman"/>
                <w:sz w:val="24"/>
              </w:rPr>
              <w:t>SM</w:t>
            </w:r>
          </w:p>
        </w:tc>
        <w:tc>
          <w:tcPr>
            <w:tcW w:w="1377" w:type="dxa"/>
          </w:tcPr>
          <w:p w:rsidR="0008478D" w:rsidRDefault="0008478D" w:rsidP="00F65FC8">
            <w:pPr>
              <w:spacing w:line="360" w:lineRule="auto"/>
              <w:jc w:val="both"/>
              <w:rPr>
                <w:rFonts w:ascii="Times New Roman" w:hAnsi="Times New Roman" w:cs="Times New Roman"/>
                <w:sz w:val="24"/>
              </w:rPr>
            </w:pPr>
            <w:r>
              <w:rPr>
                <w:rFonts w:ascii="Times New Roman" w:hAnsi="Times New Roman" w:cs="Times New Roman"/>
                <w:sz w:val="24"/>
              </w:rPr>
              <w:t>SBA</w:t>
            </w:r>
          </w:p>
        </w:tc>
        <w:tc>
          <w:tcPr>
            <w:tcW w:w="1368" w:type="dxa"/>
          </w:tcPr>
          <w:p w:rsidR="0008478D" w:rsidRDefault="0008478D" w:rsidP="00F65FC8">
            <w:pPr>
              <w:spacing w:line="360" w:lineRule="auto"/>
              <w:jc w:val="both"/>
              <w:rPr>
                <w:rFonts w:ascii="Times New Roman" w:hAnsi="Times New Roman" w:cs="Times New Roman"/>
                <w:sz w:val="24"/>
              </w:rPr>
            </w:pPr>
            <w:r>
              <w:rPr>
                <w:rFonts w:ascii="Times New Roman" w:hAnsi="Times New Roman" w:cs="Times New Roman"/>
                <w:sz w:val="24"/>
              </w:rPr>
              <w:t>SM</w:t>
            </w:r>
          </w:p>
        </w:tc>
        <w:tc>
          <w:tcPr>
            <w:tcW w:w="1230" w:type="dxa"/>
            <w:vMerge/>
          </w:tcPr>
          <w:p w:rsidR="0008478D" w:rsidRDefault="0008478D" w:rsidP="00F65FC8">
            <w:pPr>
              <w:spacing w:line="360" w:lineRule="auto"/>
              <w:jc w:val="both"/>
              <w:rPr>
                <w:rFonts w:ascii="Times New Roman" w:hAnsi="Times New Roman" w:cs="Times New Roman"/>
                <w:sz w:val="24"/>
              </w:rPr>
            </w:pPr>
          </w:p>
        </w:tc>
      </w:tr>
      <w:tr w:rsidR="0008478D" w:rsidTr="00A06448">
        <w:trPr>
          <w:trHeight w:val="342"/>
          <w:jc w:val="center"/>
        </w:trPr>
        <w:tc>
          <w:tcPr>
            <w:tcW w:w="1683" w:type="dxa"/>
            <w:tcBorders>
              <w:top w:val="single" w:sz="4" w:space="0" w:color="auto"/>
            </w:tcBorders>
          </w:tcPr>
          <w:p w:rsidR="0008478D" w:rsidRDefault="0008478D" w:rsidP="00F65FC8">
            <w:pPr>
              <w:spacing w:line="360" w:lineRule="auto"/>
              <w:jc w:val="both"/>
              <w:rPr>
                <w:rFonts w:ascii="Times New Roman" w:hAnsi="Times New Roman" w:cs="Times New Roman"/>
                <w:sz w:val="24"/>
              </w:rPr>
            </w:pPr>
            <w:r>
              <w:rPr>
                <w:rFonts w:ascii="Times New Roman" w:hAnsi="Times New Roman" w:cs="Times New Roman"/>
                <w:sz w:val="24"/>
              </w:rPr>
              <w:t>Portique</w:t>
            </w:r>
          </w:p>
        </w:tc>
        <w:tc>
          <w:tcPr>
            <w:tcW w:w="1143" w:type="dxa"/>
          </w:tcPr>
          <w:p w:rsidR="0008478D" w:rsidRPr="00D903DB" w:rsidRDefault="00C04368" w:rsidP="00F65FC8">
            <w:pPr>
              <w:spacing w:line="360" w:lineRule="auto"/>
              <w:jc w:val="both"/>
              <w:rPr>
                <w:rFonts w:ascii="Times New Roman" w:hAnsi="Times New Roman" w:cs="Times New Roman"/>
                <w:sz w:val="24"/>
                <w:highlight w:val="cyan"/>
              </w:rPr>
            </w:pPr>
            <w:r w:rsidRPr="00D903DB">
              <w:rPr>
                <w:rFonts w:ascii="Times New Roman" w:hAnsi="Times New Roman" w:cs="Times New Roman"/>
                <w:sz w:val="24"/>
                <w:highlight w:val="cyan"/>
              </w:rPr>
              <w:t>5.4</w:t>
            </w:r>
          </w:p>
        </w:tc>
        <w:tc>
          <w:tcPr>
            <w:tcW w:w="1353" w:type="dxa"/>
          </w:tcPr>
          <w:p w:rsidR="0008478D" w:rsidRPr="00D903DB" w:rsidRDefault="00C04368" w:rsidP="00F65FC8">
            <w:pPr>
              <w:spacing w:line="360" w:lineRule="auto"/>
              <w:jc w:val="both"/>
              <w:rPr>
                <w:rFonts w:ascii="Times New Roman" w:hAnsi="Times New Roman" w:cs="Times New Roman"/>
                <w:sz w:val="24"/>
                <w:highlight w:val="cyan"/>
              </w:rPr>
            </w:pPr>
            <w:r w:rsidRPr="00D903DB">
              <w:rPr>
                <w:rFonts w:ascii="Times New Roman" w:hAnsi="Times New Roman" w:cs="Times New Roman"/>
                <w:sz w:val="24"/>
                <w:highlight w:val="cyan"/>
              </w:rPr>
              <w:t>20.4</w:t>
            </w:r>
          </w:p>
        </w:tc>
        <w:tc>
          <w:tcPr>
            <w:tcW w:w="1377" w:type="dxa"/>
          </w:tcPr>
          <w:p w:rsidR="0008478D" w:rsidRPr="00D903DB" w:rsidRDefault="00C04368" w:rsidP="00F65FC8">
            <w:pPr>
              <w:spacing w:line="360" w:lineRule="auto"/>
              <w:jc w:val="both"/>
              <w:rPr>
                <w:rFonts w:ascii="Times New Roman" w:hAnsi="Times New Roman" w:cs="Times New Roman"/>
                <w:sz w:val="24"/>
                <w:highlight w:val="cyan"/>
              </w:rPr>
            </w:pPr>
            <w:r w:rsidRPr="00D903DB">
              <w:rPr>
                <w:rFonts w:ascii="Times New Roman" w:hAnsi="Times New Roman" w:cs="Times New Roman"/>
                <w:sz w:val="24"/>
                <w:highlight w:val="cyan"/>
              </w:rPr>
              <w:t>3.59</w:t>
            </w:r>
          </w:p>
        </w:tc>
        <w:tc>
          <w:tcPr>
            <w:tcW w:w="1368" w:type="dxa"/>
          </w:tcPr>
          <w:p w:rsidR="0008478D" w:rsidRPr="00D903DB" w:rsidRDefault="0008478D" w:rsidP="00F65FC8">
            <w:pPr>
              <w:spacing w:line="360" w:lineRule="auto"/>
              <w:jc w:val="both"/>
              <w:rPr>
                <w:rFonts w:ascii="Times New Roman" w:hAnsi="Times New Roman" w:cs="Times New Roman"/>
                <w:sz w:val="24"/>
                <w:highlight w:val="cyan"/>
              </w:rPr>
            </w:pPr>
            <w:r w:rsidRPr="00D903DB">
              <w:rPr>
                <w:rFonts w:ascii="Times New Roman" w:hAnsi="Times New Roman" w:cs="Times New Roman"/>
                <w:sz w:val="24"/>
                <w:highlight w:val="cyan"/>
              </w:rPr>
              <w:t>20.6</w:t>
            </w:r>
          </w:p>
        </w:tc>
        <w:tc>
          <w:tcPr>
            <w:tcW w:w="1230" w:type="dxa"/>
            <w:vMerge w:val="restart"/>
          </w:tcPr>
          <w:p w:rsidR="0008478D" w:rsidRDefault="0008478D" w:rsidP="00F65FC8">
            <w:pPr>
              <w:spacing w:line="360" w:lineRule="auto"/>
              <w:jc w:val="both"/>
              <w:rPr>
                <w:rFonts w:ascii="Times New Roman" w:hAnsi="Times New Roman" w:cs="Times New Roman"/>
                <w:sz w:val="24"/>
              </w:rPr>
            </w:pPr>
          </w:p>
          <w:p w:rsidR="006B02F6" w:rsidRPr="0008478D" w:rsidRDefault="006B02F6" w:rsidP="00F65FC8">
            <w:pPr>
              <w:spacing w:line="360" w:lineRule="auto"/>
              <w:jc w:val="both"/>
              <w:rPr>
                <w:rFonts w:ascii="Times New Roman" w:hAnsi="Times New Roman" w:cs="Times New Roman"/>
                <w:sz w:val="24"/>
                <w:lang w:val="en-US"/>
              </w:rPr>
            </w:pPr>
            <w:r>
              <w:rPr>
                <w:rFonts w:ascii="Times New Roman" w:hAnsi="Times New Roman" w:cs="Times New Roman"/>
                <w:sz w:val="24"/>
              </w:rPr>
              <w:t xml:space="preserve">   </w:t>
            </w:r>
            <w:r w:rsidR="0008478D">
              <w:rPr>
                <w:rFonts w:ascii="Times New Roman" w:hAnsi="Times New Roman" w:cs="Times New Roman"/>
                <w:sz w:val="24"/>
                <w:lang w:val="en-US"/>
              </w:rPr>
              <w:t>&lt; 3.5</w:t>
            </w:r>
          </w:p>
        </w:tc>
      </w:tr>
      <w:tr w:rsidR="0008478D" w:rsidTr="00A06448">
        <w:trPr>
          <w:trHeight w:val="342"/>
          <w:jc w:val="center"/>
        </w:trPr>
        <w:tc>
          <w:tcPr>
            <w:tcW w:w="1683" w:type="dxa"/>
          </w:tcPr>
          <w:p w:rsidR="0008478D" w:rsidRDefault="0008478D" w:rsidP="00F65FC8">
            <w:pPr>
              <w:spacing w:line="360" w:lineRule="auto"/>
              <w:jc w:val="both"/>
              <w:rPr>
                <w:rFonts w:ascii="Times New Roman" w:hAnsi="Times New Roman" w:cs="Times New Roman"/>
                <w:sz w:val="24"/>
              </w:rPr>
            </w:pPr>
            <w:r>
              <w:rPr>
                <w:rFonts w:ascii="Times New Roman" w:hAnsi="Times New Roman" w:cs="Times New Roman"/>
                <w:sz w:val="24"/>
              </w:rPr>
              <w:t>Mixte souple</w:t>
            </w:r>
          </w:p>
        </w:tc>
        <w:tc>
          <w:tcPr>
            <w:tcW w:w="1143" w:type="dxa"/>
          </w:tcPr>
          <w:p w:rsidR="0008478D" w:rsidRDefault="00C04368" w:rsidP="00F65FC8">
            <w:pPr>
              <w:spacing w:line="360" w:lineRule="auto"/>
              <w:jc w:val="both"/>
              <w:rPr>
                <w:rFonts w:ascii="Times New Roman" w:hAnsi="Times New Roman" w:cs="Times New Roman"/>
                <w:sz w:val="24"/>
              </w:rPr>
            </w:pPr>
            <w:r>
              <w:rPr>
                <w:rFonts w:ascii="Times New Roman" w:hAnsi="Times New Roman" w:cs="Times New Roman"/>
                <w:sz w:val="24"/>
              </w:rPr>
              <w:t>1.86</w:t>
            </w:r>
          </w:p>
        </w:tc>
        <w:tc>
          <w:tcPr>
            <w:tcW w:w="1353" w:type="dxa"/>
          </w:tcPr>
          <w:p w:rsidR="0008478D" w:rsidRDefault="00C04368" w:rsidP="00F65FC8">
            <w:pPr>
              <w:spacing w:line="360" w:lineRule="auto"/>
              <w:jc w:val="both"/>
              <w:rPr>
                <w:rFonts w:ascii="Times New Roman" w:hAnsi="Times New Roman" w:cs="Times New Roman"/>
                <w:sz w:val="24"/>
              </w:rPr>
            </w:pPr>
            <w:r>
              <w:rPr>
                <w:rFonts w:ascii="Times New Roman" w:hAnsi="Times New Roman" w:cs="Times New Roman"/>
                <w:sz w:val="24"/>
              </w:rPr>
              <w:t>3.48</w:t>
            </w:r>
          </w:p>
        </w:tc>
        <w:tc>
          <w:tcPr>
            <w:tcW w:w="1377" w:type="dxa"/>
          </w:tcPr>
          <w:p w:rsidR="0008478D" w:rsidRDefault="00D903DB" w:rsidP="00F65FC8">
            <w:pPr>
              <w:spacing w:line="360" w:lineRule="auto"/>
              <w:jc w:val="both"/>
              <w:rPr>
                <w:rFonts w:ascii="Times New Roman" w:hAnsi="Times New Roman" w:cs="Times New Roman"/>
                <w:sz w:val="24"/>
              </w:rPr>
            </w:pPr>
            <w:r>
              <w:rPr>
                <w:rFonts w:ascii="Times New Roman" w:hAnsi="Times New Roman" w:cs="Times New Roman"/>
                <w:sz w:val="24"/>
              </w:rPr>
              <w:t>1.2</w:t>
            </w:r>
          </w:p>
        </w:tc>
        <w:tc>
          <w:tcPr>
            <w:tcW w:w="1368" w:type="dxa"/>
          </w:tcPr>
          <w:p w:rsidR="0008478D" w:rsidRDefault="0008478D" w:rsidP="00F65FC8">
            <w:pPr>
              <w:spacing w:line="360" w:lineRule="auto"/>
              <w:jc w:val="both"/>
              <w:rPr>
                <w:rFonts w:ascii="Times New Roman" w:hAnsi="Times New Roman" w:cs="Times New Roman"/>
                <w:sz w:val="24"/>
              </w:rPr>
            </w:pPr>
            <w:r>
              <w:rPr>
                <w:rFonts w:ascii="Times New Roman" w:hAnsi="Times New Roman" w:cs="Times New Roman"/>
                <w:sz w:val="24"/>
              </w:rPr>
              <w:t>2.8</w:t>
            </w:r>
          </w:p>
        </w:tc>
        <w:tc>
          <w:tcPr>
            <w:tcW w:w="1230" w:type="dxa"/>
            <w:vMerge/>
          </w:tcPr>
          <w:p w:rsidR="0008478D" w:rsidRDefault="0008478D" w:rsidP="00F65FC8">
            <w:pPr>
              <w:spacing w:line="360" w:lineRule="auto"/>
              <w:jc w:val="both"/>
              <w:rPr>
                <w:rFonts w:ascii="Times New Roman" w:hAnsi="Times New Roman" w:cs="Times New Roman"/>
                <w:sz w:val="24"/>
              </w:rPr>
            </w:pPr>
          </w:p>
        </w:tc>
      </w:tr>
      <w:tr w:rsidR="0008478D" w:rsidTr="00A06448">
        <w:trPr>
          <w:trHeight w:val="328"/>
          <w:jc w:val="center"/>
        </w:trPr>
        <w:tc>
          <w:tcPr>
            <w:tcW w:w="1683" w:type="dxa"/>
          </w:tcPr>
          <w:p w:rsidR="0008478D" w:rsidRDefault="0008478D" w:rsidP="00F65FC8">
            <w:pPr>
              <w:spacing w:line="360" w:lineRule="auto"/>
              <w:jc w:val="both"/>
              <w:rPr>
                <w:rFonts w:ascii="Times New Roman" w:hAnsi="Times New Roman" w:cs="Times New Roman"/>
                <w:sz w:val="24"/>
              </w:rPr>
            </w:pPr>
            <w:r>
              <w:rPr>
                <w:rFonts w:ascii="Times New Roman" w:hAnsi="Times New Roman" w:cs="Times New Roman"/>
                <w:sz w:val="24"/>
              </w:rPr>
              <w:t>Mixte rigide</w:t>
            </w:r>
          </w:p>
        </w:tc>
        <w:tc>
          <w:tcPr>
            <w:tcW w:w="1143" w:type="dxa"/>
          </w:tcPr>
          <w:p w:rsidR="0008478D" w:rsidRDefault="00C04368" w:rsidP="00F65FC8">
            <w:pPr>
              <w:spacing w:line="360" w:lineRule="auto"/>
              <w:jc w:val="both"/>
              <w:rPr>
                <w:rFonts w:ascii="Times New Roman" w:hAnsi="Times New Roman" w:cs="Times New Roman"/>
                <w:sz w:val="24"/>
              </w:rPr>
            </w:pPr>
            <w:r>
              <w:rPr>
                <w:rFonts w:ascii="Times New Roman" w:hAnsi="Times New Roman" w:cs="Times New Roman"/>
                <w:sz w:val="24"/>
              </w:rPr>
              <w:t>0.54</w:t>
            </w:r>
          </w:p>
        </w:tc>
        <w:tc>
          <w:tcPr>
            <w:tcW w:w="1353" w:type="dxa"/>
          </w:tcPr>
          <w:p w:rsidR="0008478D" w:rsidRDefault="00C04368" w:rsidP="00F65FC8">
            <w:pPr>
              <w:spacing w:line="360" w:lineRule="auto"/>
              <w:jc w:val="both"/>
              <w:rPr>
                <w:rFonts w:ascii="Times New Roman" w:hAnsi="Times New Roman" w:cs="Times New Roman"/>
                <w:sz w:val="24"/>
              </w:rPr>
            </w:pPr>
            <w:r>
              <w:rPr>
                <w:rFonts w:ascii="Times New Roman" w:hAnsi="Times New Roman" w:cs="Times New Roman"/>
                <w:sz w:val="24"/>
              </w:rPr>
              <w:t>2.8</w:t>
            </w:r>
          </w:p>
        </w:tc>
        <w:tc>
          <w:tcPr>
            <w:tcW w:w="1377" w:type="dxa"/>
          </w:tcPr>
          <w:p w:rsidR="0008478D" w:rsidRDefault="00D903DB" w:rsidP="00F65FC8">
            <w:pPr>
              <w:spacing w:line="360" w:lineRule="auto"/>
              <w:jc w:val="both"/>
              <w:rPr>
                <w:rFonts w:ascii="Times New Roman" w:hAnsi="Times New Roman" w:cs="Times New Roman"/>
                <w:sz w:val="24"/>
              </w:rPr>
            </w:pPr>
            <w:r>
              <w:rPr>
                <w:rFonts w:ascii="Times New Roman" w:hAnsi="Times New Roman" w:cs="Times New Roman"/>
                <w:sz w:val="24"/>
              </w:rPr>
              <w:t>0.78</w:t>
            </w:r>
          </w:p>
        </w:tc>
        <w:tc>
          <w:tcPr>
            <w:tcW w:w="1368" w:type="dxa"/>
          </w:tcPr>
          <w:p w:rsidR="0008478D" w:rsidRDefault="0008478D" w:rsidP="00F65FC8">
            <w:pPr>
              <w:spacing w:line="360" w:lineRule="auto"/>
              <w:jc w:val="both"/>
              <w:rPr>
                <w:rFonts w:ascii="Times New Roman" w:hAnsi="Times New Roman" w:cs="Times New Roman"/>
                <w:sz w:val="24"/>
              </w:rPr>
            </w:pPr>
            <w:r>
              <w:rPr>
                <w:rFonts w:ascii="Times New Roman" w:hAnsi="Times New Roman" w:cs="Times New Roman"/>
                <w:sz w:val="24"/>
              </w:rPr>
              <w:t>2</w:t>
            </w:r>
          </w:p>
        </w:tc>
        <w:tc>
          <w:tcPr>
            <w:tcW w:w="1230" w:type="dxa"/>
            <w:vMerge/>
          </w:tcPr>
          <w:p w:rsidR="0008478D" w:rsidRDefault="0008478D" w:rsidP="00F65FC8">
            <w:pPr>
              <w:spacing w:line="360" w:lineRule="auto"/>
              <w:jc w:val="both"/>
              <w:rPr>
                <w:rFonts w:ascii="Times New Roman" w:hAnsi="Times New Roman" w:cs="Times New Roman"/>
                <w:sz w:val="24"/>
              </w:rPr>
            </w:pPr>
          </w:p>
        </w:tc>
      </w:tr>
    </w:tbl>
    <w:p w:rsidR="003A4973" w:rsidRPr="003A4973" w:rsidRDefault="003A4973" w:rsidP="00F80BA2">
      <w:p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L’augmentation de la rigidité de la structure par l’ajout des éléments de contreventement, cas des variantes mixtes souples et rigides, améliorent le comportement de la structure en diminuant les déplacements absolus et inter étages. </w:t>
      </w:r>
    </w:p>
    <w:p w:rsidR="00C134EC" w:rsidRPr="00187973" w:rsidRDefault="00F13EF9" w:rsidP="00F80BA2">
      <w:pPr>
        <w:pStyle w:val="Titre3"/>
        <w:spacing w:after="240"/>
      </w:pPr>
      <w:bookmarkStart w:id="146" w:name="_Toc481622116"/>
      <w:r w:rsidRPr="00187973">
        <w:t xml:space="preserve">3.2.4.  </w:t>
      </w:r>
      <w:r w:rsidR="00242711" w:rsidRPr="00187973">
        <w:t>Vérification de l’effort tranchant à base</w:t>
      </w:r>
      <w:r w:rsidR="00235E8D" w:rsidRPr="00187973">
        <w:t xml:space="preserve"> </w:t>
      </w:r>
      <w:r w:rsidR="00696875" w:rsidRPr="00187973">
        <w:t>(méthode statique)</w:t>
      </w:r>
      <w:bookmarkEnd w:id="146"/>
    </w:p>
    <w:p w:rsidR="00696875" w:rsidRDefault="00242711" w:rsidP="00235E8D">
      <w:pPr>
        <w:spacing w:after="0" w:line="360" w:lineRule="auto"/>
        <w:jc w:val="both"/>
        <w:rPr>
          <w:rFonts w:ascii="Times New Roman" w:hAnsi="Times New Roman" w:cs="Times New Roman"/>
          <w:sz w:val="24"/>
        </w:rPr>
      </w:pPr>
      <w:r>
        <w:rPr>
          <w:rFonts w:ascii="Times New Roman" w:hAnsi="Times New Roman" w:cs="Times New Roman"/>
          <w:sz w:val="24"/>
        </w:rPr>
        <w:t xml:space="preserve">La relation 2.18 nous a permis d’évaluer </w:t>
      </w:r>
      <w:r w:rsidR="009E2735">
        <w:rPr>
          <w:rFonts w:ascii="Times New Roman" w:hAnsi="Times New Roman" w:cs="Times New Roman"/>
          <w:sz w:val="24"/>
        </w:rPr>
        <w:t xml:space="preserve">la force sismique pour chaque cas de variable. </w:t>
      </w:r>
      <w:r w:rsidR="00696875">
        <w:rPr>
          <w:rFonts w:ascii="Times New Roman" w:hAnsi="Times New Roman" w:cs="Times New Roman"/>
          <w:sz w:val="24"/>
        </w:rPr>
        <w:t xml:space="preserve">Elle fait intervenir le poids </w:t>
      </w:r>
      <w:r>
        <w:rPr>
          <w:rFonts w:ascii="Times New Roman" w:hAnsi="Times New Roman" w:cs="Times New Roman"/>
          <w:sz w:val="24"/>
        </w:rPr>
        <w:t xml:space="preserve"> </w:t>
      </w:r>
      <w:r w:rsidR="00696875">
        <w:rPr>
          <w:rFonts w:ascii="Times New Roman" w:hAnsi="Times New Roman" w:cs="Times New Roman"/>
          <w:sz w:val="24"/>
        </w:rPr>
        <w:t>de la structure et que</w:t>
      </w:r>
      <w:r w:rsidR="0010626F">
        <w:rPr>
          <w:rFonts w:ascii="Times New Roman" w:hAnsi="Times New Roman" w:cs="Times New Roman"/>
          <w:sz w:val="24"/>
        </w:rPr>
        <w:t>l</w:t>
      </w:r>
      <w:r w:rsidR="00696875">
        <w:rPr>
          <w:rFonts w:ascii="Times New Roman" w:hAnsi="Times New Roman" w:cs="Times New Roman"/>
          <w:sz w:val="24"/>
        </w:rPr>
        <w:t>ques paramètres du calcul sismique.</w:t>
      </w:r>
      <w:r w:rsidR="00F80BA2">
        <w:rPr>
          <w:rFonts w:ascii="Times New Roman" w:hAnsi="Times New Roman" w:cs="Times New Roman"/>
          <w:sz w:val="24"/>
        </w:rPr>
        <w:t xml:space="preserve"> </w:t>
      </w:r>
      <w:r w:rsidR="00696875">
        <w:rPr>
          <w:rFonts w:ascii="Times New Roman" w:hAnsi="Times New Roman" w:cs="Times New Roman"/>
          <w:sz w:val="24"/>
        </w:rPr>
        <w:t xml:space="preserve">Le tableau </w:t>
      </w:r>
      <w:r w:rsidR="00235E8D">
        <w:rPr>
          <w:rFonts w:ascii="Times New Roman" w:hAnsi="Times New Roman" w:cs="Times New Roman"/>
          <w:sz w:val="24"/>
        </w:rPr>
        <w:t>3.15 et 3.16 présentent l’évaluation du à chaque niveau de la</w:t>
      </w:r>
      <w:r w:rsidR="003B5488">
        <w:rPr>
          <w:rFonts w:ascii="Times New Roman" w:hAnsi="Times New Roman" w:cs="Times New Roman"/>
          <w:sz w:val="24"/>
        </w:rPr>
        <w:t xml:space="preserve"> structure pour chaque variante en compte</w:t>
      </w:r>
      <w:r w:rsidR="002E7E9B">
        <w:rPr>
          <w:rFonts w:ascii="Times New Roman" w:hAnsi="Times New Roman" w:cs="Times New Roman"/>
          <w:sz w:val="24"/>
        </w:rPr>
        <w:t xml:space="preserve"> toutes les</w:t>
      </w:r>
      <w:r w:rsidR="003B5488">
        <w:rPr>
          <w:rFonts w:ascii="Times New Roman" w:hAnsi="Times New Roman" w:cs="Times New Roman"/>
          <w:sz w:val="24"/>
        </w:rPr>
        <w:t xml:space="preserve"> charges permanentes </w:t>
      </w:r>
      <w:r w:rsidR="002E7E9B">
        <w:rPr>
          <w:rFonts w:ascii="Times New Roman" w:hAnsi="Times New Roman" w:cs="Times New Roman"/>
          <w:sz w:val="24"/>
        </w:rPr>
        <w:t>et les charges d’exploitation. Pour l’évaluation, la relation utilise est 2.14.</w:t>
      </w:r>
    </w:p>
    <w:p w:rsidR="00235E8D" w:rsidRPr="000E318B" w:rsidRDefault="00235E8D" w:rsidP="009D5F41">
      <w:pPr>
        <w:pStyle w:val="Titre7"/>
        <w:spacing w:line="360" w:lineRule="auto"/>
        <w:jc w:val="center"/>
        <w:rPr>
          <w:rFonts w:ascii="Times New Roman" w:hAnsi="Times New Roman" w:cs="Times New Roman"/>
          <w:color w:val="000000" w:themeColor="text1"/>
          <w:sz w:val="24"/>
          <w:szCs w:val="24"/>
        </w:rPr>
      </w:pPr>
      <w:bookmarkStart w:id="147" w:name="_Toc481791374"/>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16</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xml:space="preserve"> : </w:t>
      </w:r>
      <w:r w:rsidRPr="000E318B">
        <w:rPr>
          <w:rFonts w:ascii="Times New Roman" w:eastAsia="Times New Roman" w:hAnsi="Times New Roman" w:cs="Times New Roman"/>
          <w:color w:val="000000" w:themeColor="text1"/>
          <w:sz w:val="24"/>
          <w:szCs w:val="24"/>
          <w:lang w:eastAsia="fr-FR"/>
        </w:rPr>
        <w:t>Evaluation du poids de la structure pour les différentes variantes R+4</w:t>
      </w:r>
      <w:bookmarkEnd w:id="147"/>
    </w:p>
    <w:tbl>
      <w:tblPr>
        <w:tblW w:w="7504" w:type="dxa"/>
        <w:jc w:val="center"/>
        <w:tblCellMar>
          <w:left w:w="70" w:type="dxa"/>
          <w:right w:w="70" w:type="dxa"/>
        </w:tblCellMar>
        <w:tblLook w:val="04A0" w:firstRow="1" w:lastRow="0" w:firstColumn="1" w:lastColumn="0" w:noHBand="0" w:noVBand="1"/>
      </w:tblPr>
      <w:tblGrid>
        <w:gridCol w:w="905"/>
        <w:gridCol w:w="1151"/>
        <w:gridCol w:w="891"/>
        <w:gridCol w:w="1844"/>
        <w:gridCol w:w="1729"/>
        <w:gridCol w:w="1729"/>
      </w:tblGrid>
      <w:tr w:rsidR="00235E8D" w:rsidRPr="00D217BA" w:rsidTr="00A704FF">
        <w:trPr>
          <w:trHeight w:val="404"/>
          <w:jc w:val="center"/>
        </w:trPr>
        <w:tc>
          <w:tcPr>
            <w:tcW w:w="160" w:type="dxa"/>
            <w:tcBorders>
              <w:top w:val="nil"/>
              <w:left w:val="nil"/>
              <w:bottom w:val="nil"/>
            </w:tcBorders>
            <w:shd w:val="clear" w:color="auto" w:fill="auto"/>
            <w:noWrap/>
            <w:vAlign w:val="bottom"/>
            <w:hideMark/>
          </w:tcPr>
          <w:p w:rsidR="00235E8D" w:rsidRPr="00D217BA" w:rsidRDefault="00235E8D" w:rsidP="00235E8D">
            <w:pPr>
              <w:spacing w:after="0" w:line="240" w:lineRule="auto"/>
              <w:jc w:val="center"/>
              <w:rPr>
                <w:rFonts w:ascii="Times New Roman" w:eastAsia="Times New Roman" w:hAnsi="Times New Roman" w:cs="Times New Roman"/>
                <w:lang w:eastAsia="fr-FR"/>
              </w:rPr>
            </w:pPr>
          </w:p>
        </w:tc>
        <w:tc>
          <w:tcPr>
            <w:tcW w:w="2042" w:type="dxa"/>
            <w:gridSpan w:val="2"/>
            <w:tcBorders>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8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A704FF" w:rsidP="002E7E9B">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Portique</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A704FF" w:rsidP="002E7E9B">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s</w:t>
            </w:r>
            <w:r w:rsidR="00235E8D" w:rsidRPr="00D217BA">
              <w:rPr>
                <w:rFonts w:ascii="Times New Roman" w:eastAsia="Times New Roman" w:hAnsi="Times New Roman" w:cs="Times New Roman"/>
                <w:color w:val="000000"/>
                <w:lang w:eastAsia="fr-FR"/>
              </w:rPr>
              <w:t>ouple</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A704FF" w:rsidP="002E7E9B">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r</w:t>
            </w:r>
            <w:r w:rsidR="00235E8D" w:rsidRPr="00D217BA">
              <w:rPr>
                <w:rFonts w:ascii="Times New Roman" w:eastAsia="Times New Roman" w:hAnsi="Times New Roman" w:cs="Times New Roman"/>
                <w:color w:val="000000"/>
                <w:lang w:eastAsia="fr-FR"/>
              </w:rPr>
              <w:t>igide</w:t>
            </w:r>
          </w:p>
        </w:tc>
      </w:tr>
      <w:tr w:rsidR="00235E8D" w:rsidRPr="00D217BA" w:rsidTr="00A704FF">
        <w:trPr>
          <w:trHeight w:val="410"/>
          <w:jc w:val="center"/>
        </w:trPr>
        <w:tc>
          <w:tcPr>
            <w:tcW w:w="160" w:type="dxa"/>
            <w:vMerge w:val="restart"/>
            <w:tcBorders>
              <w:top w:val="single" w:sz="4" w:space="0" w:color="auto"/>
              <w:left w:val="single" w:sz="4" w:space="0" w:color="auto"/>
              <w:bottom w:val="single" w:sz="4" w:space="0" w:color="auto"/>
              <w:right w:val="nil"/>
            </w:tcBorders>
            <w:shd w:val="clear" w:color="auto" w:fill="auto"/>
            <w:noWrap/>
            <w:textDirection w:val="btLr"/>
            <w:vAlign w:val="center"/>
            <w:hideMark/>
          </w:tcPr>
          <w:p w:rsidR="00235E8D" w:rsidRPr="00D217BA" w:rsidRDefault="00235E8D" w:rsidP="00C21814">
            <w:pPr>
              <w:spacing w:after="0" w:line="240" w:lineRule="auto"/>
              <w:ind w:left="113" w:right="113"/>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Structure en béton armé</w:t>
            </w:r>
          </w:p>
          <w:p w:rsidR="00235E8D" w:rsidRPr="00D217BA" w:rsidRDefault="00235E8D" w:rsidP="00C21814">
            <w:pPr>
              <w:spacing w:after="0" w:line="240" w:lineRule="auto"/>
              <w:ind w:left="113" w:right="113"/>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(kN)</w:t>
            </w:r>
          </w:p>
        </w:tc>
        <w:tc>
          <w:tcPr>
            <w:tcW w:w="11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Niveau</w:t>
            </w:r>
          </w:p>
        </w:tc>
        <w:tc>
          <w:tcPr>
            <w:tcW w:w="891"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Hauteur</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Wi</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Wi</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Wi</w:t>
            </w:r>
          </w:p>
        </w:tc>
      </w:tr>
      <w:tr w:rsidR="00235E8D" w:rsidRPr="00D217BA" w:rsidTr="00A704FF">
        <w:trPr>
          <w:trHeight w:val="237"/>
          <w:jc w:val="center"/>
        </w:trPr>
        <w:tc>
          <w:tcPr>
            <w:tcW w:w="160" w:type="dxa"/>
            <w:vMerge/>
            <w:tcBorders>
              <w:top w:val="single" w:sz="4" w:space="0" w:color="auto"/>
              <w:left w:val="single" w:sz="4" w:space="0" w:color="auto"/>
              <w:bottom w:val="single" w:sz="4" w:space="0" w:color="auto"/>
              <w:right w:val="nil"/>
            </w:tcBorders>
            <w:vAlign w:val="center"/>
            <w:hideMark/>
          </w:tcPr>
          <w:p w:rsidR="00235E8D" w:rsidRPr="00D217BA" w:rsidRDefault="00235E8D" w:rsidP="00235E8D">
            <w:pPr>
              <w:spacing w:after="0" w:line="240" w:lineRule="auto"/>
              <w:jc w:val="center"/>
              <w:rPr>
                <w:rFonts w:ascii="Times New Roman" w:eastAsia="Times New Roman" w:hAnsi="Times New Roman" w:cs="Times New Roman"/>
                <w:color w:val="000000"/>
                <w:lang w:eastAsia="fr-FR"/>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1 Etage</w:t>
            </w:r>
          </w:p>
        </w:tc>
        <w:tc>
          <w:tcPr>
            <w:tcW w:w="891"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Theme="majorHAnsi" w:eastAsia="Times New Roman" w:hAnsiTheme="majorHAnsi" w:cs="Times New Roman"/>
                <w:color w:val="000000"/>
                <w:lang w:eastAsia="fr-FR"/>
              </w:rPr>
              <w:t>3,5</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13835,2891</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14185,2891</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14307,7891</w:t>
            </w:r>
          </w:p>
        </w:tc>
      </w:tr>
      <w:tr w:rsidR="00235E8D" w:rsidRPr="00D217BA" w:rsidTr="00A704FF">
        <w:trPr>
          <w:trHeight w:val="237"/>
          <w:jc w:val="center"/>
        </w:trPr>
        <w:tc>
          <w:tcPr>
            <w:tcW w:w="160" w:type="dxa"/>
            <w:vMerge/>
            <w:tcBorders>
              <w:top w:val="single" w:sz="4" w:space="0" w:color="auto"/>
              <w:left w:val="single" w:sz="4" w:space="0" w:color="auto"/>
              <w:bottom w:val="single" w:sz="4" w:space="0" w:color="auto"/>
              <w:right w:val="nil"/>
            </w:tcBorders>
            <w:vAlign w:val="center"/>
            <w:hideMark/>
          </w:tcPr>
          <w:p w:rsidR="00235E8D" w:rsidRPr="00D217BA" w:rsidRDefault="00235E8D" w:rsidP="00235E8D">
            <w:pPr>
              <w:spacing w:after="0" w:line="240" w:lineRule="auto"/>
              <w:jc w:val="center"/>
              <w:rPr>
                <w:rFonts w:ascii="Times New Roman" w:eastAsia="Times New Roman" w:hAnsi="Times New Roman" w:cs="Times New Roman"/>
                <w:color w:val="000000"/>
                <w:lang w:eastAsia="fr-FR"/>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2 Etage</w:t>
            </w:r>
          </w:p>
        </w:tc>
        <w:tc>
          <w:tcPr>
            <w:tcW w:w="891"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Theme="majorHAnsi" w:eastAsia="Times New Roman" w:hAnsiTheme="majorHAnsi" w:cs="Times New Roman"/>
                <w:color w:val="000000"/>
                <w:lang w:eastAsia="fr-FR"/>
              </w:rPr>
              <w:t>7</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13835,2891</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14185,2891</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14307,7891</w:t>
            </w:r>
          </w:p>
        </w:tc>
      </w:tr>
      <w:tr w:rsidR="00235E8D" w:rsidRPr="00D217BA" w:rsidTr="00A704FF">
        <w:trPr>
          <w:trHeight w:val="237"/>
          <w:jc w:val="center"/>
        </w:trPr>
        <w:tc>
          <w:tcPr>
            <w:tcW w:w="160" w:type="dxa"/>
            <w:vMerge/>
            <w:tcBorders>
              <w:top w:val="single" w:sz="4" w:space="0" w:color="auto"/>
              <w:left w:val="single" w:sz="4" w:space="0" w:color="auto"/>
              <w:bottom w:val="single" w:sz="4" w:space="0" w:color="auto"/>
              <w:right w:val="nil"/>
            </w:tcBorders>
            <w:vAlign w:val="center"/>
            <w:hideMark/>
          </w:tcPr>
          <w:p w:rsidR="00235E8D" w:rsidRPr="00D217BA" w:rsidRDefault="00235E8D" w:rsidP="00235E8D">
            <w:pPr>
              <w:spacing w:after="0" w:line="240" w:lineRule="auto"/>
              <w:jc w:val="center"/>
              <w:rPr>
                <w:rFonts w:ascii="Times New Roman" w:eastAsia="Times New Roman" w:hAnsi="Times New Roman" w:cs="Times New Roman"/>
                <w:color w:val="000000"/>
                <w:lang w:eastAsia="fr-FR"/>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3 Etage</w:t>
            </w:r>
          </w:p>
        </w:tc>
        <w:tc>
          <w:tcPr>
            <w:tcW w:w="891"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Theme="majorHAnsi" w:eastAsia="Times New Roman" w:hAnsiTheme="majorHAnsi" w:cs="Times New Roman"/>
                <w:color w:val="000000"/>
                <w:lang w:eastAsia="fr-FR"/>
              </w:rPr>
              <w:t>10,5</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13835,2891</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14185,2891</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14307,7891</w:t>
            </w:r>
          </w:p>
        </w:tc>
      </w:tr>
      <w:tr w:rsidR="00235E8D" w:rsidRPr="00D217BA" w:rsidTr="00A704FF">
        <w:trPr>
          <w:trHeight w:val="237"/>
          <w:jc w:val="center"/>
        </w:trPr>
        <w:tc>
          <w:tcPr>
            <w:tcW w:w="160" w:type="dxa"/>
            <w:vMerge/>
            <w:tcBorders>
              <w:top w:val="single" w:sz="4" w:space="0" w:color="auto"/>
              <w:left w:val="single" w:sz="4" w:space="0" w:color="auto"/>
              <w:bottom w:val="single" w:sz="4" w:space="0" w:color="auto"/>
              <w:right w:val="nil"/>
            </w:tcBorders>
            <w:vAlign w:val="center"/>
            <w:hideMark/>
          </w:tcPr>
          <w:p w:rsidR="00235E8D" w:rsidRPr="00D217BA" w:rsidRDefault="00235E8D" w:rsidP="00235E8D">
            <w:pPr>
              <w:spacing w:after="0" w:line="240" w:lineRule="auto"/>
              <w:jc w:val="center"/>
              <w:rPr>
                <w:rFonts w:ascii="Times New Roman" w:eastAsia="Times New Roman" w:hAnsi="Times New Roman" w:cs="Times New Roman"/>
                <w:color w:val="000000"/>
                <w:lang w:eastAsia="fr-FR"/>
              </w:rPr>
            </w:pPr>
          </w:p>
        </w:tc>
        <w:tc>
          <w:tcPr>
            <w:tcW w:w="11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4 Etage</w:t>
            </w:r>
          </w:p>
        </w:tc>
        <w:tc>
          <w:tcPr>
            <w:tcW w:w="8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Theme="majorHAnsi" w:eastAsia="Times New Roman" w:hAnsiTheme="majorHAnsi" w:cs="Times New Roman"/>
                <w:color w:val="000000"/>
                <w:lang w:eastAsia="fr-FR"/>
              </w:rPr>
              <w:t>14</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13835,2891</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14185,2891</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14307,7891</w:t>
            </w:r>
          </w:p>
        </w:tc>
      </w:tr>
      <w:tr w:rsidR="00235E8D" w:rsidRPr="00D217BA" w:rsidTr="00A704FF">
        <w:trPr>
          <w:trHeight w:val="237"/>
          <w:jc w:val="center"/>
        </w:trPr>
        <w:tc>
          <w:tcPr>
            <w:tcW w:w="160" w:type="dxa"/>
            <w:vMerge/>
            <w:tcBorders>
              <w:top w:val="single" w:sz="4" w:space="0" w:color="auto"/>
              <w:left w:val="single" w:sz="4" w:space="0" w:color="auto"/>
              <w:bottom w:val="single" w:sz="4" w:space="0" w:color="auto"/>
              <w:right w:val="nil"/>
            </w:tcBorders>
            <w:vAlign w:val="center"/>
            <w:hideMark/>
          </w:tcPr>
          <w:p w:rsidR="00235E8D" w:rsidRPr="00D217BA" w:rsidRDefault="00235E8D" w:rsidP="00235E8D">
            <w:pPr>
              <w:spacing w:after="0" w:line="240" w:lineRule="auto"/>
              <w:jc w:val="center"/>
              <w:rPr>
                <w:rFonts w:ascii="Times New Roman" w:eastAsia="Times New Roman" w:hAnsi="Times New Roman" w:cs="Times New Roman"/>
                <w:color w:val="000000"/>
                <w:lang w:eastAsia="fr-FR"/>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5 Etage</w:t>
            </w:r>
          </w:p>
        </w:tc>
        <w:tc>
          <w:tcPr>
            <w:tcW w:w="891"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Theme="majorHAnsi" w:eastAsia="Times New Roman" w:hAnsiTheme="majorHAnsi" w:cs="Times New Roman"/>
                <w:color w:val="000000"/>
                <w:lang w:eastAsia="fr-FR"/>
              </w:rPr>
              <w:t>17,5</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12054,9091</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12404,9091</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12527,4091</w:t>
            </w:r>
          </w:p>
        </w:tc>
      </w:tr>
      <w:tr w:rsidR="00235E8D" w:rsidRPr="00D217BA" w:rsidTr="00A704FF">
        <w:trPr>
          <w:trHeight w:val="237"/>
          <w:jc w:val="center"/>
        </w:trPr>
        <w:tc>
          <w:tcPr>
            <w:tcW w:w="160" w:type="dxa"/>
            <w:vMerge/>
            <w:tcBorders>
              <w:top w:val="single" w:sz="4" w:space="0" w:color="auto"/>
              <w:left w:val="single" w:sz="4" w:space="0" w:color="auto"/>
              <w:bottom w:val="single" w:sz="4" w:space="0" w:color="auto"/>
              <w:right w:val="nil"/>
            </w:tcBorders>
            <w:vAlign w:val="center"/>
            <w:hideMark/>
          </w:tcPr>
          <w:p w:rsidR="00235E8D" w:rsidRPr="00D217BA" w:rsidRDefault="00235E8D" w:rsidP="00235E8D">
            <w:pPr>
              <w:spacing w:after="0" w:line="240" w:lineRule="auto"/>
              <w:jc w:val="center"/>
              <w:rPr>
                <w:rFonts w:ascii="Times New Roman" w:eastAsia="Times New Roman" w:hAnsi="Times New Roman" w:cs="Times New Roman"/>
                <w:color w:val="000000"/>
                <w:lang w:eastAsia="fr-FR"/>
              </w:rPr>
            </w:pPr>
          </w:p>
        </w:tc>
        <w:tc>
          <w:tcPr>
            <w:tcW w:w="204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Calibri" w:eastAsia="Times New Roman" w:hAnsi="Calibri" w:cs="Times New Roman"/>
                <w:color w:val="000000"/>
                <w:position w:val="-28"/>
                <w:lang w:eastAsia="fr-FR"/>
              </w:rPr>
              <w:object w:dxaOrig="600" w:dyaOrig="680">
                <v:shape id="_x0000_i1208" type="#_x0000_t75" style="width:29.65pt;height:33.9pt" o:ole="">
                  <v:imagedata r:id="rId330" o:title=""/>
                </v:shape>
                <o:OLEObject Type="Embed" ProgID="Equation.3" ShapeID="_x0000_i1208" DrawAspect="Content" ObjectID="_1556175543" r:id="rId331"/>
              </w:objec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heme="majorHAnsi" w:eastAsia="Times New Roman" w:hAnsiTheme="majorHAnsi" w:cs="Times New Roman"/>
                <w:b/>
                <w:color w:val="000000"/>
                <w:lang w:eastAsia="fr-FR"/>
              </w:rPr>
            </w:pPr>
            <w:r w:rsidRPr="00D217BA">
              <w:rPr>
                <w:rFonts w:asciiTheme="majorHAnsi" w:eastAsia="Times New Roman" w:hAnsiTheme="majorHAnsi" w:cs="Times New Roman"/>
                <w:b/>
                <w:color w:val="000000"/>
                <w:lang w:eastAsia="fr-FR"/>
              </w:rPr>
              <w:t>66854,87</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Light" w:hAnsi="Calibri Light"/>
                <w:b/>
                <w:bCs/>
                <w:color w:val="000000"/>
              </w:rPr>
            </w:pPr>
            <w:r w:rsidRPr="00D217BA">
              <w:rPr>
                <w:rFonts w:ascii="Calibri Light" w:hAnsi="Calibri Light"/>
                <w:b/>
                <w:bCs/>
                <w:color w:val="000000"/>
              </w:rPr>
              <w:t>67396,066</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Light" w:hAnsi="Calibri Light"/>
                <w:b/>
                <w:bCs/>
                <w:color w:val="000000"/>
              </w:rPr>
            </w:pPr>
            <w:r w:rsidRPr="00D217BA">
              <w:rPr>
                <w:rFonts w:ascii="Calibri Light" w:hAnsi="Calibri Light"/>
                <w:b/>
                <w:bCs/>
                <w:color w:val="000000"/>
              </w:rPr>
              <w:t>69146,066</w:t>
            </w:r>
          </w:p>
        </w:tc>
      </w:tr>
      <w:tr w:rsidR="00235E8D" w:rsidRPr="00D217BA" w:rsidTr="00A704FF">
        <w:trPr>
          <w:trHeight w:val="237"/>
          <w:jc w:val="center"/>
        </w:trPr>
        <w:tc>
          <w:tcPr>
            <w:tcW w:w="160" w:type="dxa"/>
            <w:vMerge w:val="restart"/>
            <w:tcBorders>
              <w:top w:val="nil"/>
              <w:left w:val="single" w:sz="4" w:space="0" w:color="auto"/>
              <w:bottom w:val="single" w:sz="4" w:space="0" w:color="auto"/>
              <w:right w:val="nil"/>
            </w:tcBorders>
            <w:shd w:val="clear" w:color="auto" w:fill="auto"/>
            <w:noWrap/>
            <w:textDirection w:val="btLr"/>
            <w:vAlign w:val="bottom"/>
            <w:hideMark/>
          </w:tcPr>
          <w:p w:rsidR="00F5339B" w:rsidRDefault="00F5339B" w:rsidP="00C21814">
            <w:pPr>
              <w:spacing w:after="0" w:line="240" w:lineRule="auto"/>
              <w:ind w:left="113" w:right="113"/>
              <w:jc w:val="center"/>
              <w:rPr>
                <w:rFonts w:ascii="Times New Roman" w:eastAsia="Times New Roman" w:hAnsi="Times New Roman" w:cs="Times New Roman"/>
                <w:color w:val="000000"/>
                <w:lang w:eastAsia="fr-FR"/>
              </w:rPr>
            </w:pPr>
          </w:p>
          <w:p w:rsidR="00235E8D" w:rsidRPr="00D217BA" w:rsidRDefault="00235E8D" w:rsidP="00C21814">
            <w:pPr>
              <w:spacing w:after="0" w:line="240" w:lineRule="auto"/>
              <w:ind w:left="113" w:right="113"/>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Structure métallique</w:t>
            </w:r>
          </w:p>
          <w:p w:rsidR="00235E8D" w:rsidRPr="00D217BA" w:rsidRDefault="00A704FF" w:rsidP="00A704FF">
            <w:pPr>
              <w:spacing w:after="0" w:line="240" w:lineRule="auto"/>
              <w:ind w:left="113" w:right="113"/>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(kN)</w:t>
            </w:r>
          </w:p>
          <w:p w:rsidR="00235E8D" w:rsidRPr="00D217BA" w:rsidRDefault="00235E8D" w:rsidP="00C21814">
            <w:pPr>
              <w:spacing w:after="0" w:line="240" w:lineRule="auto"/>
              <w:ind w:left="113" w:right="113"/>
              <w:jc w:val="center"/>
              <w:rPr>
                <w:rFonts w:ascii="Times New Roman" w:eastAsia="Times New Roman" w:hAnsi="Times New Roman" w:cs="Times New Roman"/>
                <w:color w:val="000000"/>
                <w:lang w:eastAsia="fr-FR"/>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1 Etage</w:t>
            </w:r>
          </w:p>
        </w:tc>
        <w:tc>
          <w:tcPr>
            <w:tcW w:w="891"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Theme="majorHAnsi" w:eastAsia="Times New Roman" w:hAnsiTheme="majorHAnsi" w:cs="Times New Roman"/>
                <w:color w:val="000000"/>
                <w:lang w:eastAsia="fr-FR"/>
              </w:rPr>
              <w:t>3,5</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10618,4519</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11182,9319</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11470,0321</w:t>
            </w:r>
          </w:p>
        </w:tc>
      </w:tr>
      <w:tr w:rsidR="00235E8D" w:rsidRPr="00D217BA" w:rsidTr="00A704FF">
        <w:trPr>
          <w:trHeight w:val="237"/>
          <w:jc w:val="center"/>
        </w:trPr>
        <w:tc>
          <w:tcPr>
            <w:tcW w:w="160" w:type="dxa"/>
            <w:vMerge/>
            <w:tcBorders>
              <w:top w:val="nil"/>
              <w:left w:val="single" w:sz="4" w:space="0" w:color="auto"/>
              <w:bottom w:val="single" w:sz="4" w:space="0" w:color="auto"/>
              <w:right w:val="nil"/>
            </w:tcBorders>
            <w:vAlign w:val="center"/>
            <w:hideMark/>
          </w:tcPr>
          <w:p w:rsidR="00235E8D" w:rsidRPr="00D217BA" w:rsidRDefault="00235E8D" w:rsidP="00235E8D">
            <w:pPr>
              <w:spacing w:after="0" w:line="240" w:lineRule="auto"/>
              <w:jc w:val="center"/>
              <w:rPr>
                <w:rFonts w:ascii="Times New Roman" w:eastAsia="Times New Roman" w:hAnsi="Times New Roman" w:cs="Times New Roman"/>
                <w:color w:val="000000"/>
                <w:lang w:eastAsia="fr-FR"/>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2 Etage</w:t>
            </w:r>
          </w:p>
        </w:tc>
        <w:tc>
          <w:tcPr>
            <w:tcW w:w="891"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Theme="majorHAnsi" w:eastAsia="Times New Roman" w:hAnsiTheme="majorHAnsi" w:cs="Times New Roman"/>
                <w:color w:val="000000"/>
                <w:lang w:eastAsia="fr-FR"/>
              </w:rPr>
              <w:t>7</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10618,4519</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11061,9719</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11337,4919</w:t>
            </w:r>
          </w:p>
        </w:tc>
      </w:tr>
      <w:tr w:rsidR="00235E8D" w:rsidRPr="00D217BA" w:rsidTr="00A704FF">
        <w:trPr>
          <w:trHeight w:val="237"/>
          <w:jc w:val="center"/>
        </w:trPr>
        <w:tc>
          <w:tcPr>
            <w:tcW w:w="160" w:type="dxa"/>
            <w:vMerge/>
            <w:tcBorders>
              <w:top w:val="nil"/>
              <w:left w:val="single" w:sz="4" w:space="0" w:color="auto"/>
              <w:bottom w:val="single" w:sz="4" w:space="0" w:color="auto"/>
              <w:right w:val="nil"/>
            </w:tcBorders>
            <w:vAlign w:val="center"/>
            <w:hideMark/>
          </w:tcPr>
          <w:p w:rsidR="00235E8D" w:rsidRPr="00D217BA" w:rsidRDefault="00235E8D" w:rsidP="00235E8D">
            <w:pPr>
              <w:spacing w:after="0" w:line="240" w:lineRule="auto"/>
              <w:jc w:val="center"/>
              <w:rPr>
                <w:rFonts w:ascii="Times New Roman" w:eastAsia="Times New Roman" w:hAnsi="Times New Roman" w:cs="Times New Roman"/>
                <w:color w:val="000000"/>
                <w:lang w:eastAsia="fr-FR"/>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3 Etage</w:t>
            </w:r>
          </w:p>
        </w:tc>
        <w:tc>
          <w:tcPr>
            <w:tcW w:w="891"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Theme="majorHAnsi" w:eastAsia="Times New Roman" w:hAnsiTheme="majorHAnsi" w:cs="Times New Roman"/>
                <w:color w:val="000000"/>
                <w:lang w:eastAsia="fr-FR"/>
              </w:rPr>
              <w:t>10,5</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10618,4519</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11061,9719</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11337,4919</w:t>
            </w:r>
          </w:p>
        </w:tc>
      </w:tr>
      <w:tr w:rsidR="00235E8D" w:rsidRPr="00D217BA" w:rsidTr="00A704FF">
        <w:trPr>
          <w:trHeight w:val="237"/>
          <w:jc w:val="center"/>
        </w:trPr>
        <w:tc>
          <w:tcPr>
            <w:tcW w:w="160" w:type="dxa"/>
            <w:vMerge/>
            <w:tcBorders>
              <w:top w:val="nil"/>
              <w:left w:val="single" w:sz="4" w:space="0" w:color="auto"/>
              <w:bottom w:val="single" w:sz="4" w:space="0" w:color="auto"/>
              <w:right w:val="nil"/>
            </w:tcBorders>
            <w:vAlign w:val="center"/>
            <w:hideMark/>
          </w:tcPr>
          <w:p w:rsidR="00235E8D" w:rsidRPr="00D217BA" w:rsidRDefault="00235E8D" w:rsidP="00235E8D">
            <w:pPr>
              <w:spacing w:after="0" w:line="240" w:lineRule="auto"/>
              <w:jc w:val="center"/>
              <w:rPr>
                <w:rFonts w:ascii="Times New Roman" w:eastAsia="Times New Roman" w:hAnsi="Times New Roman" w:cs="Times New Roman"/>
                <w:color w:val="000000"/>
                <w:lang w:eastAsia="fr-FR"/>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4 Etage</w:t>
            </w:r>
          </w:p>
        </w:tc>
        <w:tc>
          <w:tcPr>
            <w:tcW w:w="891"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Theme="majorHAnsi" w:eastAsia="Times New Roman" w:hAnsiTheme="majorHAnsi" w:cs="Times New Roman"/>
                <w:color w:val="000000"/>
                <w:lang w:eastAsia="fr-FR"/>
              </w:rPr>
              <w:t>14</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10618,4519</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11061,9719</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11337,4919</w:t>
            </w:r>
          </w:p>
        </w:tc>
      </w:tr>
      <w:tr w:rsidR="00235E8D" w:rsidRPr="00D217BA" w:rsidTr="00A704FF">
        <w:trPr>
          <w:trHeight w:val="237"/>
          <w:jc w:val="center"/>
        </w:trPr>
        <w:tc>
          <w:tcPr>
            <w:tcW w:w="160" w:type="dxa"/>
            <w:vMerge/>
            <w:tcBorders>
              <w:top w:val="nil"/>
              <w:left w:val="single" w:sz="4" w:space="0" w:color="auto"/>
              <w:bottom w:val="single" w:sz="4" w:space="0" w:color="auto"/>
              <w:right w:val="nil"/>
            </w:tcBorders>
            <w:vAlign w:val="center"/>
            <w:hideMark/>
          </w:tcPr>
          <w:p w:rsidR="00235E8D" w:rsidRPr="00D217BA" w:rsidRDefault="00235E8D" w:rsidP="00235E8D">
            <w:pPr>
              <w:spacing w:after="0" w:line="240" w:lineRule="auto"/>
              <w:jc w:val="center"/>
              <w:rPr>
                <w:rFonts w:ascii="Times New Roman" w:eastAsia="Times New Roman" w:hAnsi="Times New Roman" w:cs="Times New Roman"/>
                <w:color w:val="000000"/>
                <w:lang w:eastAsia="fr-FR"/>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5 Etage</w:t>
            </w:r>
          </w:p>
        </w:tc>
        <w:tc>
          <w:tcPr>
            <w:tcW w:w="891"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Theme="majorHAnsi" w:eastAsia="Times New Roman" w:hAnsiTheme="majorHAnsi" w:cs="Times New Roman"/>
                <w:color w:val="000000"/>
                <w:lang w:eastAsia="fr-FR"/>
              </w:rPr>
              <w:t>17,5</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8838,07188</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9402,55188</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w:hAnsi="Calibri"/>
                <w:color w:val="000000"/>
              </w:rPr>
            </w:pPr>
            <w:r w:rsidRPr="00D217BA">
              <w:rPr>
                <w:rFonts w:ascii="Calibri" w:hAnsi="Calibri"/>
                <w:color w:val="000000"/>
              </w:rPr>
              <w:t>9689,65205</w:t>
            </w:r>
          </w:p>
        </w:tc>
      </w:tr>
      <w:tr w:rsidR="00235E8D" w:rsidRPr="00D217BA" w:rsidTr="00A704FF">
        <w:trPr>
          <w:trHeight w:val="331"/>
          <w:jc w:val="center"/>
        </w:trPr>
        <w:tc>
          <w:tcPr>
            <w:tcW w:w="160" w:type="dxa"/>
            <w:vMerge/>
            <w:tcBorders>
              <w:top w:val="nil"/>
              <w:left w:val="single" w:sz="4" w:space="0" w:color="auto"/>
              <w:bottom w:val="single" w:sz="4" w:space="0" w:color="auto"/>
              <w:right w:val="nil"/>
            </w:tcBorders>
            <w:vAlign w:val="center"/>
            <w:hideMark/>
          </w:tcPr>
          <w:p w:rsidR="00235E8D" w:rsidRPr="00D217BA" w:rsidRDefault="00235E8D" w:rsidP="00235E8D">
            <w:pPr>
              <w:spacing w:after="0" w:line="240" w:lineRule="auto"/>
              <w:jc w:val="center"/>
              <w:rPr>
                <w:rFonts w:ascii="Times New Roman" w:eastAsia="Times New Roman" w:hAnsi="Times New Roman" w:cs="Times New Roman"/>
                <w:color w:val="000000"/>
                <w:lang w:eastAsia="fr-FR"/>
              </w:rPr>
            </w:pPr>
          </w:p>
        </w:tc>
        <w:tc>
          <w:tcPr>
            <w:tcW w:w="204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35E8D" w:rsidRPr="00D217BA" w:rsidRDefault="00235E8D" w:rsidP="002E7E9B">
            <w:pPr>
              <w:spacing w:after="0" w:line="240" w:lineRule="auto"/>
              <w:jc w:val="center"/>
              <w:rPr>
                <w:rFonts w:asciiTheme="majorHAnsi" w:eastAsia="Times New Roman" w:hAnsiTheme="majorHAnsi" w:cs="Times New Roman"/>
                <w:color w:val="000000"/>
                <w:lang w:eastAsia="fr-FR"/>
              </w:rPr>
            </w:pPr>
            <w:r w:rsidRPr="00D217BA">
              <w:rPr>
                <w:rFonts w:ascii="Calibri" w:eastAsia="Times New Roman" w:hAnsi="Calibri" w:cs="Times New Roman"/>
                <w:color w:val="000000"/>
                <w:position w:val="-28"/>
                <w:lang w:eastAsia="fr-FR"/>
              </w:rPr>
              <w:object w:dxaOrig="600" w:dyaOrig="680">
                <v:shape id="_x0000_i1209" type="#_x0000_t75" style="width:29.65pt;height:33.9pt" o:ole="">
                  <v:imagedata r:id="rId330" o:title=""/>
                </v:shape>
                <o:OLEObject Type="Embed" ProgID="Equation.3" ShapeID="_x0000_i1209" DrawAspect="Content" ObjectID="_1556175544" r:id="rId332"/>
              </w:object>
            </w:r>
          </w:p>
        </w:tc>
        <w:tc>
          <w:tcPr>
            <w:tcW w:w="1844" w:type="dxa"/>
            <w:tcBorders>
              <w:top w:val="single" w:sz="4" w:space="0" w:color="auto"/>
              <w:left w:val="nil"/>
              <w:bottom w:val="single" w:sz="4" w:space="0" w:color="auto"/>
              <w:right w:val="single" w:sz="4" w:space="0" w:color="auto"/>
            </w:tcBorders>
            <w:shd w:val="clear" w:color="auto" w:fill="auto"/>
            <w:noWrap/>
            <w:vAlign w:val="bottom"/>
            <w:hideMark/>
          </w:tcPr>
          <w:p w:rsidR="00235E8D" w:rsidRPr="00D217BA" w:rsidRDefault="00235E8D" w:rsidP="002E7E9B">
            <w:pPr>
              <w:spacing w:after="0" w:line="240" w:lineRule="auto"/>
              <w:jc w:val="center"/>
              <w:rPr>
                <w:rFonts w:asciiTheme="majorHAnsi" w:eastAsia="Times New Roman" w:hAnsiTheme="majorHAnsi" w:cs="Times New Roman"/>
                <w:b/>
                <w:color w:val="000000"/>
                <w:lang w:eastAsia="fr-FR"/>
              </w:rPr>
            </w:pPr>
            <w:r w:rsidRPr="00D217BA">
              <w:rPr>
                <w:rFonts w:asciiTheme="majorHAnsi" w:eastAsia="Times New Roman" w:hAnsiTheme="majorHAnsi" w:cs="Times New Roman"/>
                <w:b/>
                <w:color w:val="000000"/>
                <w:lang w:eastAsia="fr-FR"/>
              </w:rPr>
              <w:t>51311,87</w:t>
            </w:r>
          </w:p>
          <w:p w:rsidR="00235E8D" w:rsidRPr="00D217BA" w:rsidRDefault="00235E8D" w:rsidP="002E7E9B">
            <w:pPr>
              <w:spacing w:after="0" w:line="240" w:lineRule="auto"/>
              <w:jc w:val="center"/>
              <w:rPr>
                <w:rFonts w:asciiTheme="majorHAnsi" w:eastAsia="Times New Roman" w:hAnsiTheme="majorHAnsi" w:cs="Times New Roman"/>
                <w:b/>
                <w:color w:val="000000"/>
                <w:lang w:eastAsia="fr-FR"/>
              </w:rPr>
            </w:pP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Light" w:hAnsi="Calibri Light"/>
                <w:b/>
                <w:bCs/>
                <w:color w:val="000000"/>
              </w:rPr>
            </w:pPr>
            <w:r w:rsidRPr="00D217BA">
              <w:rPr>
                <w:rFonts w:ascii="Calibri Light" w:hAnsi="Calibri Light"/>
                <w:b/>
                <w:bCs/>
                <w:color w:val="000000"/>
              </w:rPr>
              <w:t>51311,879</w:t>
            </w:r>
          </w:p>
        </w:tc>
        <w:tc>
          <w:tcPr>
            <w:tcW w:w="1729" w:type="dxa"/>
            <w:tcBorders>
              <w:top w:val="single" w:sz="4" w:space="0" w:color="auto"/>
              <w:left w:val="nil"/>
              <w:bottom w:val="single" w:sz="4" w:space="0" w:color="auto"/>
              <w:right w:val="single" w:sz="4" w:space="0" w:color="auto"/>
            </w:tcBorders>
            <w:shd w:val="clear" w:color="auto" w:fill="auto"/>
            <w:noWrap/>
            <w:vAlign w:val="center"/>
            <w:hideMark/>
          </w:tcPr>
          <w:p w:rsidR="00235E8D" w:rsidRPr="00D217BA" w:rsidRDefault="00235E8D" w:rsidP="002E7E9B">
            <w:pPr>
              <w:jc w:val="center"/>
              <w:rPr>
                <w:rFonts w:ascii="Calibri Light" w:hAnsi="Calibri Light"/>
                <w:b/>
                <w:bCs/>
                <w:color w:val="000000"/>
              </w:rPr>
            </w:pPr>
            <w:r w:rsidRPr="00D217BA">
              <w:rPr>
                <w:rFonts w:ascii="Calibri Light" w:hAnsi="Calibri Light"/>
                <w:b/>
                <w:bCs/>
                <w:color w:val="000000"/>
              </w:rPr>
              <w:t>53771,399</w:t>
            </w:r>
          </w:p>
        </w:tc>
      </w:tr>
    </w:tbl>
    <w:p w:rsidR="00F5339B" w:rsidRDefault="00F5339B" w:rsidP="009D5F41">
      <w:pPr>
        <w:pStyle w:val="Titre7"/>
        <w:spacing w:after="240"/>
        <w:jc w:val="center"/>
        <w:rPr>
          <w:rFonts w:ascii="Times New Roman" w:hAnsi="Times New Roman" w:cs="Times New Roman"/>
          <w:color w:val="000000" w:themeColor="text1"/>
          <w:sz w:val="24"/>
          <w:szCs w:val="24"/>
        </w:rPr>
      </w:pPr>
    </w:p>
    <w:p w:rsidR="00F5339B" w:rsidRDefault="00F5339B" w:rsidP="009D5F41">
      <w:pPr>
        <w:pStyle w:val="Titre7"/>
        <w:spacing w:after="240"/>
        <w:jc w:val="center"/>
        <w:rPr>
          <w:rFonts w:ascii="Times New Roman" w:hAnsi="Times New Roman" w:cs="Times New Roman"/>
          <w:color w:val="000000" w:themeColor="text1"/>
          <w:sz w:val="24"/>
          <w:szCs w:val="24"/>
        </w:rPr>
      </w:pPr>
    </w:p>
    <w:p w:rsidR="00F5339B" w:rsidRDefault="00F5339B" w:rsidP="009D5F41">
      <w:pPr>
        <w:pStyle w:val="Titre7"/>
        <w:spacing w:after="240"/>
        <w:jc w:val="center"/>
        <w:rPr>
          <w:rFonts w:ascii="Times New Roman" w:hAnsi="Times New Roman" w:cs="Times New Roman"/>
          <w:color w:val="000000" w:themeColor="text1"/>
          <w:sz w:val="24"/>
          <w:szCs w:val="24"/>
        </w:rPr>
      </w:pPr>
    </w:p>
    <w:p w:rsidR="00F5339B" w:rsidRPr="00F5339B" w:rsidRDefault="00F5339B" w:rsidP="00F5339B"/>
    <w:p w:rsidR="00235E8D" w:rsidRPr="000E318B" w:rsidRDefault="00235E8D" w:rsidP="009D5F41">
      <w:pPr>
        <w:pStyle w:val="Titre7"/>
        <w:spacing w:after="240"/>
        <w:jc w:val="center"/>
        <w:rPr>
          <w:rFonts w:ascii="Times New Roman" w:hAnsi="Times New Roman" w:cs="Times New Roman"/>
          <w:color w:val="000000" w:themeColor="text1"/>
          <w:sz w:val="24"/>
          <w:szCs w:val="24"/>
        </w:rPr>
      </w:pPr>
      <w:bookmarkStart w:id="148" w:name="_Toc481791375"/>
      <w:r w:rsidRPr="000E318B">
        <w:rPr>
          <w:rFonts w:ascii="Times New Roman" w:hAnsi="Times New Roman" w:cs="Times New Roman"/>
          <w:color w:val="000000" w:themeColor="text1"/>
          <w:sz w:val="24"/>
          <w:szCs w:val="24"/>
        </w:rPr>
        <w:lastRenderedPageBreak/>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17</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w:t>
      </w:r>
      <w:r w:rsidRPr="000E318B">
        <w:rPr>
          <w:rFonts w:ascii="Times New Roman" w:eastAsia="Times New Roman" w:hAnsi="Times New Roman" w:cs="Times New Roman"/>
          <w:color w:val="000000" w:themeColor="text1"/>
          <w:sz w:val="24"/>
          <w:szCs w:val="24"/>
          <w:lang w:eastAsia="fr-FR"/>
        </w:rPr>
        <w:t xml:space="preserve"> Evaluation du poids de la structure pour les différentes variantes R+6</w:t>
      </w:r>
      <w:bookmarkEnd w:id="148"/>
    </w:p>
    <w:tbl>
      <w:tblPr>
        <w:tblW w:w="9218" w:type="dxa"/>
        <w:jc w:val="center"/>
        <w:tblCellMar>
          <w:left w:w="70" w:type="dxa"/>
          <w:right w:w="70" w:type="dxa"/>
        </w:tblCellMar>
        <w:tblLook w:val="04A0" w:firstRow="1" w:lastRow="0" w:firstColumn="1" w:lastColumn="0" w:noHBand="0" w:noVBand="1"/>
      </w:tblPr>
      <w:tblGrid>
        <w:gridCol w:w="790"/>
        <w:gridCol w:w="1152"/>
        <w:gridCol w:w="1030"/>
        <w:gridCol w:w="2201"/>
        <w:gridCol w:w="2028"/>
        <w:gridCol w:w="2017"/>
      </w:tblGrid>
      <w:tr w:rsidR="00A704FF" w:rsidRPr="00D217BA" w:rsidTr="00A704FF">
        <w:trPr>
          <w:trHeight w:val="401"/>
          <w:jc w:val="center"/>
        </w:trPr>
        <w:tc>
          <w:tcPr>
            <w:tcW w:w="790" w:type="dxa"/>
            <w:tcBorders>
              <w:top w:val="nil"/>
              <w:left w:val="nil"/>
              <w:bottom w:val="nil"/>
              <w:right w:val="nil"/>
            </w:tcBorders>
            <w:shd w:val="clear" w:color="auto" w:fill="auto"/>
            <w:noWrap/>
            <w:vAlign w:val="bottom"/>
            <w:hideMark/>
          </w:tcPr>
          <w:p w:rsidR="00A704FF" w:rsidRPr="00D217BA" w:rsidRDefault="00A704FF" w:rsidP="00A704FF">
            <w:pPr>
              <w:spacing w:after="0" w:line="240" w:lineRule="auto"/>
              <w:jc w:val="center"/>
              <w:rPr>
                <w:rFonts w:ascii="Times New Roman" w:eastAsia="Times New Roman" w:hAnsi="Times New Roman" w:cs="Times New Roman"/>
                <w:lang w:eastAsia="fr-FR"/>
              </w:rPr>
            </w:pPr>
          </w:p>
        </w:tc>
        <w:tc>
          <w:tcPr>
            <w:tcW w:w="2182" w:type="dxa"/>
            <w:gridSpan w:val="2"/>
            <w:tcBorders>
              <w:top w:val="nil"/>
              <w:left w:val="nil"/>
              <w:bottom w:val="single" w:sz="8" w:space="0" w:color="auto"/>
              <w:right w:val="single" w:sz="8" w:space="0" w:color="000000"/>
            </w:tcBorders>
            <w:shd w:val="clear" w:color="auto" w:fill="auto"/>
            <w:noWrap/>
            <w:vAlign w:val="center"/>
            <w:hideMark/>
          </w:tcPr>
          <w:p w:rsidR="00A704FF" w:rsidRPr="00D217BA" w:rsidRDefault="00A704FF" w:rsidP="00A704FF">
            <w:pPr>
              <w:spacing w:after="0" w:line="240" w:lineRule="auto"/>
              <w:jc w:val="center"/>
              <w:rPr>
                <w:rFonts w:ascii="Calibri" w:eastAsia="Times New Roman" w:hAnsi="Calibri" w:cs="Times New Roman"/>
                <w:color w:val="000000"/>
                <w:lang w:eastAsia="fr-FR"/>
              </w:rPr>
            </w:pPr>
          </w:p>
        </w:tc>
        <w:tc>
          <w:tcPr>
            <w:tcW w:w="2201" w:type="dxa"/>
            <w:tcBorders>
              <w:top w:val="single" w:sz="8" w:space="0" w:color="auto"/>
              <w:left w:val="nil"/>
              <w:bottom w:val="single" w:sz="8" w:space="0" w:color="auto"/>
              <w:right w:val="single" w:sz="8" w:space="0" w:color="auto"/>
            </w:tcBorders>
            <w:shd w:val="clear" w:color="auto" w:fill="auto"/>
            <w:noWrap/>
            <w:vAlign w:val="center"/>
            <w:hideMark/>
          </w:tcPr>
          <w:p w:rsidR="00A704FF" w:rsidRPr="00D217BA" w:rsidRDefault="00A704FF" w:rsidP="00A704FF">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Portique</w:t>
            </w:r>
          </w:p>
        </w:tc>
        <w:tc>
          <w:tcPr>
            <w:tcW w:w="2028" w:type="dxa"/>
            <w:tcBorders>
              <w:top w:val="single" w:sz="8" w:space="0" w:color="auto"/>
              <w:left w:val="nil"/>
              <w:bottom w:val="single" w:sz="8" w:space="0" w:color="auto"/>
              <w:right w:val="single" w:sz="8" w:space="0" w:color="auto"/>
            </w:tcBorders>
            <w:shd w:val="clear" w:color="auto" w:fill="auto"/>
            <w:noWrap/>
            <w:vAlign w:val="center"/>
            <w:hideMark/>
          </w:tcPr>
          <w:p w:rsidR="00A704FF" w:rsidRPr="00D217BA" w:rsidRDefault="00A704FF" w:rsidP="00A704FF">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s</w:t>
            </w:r>
            <w:r w:rsidRPr="00D217BA">
              <w:rPr>
                <w:rFonts w:ascii="Times New Roman" w:eastAsia="Times New Roman" w:hAnsi="Times New Roman" w:cs="Times New Roman"/>
                <w:color w:val="000000"/>
                <w:lang w:eastAsia="fr-FR"/>
              </w:rPr>
              <w:t>ouple</w:t>
            </w:r>
          </w:p>
        </w:tc>
        <w:tc>
          <w:tcPr>
            <w:tcW w:w="2017" w:type="dxa"/>
            <w:tcBorders>
              <w:top w:val="single" w:sz="8" w:space="0" w:color="auto"/>
              <w:left w:val="nil"/>
              <w:bottom w:val="single" w:sz="8" w:space="0" w:color="auto"/>
              <w:right w:val="single" w:sz="8" w:space="0" w:color="auto"/>
            </w:tcBorders>
            <w:shd w:val="clear" w:color="auto" w:fill="auto"/>
            <w:noWrap/>
            <w:vAlign w:val="center"/>
            <w:hideMark/>
          </w:tcPr>
          <w:p w:rsidR="00A704FF" w:rsidRPr="00D217BA" w:rsidRDefault="00A704FF" w:rsidP="00A704FF">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r</w:t>
            </w:r>
            <w:r w:rsidRPr="00D217BA">
              <w:rPr>
                <w:rFonts w:ascii="Times New Roman" w:eastAsia="Times New Roman" w:hAnsi="Times New Roman" w:cs="Times New Roman"/>
                <w:color w:val="000000"/>
                <w:lang w:eastAsia="fr-FR"/>
              </w:rPr>
              <w:t>igide</w:t>
            </w:r>
          </w:p>
        </w:tc>
      </w:tr>
      <w:tr w:rsidR="00235E8D" w:rsidRPr="00D217BA" w:rsidTr="00A704FF">
        <w:trPr>
          <w:trHeight w:val="401"/>
          <w:jc w:val="center"/>
        </w:trPr>
        <w:tc>
          <w:tcPr>
            <w:tcW w:w="790" w:type="dxa"/>
            <w:vMerge w:val="restart"/>
            <w:tcBorders>
              <w:top w:val="single" w:sz="8" w:space="0" w:color="auto"/>
              <w:left w:val="single" w:sz="8" w:space="0" w:color="auto"/>
              <w:bottom w:val="single" w:sz="8" w:space="0" w:color="000000"/>
              <w:right w:val="single" w:sz="8" w:space="0" w:color="auto"/>
            </w:tcBorders>
            <w:shd w:val="clear" w:color="auto" w:fill="auto"/>
            <w:noWrap/>
            <w:textDirection w:val="btLr"/>
            <w:vAlign w:val="center"/>
            <w:hideMark/>
          </w:tcPr>
          <w:p w:rsidR="00235E8D" w:rsidRPr="00D217BA" w:rsidRDefault="00235E8D" w:rsidP="00C21814">
            <w:pPr>
              <w:spacing w:after="0" w:line="240" w:lineRule="auto"/>
              <w:ind w:left="113" w:right="113"/>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Structure en béton armé</w:t>
            </w:r>
          </w:p>
          <w:p w:rsidR="00235E8D" w:rsidRPr="00D217BA" w:rsidRDefault="00235E8D" w:rsidP="00C21814">
            <w:pPr>
              <w:spacing w:after="0" w:line="240" w:lineRule="auto"/>
              <w:ind w:left="113" w:right="113"/>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(kN)</w:t>
            </w:r>
          </w:p>
          <w:p w:rsidR="00235E8D" w:rsidRPr="00D217BA" w:rsidRDefault="00235E8D" w:rsidP="00C21814">
            <w:pPr>
              <w:spacing w:after="0" w:line="240" w:lineRule="auto"/>
              <w:ind w:left="113" w:right="113"/>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Niveau</w:t>
            </w:r>
          </w:p>
        </w:tc>
        <w:tc>
          <w:tcPr>
            <w:tcW w:w="1030"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Hauteur</w:t>
            </w:r>
          </w:p>
        </w:tc>
        <w:tc>
          <w:tcPr>
            <w:tcW w:w="2201" w:type="dxa"/>
            <w:tcBorders>
              <w:top w:val="nil"/>
              <w:left w:val="nil"/>
              <w:bottom w:val="single" w:sz="4"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Wi</w:t>
            </w:r>
          </w:p>
        </w:tc>
        <w:tc>
          <w:tcPr>
            <w:tcW w:w="2028" w:type="dxa"/>
            <w:tcBorders>
              <w:top w:val="nil"/>
              <w:left w:val="nil"/>
              <w:bottom w:val="single" w:sz="4"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Wi</w:t>
            </w:r>
          </w:p>
        </w:tc>
        <w:tc>
          <w:tcPr>
            <w:tcW w:w="2017" w:type="dxa"/>
            <w:tcBorders>
              <w:top w:val="nil"/>
              <w:left w:val="nil"/>
              <w:bottom w:val="single" w:sz="4"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Wi</w:t>
            </w:r>
          </w:p>
        </w:tc>
      </w:tr>
      <w:tr w:rsidR="00235E8D" w:rsidRPr="00D217BA" w:rsidTr="00A704FF">
        <w:trPr>
          <w:trHeight w:val="401"/>
          <w:jc w:val="center"/>
        </w:trPr>
        <w:tc>
          <w:tcPr>
            <w:tcW w:w="790" w:type="dxa"/>
            <w:vMerge/>
            <w:tcBorders>
              <w:top w:val="single" w:sz="8" w:space="0" w:color="auto"/>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1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3,5</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14125,3516</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14545,3516</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14755,3516</w:t>
            </w:r>
          </w:p>
        </w:tc>
      </w:tr>
      <w:tr w:rsidR="00235E8D" w:rsidRPr="00D217BA" w:rsidTr="00A704FF">
        <w:trPr>
          <w:trHeight w:val="401"/>
          <w:jc w:val="center"/>
        </w:trPr>
        <w:tc>
          <w:tcPr>
            <w:tcW w:w="790" w:type="dxa"/>
            <w:vMerge/>
            <w:tcBorders>
              <w:top w:val="single" w:sz="8" w:space="0" w:color="auto"/>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2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7</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14125,3516</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14545,3516</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14755,3516</w:t>
            </w:r>
          </w:p>
        </w:tc>
      </w:tr>
      <w:tr w:rsidR="00235E8D" w:rsidRPr="00D217BA" w:rsidTr="00A704FF">
        <w:trPr>
          <w:trHeight w:val="401"/>
          <w:jc w:val="center"/>
        </w:trPr>
        <w:tc>
          <w:tcPr>
            <w:tcW w:w="790" w:type="dxa"/>
            <w:vMerge/>
            <w:tcBorders>
              <w:top w:val="single" w:sz="8" w:space="0" w:color="auto"/>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3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10,5</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14125,3516</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14545,3516</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14755,3516</w:t>
            </w:r>
          </w:p>
        </w:tc>
      </w:tr>
      <w:tr w:rsidR="00235E8D" w:rsidRPr="00D217BA" w:rsidTr="00A704FF">
        <w:trPr>
          <w:trHeight w:val="401"/>
          <w:jc w:val="center"/>
        </w:trPr>
        <w:tc>
          <w:tcPr>
            <w:tcW w:w="790" w:type="dxa"/>
            <w:vMerge/>
            <w:tcBorders>
              <w:top w:val="single" w:sz="8" w:space="0" w:color="auto"/>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4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14</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14125,3516</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14545,3516</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14755,3516</w:t>
            </w:r>
          </w:p>
        </w:tc>
      </w:tr>
      <w:tr w:rsidR="00235E8D" w:rsidRPr="00D217BA" w:rsidTr="00A704FF">
        <w:trPr>
          <w:trHeight w:val="401"/>
          <w:jc w:val="center"/>
        </w:trPr>
        <w:tc>
          <w:tcPr>
            <w:tcW w:w="790" w:type="dxa"/>
            <w:vMerge/>
            <w:tcBorders>
              <w:top w:val="single" w:sz="8" w:space="0" w:color="auto"/>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5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17,5</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14125,3516</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14545,3516</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14755,3516</w:t>
            </w:r>
          </w:p>
        </w:tc>
      </w:tr>
      <w:tr w:rsidR="00235E8D" w:rsidRPr="00D217BA" w:rsidTr="00A704FF">
        <w:trPr>
          <w:trHeight w:val="401"/>
          <w:jc w:val="center"/>
        </w:trPr>
        <w:tc>
          <w:tcPr>
            <w:tcW w:w="790" w:type="dxa"/>
            <w:vMerge/>
            <w:tcBorders>
              <w:top w:val="single" w:sz="8" w:space="0" w:color="auto"/>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6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21</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14125,3516</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14545,3516</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14755,3516</w:t>
            </w:r>
          </w:p>
        </w:tc>
      </w:tr>
      <w:tr w:rsidR="00235E8D" w:rsidRPr="00D217BA" w:rsidTr="00A704FF">
        <w:trPr>
          <w:trHeight w:val="401"/>
          <w:jc w:val="center"/>
        </w:trPr>
        <w:tc>
          <w:tcPr>
            <w:tcW w:w="790" w:type="dxa"/>
            <w:vMerge/>
            <w:tcBorders>
              <w:top w:val="single" w:sz="8" w:space="0" w:color="auto"/>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7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24,5</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12344,9716</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12764,9716</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12974,9716</w:t>
            </w:r>
          </w:p>
        </w:tc>
      </w:tr>
      <w:tr w:rsidR="00235E8D" w:rsidRPr="00D217BA" w:rsidTr="00A704FF">
        <w:trPr>
          <w:trHeight w:val="401"/>
          <w:jc w:val="center"/>
        </w:trPr>
        <w:tc>
          <w:tcPr>
            <w:tcW w:w="790" w:type="dxa"/>
            <w:vMerge/>
            <w:tcBorders>
              <w:top w:val="single" w:sz="8" w:space="0" w:color="auto"/>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nil"/>
            </w:tcBorders>
            <w:shd w:val="clear" w:color="auto" w:fill="auto"/>
            <w:noWrap/>
            <w:vAlign w:val="bottom"/>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w:eastAsia="Times New Roman" w:hAnsi="Calibri" w:cs="Times New Roman"/>
                <w:color w:val="000000"/>
                <w:position w:val="-28"/>
                <w:lang w:eastAsia="fr-FR"/>
              </w:rPr>
              <w:object w:dxaOrig="600" w:dyaOrig="680">
                <v:shape id="_x0000_i1210" type="#_x0000_t75" style="width:29.65pt;height:33.9pt" o:ole="">
                  <v:imagedata r:id="rId330" o:title=""/>
                </v:shape>
                <o:OLEObject Type="Embed" ProgID="Equation.3" ShapeID="_x0000_i1210" DrawAspect="Content" ObjectID="_1556175545" r:id="rId333"/>
              </w:object>
            </w:r>
          </w:p>
        </w:tc>
        <w:tc>
          <w:tcPr>
            <w:tcW w:w="1030" w:type="dxa"/>
            <w:tcBorders>
              <w:top w:val="nil"/>
              <w:left w:val="nil"/>
              <w:bottom w:val="single" w:sz="8" w:space="0" w:color="auto"/>
              <w:right w:val="single" w:sz="4" w:space="0" w:color="auto"/>
            </w:tcBorders>
            <w:shd w:val="clear" w:color="auto" w:fill="auto"/>
            <w:noWrap/>
            <w:vAlign w:val="bottom"/>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b/>
                <w:bCs/>
                <w:color w:val="000000"/>
                <w:lang w:eastAsia="fr-FR"/>
              </w:rPr>
            </w:pPr>
            <w:r w:rsidRPr="00D217BA">
              <w:rPr>
                <w:rFonts w:ascii="Calibri Light" w:eastAsia="Times New Roman" w:hAnsi="Calibri Light" w:cs="Times New Roman"/>
                <w:b/>
                <w:bCs/>
                <w:color w:val="000000"/>
                <w:lang w:eastAsia="fr-FR"/>
              </w:rPr>
              <w:t>70626,758</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b/>
                <w:bCs/>
                <w:color w:val="000000"/>
                <w:lang w:eastAsia="fr-FR"/>
              </w:rPr>
            </w:pPr>
            <w:r w:rsidRPr="00D217BA">
              <w:rPr>
                <w:rFonts w:ascii="Calibri Light" w:eastAsia="Times New Roman" w:hAnsi="Calibri Light" w:cs="Times New Roman"/>
                <w:b/>
                <w:bCs/>
                <w:color w:val="000000"/>
                <w:lang w:eastAsia="fr-FR"/>
              </w:rPr>
              <w:t>72726,758</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b/>
                <w:bCs/>
                <w:color w:val="000000"/>
                <w:lang w:eastAsia="fr-FR"/>
              </w:rPr>
            </w:pPr>
            <w:r w:rsidRPr="00D217BA">
              <w:rPr>
                <w:rFonts w:ascii="Calibri Light" w:eastAsia="Times New Roman" w:hAnsi="Calibri Light" w:cs="Times New Roman"/>
                <w:b/>
                <w:bCs/>
                <w:color w:val="000000"/>
                <w:lang w:eastAsia="fr-FR"/>
              </w:rPr>
              <w:t>73776,758</w:t>
            </w:r>
          </w:p>
        </w:tc>
      </w:tr>
      <w:tr w:rsidR="00235E8D" w:rsidRPr="00D217BA" w:rsidTr="00A704FF">
        <w:trPr>
          <w:trHeight w:val="401"/>
          <w:jc w:val="center"/>
        </w:trPr>
        <w:tc>
          <w:tcPr>
            <w:tcW w:w="790" w:type="dxa"/>
            <w:vMerge w:val="restart"/>
            <w:tcBorders>
              <w:top w:val="nil"/>
              <w:left w:val="single" w:sz="8" w:space="0" w:color="auto"/>
              <w:bottom w:val="single" w:sz="8" w:space="0" w:color="000000"/>
              <w:right w:val="single" w:sz="8" w:space="0" w:color="auto"/>
            </w:tcBorders>
            <w:shd w:val="clear" w:color="auto" w:fill="auto"/>
            <w:noWrap/>
            <w:textDirection w:val="btLr"/>
            <w:vAlign w:val="center"/>
            <w:hideMark/>
          </w:tcPr>
          <w:p w:rsidR="00235E8D" w:rsidRPr="00D217BA" w:rsidRDefault="00235E8D" w:rsidP="00C21814">
            <w:pPr>
              <w:spacing w:after="0" w:line="240" w:lineRule="auto"/>
              <w:ind w:left="113" w:right="113"/>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Structure métallique</w:t>
            </w:r>
          </w:p>
          <w:p w:rsidR="00235E8D" w:rsidRPr="00D217BA" w:rsidRDefault="00235E8D" w:rsidP="00C21814">
            <w:pPr>
              <w:spacing w:after="0" w:line="240" w:lineRule="auto"/>
              <w:ind w:left="113" w:right="113"/>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(kN)</w:t>
            </w:r>
          </w:p>
          <w:p w:rsidR="00235E8D" w:rsidRPr="00D217BA" w:rsidRDefault="00235E8D" w:rsidP="00C21814">
            <w:pPr>
              <w:spacing w:after="0" w:line="240" w:lineRule="auto"/>
              <w:ind w:left="113" w:right="113"/>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1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3,5</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11518,7225</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r>
      <w:tr w:rsidR="00235E8D" w:rsidRPr="00D217BA" w:rsidTr="00A704FF">
        <w:trPr>
          <w:trHeight w:val="401"/>
          <w:jc w:val="center"/>
        </w:trPr>
        <w:tc>
          <w:tcPr>
            <w:tcW w:w="790" w:type="dxa"/>
            <w:vMerge/>
            <w:tcBorders>
              <w:top w:val="nil"/>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2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7</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11518,7225</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r>
      <w:tr w:rsidR="00235E8D" w:rsidRPr="00D217BA" w:rsidTr="00A704FF">
        <w:trPr>
          <w:trHeight w:val="401"/>
          <w:jc w:val="center"/>
        </w:trPr>
        <w:tc>
          <w:tcPr>
            <w:tcW w:w="790" w:type="dxa"/>
            <w:vMerge/>
            <w:tcBorders>
              <w:top w:val="nil"/>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3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10,5</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11518,7225</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r>
      <w:tr w:rsidR="00235E8D" w:rsidRPr="00D217BA" w:rsidTr="00A704FF">
        <w:trPr>
          <w:trHeight w:val="401"/>
          <w:jc w:val="center"/>
        </w:trPr>
        <w:tc>
          <w:tcPr>
            <w:tcW w:w="790" w:type="dxa"/>
            <w:vMerge/>
            <w:tcBorders>
              <w:top w:val="nil"/>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4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14</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11518,7225</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r>
      <w:tr w:rsidR="00235E8D" w:rsidRPr="00D217BA" w:rsidTr="00A704FF">
        <w:trPr>
          <w:trHeight w:val="401"/>
          <w:jc w:val="center"/>
        </w:trPr>
        <w:tc>
          <w:tcPr>
            <w:tcW w:w="790" w:type="dxa"/>
            <w:vMerge/>
            <w:tcBorders>
              <w:top w:val="nil"/>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5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17,5</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11518,7225</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r>
      <w:tr w:rsidR="00235E8D" w:rsidRPr="00D217BA" w:rsidTr="00A704FF">
        <w:trPr>
          <w:trHeight w:val="401"/>
          <w:jc w:val="center"/>
        </w:trPr>
        <w:tc>
          <w:tcPr>
            <w:tcW w:w="790" w:type="dxa"/>
            <w:vMerge/>
            <w:tcBorders>
              <w:top w:val="nil"/>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6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21</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11518,7225</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11651,2627</w:t>
            </w:r>
          </w:p>
        </w:tc>
      </w:tr>
      <w:tr w:rsidR="00235E8D" w:rsidRPr="00D217BA" w:rsidTr="00A704FF">
        <w:trPr>
          <w:trHeight w:val="401"/>
          <w:jc w:val="center"/>
        </w:trPr>
        <w:tc>
          <w:tcPr>
            <w:tcW w:w="790" w:type="dxa"/>
            <w:vMerge/>
            <w:tcBorders>
              <w:top w:val="nil"/>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1152" w:type="dxa"/>
            <w:tcBorders>
              <w:top w:val="nil"/>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r w:rsidRPr="00D217BA">
              <w:rPr>
                <w:rFonts w:ascii="Times New Roman" w:eastAsia="Times New Roman" w:hAnsi="Times New Roman" w:cs="Times New Roman"/>
                <w:color w:val="000000"/>
                <w:lang w:eastAsia="fr-FR"/>
              </w:rPr>
              <w:t>7 Etage</w:t>
            </w:r>
          </w:p>
        </w:tc>
        <w:tc>
          <w:tcPr>
            <w:tcW w:w="1030" w:type="dxa"/>
            <w:tcBorders>
              <w:top w:val="nil"/>
              <w:left w:val="nil"/>
              <w:bottom w:val="single" w:sz="8"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Light" w:eastAsia="Times New Roman" w:hAnsi="Calibri Light" w:cs="Times New Roman"/>
                <w:color w:val="000000"/>
                <w:lang w:eastAsia="fr-FR"/>
              </w:rPr>
              <w:t>24,5</w:t>
            </w:r>
          </w:p>
        </w:tc>
        <w:tc>
          <w:tcPr>
            <w:tcW w:w="22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9738,34248</w:t>
            </w:r>
          </w:p>
        </w:tc>
        <w:tc>
          <w:tcPr>
            <w:tcW w:w="20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9870,88265</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5E8D" w:rsidRPr="00D217BA" w:rsidRDefault="00235E8D" w:rsidP="002E7E9B">
            <w:pPr>
              <w:spacing w:after="0" w:line="240" w:lineRule="auto"/>
              <w:jc w:val="center"/>
              <w:rPr>
                <w:rFonts w:ascii="Calibri" w:eastAsia="Times New Roman" w:hAnsi="Calibri" w:cs="Times New Roman"/>
                <w:color w:val="000000"/>
                <w:lang w:eastAsia="fr-FR"/>
              </w:rPr>
            </w:pPr>
            <w:r w:rsidRPr="00D217BA">
              <w:rPr>
                <w:rFonts w:ascii="Calibri" w:eastAsia="Times New Roman" w:hAnsi="Calibri" w:cs="Times New Roman"/>
                <w:color w:val="000000"/>
                <w:lang w:eastAsia="fr-FR"/>
              </w:rPr>
              <w:t>9870,88265</w:t>
            </w:r>
          </w:p>
        </w:tc>
      </w:tr>
      <w:tr w:rsidR="00235E8D" w:rsidRPr="00D217BA" w:rsidTr="00A704FF">
        <w:trPr>
          <w:trHeight w:val="401"/>
          <w:jc w:val="center"/>
        </w:trPr>
        <w:tc>
          <w:tcPr>
            <w:tcW w:w="790" w:type="dxa"/>
            <w:vMerge/>
            <w:tcBorders>
              <w:top w:val="nil"/>
              <w:left w:val="single" w:sz="8" w:space="0" w:color="auto"/>
              <w:bottom w:val="single" w:sz="8" w:space="0" w:color="000000"/>
              <w:right w:val="single" w:sz="8" w:space="0" w:color="auto"/>
            </w:tcBorders>
            <w:vAlign w:val="center"/>
            <w:hideMark/>
          </w:tcPr>
          <w:p w:rsidR="00235E8D" w:rsidRPr="00D217BA" w:rsidRDefault="00235E8D" w:rsidP="002E7E9B">
            <w:pPr>
              <w:spacing w:after="0" w:line="240" w:lineRule="auto"/>
              <w:jc w:val="center"/>
              <w:rPr>
                <w:rFonts w:ascii="Times New Roman" w:eastAsia="Times New Roman" w:hAnsi="Times New Roman" w:cs="Times New Roman"/>
                <w:color w:val="000000"/>
                <w:lang w:eastAsia="fr-FR"/>
              </w:rPr>
            </w:pPr>
          </w:p>
        </w:tc>
        <w:tc>
          <w:tcPr>
            <w:tcW w:w="2182" w:type="dxa"/>
            <w:gridSpan w:val="2"/>
            <w:tcBorders>
              <w:top w:val="single" w:sz="8" w:space="0" w:color="auto"/>
              <w:left w:val="nil"/>
              <w:bottom w:val="single" w:sz="8" w:space="0" w:color="auto"/>
              <w:right w:val="single" w:sz="8" w:space="0" w:color="000000"/>
            </w:tcBorders>
            <w:shd w:val="clear" w:color="auto" w:fill="auto"/>
            <w:noWrap/>
            <w:vAlign w:val="bottom"/>
            <w:hideMark/>
          </w:tcPr>
          <w:p w:rsidR="00235E8D" w:rsidRPr="00D217BA" w:rsidRDefault="00235E8D" w:rsidP="002E7E9B">
            <w:pPr>
              <w:spacing w:after="0" w:line="240" w:lineRule="auto"/>
              <w:jc w:val="center"/>
              <w:rPr>
                <w:rFonts w:ascii="Calibri Light" w:eastAsia="Times New Roman" w:hAnsi="Calibri Light" w:cs="Times New Roman"/>
                <w:color w:val="000000"/>
                <w:lang w:eastAsia="fr-FR"/>
              </w:rPr>
            </w:pPr>
            <w:r w:rsidRPr="00D217BA">
              <w:rPr>
                <w:rFonts w:ascii="Calibri" w:eastAsia="Times New Roman" w:hAnsi="Calibri" w:cs="Times New Roman"/>
                <w:color w:val="000000"/>
                <w:position w:val="-28"/>
                <w:lang w:eastAsia="fr-FR"/>
              </w:rPr>
              <w:object w:dxaOrig="600" w:dyaOrig="680">
                <v:shape id="_x0000_i1211" type="#_x0000_t75" style="width:29.65pt;height:33.9pt" o:ole="">
                  <v:imagedata r:id="rId330" o:title=""/>
                </v:shape>
                <o:OLEObject Type="Embed" ProgID="Equation.3" ShapeID="_x0000_i1211" DrawAspect="Content" ObjectID="_1556175546" r:id="rId334"/>
              </w:object>
            </w:r>
          </w:p>
        </w:tc>
        <w:tc>
          <w:tcPr>
            <w:tcW w:w="2201" w:type="dxa"/>
            <w:tcBorders>
              <w:top w:val="single" w:sz="4" w:space="0" w:color="auto"/>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b/>
                <w:bCs/>
                <w:color w:val="000000"/>
                <w:lang w:eastAsia="fr-FR"/>
              </w:rPr>
            </w:pPr>
            <w:r w:rsidRPr="00D217BA">
              <w:rPr>
                <w:rFonts w:ascii="Calibri Light" w:eastAsia="Times New Roman" w:hAnsi="Calibri Light" w:cs="Times New Roman"/>
                <w:b/>
                <w:bCs/>
                <w:color w:val="000000"/>
                <w:lang w:eastAsia="fr-FR"/>
              </w:rPr>
              <w:t>57593,613</w:t>
            </w:r>
          </w:p>
        </w:tc>
        <w:tc>
          <w:tcPr>
            <w:tcW w:w="2028" w:type="dxa"/>
            <w:tcBorders>
              <w:top w:val="single" w:sz="4" w:space="0" w:color="auto"/>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b/>
                <w:bCs/>
                <w:color w:val="000000"/>
                <w:lang w:eastAsia="fr-FR"/>
              </w:rPr>
            </w:pPr>
            <w:r w:rsidRPr="00D217BA">
              <w:rPr>
                <w:rFonts w:ascii="Calibri Light" w:eastAsia="Times New Roman" w:hAnsi="Calibri Light" w:cs="Times New Roman"/>
                <w:b/>
                <w:bCs/>
                <w:color w:val="000000"/>
                <w:lang w:eastAsia="fr-FR"/>
              </w:rPr>
              <w:t>58256,314</w:t>
            </w:r>
          </w:p>
        </w:tc>
        <w:tc>
          <w:tcPr>
            <w:tcW w:w="2017" w:type="dxa"/>
            <w:tcBorders>
              <w:top w:val="single" w:sz="4" w:space="0" w:color="auto"/>
              <w:left w:val="nil"/>
              <w:bottom w:val="single" w:sz="8" w:space="0" w:color="auto"/>
              <w:right w:val="single" w:sz="8" w:space="0" w:color="auto"/>
            </w:tcBorders>
            <w:shd w:val="clear" w:color="auto" w:fill="auto"/>
            <w:noWrap/>
            <w:vAlign w:val="center"/>
            <w:hideMark/>
          </w:tcPr>
          <w:p w:rsidR="00235E8D" w:rsidRPr="00D217BA" w:rsidRDefault="00235E8D" w:rsidP="002E7E9B">
            <w:pPr>
              <w:spacing w:after="0" w:line="240" w:lineRule="auto"/>
              <w:jc w:val="center"/>
              <w:rPr>
                <w:rFonts w:ascii="Calibri Light" w:eastAsia="Times New Roman" w:hAnsi="Calibri Light" w:cs="Times New Roman"/>
                <w:b/>
                <w:bCs/>
                <w:color w:val="000000"/>
                <w:lang w:eastAsia="fr-FR"/>
              </w:rPr>
            </w:pPr>
            <w:r w:rsidRPr="00D217BA">
              <w:rPr>
                <w:rFonts w:ascii="Calibri Light" w:eastAsia="Times New Roman" w:hAnsi="Calibri Light" w:cs="Times New Roman"/>
                <w:b/>
                <w:bCs/>
                <w:color w:val="000000"/>
                <w:lang w:eastAsia="fr-FR"/>
              </w:rPr>
              <w:t>58256,314</w:t>
            </w:r>
          </w:p>
        </w:tc>
      </w:tr>
    </w:tbl>
    <w:p w:rsidR="00852104" w:rsidRDefault="002E7E9B" w:rsidP="002E7E9B">
      <w:pPr>
        <w:spacing w:before="240" w:after="0" w:line="360" w:lineRule="auto"/>
        <w:jc w:val="both"/>
        <w:rPr>
          <w:rFonts w:ascii="Times New Roman" w:eastAsia="Times New Roman" w:hAnsi="Times New Roman" w:cs="Times New Roman"/>
          <w:color w:val="000000"/>
          <w:sz w:val="24"/>
          <w:szCs w:val="20"/>
          <w:lang w:eastAsia="fr-FR"/>
        </w:rPr>
      </w:pPr>
      <w:r>
        <w:rPr>
          <w:rFonts w:ascii="Times New Roman" w:eastAsia="Times New Roman" w:hAnsi="Times New Roman" w:cs="Times New Roman"/>
          <w:color w:val="000000"/>
          <w:sz w:val="24"/>
          <w:szCs w:val="20"/>
          <w:lang w:eastAsia="fr-FR"/>
        </w:rPr>
        <w:t xml:space="preserve">Le tableau 3.17 et 3.18 </w:t>
      </w:r>
      <w:r w:rsidR="00852104" w:rsidRPr="00A856FE">
        <w:rPr>
          <w:rFonts w:ascii="Times New Roman" w:eastAsia="Times New Roman" w:hAnsi="Times New Roman" w:cs="Times New Roman"/>
          <w:color w:val="000000"/>
          <w:sz w:val="24"/>
          <w:szCs w:val="20"/>
          <w:lang w:eastAsia="fr-FR"/>
        </w:rPr>
        <w:t xml:space="preserve"> </w:t>
      </w:r>
      <w:r>
        <w:rPr>
          <w:rFonts w:ascii="Times New Roman" w:eastAsia="Times New Roman" w:hAnsi="Times New Roman" w:cs="Times New Roman"/>
          <w:color w:val="000000"/>
          <w:sz w:val="24"/>
          <w:szCs w:val="20"/>
          <w:lang w:eastAsia="fr-FR"/>
        </w:rPr>
        <w:t>présente</w:t>
      </w:r>
      <w:r w:rsidR="00852104" w:rsidRPr="00A856FE">
        <w:rPr>
          <w:rFonts w:ascii="Times New Roman" w:eastAsia="Times New Roman" w:hAnsi="Times New Roman" w:cs="Times New Roman"/>
          <w:color w:val="000000"/>
          <w:sz w:val="24"/>
          <w:szCs w:val="20"/>
          <w:lang w:eastAsia="fr-FR"/>
        </w:rPr>
        <w:t xml:space="preserve"> le résume de la vérification de la force sismique aux appuis de base.</w:t>
      </w:r>
      <w:r>
        <w:rPr>
          <w:rFonts w:ascii="Times New Roman" w:eastAsia="Times New Roman" w:hAnsi="Times New Roman" w:cs="Times New Roman"/>
          <w:color w:val="000000"/>
          <w:sz w:val="24"/>
          <w:szCs w:val="20"/>
          <w:lang w:eastAsia="fr-FR"/>
        </w:rPr>
        <w:t xml:space="preserve"> </w:t>
      </w:r>
      <w:r w:rsidR="00852104">
        <w:rPr>
          <w:rFonts w:ascii="Times New Roman" w:eastAsia="Times New Roman" w:hAnsi="Times New Roman" w:cs="Times New Roman"/>
          <w:color w:val="000000"/>
          <w:sz w:val="24"/>
          <w:szCs w:val="20"/>
          <w:lang w:eastAsia="fr-FR"/>
        </w:rPr>
        <w:t>Rappelons que :</w:t>
      </w:r>
    </w:p>
    <w:p w:rsidR="00852104" w:rsidRDefault="00852104" w:rsidP="00852104">
      <w:pPr>
        <w:spacing w:after="0" w:line="360" w:lineRule="auto"/>
        <w:ind w:firstLine="708"/>
        <w:jc w:val="both"/>
        <w:rPr>
          <w:rFonts w:ascii="Times New Roman" w:eastAsia="Times New Roman" w:hAnsi="Times New Roman" w:cs="Times New Roman"/>
          <w:color w:val="000000"/>
          <w:sz w:val="24"/>
          <w:szCs w:val="20"/>
          <w:lang w:eastAsia="fr-FR"/>
        </w:rPr>
      </w:pPr>
      <w:r>
        <w:rPr>
          <w:rFonts w:ascii="Times New Roman" w:eastAsia="Times New Roman" w:hAnsi="Times New Roman" w:cs="Times New Roman"/>
          <w:color w:val="000000"/>
          <w:sz w:val="24"/>
          <w:szCs w:val="20"/>
          <w:lang w:eastAsia="fr-FR"/>
        </w:rPr>
        <w:t>Vt : Effort tranchant (analyse modale)</w:t>
      </w:r>
    </w:p>
    <w:p w:rsidR="00C134EC" w:rsidRDefault="00852104" w:rsidP="005355F5">
      <w:pPr>
        <w:spacing w:after="0" w:line="360" w:lineRule="auto"/>
        <w:ind w:firstLine="708"/>
        <w:jc w:val="both"/>
        <w:rPr>
          <w:rFonts w:ascii="Times New Roman" w:hAnsi="Times New Roman" w:cs="Times New Roman"/>
          <w:sz w:val="24"/>
        </w:rPr>
      </w:pPr>
      <w:r>
        <w:rPr>
          <w:rFonts w:ascii="Times New Roman" w:eastAsia="Times New Roman" w:hAnsi="Times New Roman" w:cs="Times New Roman"/>
          <w:color w:val="000000"/>
          <w:sz w:val="24"/>
          <w:szCs w:val="20"/>
          <w:lang w:eastAsia="fr-FR"/>
        </w:rPr>
        <w:t>V : Effort tranchant (méthode statique)</w:t>
      </w:r>
    </w:p>
    <w:p w:rsidR="004316C9" w:rsidRPr="000E318B" w:rsidRDefault="004316C9" w:rsidP="00B376CD">
      <w:pPr>
        <w:pStyle w:val="Titre7"/>
        <w:spacing w:line="360" w:lineRule="auto"/>
        <w:jc w:val="center"/>
        <w:rPr>
          <w:rFonts w:ascii="Times New Roman" w:hAnsi="Times New Roman" w:cs="Times New Roman"/>
          <w:color w:val="000000" w:themeColor="text1"/>
          <w:sz w:val="24"/>
          <w:szCs w:val="24"/>
        </w:rPr>
      </w:pPr>
      <w:bookmarkStart w:id="149" w:name="_Toc481791376"/>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18</w:t>
      </w:r>
      <w:r w:rsidR="00316653">
        <w:rPr>
          <w:rFonts w:ascii="Times New Roman" w:hAnsi="Times New Roman" w:cs="Times New Roman"/>
          <w:color w:val="000000" w:themeColor="text1"/>
          <w:sz w:val="24"/>
          <w:szCs w:val="24"/>
        </w:rPr>
        <w:fldChar w:fldCharType="end"/>
      </w:r>
      <w:r w:rsidR="003B5488" w:rsidRPr="000E318B">
        <w:rPr>
          <w:rFonts w:ascii="Times New Roman" w:hAnsi="Times New Roman" w:cs="Times New Roman"/>
          <w:color w:val="000000" w:themeColor="text1"/>
          <w:sz w:val="24"/>
          <w:szCs w:val="24"/>
        </w:rPr>
        <w:t> :</w:t>
      </w:r>
      <w:r w:rsidR="003B5488" w:rsidRPr="000E318B">
        <w:rPr>
          <w:rFonts w:ascii="Times New Roman" w:eastAsia="Times New Roman" w:hAnsi="Times New Roman" w:cs="Times New Roman"/>
          <w:color w:val="000000" w:themeColor="text1"/>
          <w:sz w:val="24"/>
          <w:szCs w:val="24"/>
          <w:lang w:eastAsia="fr-FR"/>
        </w:rPr>
        <w:t xml:space="preserve"> Vérification de la force sismique à la base pour les structures R+4</w:t>
      </w:r>
      <w:bookmarkEnd w:id="149"/>
    </w:p>
    <w:tbl>
      <w:tblPr>
        <w:tblW w:w="9056" w:type="dxa"/>
        <w:tblInd w:w="300" w:type="dxa"/>
        <w:tblCellMar>
          <w:left w:w="70" w:type="dxa"/>
          <w:right w:w="70" w:type="dxa"/>
        </w:tblCellMar>
        <w:tblLook w:val="04A0" w:firstRow="1" w:lastRow="0" w:firstColumn="1" w:lastColumn="0" w:noHBand="0" w:noVBand="1"/>
      </w:tblPr>
      <w:tblGrid>
        <w:gridCol w:w="1033"/>
        <w:gridCol w:w="448"/>
        <w:gridCol w:w="1124"/>
        <w:gridCol w:w="1408"/>
        <w:gridCol w:w="1266"/>
        <w:gridCol w:w="1114"/>
        <w:gridCol w:w="1397"/>
        <w:gridCol w:w="1266"/>
      </w:tblGrid>
      <w:tr w:rsidR="003B5488" w:rsidRPr="00852104" w:rsidTr="00B376CD">
        <w:trPr>
          <w:trHeight w:val="402"/>
        </w:trPr>
        <w:tc>
          <w:tcPr>
            <w:tcW w:w="1033" w:type="dxa"/>
            <w:tcBorders>
              <w:top w:val="nil"/>
              <w:left w:val="nil"/>
              <w:bottom w:val="nil"/>
              <w:right w:val="nil"/>
            </w:tcBorders>
            <w:shd w:val="clear" w:color="auto" w:fill="auto"/>
            <w:noWrap/>
            <w:vAlign w:val="bottom"/>
            <w:hideMark/>
          </w:tcPr>
          <w:p w:rsidR="00852104" w:rsidRPr="005355F5" w:rsidRDefault="00852104" w:rsidP="00852104">
            <w:pPr>
              <w:spacing w:after="0" w:line="240" w:lineRule="auto"/>
              <w:rPr>
                <w:rFonts w:ascii="Times New Roman" w:eastAsia="Times New Roman" w:hAnsi="Times New Roman" w:cs="Times New Roman"/>
                <w:sz w:val="24"/>
                <w:szCs w:val="24"/>
                <w:lang w:eastAsia="fr-FR"/>
              </w:rPr>
            </w:pPr>
          </w:p>
        </w:tc>
        <w:tc>
          <w:tcPr>
            <w:tcW w:w="448" w:type="dxa"/>
            <w:tcBorders>
              <w:top w:val="nil"/>
              <w:left w:val="nil"/>
              <w:bottom w:val="nil"/>
              <w:right w:val="single" w:sz="4" w:space="0" w:color="auto"/>
            </w:tcBorders>
            <w:shd w:val="clear" w:color="auto" w:fill="auto"/>
            <w:noWrap/>
            <w:vAlign w:val="bottom"/>
            <w:hideMark/>
          </w:tcPr>
          <w:p w:rsidR="00852104" w:rsidRPr="005355F5" w:rsidRDefault="00852104" w:rsidP="00852104">
            <w:pPr>
              <w:spacing w:after="0" w:line="240" w:lineRule="auto"/>
              <w:rPr>
                <w:rFonts w:ascii="Times New Roman" w:eastAsia="Times New Roman" w:hAnsi="Times New Roman" w:cs="Times New Roman"/>
                <w:sz w:val="24"/>
                <w:szCs w:val="24"/>
                <w:lang w:eastAsia="fr-FR"/>
              </w:rPr>
            </w:pPr>
          </w:p>
        </w:tc>
        <w:tc>
          <w:tcPr>
            <w:tcW w:w="379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852104">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Structure en BA</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852104">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Structure CM</w:t>
            </w:r>
          </w:p>
        </w:tc>
      </w:tr>
      <w:tr w:rsidR="00B376CD" w:rsidRPr="00852104" w:rsidTr="00B376CD">
        <w:trPr>
          <w:trHeight w:val="402"/>
        </w:trPr>
        <w:tc>
          <w:tcPr>
            <w:tcW w:w="1033" w:type="dxa"/>
            <w:tcBorders>
              <w:top w:val="nil"/>
              <w:left w:val="nil"/>
              <w:bottom w:val="nil"/>
              <w:right w:val="nil"/>
            </w:tcBorders>
            <w:shd w:val="clear" w:color="auto" w:fill="auto"/>
            <w:noWrap/>
            <w:vAlign w:val="bottom"/>
            <w:hideMark/>
          </w:tcPr>
          <w:p w:rsidR="00B376CD" w:rsidRPr="005355F5" w:rsidRDefault="00B376CD" w:rsidP="00B376CD">
            <w:pPr>
              <w:spacing w:after="0" w:line="240" w:lineRule="auto"/>
              <w:jc w:val="center"/>
              <w:rPr>
                <w:rFonts w:ascii="Times New Roman" w:eastAsia="Times New Roman" w:hAnsi="Times New Roman" w:cs="Times New Roman"/>
                <w:color w:val="000000"/>
                <w:sz w:val="24"/>
                <w:szCs w:val="24"/>
                <w:lang w:eastAsia="fr-FR"/>
              </w:rPr>
            </w:pPr>
          </w:p>
        </w:tc>
        <w:tc>
          <w:tcPr>
            <w:tcW w:w="448" w:type="dxa"/>
            <w:tcBorders>
              <w:top w:val="nil"/>
              <w:left w:val="nil"/>
              <w:bottom w:val="nil"/>
              <w:right w:val="single" w:sz="4" w:space="0" w:color="auto"/>
            </w:tcBorders>
            <w:shd w:val="clear" w:color="auto" w:fill="auto"/>
            <w:noWrap/>
            <w:vAlign w:val="bottom"/>
            <w:hideMark/>
          </w:tcPr>
          <w:p w:rsidR="00B376CD" w:rsidRPr="005355F5" w:rsidRDefault="00B376CD" w:rsidP="00B376CD">
            <w:pPr>
              <w:spacing w:after="0" w:line="240" w:lineRule="auto"/>
              <w:rPr>
                <w:rFonts w:ascii="Times New Roman" w:eastAsia="Times New Roman" w:hAnsi="Times New Roman" w:cs="Times New Roman"/>
                <w:sz w:val="24"/>
                <w:szCs w:val="24"/>
                <w:lang w:eastAsia="fr-FR"/>
              </w:rPr>
            </w:pP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76CD" w:rsidRPr="00D217BA" w:rsidRDefault="00B376CD" w:rsidP="00B376CD">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Portique</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76CD" w:rsidRPr="00D217BA" w:rsidRDefault="00B376CD" w:rsidP="00B376CD">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s</w:t>
            </w:r>
            <w:r w:rsidRPr="00D217BA">
              <w:rPr>
                <w:rFonts w:ascii="Times New Roman" w:eastAsia="Times New Roman" w:hAnsi="Times New Roman" w:cs="Times New Roman"/>
                <w:color w:val="000000"/>
                <w:lang w:eastAsia="fr-FR"/>
              </w:rPr>
              <w:t>ouple</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76CD" w:rsidRPr="00D217BA" w:rsidRDefault="00B376CD" w:rsidP="00B376CD">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r</w:t>
            </w:r>
            <w:r w:rsidRPr="00D217BA">
              <w:rPr>
                <w:rFonts w:ascii="Times New Roman" w:eastAsia="Times New Roman" w:hAnsi="Times New Roman" w:cs="Times New Roman"/>
                <w:color w:val="000000"/>
                <w:lang w:eastAsia="fr-FR"/>
              </w:rPr>
              <w:t>igide</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76CD" w:rsidRPr="00D217BA" w:rsidRDefault="00B376CD" w:rsidP="00B376CD">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Portique</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76CD" w:rsidRPr="00D217BA" w:rsidRDefault="00B376CD" w:rsidP="00B376CD">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s</w:t>
            </w:r>
            <w:r w:rsidRPr="00D217BA">
              <w:rPr>
                <w:rFonts w:ascii="Times New Roman" w:eastAsia="Times New Roman" w:hAnsi="Times New Roman" w:cs="Times New Roman"/>
                <w:color w:val="000000"/>
                <w:lang w:eastAsia="fr-FR"/>
              </w:rPr>
              <w:t>ouple</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76CD" w:rsidRPr="00D217BA" w:rsidRDefault="00B376CD" w:rsidP="00B376CD">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r</w:t>
            </w:r>
            <w:r w:rsidRPr="00D217BA">
              <w:rPr>
                <w:rFonts w:ascii="Times New Roman" w:eastAsia="Times New Roman" w:hAnsi="Times New Roman" w:cs="Times New Roman"/>
                <w:color w:val="000000"/>
                <w:lang w:eastAsia="fr-FR"/>
              </w:rPr>
              <w:t>igide</w:t>
            </w:r>
          </w:p>
        </w:tc>
      </w:tr>
      <w:tr w:rsidR="00584423" w:rsidRPr="00852104" w:rsidTr="00B376CD">
        <w:trPr>
          <w:trHeight w:val="402"/>
        </w:trPr>
        <w:tc>
          <w:tcPr>
            <w:tcW w:w="1481"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D</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1,33</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1,74</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1,74</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1,39</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1,97</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1,97</w:t>
            </w:r>
          </w:p>
        </w:tc>
      </w:tr>
      <w:tr w:rsidR="00584423" w:rsidRPr="00852104" w:rsidTr="00B376CD">
        <w:trPr>
          <w:trHeight w:val="402"/>
        </w:trPr>
        <w:tc>
          <w:tcPr>
            <w:tcW w:w="1033"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Q</w:t>
            </w:r>
          </w:p>
        </w:tc>
        <w:tc>
          <w:tcPr>
            <w:tcW w:w="448" w:type="dxa"/>
            <w:tcBorders>
              <w:top w:val="nil"/>
              <w:left w:val="nil"/>
              <w:bottom w:val="single" w:sz="8"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y</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r>
      <w:tr w:rsidR="00584423" w:rsidRPr="00852104" w:rsidTr="00B376CD">
        <w:trPr>
          <w:trHeight w:val="402"/>
        </w:trPr>
        <w:tc>
          <w:tcPr>
            <w:tcW w:w="1033" w:type="dxa"/>
            <w:vMerge/>
            <w:tcBorders>
              <w:top w:val="nil"/>
              <w:left w:val="single" w:sz="8" w:space="0" w:color="auto"/>
              <w:bottom w:val="single" w:sz="8" w:space="0" w:color="000000"/>
              <w:right w:val="single" w:sz="8" w:space="0" w:color="auto"/>
            </w:tcBorders>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p>
        </w:tc>
        <w:tc>
          <w:tcPr>
            <w:tcW w:w="448" w:type="dxa"/>
            <w:tcBorders>
              <w:top w:val="nil"/>
              <w:left w:val="nil"/>
              <w:bottom w:val="single" w:sz="8"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x</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r>
      <w:tr w:rsidR="00584423" w:rsidRPr="00852104" w:rsidTr="00B376CD">
        <w:trPr>
          <w:trHeight w:val="402"/>
        </w:trPr>
        <w:tc>
          <w:tcPr>
            <w:tcW w:w="1481"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A</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r>
      <w:tr w:rsidR="00584423" w:rsidRPr="00852104" w:rsidTr="00B376CD">
        <w:trPr>
          <w:trHeight w:val="402"/>
        </w:trPr>
        <w:tc>
          <w:tcPr>
            <w:tcW w:w="1481" w:type="dxa"/>
            <w:gridSpan w:val="2"/>
            <w:tcBorders>
              <w:top w:val="single" w:sz="8" w:space="0" w:color="auto"/>
              <w:left w:val="single" w:sz="8"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R</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3,5</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2</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2</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4</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4</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4</w:t>
            </w:r>
          </w:p>
        </w:tc>
      </w:tr>
      <w:tr w:rsidR="00584423" w:rsidRPr="00852104" w:rsidTr="00B376CD">
        <w:trPr>
          <w:trHeight w:val="610"/>
        </w:trPr>
        <w:tc>
          <w:tcPr>
            <w:tcW w:w="148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lastRenderedPageBreak/>
              <w:t>W</w:t>
            </w:r>
            <w:r w:rsidR="004316C9" w:rsidRPr="005355F5">
              <w:rPr>
                <w:rFonts w:ascii="Times New Roman" w:eastAsia="Times New Roman" w:hAnsi="Times New Roman" w:cs="Times New Roman"/>
                <w:color w:val="000000"/>
                <w:sz w:val="24"/>
                <w:szCs w:val="24"/>
                <w:lang w:eastAsia="fr-FR"/>
              </w:rPr>
              <w:t xml:space="preserve"> (kN)</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3B5488"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66854,8</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3B5488"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67396,0</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3B5488"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69146,0</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3B5488"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51311,8</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3B5488"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51311,8</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3B5488"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53771,3</w:t>
            </w:r>
          </w:p>
        </w:tc>
      </w:tr>
      <w:tr w:rsidR="009608B8" w:rsidRPr="00852104" w:rsidTr="00B376CD">
        <w:trPr>
          <w:trHeight w:val="369"/>
        </w:trPr>
        <w:tc>
          <w:tcPr>
            <w:tcW w:w="1033" w:type="dxa"/>
            <w:vMerge w:val="restart"/>
            <w:tcBorders>
              <w:top w:val="single" w:sz="4" w:space="0" w:color="auto"/>
              <w:left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Effort tranchant</w:t>
            </w:r>
          </w:p>
          <w:p w:rsidR="009608B8" w:rsidRPr="005355F5" w:rsidRDefault="009608B8"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Vt</w:t>
            </w:r>
          </w:p>
        </w:tc>
        <w:tc>
          <w:tcPr>
            <w:tcW w:w="4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x-x</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7330,37</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16864,03</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17301,92</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5139,43</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7279,25</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7628,17</w:t>
            </w:r>
          </w:p>
        </w:tc>
      </w:tr>
      <w:tr w:rsidR="009608B8" w:rsidRPr="00852104" w:rsidTr="00B376CD">
        <w:trPr>
          <w:trHeight w:val="413"/>
        </w:trPr>
        <w:tc>
          <w:tcPr>
            <w:tcW w:w="1033" w:type="dxa"/>
            <w:vMerge/>
            <w:tcBorders>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ascii="Times New Roman" w:eastAsia="Times New Roman" w:hAnsi="Times New Roman" w:cs="Times New Roman"/>
                <w:color w:val="000000"/>
                <w:sz w:val="24"/>
                <w:szCs w:val="24"/>
                <w:lang w:eastAsia="fr-FR"/>
              </w:rPr>
            </w:pPr>
          </w:p>
        </w:tc>
        <w:tc>
          <w:tcPr>
            <w:tcW w:w="4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y-y</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7649,09</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17597,25</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18054,17</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5362,88</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7595,74</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7959,83</w:t>
            </w:r>
          </w:p>
        </w:tc>
      </w:tr>
      <w:tr w:rsidR="00584423" w:rsidRPr="00852104" w:rsidTr="00B376CD">
        <w:trPr>
          <w:trHeight w:val="402"/>
        </w:trPr>
        <w:tc>
          <w:tcPr>
            <w:tcW w:w="1033" w:type="dxa"/>
            <w:vMerge w:val="restart"/>
            <w:tcBorders>
              <w:top w:val="single" w:sz="4" w:space="0" w:color="auto"/>
              <w:left w:val="single" w:sz="8" w:space="0" w:color="auto"/>
              <w:bottom w:val="single" w:sz="8" w:space="0" w:color="000000"/>
              <w:right w:val="single" w:sz="8"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0,8V</w:t>
            </w:r>
            <w:r w:rsidR="004316C9" w:rsidRPr="005355F5">
              <w:rPr>
                <w:rFonts w:ascii="Times New Roman" w:eastAsia="Times New Roman" w:hAnsi="Times New Roman" w:cs="Times New Roman"/>
                <w:color w:val="000000"/>
                <w:sz w:val="24"/>
                <w:szCs w:val="24"/>
                <w:lang w:eastAsia="fr-FR"/>
              </w:rPr>
              <w:t>t</w:t>
            </w:r>
          </w:p>
        </w:tc>
        <w:tc>
          <w:tcPr>
            <w:tcW w:w="448" w:type="dxa"/>
            <w:tcBorders>
              <w:top w:val="nil"/>
              <w:left w:val="nil"/>
              <w:bottom w:val="nil"/>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x-x</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5864,3</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13491,22</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13841,5</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4111,54</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5823,40</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6102,53</w:t>
            </w:r>
          </w:p>
        </w:tc>
      </w:tr>
      <w:tr w:rsidR="00584423" w:rsidRPr="00852104" w:rsidTr="00B376CD">
        <w:trPr>
          <w:trHeight w:val="402"/>
        </w:trPr>
        <w:tc>
          <w:tcPr>
            <w:tcW w:w="1033" w:type="dxa"/>
            <w:vMerge/>
            <w:tcBorders>
              <w:top w:val="nil"/>
              <w:left w:val="single" w:sz="8" w:space="0" w:color="auto"/>
              <w:bottom w:val="single" w:sz="8" w:space="0" w:color="000000"/>
              <w:right w:val="single" w:sz="8" w:space="0" w:color="auto"/>
            </w:tcBorders>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p>
        </w:tc>
        <w:tc>
          <w:tcPr>
            <w:tcW w:w="448" w:type="dxa"/>
            <w:tcBorders>
              <w:top w:val="nil"/>
              <w:left w:val="nil"/>
              <w:bottom w:val="single" w:sz="8"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y-y</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6119,2</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14077,80</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14443,34</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4290,31</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6076,59</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6367,86</w:t>
            </w:r>
          </w:p>
        </w:tc>
      </w:tr>
      <w:tr w:rsidR="00584423" w:rsidRPr="00852104" w:rsidTr="00B376CD">
        <w:trPr>
          <w:trHeight w:val="402"/>
        </w:trPr>
        <w:tc>
          <w:tcPr>
            <w:tcW w:w="1033"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52104" w:rsidRPr="005355F5" w:rsidRDefault="004316C9"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V</w:t>
            </w:r>
          </w:p>
        </w:tc>
        <w:tc>
          <w:tcPr>
            <w:tcW w:w="448" w:type="dxa"/>
            <w:tcBorders>
              <w:top w:val="nil"/>
              <w:left w:val="nil"/>
              <w:bottom w:val="single" w:sz="8"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x-x</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7816,2</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18735,38</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22483,14</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4816,84</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4316C9"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60</w:t>
            </w:r>
            <w:r w:rsidR="00852104" w:rsidRPr="005355F5">
              <w:rPr>
                <w:rFonts w:eastAsia="Times New Roman" w:cs="Times New Roman"/>
                <w:color w:val="000000"/>
                <w:sz w:val="24"/>
                <w:szCs w:val="24"/>
                <w:lang w:eastAsia="fr-FR"/>
              </w:rPr>
              <w:t>68,68</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6513,81</w:t>
            </w:r>
          </w:p>
        </w:tc>
      </w:tr>
      <w:tr w:rsidR="00584423" w:rsidRPr="00852104" w:rsidTr="00B376CD">
        <w:trPr>
          <w:trHeight w:val="402"/>
        </w:trPr>
        <w:tc>
          <w:tcPr>
            <w:tcW w:w="1033" w:type="dxa"/>
            <w:vMerge/>
            <w:tcBorders>
              <w:top w:val="nil"/>
              <w:left w:val="single" w:sz="8" w:space="0" w:color="auto"/>
              <w:bottom w:val="single" w:sz="8" w:space="0" w:color="000000"/>
              <w:right w:val="single" w:sz="8" w:space="0" w:color="auto"/>
            </w:tcBorders>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p>
        </w:tc>
        <w:tc>
          <w:tcPr>
            <w:tcW w:w="448" w:type="dxa"/>
            <w:tcBorders>
              <w:top w:val="nil"/>
              <w:left w:val="nil"/>
              <w:bottom w:val="single" w:sz="8"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y-y</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8398,22</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18529,24</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22098,27</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3209,4</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4316C9"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61</w:t>
            </w:r>
            <w:r w:rsidR="00852104" w:rsidRPr="005355F5">
              <w:rPr>
                <w:rFonts w:eastAsia="Times New Roman" w:cs="Times New Roman"/>
                <w:color w:val="000000"/>
                <w:sz w:val="24"/>
                <w:szCs w:val="24"/>
                <w:lang w:eastAsia="fr-FR"/>
              </w:rPr>
              <w:t>13,05</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6515,26</w:t>
            </w:r>
          </w:p>
        </w:tc>
      </w:tr>
      <w:tr w:rsidR="00584423" w:rsidRPr="00852104" w:rsidTr="00B376CD">
        <w:trPr>
          <w:trHeight w:val="402"/>
        </w:trPr>
        <w:tc>
          <w:tcPr>
            <w:tcW w:w="1033"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52104" w:rsidRPr="005355F5" w:rsidRDefault="004316C9"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V</w:t>
            </w:r>
            <w:r w:rsidR="00852104" w:rsidRPr="005355F5">
              <w:rPr>
                <w:rFonts w:ascii="Times New Roman" w:eastAsia="Times New Roman" w:hAnsi="Times New Roman" w:cs="Times New Roman"/>
                <w:color w:val="000000"/>
                <w:sz w:val="24"/>
                <w:szCs w:val="24"/>
                <w:lang w:eastAsia="fr-FR"/>
              </w:rPr>
              <w:t>&gt;0,8V</w:t>
            </w:r>
            <w:r w:rsidRPr="005355F5">
              <w:rPr>
                <w:rFonts w:ascii="Times New Roman" w:eastAsia="Times New Roman" w:hAnsi="Times New Roman" w:cs="Times New Roman"/>
                <w:color w:val="000000"/>
                <w:sz w:val="24"/>
                <w:szCs w:val="24"/>
                <w:lang w:eastAsia="fr-FR"/>
              </w:rPr>
              <w:t>t</w:t>
            </w:r>
          </w:p>
        </w:tc>
        <w:tc>
          <w:tcPr>
            <w:tcW w:w="448" w:type="dxa"/>
            <w:tcBorders>
              <w:top w:val="nil"/>
              <w:left w:val="nil"/>
              <w:bottom w:val="single" w:sz="8"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x-x</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r>
      <w:tr w:rsidR="00584423" w:rsidRPr="00852104" w:rsidTr="00B376CD">
        <w:trPr>
          <w:trHeight w:val="402"/>
        </w:trPr>
        <w:tc>
          <w:tcPr>
            <w:tcW w:w="1033" w:type="dxa"/>
            <w:vMerge/>
            <w:tcBorders>
              <w:top w:val="nil"/>
              <w:left w:val="single" w:sz="8" w:space="0" w:color="auto"/>
              <w:bottom w:val="single" w:sz="8" w:space="0" w:color="000000"/>
              <w:right w:val="single" w:sz="8" w:space="0" w:color="auto"/>
            </w:tcBorders>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p>
        </w:tc>
        <w:tc>
          <w:tcPr>
            <w:tcW w:w="448" w:type="dxa"/>
            <w:tcBorders>
              <w:top w:val="nil"/>
              <w:left w:val="nil"/>
              <w:bottom w:val="single" w:sz="8"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y-y</w:t>
            </w:r>
          </w:p>
        </w:tc>
        <w:tc>
          <w:tcPr>
            <w:tcW w:w="11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4E6FBC">
              <w:rPr>
                <w:rFonts w:ascii="Times New Roman" w:eastAsia="Times New Roman" w:hAnsi="Times New Roman" w:cs="Times New Roman"/>
                <w:color w:val="000000"/>
                <w:sz w:val="24"/>
                <w:szCs w:val="24"/>
                <w:highlight w:val="cyan"/>
                <w:lang w:eastAsia="fr-FR"/>
              </w:rPr>
              <w:t xml:space="preserve">Cdt non </w:t>
            </w:r>
            <w:r w:rsidR="004316C9" w:rsidRPr="004E6FBC">
              <w:rPr>
                <w:rFonts w:ascii="Times New Roman" w:eastAsia="Times New Roman" w:hAnsi="Times New Roman" w:cs="Times New Roman"/>
                <w:color w:val="000000"/>
                <w:sz w:val="24"/>
                <w:szCs w:val="24"/>
                <w:highlight w:val="cyan"/>
                <w:lang w:eastAsia="fr-FR"/>
              </w:rPr>
              <w:t>vérif.</w:t>
            </w:r>
          </w:p>
        </w:tc>
        <w:tc>
          <w:tcPr>
            <w:tcW w:w="1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4316C9"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2104" w:rsidRPr="005355F5" w:rsidRDefault="00852104"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r>
    </w:tbl>
    <w:p w:rsidR="00DF3F3C" w:rsidRDefault="00DF3F3C" w:rsidP="004E6FBC">
      <w:pPr>
        <w:pStyle w:val="Titre7"/>
        <w:spacing w:before="0" w:after="240" w:line="24" w:lineRule="auto"/>
        <w:jc w:val="center"/>
        <w:rPr>
          <w:rFonts w:ascii="Times New Roman" w:hAnsi="Times New Roman" w:cs="Times New Roman"/>
          <w:color w:val="000000" w:themeColor="text1"/>
          <w:sz w:val="24"/>
          <w:szCs w:val="24"/>
        </w:rPr>
      </w:pPr>
    </w:p>
    <w:p w:rsidR="00E971DC" w:rsidRPr="000E318B" w:rsidRDefault="00E971DC" w:rsidP="00DF3F3C">
      <w:pPr>
        <w:pStyle w:val="Titre7"/>
        <w:spacing w:after="240"/>
        <w:jc w:val="center"/>
        <w:rPr>
          <w:rFonts w:ascii="Times New Roman" w:hAnsi="Times New Roman" w:cs="Times New Roman"/>
          <w:color w:val="000000" w:themeColor="text1"/>
          <w:sz w:val="24"/>
          <w:szCs w:val="24"/>
        </w:rPr>
      </w:pPr>
      <w:bookmarkStart w:id="150" w:name="_Toc481791377"/>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19</w:t>
      </w:r>
      <w:r w:rsidR="00316653">
        <w:rPr>
          <w:rFonts w:ascii="Times New Roman" w:hAnsi="Times New Roman" w:cs="Times New Roman"/>
          <w:color w:val="000000" w:themeColor="text1"/>
          <w:sz w:val="24"/>
          <w:szCs w:val="24"/>
        </w:rPr>
        <w:fldChar w:fldCharType="end"/>
      </w:r>
      <w:r w:rsidR="003B5488" w:rsidRPr="000E318B">
        <w:rPr>
          <w:rFonts w:ascii="Times New Roman" w:hAnsi="Times New Roman" w:cs="Times New Roman"/>
          <w:color w:val="000000" w:themeColor="text1"/>
          <w:sz w:val="24"/>
          <w:szCs w:val="24"/>
        </w:rPr>
        <w:t> :</w:t>
      </w:r>
      <w:r w:rsidR="003B5488" w:rsidRPr="000E318B">
        <w:rPr>
          <w:rFonts w:ascii="Times New Roman" w:eastAsia="Times New Roman" w:hAnsi="Times New Roman" w:cs="Times New Roman"/>
          <w:color w:val="000000" w:themeColor="text1"/>
          <w:sz w:val="24"/>
          <w:szCs w:val="24"/>
          <w:lang w:eastAsia="fr-FR"/>
        </w:rPr>
        <w:t xml:space="preserve"> Vérification de la force sismique à la base  pour les structures R+6</w:t>
      </w:r>
      <w:bookmarkEnd w:id="150"/>
    </w:p>
    <w:tbl>
      <w:tblPr>
        <w:tblW w:w="8830" w:type="dxa"/>
        <w:tblInd w:w="270" w:type="dxa"/>
        <w:tblCellMar>
          <w:left w:w="70" w:type="dxa"/>
          <w:right w:w="70" w:type="dxa"/>
        </w:tblCellMar>
        <w:tblLook w:val="04A0" w:firstRow="1" w:lastRow="0" w:firstColumn="1" w:lastColumn="0" w:noHBand="0" w:noVBand="1"/>
      </w:tblPr>
      <w:tblGrid>
        <w:gridCol w:w="1033"/>
        <w:gridCol w:w="507"/>
        <w:gridCol w:w="1197"/>
        <w:gridCol w:w="1363"/>
        <w:gridCol w:w="1088"/>
        <w:gridCol w:w="1088"/>
        <w:gridCol w:w="1362"/>
        <w:gridCol w:w="1225"/>
      </w:tblGrid>
      <w:tr w:rsidR="003B5488" w:rsidRPr="00190A57" w:rsidTr="00E07F21">
        <w:trPr>
          <w:trHeight w:val="492"/>
        </w:trPr>
        <w:tc>
          <w:tcPr>
            <w:tcW w:w="1000" w:type="dxa"/>
            <w:tcBorders>
              <w:top w:val="nil"/>
              <w:left w:val="nil"/>
              <w:bottom w:val="nil"/>
              <w:right w:val="nil"/>
            </w:tcBorders>
            <w:shd w:val="clear" w:color="auto" w:fill="auto"/>
            <w:noWrap/>
            <w:vAlign w:val="bottom"/>
            <w:hideMark/>
          </w:tcPr>
          <w:p w:rsidR="00190A57" w:rsidRPr="005355F5" w:rsidRDefault="00190A57" w:rsidP="005355F5">
            <w:pPr>
              <w:spacing w:after="0" w:line="240" w:lineRule="auto"/>
              <w:jc w:val="center"/>
              <w:rPr>
                <w:rFonts w:ascii="Times New Roman" w:eastAsia="Times New Roman" w:hAnsi="Times New Roman" w:cs="Times New Roman"/>
                <w:sz w:val="24"/>
                <w:szCs w:val="24"/>
                <w:lang w:eastAsia="fr-FR"/>
              </w:rPr>
            </w:pPr>
          </w:p>
        </w:tc>
        <w:tc>
          <w:tcPr>
            <w:tcW w:w="507" w:type="dxa"/>
            <w:tcBorders>
              <w:top w:val="nil"/>
              <w:left w:val="nil"/>
              <w:bottom w:val="nil"/>
              <w:right w:val="nil"/>
            </w:tcBorders>
            <w:shd w:val="clear" w:color="auto" w:fill="auto"/>
            <w:noWrap/>
            <w:vAlign w:val="bottom"/>
            <w:hideMark/>
          </w:tcPr>
          <w:p w:rsidR="00190A57" w:rsidRPr="005355F5" w:rsidRDefault="00190A57" w:rsidP="005355F5">
            <w:pPr>
              <w:spacing w:after="0" w:line="240" w:lineRule="auto"/>
              <w:jc w:val="center"/>
              <w:rPr>
                <w:rFonts w:ascii="Times New Roman" w:eastAsia="Times New Roman" w:hAnsi="Times New Roman" w:cs="Times New Roman"/>
                <w:sz w:val="24"/>
                <w:szCs w:val="24"/>
                <w:lang w:eastAsia="fr-FR"/>
              </w:rPr>
            </w:pPr>
          </w:p>
        </w:tc>
        <w:tc>
          <w:tcPr>
            <w:tcW w:w="3648"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Structure en BA</w:t>
            </w:r>
          </w:p>
        </w:tc>
        <w:tc>
          <w:tcPr>
            <w:tcW w:w="3675" w:type="dxa"/>
            <w:gridSpan w:val="3"/>
            <w:tcBorders>
              <w:top w:val="single" w:sz="8" w:space="0" w:color="auto"/>
              <w:left w:val="nil"/>
              <w:bottom w:val="single" w:sz="8" w:space="0" w:color="auto"/>
              <w:right w:val="single" w:sz="8" w:space="0" w:color="000000"/>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Structure CM</w:t>
            </w:r>
          </w:p>
        </w:tc>
      </w:tr>
      <w:tr w:rsidR="004E6FBC" w:rsidRPr="00190A57" w:rsidTr="00E07F21">
        <w:trPr>
          <w:trHeight w:val="516"/>
        </w:trPr>
        <w:tc>
          <w:tcPr>
            <w:tcW w:w="1000" w:type="dxa"/>
            <w:tcBorders>
              <w:top w:val="nil"/>
              <w:left w:val="nil"/>
              <w:bottom w:val="nil"/>
              <w:right w:val="nil"/>
            </w:tcBorders>
            <w:shd w:val="clear" w:color="auto" w:fill="auto"/>
            <w:noWrap/>
            <w:vAlign w:val="bottom"/>
            <w:hideMark/>
          </w:tcPr>
          <w:p w:rsidR="004E6FBC" w:rsidRPr="005355F5" w:rsidRDefault="004E6FBC" w:rsidP="004E6FBC">
            <w:pPr>
              <w:spacing w:after="0" w:line="240" w:lineRule="auto"/>
              <w:jc w:val="center"/>
              <w:rPr>
                <w:rFonts w:ascii="Times New Roman" w:eastAsia="Times New Roman" w:hAnsi="Times New Roman" w:cs="Times New Roman"/>
                <w:color w:val="000000"/>
                <w:sz w:val="24"/>
                <w:szCs w:val="24"/>
                <w:lang w:eastAsia="fr-FR"/>
              </w:rPr>
            </w:pPr>
          </w:p>
        </w:tc>
        <w:tc>
          <w:tcPr>
            <w:tcW w:w="507" w:type="dxa"/>
            <w:tcBorders>
              <w:top w:val="nil"/>
              <w:left w:val="nil"/>
              <w:bottom w:val="nil"/>
              <w:right w:val="nil"/>
            </w:tcBorders>
            <w:shd w:val="clear" w:color="auto" w:fill="auto"/>
            <w:noWrap/>
            <w:vAlign w:val="bottom"/>
            <w:hideMark/>
          </w:tcPr>
          <w:p w:rsidR="004E6FBC" w:rsidRPr="005355F5" w:rsidRDefault="004E6FBC" w:rsidP="004E6FBC">
            <w:pPr>
              <w:spacing w:after="0" w:line="240" w:lineRule="auto"/>
              <w:jc w:val="center"/>
              <w:rPr>
                <w:rFonts w:ascii="Times New Roman" w:eastAsia="Times New Roman" w:hAnsi="Times New Roman" w:cs="Times New Roman"/>
                <w:sz w:val="24"/>
                <w:szCs w:val="24"/>
                <w:lang w:eastAsia="fr-FR"/>
              </w:rPr>
            </w:pPr>
          </w:p>
        </w:tc>
        <w:tc>
          <w:tcPr>
            <w:tcW w:w="1197" w:type="dxa"/>
            <w:tcBorders>
              <w:top w:val="nil"/>
              <w:left w:val="single" w:sz="8" w:space="0" w:color="auto"/>
              <w:bottom w:val="single" w:sz="4" w:space="0" w:color="auto"/>
              <w:right w:val="single" w:sz="8" w:space="0" w:color="auto"/>
            </w:tcBorders>
            <w:shd w:val="clear" w:color="auto" w:fill="auto"/>
            <w:noWrap/>
            <w:vAlign w:val="center"/>
            <w:hideMark/>
          </w:tcPr>
          <w:p w:rsidR="004E6FBC" w:rsidRPr="00D217BA" w:rsidRDefault="004E6FBC" w:rsidP="004E6FBC">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Portique</w:t>
            </w:r>
          </w:p>
        </w:tc>
        <w:tc>
          <w:tcPr>
            <w:tcW w:w="1363" w:type="dxa"/>
            <w:tcBorders>
              <w:top w:val="nil"/>
              <w:left w:val="nil"/>
              <w:bottom w:val="single" w:sz="4" w:space="0" w:color="auto"/>
              <w:right w:val="single" w:sz="8" w:space="0" w:color="auto"/>
            </w:tcBorders>
            <w:shd w:val="clear" w:color="auto" w:fill="auto"/>
            <w:noWrap/>
            <w:vAlign w:val="center"/>
            <w:hideMark/>
          </w:tcPr>
          <w:p w:rsidR="004E6FBC" w:rsidRPr="00D217BA" w:rsidRDefault="004E6FBC" w:rsidP="004E6FBC">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s</w:t>
            </w:r>
            <w:r w:rsidRPr="00D217BA">
              <w:rPr>
                <w:rFonts w:ascii="Times New Roman" w:eastAsia="Times New Roman" w:hAnsi="Times New Roman" w:cs="Times New Roman"/>
                <w:color w:val="000000"/>
                <w:lang w:eastAsia="fr-FR"/>
              </w:rPr>
              <w:t>ouple</w:t>
            </w:r>
          </w:p>
        </w:tc>
        <w:tc>
          <w:tcPr>
            <w:tcW w:w="1088" w:type="dxa"/>
            <w:tcBorders>
              <w:top w:val="nil"/>
              <w:left w:val="nil"/>
              <w:bottom w:val="single" w:sz="4" w:space="0" w:color="auto"/>
              <w:right w:val="single" w:sz="8" w:space="0" w:color="auto"/>
            </w:tcBorders>
            <w:shd w:val="clear" w:color="auto" w:fill="auto"/>
            <w:noWrap/>
            <w:vAlign w:val="center"/>
            <w:hideMark/>
          </w:tcPr>
          <w:p w:rsidR="004E6FBC" w:rsidRPr="00D217BA" w:rsidRDefault="004E6FBC" w:rsidP="004E6FBC">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r</w:t>
            </w:r>
            <w:r w:rsidRPr="00D217BA">
              <w:rPr>
                <w:rFonts w:ascii="Times New Roman" w:eastAsia="Times New Roman" w:hAnsi="Times New Roman" w:cs="Times New Roman"/>
                <w:color w:val="000000"/>
                <w:lang w:eastAsia="fr-FR"/>
              </w:rPr>
              <w:t>igide</w:t>
            </w:r>
          </w:p>
        </w:tc>
        <w:tc>
          <w:tcPr>
            <w:tcW w:w="1088" w:type="dxa"/>
            <w:tcBorders>
              <w:top w:val="nil"/>
              <w:left w:val="nil"/>
              <w:bottom w:val="single" w:sz="4" w:space="0" w:color="auto"/>
              <w:right w:val="single" w:sz="8" w:space="0" w:color="auto"/>
            </w:tcBorders>
            <w:shd w:val="clear" w:color="auto" w:fill="auto"/>
            <w:noWrap/>
            <w:vAlign w:val="center"/>
            <w:hideMark/>
          </w:tcPr>
          <w:p w:rsidR="004E6FBC" w:rsidRPr="00D217BA" w:rsidRDefault="004E6FBC" w:rsidP="004E6FBC">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Portique</w:t>
            </w:r>
          </w:p>
        </w:tc>
        <w:tc>
          <w:tcPr>
            <w:tcW w:w="1362" w:type="dxa"/>
            <w:tcBorders>
              <w:top w:val="nil"/>
              <w:left w:val="nil"/>
              <w:bottom w:val="single" w:sz="4" w:space="0" w:color="auto"/>
              <w:right w:val="single" w:sz="8" w:space="0" w:color="auto"/>
            </w:tcBorders>
            <w:shd w:val="clear" w:color="auto" w:fill="auto"/>
            <w:noWrap/>
            <w:vAlign w:val="center"/>
            <w:hideMark/>
          </w:tcPr>
          <w:p w:rsidR="004E6FBC" w:rsidRPr="00D217BA" w:rsidRDefault="004E6FBC" w:rsidP="004E6FBC">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s</w:t>
            </w:r>
            <w:r w:rsidRPr="00D217BA">
              <w:rPr>
                <w:rFonts w:ascii="Times New Roman" w:eastAsia="Times New Roman" w:hAnsi="Times New Roman" w:cs="Times New Roman"/>
                <w:color w:val="000000"/>
                <w:lang w:eastAsia="fr-FR"/>
              </w:rPr>
              <w:t>ouple</w:t>
            </w:r>
          </w:p>
        </w:tc>
        <w:tc>
          <w:tcPr>
            <w:tcW w:w="1225" w:type="dxa"/>
            <w:tcBorders>
              <w:top w:val="nil"/>
              <w:left w:val="nil"/>
              <w:bottom w:val="single" w:sz="4" w:space="0" w:color="auto"/>
              <w:right w:val="single" w:sz="8" w:space="0" w:color="auto"/>
            </w:tcBorders>
            <w:shd w:val="clear" w:color="auto" w:fill="auto"/>
            <w:noWrap/>
            <w:vAlign w:val="center"/>
            <w:hideMark/>
          </w:tcPr>
          <w:p w:rsidR="004E6FBC" w:rsidRPr="00D217BA" w:rsidRDefault="004E6FBC" w:rsidP="004E6FBC">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Mixte r</w:t>
            </w:r>
            <w:r w:rsidRPr="00D217BA">
              <w:rPr>
                <w:rFonts w:ascii="Times New Roman" w:eastAsia="Times New Roman" w:hAnsi="Times New Roman" w:cs="Times New Roman"/>
                <w:color w:val="000000"/>
                <w:lang w:eastAsia="fr-FR"/>
              </w:rPr>
              <w:t>igide</w:t>
            </w:r>
          </w:p>
        </w:tc>
      </w:tr>
      <w:tr w:rsidR="003B5488" w:rsidRPr="00190A57" w:rsidTr="00C549A7">
        <w:trPr>
          <w:trHeight w:val="443"/>
        </w:trPr>
        <w:tc>
          <w:tcPr>
            <w:tcW w:w="1507"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D</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1,33</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1,74</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1,74</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1,39</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1,97</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1,97</w:t>
            </w:r>
          </w:p>
        </w:tc>
      </w:tr>
      <w:tr w:rsidR="003B5488" w:rsidRPr="00190A57" w:rsidTr="00C549A7">
        <w:trPr>
          <w:trHeight w:val="465"/>
        </w:trPr>
        <w:tc>
          <w:tcPr>
            <w:tcW w:w="100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Q</w:t>
            </w:r>
          </w:p>
        </w:tc>
        <w:tc>
          <w:tcPr>
            <w:tcW w:w="507" w:type="dxa"/>
            <w:tcBorders>
              <w:top w:val="nil"/>
              <w:left w:val="nil"/>
              <w:bottom w:val="single" w:sz="8"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y</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1,2</w:t>
            </w:r>
          </w:p>
        </w:tc>
      </w:tr>
      <w:tr w:rsidR="003B5488" w:rsidRPr="00190A57" w:rsidTr="00C549A7">
        <w:trPr>
          <w:trHeight w:val="486"/>
        </w:trPr>
        <w:tc>
          <w:tcPr>
            <w:tcW w:w="1000" w:type="dxa"/>
            <w:vMerge/>
            <w:tcBorders>
              <w:top w:val="nil"/>
              <w:left w:val="single" w:sz="8" w:space="0" w:color="auto"/>
              <w:bottom w:val="single" w:sz="8" w:space="0" w:color="000000"/>
              <w:right w:val="single" w:sz="8" w:space="0" w:color="auto"/>
            </w:tcBorders>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p>
        </w:tc>
        <w:tc>
          <w:tcPr>
            <w:tcW w:w="507" w:type="dxa"/>
            <w:tcBorders>
              <w:top w:val="nil"/>
              <w:left w:val="nil"/>
              <w:bottom w:val="single" w:sz="8"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x</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1,15</w:t>
            </w:r>
          </w:p>
        </w:tc>
      </w:tr>
      <w:tr w:rsidR="003B5488" w:rsidRPr="00190A57" w:rsidTr="00C549A7">
        <w:trPr>
          <w:trHeight w:val="367"/>
        </w:trPr>
        <w:tc>
          <w:tcPr>
            <w:tcW w:w="1507" w:type="dxa"/>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A</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0,25</w:t>
            </w:r>
          </w:p>
        </w:tc>
      </w:tr>
      <w:tr w:rsidR="003B5488" w:rsidRPr="00190A57" w:rsidTr="00C549A7">
        <w:trPr>
          <w:trHeight w:val="432"/>
        </w:trPr>
        <w:tc>
          <w:tcPr>
            <w:tcW w:w="1507" w:type="dxa"/>
            <w:gridSpan w:val="2"/>
            <w:tcBorders>
              <w:top w:val="single" w:sz="8" w:space="0" w:color="auto"/>
              <w:left w:val="single" w:sz="8"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R</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3,5</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2</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2</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4</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4</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4</w:t>
            </w:r>
          </w:p>
        </w:tc>
      </w:tr>
      <w:tr w:rsidR="003B5488" w:rsidRPr="00190A57" w:rsidTr="00C549A7">
        <w:trPr>
          <w:trHeight w:val="415"/>
        </w:trPr>
        <w:tc>
          <w:tcPr>
            <w:tcW w:w="150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W</w:t>
            </w:r>
            <w:r w:rsidR="003B5488" w:rsidRPr="005355F5">
              <w:rPr>
                <w:rFonts w:ascii="Times New Roman" w:eastAsia="Times New Roman" w:hAnsi="Times New Roman" w:cs="Times New Roman"/>
                <w:color w:val="000000"/>
                <w:sz w:val="24"/>
                <w:szCs w:val="24"/>
                <w:lang w:eastAsia="fr-FR"/>
              </w:rPr>
              <w:t xml:space="preserve"> (kN)</w:t>
            </w:r>
          </w:p>
        </w:tc>
        <w:tc>
          <w:tcPr>
            <w:tcW w:w="1197" w:type="dxa"/>
            <w:tcBorders>
              <w:top w:val="single" w:sz="4" w:space="0" w:color="auto"/>
              <w:left w:val="single" w:sz="4" w:space="0" w:color="auto"/>
              <w:bottom w:val="single" w:sz="4" w:space="0" w:color="auto"/>
              <w:right w:val="single" w:sz="8"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70626,7</w:t>
            </w:r>
          </w:p>
        </w:tc>
        <w:tc>
          <w:tcPr>
            <w:tcW w:w="1363" w:type="dxa"/>
            <w:tcBorders>
              <w:top w:val="single" w:sz="4" w:space="0" w:color="auto"/>
              <w:left w:val="nil"/>
              <w:bottom w:val="single" w:sz="4" w:space="0" w:color="auto"/>
              <w:right w:val="single" w:sz="8"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72726,7</w:t>
            </w:r>
          </w:p>
        </w:tc>
        <w:tc>
          <w:tcPr>
            <w:tcW w:w="1088" w:type="dxa"/>
            <w:tcBorders>
              <w:top w:val="single" w:sz="4" w:space="0" w:color="auto"/>
              <w:left w:val="nil"/>
              <w:bottom w:val="single" w:sz="4" w:space="0" w:color="auto"/>
              <w:right w:val="single" w:sz="8"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73776,7</w:t>
            </w:r>
          </w:p>
        </w:tc>
        <w:tc>
          <w:tcPr>
            <w:tcW w:w="1088" w:type="dxa"/>
            <w:tcBorders>
              <w:top w:val="single" w:sz="4" w:space="0" w:color="auto"/>
              <w:left w:val="nil"/>
              <w:bottom w:val="single" w:sz="4" w:space="0" w:color="auto"/>
              <w:right w:val="single" w:sz="8"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57593,6</w:t>
            </w:r>
          </w:p>
        </w:tc>
        <w:tc>
          <w:tcPr>
            <w:tcW w:w="1362" w:type="dxa"/>
            <w:tcBorders>
              <w:top w:val="single" w:sz="4" w:space="0" w:color="auto"/>
              <w:left w:val="nil"/>
              <w:bottom w:val="single" w:sz="4" w:space="0" w:color="auto"/>
              <w:right w:val="single" w:sz="8"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58256,3</w:t>
            </w:r>
          </w:p>
        </w:tc>
        <w:tc>
          <w:tcPr>
            <w:tcW w:w="1225" w:type="dxa"/>
            <w:tcBorders>
              <w:top w:val="single" w:sz="4" w:space="0" w:color="auto"/>
              <w:left w:val="nil"/>
              <w:bottom w:val="single" w:sz="4" w:space="0" w:color="auto"/>
              <w:right w:val="single" w:sz="8" w:space="0" w:color="auto"/>
            </w:tcBorders>
            <w:shd w:val="clear" w:color="auto" w:fill="auto"/>
            <w:noWrap/>
            <w:vAlign w:val="center"/>
            <w:hideMark/>
          </w:tcPr>
          <w:p w:rsidR="00190A57" w:rsidRPr="005355F5" w:rsidRDefault="00E971DC" w:rsidP="005355F5">
            <w:pPr>
              <w:spacing w:after="0" w:line="240" w:lineRule="auto"/>
              <w:jc w:val="center"/>
              <w:rPr>
                <w:rFonts w:eastAsia="Times New Roman" w:cs="Times New Roman"/>
                <w:b/>
                <w:bCs/>
                <w:color w:val="000000"/>
                <w:sz w:val="24"/>
                <w:szCs w:val="24"/>
                <w:lang w:eastAsia="fr-FR"/>
              </w:rPr>
            </w:pPr>
            <w:r w:rsidRPr="005355F5">
              <w:rPr>
                <w:rFonts w:eastAsia="Times New Roman" w:cs="Times New Roman"/>
                <w:b/>
                <w:bCs/>
                <w:color w:val="000000"/>
                <w:sz w:val="24"/>
                <w:szCs w:val="24"/>
                <w:lang w:eastAsia="fr-FR"/>
              </w:rPr>
              <w:t>58256,3</w:t>
            </w:r>
          </w:p>
        </w:tc>
      </w:tr>
      <w:tr w:rsidR="009608B8" w:rsidRPr="00190A57" w:rsidTr="00E07F21">
        <w:trPr>
          <w:trHeight w:val="437"/>
        </w:trPr>
        <w:tc>
          <w:tcPr>
            <w:tcW w:w="1000" w:type="dxa"/>
            <w:vMerge w:val="restart"/>
            <w:tcBorders>
              <w:top w:val="single" w:sz="4" w:space="0" w:color="auto"/>
              <w:left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Effort tranchant</w:t>
            </w:r>
          </w:p>
          <w:p w:rsidR="009608B8" w:rsidRPr="005355F5" w:rsidRDefault="009608B8"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V</w:t>
            </w:r>
          </w:p>
        </w:tc>
        <w:tc>
          <w:tcPr>
            <w:tcW w:w="5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x-x</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7743,95</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18197,892</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18460,6</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5768,6</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8264,41</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8264,4</w:t>
            </w:r>
          </w:p>
        </w:tc>
      </w:tr>
      <w:tr w:rsidR="009608B8" w:rsidRPr="00190A57" w:rsidTr="00E07F21">
        <w:trPr>
          <w:trHeight w:val="401"/>
        </w:trPr>
        <w:tc>
          <w:tcPr>
            <w:tcW w:w="1000" w:type="dxa"/>
            <w:vMerge/>
            <w:tcBorders>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ascii="Times New Roman" w:eastAsia="Times New Roman" w:hAnsi="Times New Roman" w:cs="Times New Roman"/>
                <w:color w:val="000000"/>
                <w:sz w:val="24"/>
                <w:szCs w:val="24"/>
                <w:lang w:eastAsia="fr-FR"/>
              </w:rPr>
            </w:pPr>
          </w:p>
        </w:tc>
        <w:tc>
          <w:tcPr>
            <w:tcW w:w="5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y-y</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8080,64</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18989,1</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19263,2</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6019,4</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8623,73</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08B8" w:rsidRPr="005355F5" w:rsidRDefault="009608B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8623,7</w:t>
            </w:r>
          </w:p>
        </w:tc>
      </w:tr>
      <w:tr w:rsidR="003B5488" w:rsidRPr="00190A57" w:rsidTr="00E07F21">
        <w:trPr>
          <w:trHeight w:val="382"/>
        </w:trPr>
        <w:tc>
          <w:tcPr>
            <w:tcW w:w="1000" w:type="dxa"/>
            <w:vMerge w:val="restart"/>
            <w:tcBorders>
              <w:top w:val="single" w:sz="4" w:space="0" w:color="auto"/>
              <w:left w:val="single" w:sz="8" w:space="0" w:color="auto"/>
              <w:bottom w:val="single" w:sz="8" w:space="0" w:color="000000"/>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0,8V</w:t>
            </w:r>
          </w:p>
        </w:tc>
        <w:tc>
          <w:tcPr>
            <w:tcW w:w="5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x-x</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6195,1</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14558,3</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14768,5</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4614,8</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6611,5</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6611,5</w:t>
            </w:r>
          </w:p>
        </w:tc>
      </w:tr>
      <w:tr w:rsidR="003B5488" w:rsidRPr="00190A57" w:rsidTr="00E07F21">
        <w:trPr>
          <w:trHeight w:val="401"/>
        </w:trPr>
        <w:tc>
          <w:tcPr>
            <w:tcW w:w="1000" w:type="dxa"/>
            <w:vMerge/>
            <w:tcBorders>
              <w:top w:val="nil"/>
              <w:left w:val="single" w:sz="8" w:space="0" w:color="auto"/>
              <w:bottom w:val="single" w:sz="8" w:space="0" w:color="000000"/>
              <w:right w:val="single" w:sz="4" w:space="0" w:color="auto"/>
            </w:tcBorders>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p>
        </w:tc>
        <w:tc>
          <w:tcPr>
            <w:tcW w:w="5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y-y</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6464,5</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15191,2</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15410,6</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4815,5</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6898,9</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6898,9</w:t>
            </w:r>
          </w:p>
        </w:tc>
      </w:tr>
      <w:tr w:rsidR="003B5488" w:rsidRPr="00190A57" w:rsidTr="00E07F21">
        <w:trPr>
          <w:trHeight w:val="401"/>
        </w:trPr>
        <w:tc>
          <w:tcPr>
            <w:tcW w:w="1000"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190A57" w:rsidRPr="005355F5" w:rsidRDefault="00B14F6C"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Vt</w:t>
            </w:r>
          </w:p>
        </w:tc>
        <w:tc>
          <w:tcPr>
            <w:tcW w:w="5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x-x</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7816,2</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18735,3</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22483,1</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8311,8</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8273,4</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8352,8</w:t>
            </w:r>
          </w:p>
        </w:tc>
      </w:tr>
      <w:tr w:rsidR="003B5488" w:rsidRPr="00190A57" w:rsidTr="00E07F21">
        <w:trPr>
          <w:trHeight w:val="401"/>
        </w:trPr>
        <w:tc>
          <w:tcPr>
            <w:tcW w:w="1000" w:type="dxa"/>
            <w:vMerge/>
            <w:tcBorders>
              <w:top w:val="nil"/>
              <w:left w:val="single" w:sz="8" w:space="0" w:color="auto"/>
              <w:bottom w:val="single" w:sz="8" w:space="0" w:color="000000"/>
              <w:right w:val="single" w:sz="4" w:space="0" w:color="auto"/>
            </w:tcBorders>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p>
        </w:tc>
        <w:tc>
          <w:tcPr>
            <w:tcW w:w="5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y-y</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8398,2</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18529,24</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22098,2</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3955,8</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7451,8</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3B5488" w:rsidP="005355F5">
            <w:pPr>
              <w:spacing w:after="0" w:line="240" w:lineRule="auto"/>
              <w:jc w:val="center"/>
              <w:rPr>
                <w:rFonts w:eastAsia="Times New Roman" w:cs="Times New Roman"/>
                <w:color w:val="000000"/>
                <w:sz w:val="24"/>
                <w:szCs w:val="24"/>
                <w:lang w:eastAsia="fr-FR"/>
              </w:rPr>
            </w:pPr>
            <w:r w:rsidRPr="005355F5">
              <w:rPr>
                <w:rFonts w:eastAsia="Times New Roman" w:cs="Times New Roman"/>
                <w:color w:val="000000"/>
                <w:sz w:val="24"/>
                <w:szCs w:val="24"/>
                <w:lang w:eastAsia="fr-FR"/>
              </w:rPr>
              <w:t>8324,5</w:t>
            </w:r>
          </w:p>
        </w:tc>
      </w:tr>
      <w:tr w:rsidR="003B5488" w:rsidRPr="00190A57" w:rsidTr="00E07F21">
        <w:trPr>
          <w:trHeight w:val="401"/>
        </w:trPr>
        <w:tc>
          <w:tcPr>
            <w:tcW w:w="1000"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190A57" w:rsidRPr="005355F5" w:rsidRDefault="00B14F6C"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Vt</w:t>
            </w:r>
            <w:r w:rsidR="00190A57" w:rsidRPr="005355F5">
              <w:rPr>
                <w:rFonts w:ascii="Times New Roman" w:eastAsia="Times New Roman" w:hAnsi="Times New Roman" w:cs="Times New Roman"/>
                <w:color w:val="000000"/>
                <w:sz w:val="24"/>
                <w:szCs w:val="24"/>
                <w:lang w:eastAsia="fr-FR"/>
              </w:rPr>
              <w:t>&gt;0,8V</w:t>
            </w:r>
          </w:p>
        </w:tc>
        <w:tc>
          <w:tcPr>
            <w:tcW w:w="5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x-x</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r>
      <w:tr w:rsidR="003B5488" w:rsidRPr="00190A57" w:rsidTr="00E07F21">
        <w:trPr>
          <w:trHeight w:val="401"/>
        </w:trPr>
        <w:tc>
          <w:tcPr>
            <w:tcW w:w="1000" w:type="dxa"/>
            <w:vMerge/>
            <w:tcBorders>
              <w:top w:val="nil"/>
              <w:left w:val="single" w:sz="8" w:space="0" w:color="auto"/>
              <w:bottom w:val="single" w:sz="8" w:space="0" w:color="000000"/>
              <w:right w:val="single" w:sz="4" w:space="0" w:color="auto"/>
            </w:tcBorders>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p>
        </w:tc>
        <w:tc>
          <w:tcPr>
            <w:tcW w:w="5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y-y</w:t>
            </w:r>
          </w:p>
        </w:tc>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0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4E6FBC">
              <w:rPr>
                <w:rFonts w:ascii="Times New Roman" w:eastAsia="Times New Roman" w:hAnsi="Times New Roman" w:cs="Times New Roman"/>
                <w:color w:val="000000"/>
                <w:sz w:val="24"/>
                <w:szCs w:val="24"/>
                <w:highlight w:val="cyan"/>
                <w:lang w:eastAsia="fr-FR"/>
              </w:rPr>
              <w:t xml:space="preserve">Cdt non </w:t>
            </w:r>
            <w:r w:rsidR="003B5488" w:rsidRPr="004E6FBC">
              <w:rPr>
                <w:rFonts w:ascii="Times New Roman" w:eastAsia="Times New Roman" w:hAnsi="Times New Roman" w:cs="Times New Roman"/>
                <w:color w:val="000000"/>
                <w:sz w:val="24"/>
                <w:szCs w:val="24"/>
                <w:highlight w:val="cyan"/>
                <w:lang w:eastAsia="fr-FR"/>
              </w:rPr>
              <w:t>vérif.</w:t>
            </w:r>
          </w:p>
        </w:tc>
        <w:tc>
          <w:tcPr>
            <w:tcW w:w="13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c>
          <w:tcPr>
            <w:tcW w:w="1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0A57" w:rsidRPr="005355F5" w:rsidRDefault="00190A57" w:rsidP="005355F5">
            <w:pPr>
              <w:spacing w:after="0" w:line="240" w:lineRule="auto"/>
              <w:jc w:val="center"/>
              <w:rPr>
                <w:rFonts w:ascii="Times New Roman" w:eastAsia="Times New Roman" w:hAnsi="Times New Roman" w:cs="Times New Roman"/>
                <w:color w:val="000000"/>
                <w:sz w:val="24"/>
                <w:szCs w:val="24"/>
                <w:lang w:eastAsia="fr-FR"/>
              </w:rPr>
            </w:pPr>
            <w:r w:rsidRPr="005355F5">
              <w:rPr>
                <w:rFonts w:ascii="Times New Roman" w:eastAsia="Times New Roman" w:hAnsi="Times New Roman" w:cs="Times New Roman"/>
                <w:color w:val="000000"/>
                <w:sz w:val="24"/>
                <w:szCs w:val="24"/>
                <w:lang w:eastAsia="fr-FR"/>
              </w:rPr>
              <w:t>ok</w:t>
            </w:r>
          </w:p>
        </w:tc>
      </w:tr>
    </w:tbl>
    <w:p w:rsidR="00EA0B62" w:rsidRPr="00BC5FE2" w:rsidRDefault="002E7E9B" w:rsidP="00B81CC2">
      <w:pPr>
        <w:pStyle w:val="Paragraphedeliste"/>
        <w:numPr>
          <w:ilvl w:val="0"/>
          <w:numId w:val="48"/>
        </w:numPr>
        <w:spacing w:before="240" w:line="360" w:lineRule="auto"/>
        <w:jc w:val="both"/>
        <w:rPr>
          <w:rFonts w:ascii="Times New Roman" w:hAnsi="Times New Roman" w:cs="Times New Roman"/>
          <w:b/>
          <w:sz w:val="24"/>
        </w:rPr>
      </w:pPr>
      <w:r w:rsidRPr="00BC5FE2">
        <w:rPr>
          <w:rFonts w:ascii="Times New Roman" w:hAnsi="Times New Roman" w:cs="Times New Roman"/>
          <w:b/>
          <w:sz w:val="24"/>
        </w:rPr>
        <w:t>Interprétation</w:t>
      </w:r>
    </w:p>
    <w:p w:rsidR="00B14F6C" w:rsidRPr="00B14F6C" w:rsidRDefault="00B14F6C" w:rsidP="003B68F0">
      <w:pPr>
        <w:spacing w:after="0" w:line="360" w:lineRule="auto"/>
        <w:jc w:val="both"/>
        <w:rPr>
          <w:rFonts w:ascii="Times New Roman" w:hAnsi="Times New Roman" w:cs="Times New Roman"/>
          <w:sz w:val="24"/>
        </w:rPr>
      </w:pPr>
      <w:r w:rsidRPr="005355F5">
        <w:rPr>
          <w:rFonts w:ascii="Times New Roman" w:hAnsi="Times New Roman" w:cs="Times New Roman"/>
          <w:sz w:val="24"/>
          <w:szCs w:val="24"/>
        </w:rPr>
        <w:lastRenderedPageBreak/>
        <w:t>La condition de la force sismique « </w:t>
      </w:r>
      <w:r w:rsidRPr="005355F5">
        <w:rPr>
          <w:rFonts w:ascii="Times New Roman" w:eastAsia="Times New Roman" w:hAnsi="Times New Roman" w:cs="Times New Roman"/>
          <w:color w:val="000000"/>
          <w:sz w:val="24"/>
          <w:szCs w:val="24"/>
          <w:lang w:eastAsia="fr-FR"/>
        </w:rPr>
        <w:t>Vt&gt;0,8V » est vérifié dans tous les variantes  en béton armé et cela dans l</w:t>
      </w:r>
      <w:r w:rsidR="001278BF">
        <w:rPr>
          <w:rFonts w:ascii="Times New Roman" w:eastAsia="Times New Roman" w:hAnsi="Times New Roman" w:cs="Times New Roman"/>
          <w:color w:val="000000"/>
          <w:sz w:val="24"/>
          <w:szCs w:val="24"/>
          <w:lang w:eastAsia="fr-FR"/>
        </w:rPr>
        <w:t xml:space="preserve">es deux directions horizontales alors qu’elle </w:t>
      </w:r>
      <w:r w:rsidR="00C8288D">
        <w:rPr>
          <w:rFonts w:ascii="Times New Roman" w:eastAsia="Times New Roman" w:hAnsi="Times New Roman" w:cs="Times New Roman"/>
          <w:color w:val="000000"/>
          <w:sz w:val="24"/>
          <w:szCs w:val="24"/>
          <w:lang w:eastAsia="fr-FR"/>
        </w:rPr>
        <w:t>n’</w:t>
      </w:r>
      <w:r w:rsidR="001278BF">
        <w:rPr>
          <w:rFonts w:ascii="Times New Roman" w:eastAsia="Times New Roman" w:hAnsi="Times New Roman" w:cs="Times New Roman"/>
          <w:color w:val="000000"/>
          <w:sz w:val="24"/>
          <w:szCs w:val="24"/>
          <w:lang w:eastAsia="fr-FR"/>
        </w:rPr>
        <w:t xml:space="preserve">est </w:t>
      </w:r>
      <w:r w:rsidR="0043550C">
        <w:rPr>
          <w:rFonts w:ascii="Times New Roman" w:eastAsia="Times New Roman" w:hAnsi="Times New Roman" w:cs="Times New Roman"/>
          <w:color w:val="000000"/>
          <w:sz w:val="24"/>
          <w:szCs w:val="24"/>
          <w:lang w:eastAsia="fr-FR"/>
        </w:rPr>
        <w:t>vérifiée</w:t>
      </w:r>
      <w:r w:rsidR="00953204">
        <w:rPr>
          <w:rFonts w:ascii="Times New Roman" w:eastAsia="Times New Roman" w:hAnsi="Times New Roman" w:cs="Times New Roman"/>
          <w:color w:val="000000"/>
          <w:sz w:val="24"/>
          <w:szCs w:val="24"/>
          <w:lang w:eastAsia="fr-FR"/>
        </w:rPr>
        <w:t xml:space="preserve"> pour toutes les</w:t>
      </w:r>
      <w:r w:rsidR="009608B8" w:rsidRPr="005355F5">
        <w:rPr>
          <w:rFonts w:ascii="Times New Roman" w:eastAsia="Times New Roman" w:hAnsi="Times New Roman" w:cs="Times New Roman"/>
          <w:color w:val="000000"/>
          <w:sz w:val="24"/>
          <w:szCs w:val="24"/>
          <w:lang w:eastAsia="fr-FR"/>
        </w:rPr>
        <w:t xml:space="preserve"> variantes en métallique</w:t>
      </w:r>
      <w:r w:rsidR="00C8288D">
        <w:rPr>
          <w:rFonts w:ascii="Times New Roman" w:eastAsia="Times New Roman" w:hAnsi="Times New Roman" w:cs="Times New Roman"/>
          <w:color w:val="000000"/>
          <w:sz w:val="24"/>
          <w:szCs w:val="24"/>
          <w:lang w:eastAsia="fr-FR"/>
        </w:rPr>
        <w:t xml:space="preserve">s </w:t>
      </w:r>
      <w:r w:rsidR="00C8288D" w:rsidRPr="005355F5">
        <w:rPr>
          <w:rFonts w:ascii="Times New Roman" w:eastAsia="Times New Roman" w:hAnsi="Times New Roman" w:cs="Times New Roman"/>
          <w:color w:val="000000"/>
          <w:sz w:val="24"/>
          <w:szCs w:val="24"/>
          <w:lang w:eastAsia="fr-FR"/>
        </w:rPr>
        <w:t xml:space="preserve">R+4 et R+6 </w:t>
      </w:r>
      <w:r w:rsidR="00C8288D">
        <w:rPr>
          <w:rFonts w:ascii="Times New Roman" w:eastAsia="Times New Roman" w:hAnsi="Times New Roman" w:cs="Times New Roman"/>
          <w:color w:val="000000"/>
          <w:sz w:val="24"/>
          <w:szCs w:val="24"/>
          <w:lang w:eastAsia="fr-FR"/>
        </w:rPr>
        <w:t xml:space="preserve">à </w:t>
      </w:r>
      <w:r w:rsidR="0043550C">
        <w:rPr>
          <w:rFonts w:ascii="Times New Roman" w:eastAsia="Times New Roman" w:hAnsi="Times New Roman" w:cs="Times New Roman"/>
          <w:color w:val="000000"/>
          <w:sz w:val="24"/>
          <w:szCs w:val="24"/>
          <w:lang w:eastAsia="fr-FR"/>
        </w:rPr>
        <w:t>portiques.</w:t>
      </w:r>
      <w:r w:rsidR="009608B8">
        <w:rPr>
          <w:rFonts w:ascii="Times New Roman" w:eastAsia="Times New Roman" w:hAnsi="Times New Roman" w:cs="Times New Roman"/>
          <w:color w:val="000000"/>
          <w:lang w:eastAsia="fr-FR"/>
        </w:rPr>
        <w:t xml:space="preserve"> </w:t>
      </w:r>
      <w:r>
        <w:rPr>
          <w:rFonts w:ascii="Times New Roman" w:eastAsia="Times New Roman" w:hAnsi="Times New Roman" w:cs="Times New Roman"/>
          <w:color w:val="000000"/>
          <w:lang w:eastAsia="fr-FR"/>
        </w:rPr>
        <w:t xml:space="preserve"> </w:t>
      </w:r>
    </w:p>
    <w:p w:rsidR="00B01CD9" w:rsidRPr="00187973" w:rsidRDefault="00B01CD9" w:rsidP="003B68F0">
      <w:pPr>
        <w:pStyle w:val="Titre3"/>
        <w:spacing w:after="240"/>
      </w:pPr>
      <w:bookmarkStart w:id="151" w:name="_Toc481622117"/>
      <w:r w:rsidRPr="00187973">
        <w:t>3.2.5.  Vérification des effets P-∆</w:t>
      </w:r>
      <w:r w:rsidR="00B1719F" w:rsidRPr="00187973">
        <w:t xml:space="preserve"> (ou 2</w:t>
      </w:r>
      <w:r w:rsidR="00B1719F" w:rsidRPr="00187973">
        <w:rPr>
          <w:vertAlign w:val="superscript"/>
        </w:rPr>
        <w:t>nd</w:t>
      </w:r>
      <w:r w:rsidR="00B1719F" w:rsidRPr="00187973">
        <w:t xml:space="preserve"> ordre)</w:t>
      </w:r>
      <w:bookmarkEnd w:id="151"/>
    </w:p>
    <w:p w:rsidR="00F513CA" w:rsidRPr="00C12717" w:rsidRDefault="00250B52" w:rsidP="00F513CA">
      <w:pPr>
        <w:spacing w:line="360" w:lineRule="auto"/>
        <w:jc w:val="both"/>
        <w:rPr>
          <w:rFonts w:ascii="Times New Roman" w:hAnsi="Times New Roman" w:cs="Times New Roman"/>
          <w:sz w:val="24"/>
        </w:rPr>
      </w:pPr>
      <w:r>
        <w:rPr>
          <w:rFonts w:ascii="Times New Roman" w:hAnsi="Times New Roman" w:cs="Times New Roman"/>
          <w:sz w:val="24"/>
        </w:rPr>
        <w:t>Les effets du 2</w:t>
      </w:r>
      <w:r w:rsidRPr="00250B52">
        <w:rPr>
          <w:rFonts w:ascii="Times New Roman" w:hAnsi="Times New Roman" w:cs="Times New Roman"/>
          <w:sz w:val="24"/>
          <w:vertAlign w:val="superscript"/>
        </w:rPr>
        <w:t>nd</w:t>
      </w:r>
      <w:r>
        <w:rPr>
          <w:rFonts w:ascii="Times New Roman" w:hAnsi="Times New Roman" w:cs="Times New Roman"/>
          <w:sz w:val="24"/>
        </w:rPr>
        <w:t xml:space="preserve"> ordre (ou effet P-∆)  peuvent être négligés dans le cas des bâtiments</w:t>
      </w:r>
      <w:r w:rsidR="00F513CA">
        <w:rPr>
          <w:rFonts w:ascii="Times New Roman" w:hAnsi="Times New Roman" w:cs="Times New Roman"/>
          <w:sz w:val="24"/>
        </w:rPr>
        <w:t xml:space="preserve"> si la condition suivante (relation 2.19), préconisée par le RPA99/2003, </w:t>
      </w:r>
      <w:r>
        <w:rPr>
          <w:rFonts w:ascii="Times New Roman" w:hAnsi="Times New Roman" w:cs="Times New Roman"/>
          <w:sz w:val="24"/>
        </w:rPr>
        <w:t>es</w:t>
      </w:r>
      <w:r w:rsidR="00F513CA">
        <w:rPr>
          <w:rFonts w:ascii="Times New Roman" w:hAnsi="Times New Roman" w:cs="Times New Roman"/>
          <w:sz w:val="24"/>
        </w:rPr>
        <w:t>t satisfaite à tous les niveaux (condition déjà présenté par la relation 2.19):</w:t>
      </w:r>
    </w:p>
    <w:p w:rsidR="001677CB" w:rsidRDefault="003D550F" w:rsidP="001C7A48">
      <w:pPr>
        <w:spacing w:after="0" w:line="360" w:lineRule="auto"/>
        <w:ind w:left="708"/>
        <w:rPr>
          <w:rFonts w:ascii="Times New Roman" w:eastAsia="Times New Roman" w:hAnsi="Times New Roman" w:cs="Times New Roman"/>
          <w:color w:val="000000"/>
          <w:sz w:val="24"/>
          <w:szCs w:val="24"/>
          <w:lang w:eastAsia="fr-FR"/>
        </w:rPr>
      </w:pPr>
      <w:r w:rsidRPr="00CC262B">
        <w:rPr>
          <w:rFonts w:ascii="Times New Roman" w:eastAsia="Times New Roman" w:hAnsi="Times New Roman" w:cs="Times New Roman"/>
          <w:color w:val="000000"/>
          <w:position w:val="-30"/>
          <w:sz w:val="24"/>
          <w:szCs w:val="24"/>
          <w:lang w:eastAsia="fr-FR"/>
        </w:rPr>
        <w:object w:dxaOrig="1780" w:dyaOrig="700">
          <v:shape id="_x0000_i1212" type="#_x0000_t75" style="width:88.1pt;height:34.75pt" o:ole="">
            <v:imagedata r:id="rId335" o:title=""/>
          </v:shape>
          <o:OLEObject Type="Embed" ProgID="Equation.3" ShapeID="_x0000_i1212" DrawAspect="Content" ObjectID="_1556175547" r:id="rId336"/>
        </w:object>
      </w:r>
      <w:r w:rsidR="002A748A">
        <w:rPr>
          <w:rFonts w:ascii="Times New Roman" w:eastAsia="Times New Roman" w:hAnsi="Times New Roman" w:cs="Times New Roman"/>
          <w:color w:val="000000"/>
          <w:sz w:val="24"/>
          <w:szCs w:val="24"/>
          <w:lang w:eastAsia="fr-FR"/>
        </w:rPr>
        <w:t xml:space="preserve">                                                                                                 </w:t>
      </w:r>
      <w:r w:rsidR="002A748A">
        <w:t>(3.4</w:t>
      </w:r>
      <w:r w:rsidR="002A748A" w:rsidRPr="00187973">
        <w:t>)</w:t>
      </w:r>
      <w:r w:rsidR="002A748A">
        <w:rPr>
          <w:rFonts w:ascii="Times New Roman" w:eastAsia="Times New Roman" w:hAnsi="Times New Roman" w:cs="Times New Roman"/>
          <w:color w:val="000000"/>
          <w:sz w:val="24"/>
          <w:szCs w:val="24"/>
          <w:lang w:eastAsia="fr-FR"/>
        </w:rPr>
        <w:t xml:space="preserve">  </w:t>
      </w:r>
    </w:p>
    <w:p w:rsidR="00EA0B62" w:rsidRDefault="002A748A" w:rsidP="001677CB">
      <w:pPr>
        <w:spacing w:line="360" w:lineRule="auto"/>
        <w:rPr>
          <w:rFonts w:ascii="Times New Roman" w:hAnsi="Times New Roman" w:cs="Times New Roman"/>
          <w:sz w:val="24"/>
        </w:rPr>
      </w:pPr>
      <w:r w:rsidRPr="0094361A">
        <w:rPr>
          <w:rFonts w:ascii="Times New Roman" w:hAnsi="Times New Roman" w:cs="Times New Roman"/>
          <w:sz w:val="24"/>
        </w:rPr>
        <w:t xml:space="preserve"> </w:t>
      </w:r>
      <w:r w:rsidR="0094361A" w:rsidRPr="0094361A">
        <w:rPr>
          <w:rFonts w:ascii="Times New Roman" w:hAnsi="Times New Roman" w:cs="Times New Roman"/>
          <w:sz w:val="24"/>
        </w:rPr>
        <w:t xml:space="preserve">Le coefficient </w:t>
      </w:r>
      <w:r w:rsidR="001C7A48" w:rsidRPr="001C7A48">
        <w:rPr>
          <w:rFonts w:ascii="Times New Roman" w:hAnsi="Times New Roman" w:cs="Times New Roman"/>
          <w:position w:val="-6"/>
          <w:sz w:val="24"/>
        </w:rPr>
        <w:object w:dxaOrig="200" w:dyaOrig="279">
          <v:shape id="_x0000_i1213" type="#_x0000_t75" style="width:10.15pt;height:13.55pt" o:ole="">
            <v:imagedata r:id="rId337" o:title=""/>
          </v:shape>
          <o:OLEObject Type="Embed" ProgID="Equation.3" ShapeID="_x0000_i1213" DrawAspect="Content" ObjectID="_1556175548" r:id="rId338"/>
        </w:object>
      </w:r>
      <w:r w:rsidR="0094361A" w:rsidRPr="0094361A">
        <w:rPr>
          <w:rFonts w:ascii="Times New Roman" w:hAnsi="Times New Roman" w:cs="Times New Roman"/>
          <w:sz w:val="24"/>
        </w:rPr>
        <w:t>représente la</w:t>
      </w:r>
      <w:r w:rsidR="001C7A48">
        <w:rPr>
          <w:rFonts w:ascii="Times New Roman" w:hAnsi="Times New Roman" w:cs="Times New Roman"/>
          <w:sz w:val="24"/>
        </w:rPr>
        <w:t xml:space="preserve"> prise en compte </w:t>
      </w:r>
      <w:r w:rsidR="003D550F">
        <w:rPr>
          <w:rFonts w:ascii="Times New Roman" w:hAnsi="Times New Roman" w:cs="Times New Roman"/>
          <w:sz w:val="24"/>
        </w:rPr>
        <w:t xml:space="preserve">de l’influence </w:t>
      </w:r>
      <w:r w:rsidR="001C7A48">
        <w:rPr>
          <w:rFonts w:ascii="Times New Roman" w:hAnsi="Times New Roman" w:cs="Times New Roman"/>
          <w:sz w:val="24"/>
        </w:rPr>
        <w:t>de la</w:t>
      </w:r>
      <w:r w:rsidR="0094361A" w:rsidRPr="0094361A">
        <w:rPr>
          <w:rFonts w:ascii="Times New Roman" w:hAnsi="Times New Roman" w:cs="Times New Roman"/>
          <w:sz w:val="24"/>
        </w:rPr>
        <w:t xml:space="preserve"> déformation</w:t>
      </w:r>
      <w:r w:rsidR="003D550F">
        <w:rPr>
          <w:rFonts w:ascii="Times New Roman" w:hAnsi="Times New Roman" w:cs="Times New Roman"/>
          <w:sz w:val="24"/>
        </w:rPr>
        <w:t xml:space="preserve"> de la structure suite aux sollicitations sismiques.</w:t>
      </w:r>
    </w:p>
    <w:p w:rsidR="00EA0B62" w:rsidRPr="00A346E3" w:rsidRDefault="00A346E3" w:rsidP="00B81CC2">
      <w:pPr>
        <w:pStyle w:val="Paragraphedeliste"/>
        <w:numPr>
          <w:ilvl w:val="0"/>
          <w:numId w:val="65"/>
        </w:numPr>
        <w:spacing w:line="360" w:lineRule="auto"/>
        <w:jc w:val="both"/>
        <w:rPr>
          <w:rFonts w:ascii="Times New Roman" w:hAnsi="Times New Roman" w:cs="Times New Roman"/>
          <w:b/>
          <w:sz w:val="24"/>
        </w:rPr>
      </w:pPr>
      <w:r w:rsidRPr="00A346E3">
        <w:rPr>
          <w:rFonts w:ascii="Times New Roman" w:hAnsi="Times New Roman" w:cs="Times New Roman"/>
          <w:b/>
          <w:sz w:val="24"/>
        </w:rPr>
        <w:t>Détermination</w:t>
      </w:r>
      <w:r>
        <w:rPr>
          <w:rFonts w:ascii="Times New Roman" w:hAnsi="Times New Roman" w:cs="Times New Roman"/>
          <w:b/>
          <w:sz w:val="24"/>
        </w:rPr>
        <w:t xml:space="preserve"> des efforts</w:t>
      </w:r>
      <w:r w:rsidRPr="00A346E3">
        <w:rPr>
          <w:rFonts w:ascii="Times New Roman" w:hAnsi="Times New Roman" w:cs="Times New Roman"/>
          <w:b/>
          <w:sz w:val="24"/>
        </w:rPr>
        <w:t xml:space="preserve"> de cisaillement</w:t>
      </w:r>
    </w:p>
    <w:p w:rsidR="005049BD" w:rsidRDefault="005049BD" w:rsidP="00686B8A">
      <w:pPr>
        <w:spacing w:line="360" w:lineRule="auto"/>
        <w:jc w:val="both"/>
        <w:rPr>
          <w:rFonts w:ascii="Times New Roman" w:hAnsi="Times New Roman" w:cs="Times New Roman"/>
          <w:sz w:val="24"/>
        </w:rPr>
      </w:pPr>
      <w:r>
        <w:rPr>
          <w:rFonts w:ascii="Times New Roman" w:hAnsi="Times New Roman" w:cs="Times New Roman"/>
          <w:sz w:val="24"/>
        </w:rPr>
        <w:t>Les spectres de réponse de calcul donnent la variation de l’accélération des forces sismiques sur le bâtiment en fonction de la période.</w:t>
      </w:r>
      <w:r w:rsidR="008172F6">
        <w:rPr>
          <w:rFonts w:ascii="Times New Roman" w:hAnsi="Times New Roman" w:cs="Times New Roman"/>
          <w:sz w:val="24"/>
        </w:rPr>
        <w:t xml:space="preserve"> Etant donné que chaque bâtiment a sa période propre de vibration, nous pouvons déterminer l’accélération pour les forces d’inertie en considérant les spectres de </w:t>
      </w:r>
      <w:r w:rsidR="007523A1">
        <w:rPr>
          <w:rFonts w:ascii="Times New Roman" w:hAnsi="Times New Roman" w:cs="Times New Roman"/>
          <w:sz w:val="24"/>
        </w:rPr>
        <w:t xml:space="preserve">réponse comme c’est montré à la figure 3.17 </w:t>
      </w:r>
      <w:r w:rsidR="000F0CA0">
        <w:rPr>
          <w:rFonts w:ascii="Times New Roman" w:hAnsi="Times New Roman" w:cs="Times New Roman"/>
          <w:sz w:val="24"/>
        </w:rPr>
        <w:t>pour une structure rigide en BA.</w:t>
      </w:r>
    </w:p>
    <w:p w:rsidR="007523A1" w:rsidRDefault="008172F6" w:rsidP="000C0A31">
      <w:pPr>
        <w:keepNext/>
        <w:spacing w:after="0" w:line="240" w:lineRule="auto"/>
        <w:jc w:val="center"/>
      </w:pPr>
      <w:r>
        <w:rPr>
          <w:rFonts w:ascii="Times New Roman" w:hAnsi="Times New Roman" w:cs="Times New Roman"/>
          <w:noProof/>
          <w:sz w:val="24"/>
          <w:lang w:eastAsia="fr-FR"/>
        </w:rPr>
        <w:drawing>
          <wp:inline distT="0" distB="0" distL="0" distR="0" wp14:anchorId="0B5D053E" wp14:editId="0A9EDEF6">
            <wp:extent cx="4532400" cy="2498400"/>
            <wp:effectExtent l="0" t="0" r="1905" b="0"/>
            <wp:docPr id="84453" name="Image 84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4532400" cy="2498400"/>
                    </a:xfrm>
                    <a:prstGeom prst="rect">
                      <a:avLst/>
                    </a:prstGeom>
                    <a:noFill/>
                    <a:ln>
                      <a:noFill/>
                    </a:ln>
                  </pic:spPr>
                </pic:pic>
              </a:graphicData>
            </a:graphic>
          </wp:inline>
        </w:drawing>
      </w:r>
    </w:p>
    <w:p w:rsidR="008172F6" w:rsidRPr="0011467C" w:rsidRDefault="007523A1" w:rsidP="0011467C">
      <w:pPr>
        <w:pStyle w:val="Titre6"/>
        <w:spacing w:line="360" w:lineRule="auto"/>
        <w:jc w:val="center"/>
        <w:rPr>
          <w:rFonts w:ascii="Times New Roman" w:hAnsi="Times New Roman" w:cs="Times New Roman"/>
          <w:i/>
          <w:color w:val="000000" w:themeColor="text1"/>
          <w:sz w:val="24"/>
          <w:szCs w:val="24"/>
        </w:rPr>
      </w:pPr>
      <w:bookmarkStart w:id="152" w:name="_Toc481790779"/>
      <w:r w:rsidRPr="0011467C">
        <w:rPr>
          <w:rFonts w:ascii="Times New Roman" w:hAnsi="Times New Roman" w:cs="Times New Roman"/>
          <w:i/>
          <w:color w:val="000000" w:themeColor="text1"/>
          <w:sz w:val="24"/>
          <w:szCs w:val="24"/>
        </w:rPr>
        <w:t xml:space="preserve">Figure 3. </w:t>
      </w:r>
      <w:r w:rsidRPr="0011467C">
        <w:rPr>
          <w:rFonts w:ascii="Times New Roman" w:hAnsi="Times New Roman" w:cs="Times New Roman"/>
          <w:i/>
          <w:color w:val="000000" w:themeColor="text1"/>
          <w:sz w:val="24"/>
          <w:szCs w:val="24"/>
        </w:rPr>
        <w:fldChar w:fldCharType="begin"/>
      </w:r>
      <w:r w:rsidRPr="0011467C">
        <w:rPr>
          <w:rFonts w:ascii="Times New Roman" w:hAnsi="Times New Roman" w:cs="Times New Roman"/>
          <w:i/>
          <w:color w:val="000000" w:themeColor="text1"/>
          <w:sz w:val="24"/>
          <w:szCs w:val="24"/>
        </w:rPr>
        <w:instrText xml:space="preserve"> SEQ Figure_3. \* ARABIC </w:instrText>
      </w:r>
      <w:r w:rsidRPr="0011467C">
        <w:rPr>
          <w:rFonts w:ascii="Times New Roman" w:hAnsi="Times New Roman" w:cs="Times New Roman"/>
          <w:i/>
          <w:color w:val="000000" w:themeColor="text1"/>
          <w:sz w:val="24"/>
          <w:szCs w:val="24"/>
        </w:rPr>
        <w:fldChar w:fldCharType="separate"/>
      </w:r>
      <w:r w:rsidR="006234A1">
        <w:rPr>
          <w:rFonts w:ascii="Times New Roman" w:hAnsi="Times New Roman" w:cs="Times New Roman"/>
          <w:i/>
          <w:noProof/>
          <w:color w:val="000000" w:themeColor="text1"/>
          <w:sz w:val="24"/>
          <w:szCs w:val="24"/>
        </w:rPr>
        <w:t>18</w:t>
      </w:r>
      <w:r w:rsidRPr="0011467C">
        <w:rPr>
          <w:rFonts w:ascii="Times New Roman" w:hAnsi="Times New Roman" w:cs="Times New Roman"/>
          <w:i/>
          <w:color w:val="000000" w:themeColor="text1"/>
          <w:sz w:val="24"/>
          <w:szCs w:val="24"/>
        </w:rPr>
        <w:fldChar w:fldCharType="end"/>
      </w:r>
      <w:r w:rsidRPr="0011467C">
        <w:rPr>
          <w:rFonts w:ascii="Times New Roman" w:hAnsi="Times New Roman" w:cs="Times New Roman"/>
          <w:i/>
          <w:color w:val="000000" w:themeColor="text1"/>
          <w:sz w:val="24"/>
          <w:szCs w:val="24"/>
        </w:rPr>
        <w:t> : Détermination de l’accélération des forces en fonction</w:t>
      </w:r>
      <w:r w:rsidR="00BC5FE2" w:rsidRPr="0011467C">
        <w:rPr>
          <w:rFonts w:ascii="Times New Roman" w:hAnsi="Times New Roman" w:cs="Times New Roman"/>
          <w:i/>
          <w:color w:val="000000" w:themeColor="text1"/>
          <w:sz w:val="24"/>
          <w:szCs w:val="24"/>
        </w:rPr>
        <w:t xml:space="preserve"> de la </w:t>
      </w:r>
      <w:r w:rsidRPr="0011467C">
        <w:rPr>
          <w:rFonts w:ascii="Times New Roman" w:hAnsi="Times New Roman" w:cs="Times New Roman"/>
          <w:i/>
          <w:color w:val="000000" w:themeColor="text1"/>
          <w:sz w:val="24"/>
          <w:szCs w:val="24"/>
        </w:rPr>
        <w:t>période propre du bâtiment</w:t>
      </w:r>
      <w:bookmarkEnd w:id="152"/>
    </w:p>
    <w:p w:rsidR="00377D7B" w:rsidRPr="000B41A0" w:rsidRDefault="00377D7B" w:rsidP="0011467C">
      <w:pPr>
        <w:spacing w:after="0" w:line="360" w:lineRule="auto"/>
        <w:rPr>
          <w:rFonts w:ascii="Times New Roman" w:hAnsi="Times New Roman" w:cs="Times New Roman"/>
          <w:sz w:val="24"/>
        </w:rPr>
      </w:pPr>
      <w:r w:rsidRPr="000B41A0">
        <w:rPr>
          <w:rFonts w:ascii="Times New Roman" w:hAnsi="Times New Roman" w:cs="Times New Roman"/>
          <w:sz w:val="24"/>
        </w:rPr>
        <w:t xml:space="preserve">Les tableaux 3.19 et 3.20 </w:t>
      </w:r>
      <w:r w:rsidR="000B41A0" w:rsidRPr="000B41A0">
        <w:rPr>
          <w:rFonts w:ascii="Times New Roman" w:hAnsi="Times New Roman" w:cs="Times New Roman"/>
          <w:sz w:val="24"/>
        </w:rPr>
        <w:t>présentent</w:t>
      </w:r>
      <w:r w:rsidRPr="000B41A0">
        <w:rPr>
          <w:rFonts w:ascii="Times New Roman" w:hAnsi="Times New Roman" w:cs="Times New Roman"/>
          <w:sz w:val="24"/>
        </w:rPr>
        <w:t xml:space="preserve"> les efforts de cisaillement, </w:t>
      </w:r>
      <w:r w:rsidR="000B41A0" w:rsidRPr="000B41A0">
        <w:rPr>
          <w:rFonts w:ascii="Times New Roman" w:hAnsi="Times New Roman" w:cs="Times New Roman"/>
          <w:sz w:val="24"/>
        </w:rPr>
        <w:t>période</w:t>
      </w:r>
      <w:r w:rsidRPr="000B41A0">
        <w:rPr>
          <w:rFonts w:ascii="Times New Roman" w:hAnsi="Times New Roman" w:cs="Times New Roman"/>
          <w:sz w:val="24"/>
        </w:rPr>
        <w:t xml:space="preserve"> propre, la masse </w:t>
      </w:r>
      <w:r w:rsidR="000B41A0" w:rsidRPr="000B41A0">
        <w:rPr>
          <w:rFonts w:ascii="Times New Roman" w:hAnsi="Times New Roman" w:cs="Times New Roman"/>
          <w:sz w:val="24"/>
        </w:rPr>
        <w:t>totale</w:t>
      </w:r>
      <w:r w:rsidRPr="000B41A0">
        <w:rPr>
          <w:rFonts w:ascii="Times New Roman" w:hAnsi="Times New Roman" w:cs="Times New Roman"/>
          <w:sz w:val="24"/>
        </w:rPr>
        <w:t xml:space="preserve"> et l’</w:t>
      </w:r>
      <w:r w:rsidR="000B41A0" w:rsidRPr="000B41A0">
        <w:rPr>
          <w:rFonts w:ascii="Times New Roman" w:hAnsi="Times New Roman" w:cs="Times New Roman"/>
          <w:sz w:val="24"/>
        </w:rPr>
        <w:t>accélération</w:t>
      </w:r>
      <w:r w:rsidRPr="000B41A0">
        <w:rPr>
          <w:rFonts w:ascii="Times New Roman" w:hAnsi="Times New Roman" w:cs="Times New Roman"/>
          <w:sz w:val="24"/>
        </w:rPr>
        <w:t xml:space="preserve"> dans les deux directions </w:t>
      </w:r>
      <w:r w:rsidR="000B41A0" w:rsidRPr="000B41A0">
        <w:rPr>
          <w:rFonts w:ascii="Times New Roman" w:hAnsi="Times New Roman" w:cs="Times New Roman"/>
          <w:sz w:val="24"/>
        </w:rPr>
        <w:t>horizontales.</w:t>
      </w:r>
    </w:p>
    <w:p w:rsidR="00377D7B" w:rsidRPr="000E318B" w:rsidRDefault="00377D7B" w:rsidP="00F917DF">
      <w:pPr>
        <w:pStyle w:val="Titre7"/>
        <w:spacing w:after="240"/>
        <w:jc w:val="center"/>
        <w:rPr>
          <w:rFonts w:ascii="Times New Roman" w:hAnsi="Times New Roman" w:cs="Times New Roman"/>
          <w:color w:val="000000" w:themeColor="text1"/>
          <w:sz w:val="24"/>
          <w:szCs w:val="24"/>
        </w:rPr>
      </w:pPr>
      <w:bookmarkStart w:id="153" w:name="_Toc481791378"/>
      <w:r w:rsidRPr="000E318B">
        <w:rPr>
          <w:rFonts w:ascii="Times New Roman" w:hAnsi="Times New Roman" w:cs="Times New Roman"/>
          <w:color w:val="000000" w:themeColor="text1"/>
          <w:sz w:val="24"/>
          <w:szCs w:val="24"/>
        </w:rPr>
        <w:lastRenderedPageBreak/>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20</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xml:space="preserve"> : Accélérations et effort de cisaillement  </w:t>
      </w:r>
      <w:r w:rsidR="000B41A0" w:rsidRPr="000E318B">
        <w:rPr>
          <w:rFonts w:ascii="Times New Roman" w:hAnsi="Times New Roman" w:cs="Times New Roman"/>
          <w:color w:val="000000" w:themeColor="text1"/>
          <w:sz w:val="24"/>
          <w:szCs w:val="24"/>
        </w:rPr>
        <w:t>pour les structures R+4</w:t>
      </w:r>
      <w:bookmarkEnd w:id="153"/>
    </w:p>
    <w:tbl>
      <w:tblPr>
        <w:tblW w:w="9253" w:type="dxa"/>
        <w:tblInd w:w="120" w:type="dxa"/>
        <w:tblCellMar>
          <w:left w:w="70" w:type="dxa"/>
          <w:right w:w="70" w:type="dxa"/>
        </w:tblCellMar>
        <w:tblLook w:val="04A0" w:firstRow="1" w:lastRow="0" w:firstColumn="1" w:lastColumn="0" w:noHBand="0" w:noVBand="1"/>
      </w:tblPr>
      <w:tblGrid>
        <w:gridCol w:w="864"/>
        <w:gridCol w:w="1600"/>
        <w:gridCol w:w="1133"/>
        <w:gridCol w:w="1098"/>
        <w:gridCol w:w="888"/>
        <w:gridCol w:w="1232"/>
        <w:gridCol w:w="1232"/>
        <w:gridCol w:w="1206"/>
      </w:tblGrid>
      <w:tr w:rsidR="00377D7B" w:rsidRPr="00D47611" w:rsidTr="009826E6">
        <w:trPr>
          <w:trHeight w:val="541"/>
        </w:trPr>
        <w:tc>
          <w:tcPr>
            <w:tcW w:w="864" w:type="dxa"/>
            <w:tcBorders>
              <w:top w:val="nil"/>
              <w:left w:val="nil"/>
              <w:bottom w:val="nil"/>
              <w:right w:val="single" w:sz="4" w:space="0" w:color="auto"/>
            </w:tcBorders>
            <w:shd w:val="clear" w:color="auto" w:fill="auto"/>
            <w:noWrap/>
            <w:vAlign w:val="bottom"/>
            <w:hideMark/>
          </w:tcPr>
          <w:p w:rsidR="00377D7B" w:rsidRPr="00C21814" w:rsidRDefault="00377D7B" w:rsidP="00D47611">
            <w:pPr>
              <w:spacing w:after="0" w:line="240" w:lineRule="auto"/>
              <w:rPr>
                <w:rFonts w:ascii="Times New Roman" w:eastAsia="Times New Roman" w:hAnsi="Times New Roman" w:cs="Times New Roman"/>
                <w:sz w:val="24"/>
                <w:szCs w:val="24"/>
                <w:lang w:eastAsia="fr-FR"/>
              </w:rPr>
            </w:pPr>
          </w:p>
        </w:tc>
        <w:tc>
          <w:tcPr>
            <w:tcW w:w="16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Variante</w:t>
            </w:r>
          </w:p>
        </w:tc>
        <w:tc>
          <w:tcPr>
            <w:tcW w:w="113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Période propre : T(s)</w:t>
            </w:r>
          </w:p>
        </w:tc>
        <w:tc>
          <w:tcPr>
            <w:tcW w:w="198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Accélération : Sa (m/s</w:t>
            </w:r>
            <w:r w:rsidRPr="00C21814">
              <w:rPr>
                <w:rFonts w:ascii="Times New Roman" w:eastAsia="Times New Roman" w:hAnsi="Times New Roman" w:cs="Times New Roman"/>
                <w:color w:val="000000"/>
                <w:sz w:val="24"/>
                <w:szCs w:val="24"/>
                <w:vertAlign w:val="superscript"/>
                <w:lang w:eastAsia="fr-FR"/>
              </w:rPr>
              <w:t>2</w:t>
            </w:r>
            <w:r w:rsidRPr="00C21814">
              <w:rPr>
                <w:rFonts w:ascii="Times New Roman" w:eastAsia="Times New Roman" w:hAnsi="Times New Roman" w:cs="Times New Roman"/>
                <w:color w:val="000000"/>
                <w:sz w:val="24"/>
                <w:szCs w:val="24"/>
                <w:lang w:eastAsia="fr-FR"/>
              </w:rPr>
              <w:t>)</w:t>
            </w:r>
          </w:p>
        </w:tc>
        <w:tc>
          <w:tcPr>
            <w:tcW w:w="123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Calibri" w:eastAsia="Times New Roman" w:hAnsi="Calibri" w:cs="Times New Roman"/>
                <w:color w:val="000000"/>
                <w:sz w:val="24"/>
                <w:szCs w:val="24"/>
                <w:vertAlign w:val="subscript"/>
                <w:lang w:eastAsia="fr-FR"/>
              </w:rPr>
            </w:pPr>
            <w:r w:rsidRPr="00C21814">
              <w:rPr>
                <w:rFonts w:ascii="Calibri" w:eastAsia="Times New Roman" w:hAnsi="Calibri" w:cs="Times New Roman"/>
                <w:color w:val="000000"/>
                <w:sz w:val="24"/>
                <w:szCs w:val="24"/>
                <w:lang w:eastAsia="fr-FR"/>
              </w:rPr>
              <w:t>W</w:t>
            </w:r>
            <w:r w:rsidRPr="00C21814">
              <w:rPr>
                <w:rFonts w:ascii="Calibri" w:eastAsia="Times New Roman" w:hAnsi="Calibri" w:cs="Times New Roman"/>
                <w:color w:val="000000"/>
                <w:sz w:val="24"/>
                <w:szCs w:val="24"/>
                <w:vertAlign w:val="subscript"/>
                <w:lang w:eastAsia="fr-FR"/>
              </w:rPr>
              <w:t>i</w:t>
            </w:r>
          </w:p>
          <w:p w:rsidR="00377D7B" w:rsidRPr="00C21814" w:rsidRDefault="00377D7B" w:rsidP="00D47611">
            <w:pPr>
              <w:spacing w:after="0" w:line="240" w:lineRule="auto"/>
              <w:jc w:val="center"/>
              <w:rPr>
                <w:rFonts w:ascii="Calibri" w:eastAsia="Times New Roman" w:hAnsi="Calibri" w:cs="Times New Roman"/>
                <w:color w:val="000000"/>
                <w:sz w:val="24"/>
                <w:szCs w:val="24"/>
                <w:lang w:eastAsia="fr-FR"/>
              </w:rPr>
            </w:pPr>
            <w:r w:rsidRPr="00C21814">
              <w:rPr>
                <w:rFonts w:ascii="Calibri" w:eastAsia="Times New Roman" w:hAnsi="Calibri" w:cs="Times New Roman"/>
                <w:color w:val="000000"/>
                <w:sz w:val="24"/>
                <w:szCs w:val="24"/>
                <w:lang w:eastAsia="fr-FR"/>
              </w:rPr>
              <w:t>(kN)</w:t>
            </w:r>
          </w:p>
        </w:tc>
        <w:tc>
          <w:tcPr>
            <w:tcW w:w="243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Calibri" w:eastAsia="Times New Roman" w:hAnsi="Calibri" w:cs="Times New Roman"/>
                <w:color w:val="000000"/>
                <w:sz w:val="24"/>
                <w:szCs w:val="24"/>
                <w:lang w:eastAsia="fr-FR"/>
              </w:rPr>
            </w:pPr>
            <w:r w:rsidRPr="00C21814">
              <w:rPr>
                <w:rFonts w:ascii="Calibri" w:eastAsia="Times New Roman" w:hAnsi="Calibri" w:cs="Times New Roman"/>
                <w:color w:val="000000"/>
                <w:sz w:val="24"/>
                <w:szCs w:val="24"/>
                <w:lang w:eastAsia="fr-FR"/>
              </w:rPr>
              <w:t>V</w:t>
            </w:r>
            <w:r w:rsidRPr="00C21814">
              <w:rPr>
                <w:rFonts w:ascii="Calibri" w:eastAsia="Times New Roman" w:hAnsi="Calibri" w:cs="Times New Roman"/>
                <w:color w:val="000000"/>
                <w:sz w:val="24"/>
                <w:szCs w:val="24"/>
                <w:vertAlign w:val="subscript"/>
                <w:lang w:eastAsia="fr-FR"/>
              </w:rPr>
              <w:t xml:space="preserve">k </w:t>
            </w:r>
            <w:r w:rsidRPr="00C21814">
              <w:rPr>
                <w:rFonts w:ascii="Calibri" w:eastAsia="Times New Roman" w:hAnsi="Calibri" w:cs="Times New Roman"/>
                <w:color w:val="000000"/>
                <w:sz w:val="24"/>
                <w:szCs w:val="24"/>
                <w:lang w:eastAsia="fr-FR"/>
              </w:rPr>
              <w:t>(kN)</w:t>
            </w:r>
          </w:p>
        </w:tc>
      </w:tr>
      <w:tr w:rsidR="00377D7B" w:rsidRPr="00D47611" w:rsidTr="009826E6">
        <w:trPr>
          <w:trHeight w:val="453"/>
        </w:trPr>
        <w:tc>
          <w:tcPr>
            <w:tcW w:w="864" w:type="dxa"/>
            <w:tcBorders>
              <w:top w:val="nil"/>
              <w:left w:val="nil"/>
              <w:bottom w:val="nil"/>
              <w:right w:val="single" w:sz="4" w:space="0" w:color="auto"/>
            </w:tcBorders>
            <w:shd w:val="clear" w:color="auto" w:fill="auto"/>
            <w:noWrap/>
            <w:vAlign w:val="bottom"/>
            <w:hideMark/>
          </w:tcPr>
          <w:p w:rsidR="00377D7B" w:rsidRPr="00C21814" w:rsidRDefault="00377D7B" w:rsidP="00D47611">
            <w:pPr>
              <w:spacing w:after="0" w:line="240" w:lineRule="auto"/>
              <w:jc w:val="center"/>
              <w:rPr>
                <w:rFonts w:ascii="Calibri" w:eastAsia="Times New Roman" w:hAnsi="Calibri" w:cs="Times New Roman"/>
                <w:color w:val="000000"/>
                <w:sz w:val="24"/>
                <w:szCs w:val="24"/>
                <w:lang w:eastAsia="fr-FR"/>
              </w:rPr>
            </w:pPr>
          </w:p>
        </w:tc>
        <w:tc>
          <w:tcPr>
            <w:tcW w:w="1600" w:type="dxa"/>
            <w:vMerge/>
            <w:tcBorders>
              <w:top w:val="single" w:sz="4" w:space="0" w:color="auto"/>
              <w:left w:val="single" w:sz="4" w:space="0" w:color="auto"/>
              <w:bottom w:val="single" w:sz="4" w:space="0" w:color="auto"/>
              <w:right w:val="single" w:sz="4" w:space="0" w:color="auto"/>
            </w:tcBorders>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p>
        </w:tc>
        <w:tc>
          <w:tcPr>
            <w:tcW w:w="1133" w:type="dxa"/>
            <w:vMerge/>
            <w:tcBorders>
              <w:top w:val="single" w:sz="4" w:space="0" w:color="auto"/>
              <w:left w:val="single" w:sz="4" w:space="0" w:color="auto"/>
              <w:bottom w:val="single" w:sz="4" w:space="0" w:color="auto"/>
              <w:right w:val="single" w:sz="4" w:space="0" w:color="auto"/>
            </w:tcBorders>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x-x</w:t>
            </w:r>
          </w:p>
        </w:tc>
        <w:tc>
          <w:tcPr>
            <w:tcW w:w="8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y-y</w:t>
            </w:r>
          </w:p>
        </w:tc>
        <w:tc>
          <w:tcPr>
            <w:tcW w:w="1232" w:type="dxa"/>
            <w:vMerge/>
            <w:tcBorders>
              <w:top w:val="single" w:sz="4" w:space="0" w:color="auto"/>
              <w:left w:val="single" w:sz="4" w:space="0" w:color="auto"/>
              <w:bottom w:val="single" w:sz="4" w:space="0" w:color="auto"/>
              <w:right w:val="single" w:sz="4" w:space="0" w:color="auto"/>
            </w:tcBorders>
            <w:vAlign w:val="center"/>
            <w:hideMark/>
          </w:tcPr>
          <w:p w:rsidR="00377D7B" w:rsidRPr="00C21814" w:rsidRDefault="00377D7B" w:rsidP="00D47611">
            <w:pPr>
              <w:spacing w:after="0" w:line="240" w:lineRule="auto"/>
              <w:jc w:val="center"/>
              <w:rPr>
                <w:rFonts w:ascii="Calibri" w:eastAsia="Times New Roman" w:hAnsi="Calibri" w:cs="Times New Roman"/>
                <w:color w:val="000000"/>
                <w:sz w:val="24"/>
                <w:szCs w:val="24"/>
                <w:lang w:eastAsia="fr-FR"/>
              </w:rPr>
            </w:pP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Calibri" w:eastAsia="Times New Roman" w:hAnsi="Calibri" w:cs="Times New Roman"/>
                <w:color w:val="000000"/>
                <w:sz w:val="24"/>
                <w:szCs w:val="24"/>
                <w:lang w:eastAsia="fr-FR"/>
              </w:rPr>
            </w:pPr>
            <w:r w:rsidRPr="00C21814">
              <w:rPr>
                <w:rFonts w:ascii="Calibri" w:eastAsia="Times New Roman" w:hAnsi="Calibri" w:cs="Times New Roman"/>
                <w:color w:val="000000"/>
                <w:sz w:val="24"/>
                <w:szCs w:val="24"/>
                <w:lang w:eastAsia="fr-FR"/>
              </w:rPr>
              <w:t>x-x</w:t>
            </w:r>
          </w:p>
        </w:tc>
        <w:tc>
          <w:tcPr>
            <w:tcW w:w="12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Calibri" w:eastAsia="Times New Roman" w:hAnsi="Calibri" w:cs="Times New Roman"/>
                <w:color w:val="000000"/>
                <w:sz w:val="24"/>
                <w:szCs w:val="24"/>
                <w:lang w:eastAsia="fr-FR"/>
              </w:rPr>
            </w:pPr>
            <w:r w:rsidRPr="00C21814">
              <w:rPr>
                <w:rFonts w:ascii="Calibri" w:eastAsia="Times New Roman" w:hAnsi="Calibri" w:cs="Times New Roman"/>
                <w:color w:val="000000"/>
                <w:sz w:val="24"/>
                <w:szCs w:val="24"/>
                <w:lang w:eastAsia="fr-FR"/>
              </w:rPr>
              <w:t>y-y</w:t>
            </w:r>
          </w:p>
        </w:tc>
      </w:tr>
      <w:tr w:rsidR="00377D7B" w:rsidRPr="00D47611" w:rsidTr="009826E6">
        <w:trPr>
          <w:trHeight w:val="453"/>
        </w:trPr>
        <w:tc>
          <w:tcPr>
            <w:tcW w:w="864" w:type="dxa"/>
            <w:vMerge w:val="restart"/>
            <w:tcBorders>
              <w:top w:val="single" w:sz="8" w:space="0" w:color="auto"/>
              <w:left w:val="single" w:sz="8" w:space="0" w:color="auto"/>
              <w:bottom w:val="single" w:sz="8" w:space="0" w:color="000000"/>
              <w:right w:val="single" w:sz="4" w:space="0" w:color="auto"/>
            </w:tcBorders>
            <w:shd w:val="clear" w:color="auto" w:fill="auto"/>
            <w:noWrap/>
            <w:textDirection w:val="btLr"/>
            <w:vAlign w:val="center"/>
            <w:hideMark/>
          </w:tcPr>
          <w:p w:rsidR="00377D7B" w:rsidRPr="00C21814" w:rsidRDefault="00377D7B" w:rsidP="00C21814">
            <w:pPr>
              <w:spacing w:after="0" w:line="240" w:lineRule="auto"/>
              <w:ind w:left="113" w:right="113"/>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Structure BA</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auto stable</w:t>
            </w:r>
          </w:p>
        </w:tc>
        <w:tc>
          <w:tcPr>
            <w:tcW w:w="1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0,56</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1,46</w:t>
            </w:r>
          </w:p>
        </w:tc>
        <w:tc>
          <w:tcPr>
            <w:tcW w:w="8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1,52</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67396,0</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98512,1</w:t>
            </w:r>
          </w:p>
        </w:tc>
        <w:tc>
          <w:tcPr>
            <w:tcW w:w="12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102479,0</w:t>
            </w:r>
          </w:p>
        </w:tc>
      </w:tr>
      <w:tr w:rsidR="00377D7B" w:rsidRPr="00D47611" w:rsidTr="009826E6">
        <w:trPr>
          <w:trHeight w:val="453"/>
        </w:trPr>
        <w:tc>
          <w:tcPr>
            <w:tcW w:w="864" w:type="dxa"/>
            <w:vMerge/>
            <w:tcBorders>
              <w:top w:val="single" w:sz="8" w:space="0" w:color="auto"/>
              <w:left w:val="single" w:sz="8" w:space="0" w:color="auto"/>
              <w:bottom w:val="single" w:sz="8" w:space="0" w:color="000000"/>
              <w:right w:val="single" w:sz="4" w:space="0" w:color="auto"/>
            </w:tcBorders>
            <w:vAlign w:val="center"/>
            <w:hideMark/>
          </w:tcPr>
          <w:p w:rsidR="00377D7B" w:rsidRPr="00C21814" w:rsidRDefault="00377D7B" w:rsidP="00D47611">
            <w:pPr>
              <w:spacing w:after="0" w:line="240" w:lineRule="auto"/>
              <w:rPr>
                <w:rFonts w:ascii="Times New Roman" w:eastAsia="Times New Roman" w:hAnsi="Times New Roman" w:cs="Times New Roman"/>
                <w:color w:val="000000"/>
                <w:sz w:val="24"/>
                <w:szCs w:val="24"/>
                <w:lang w:eastAsia="fr-FR"/>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Mixte souple</w:t>
            </w:r>
          </w:p>
        </w:tc>
        <w:tc>
          <w:tcPr>
            <w:tcW w:w="1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0,39</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1,86</w:t>
            </w:r>
          </w:p>
        </w:tc>
        <w:tc>
          <w:tcPr>
            <w:tcW w:w="8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1,94</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69146,0</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128881,3</w:t>
            </w:r>
          </w:p>
        </w:tc>
        <w:tc>
          <w:tcPr>
            <w:tcW w:w="12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134307,9</w:t>
            </w:r>
          </w:p>
        </w:tc>
      </w:tr>
      <w:tr w:rsidR="00377D7B" w:rsidRPr="00D47611" w:rsidTr="009826E6">
        <w:trPr>
          <w:trHeight w:val="453"/>
        </w:trPr>
        <w:tc>
          <w:tcPr>
            <w:tcW w:w="864" w:type="dxa"/>
            <w:vMerge/>
            <w:tcBorders>
              <w:top w:val="single" w:sz="8" w:space="0" w:color="auto"/>
              <w:left w:val="single" w:sz="8" w:space="0" w:color="auto"/>
              <w:bottom w:val="single" w:sz="8" w:space="0" w:color="000000"/>
              <w:right w:val="single" w:sz="4" w:space="0" w:color="auto"/>
            </w:tcBorders>
            <w:vAlign w:val="center"/>
            <w:hideMark/>
          </w:tcPr>
          <w:p w:rsidR="00377D7B" w:rsidRPr="00C21814" w:rsidRDefault="00377D7B" w:rsidP="00D47611">
            <w:pPr>
              <w:spacing w:after="0" w:line="240" w:lineRule="auto"/>
              <w:rPr>
                <w:rFonts w:ascii="Times New Roman" w:eastAsia="Times New Roman" w:hAnsi="Times New Roman" w:cs="Times New Roman"/>
                <w:color w:val="000000"/>
                <w:sz w:val="24"/>
                <w:szCs w:val="24"/>
                <w:lang w:eastAsia="fr-FR"/>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Mixte rigide</w:t>
            </w:r>
          </w:p>
        </w:tc>
        <w:tc>
          <w:tcPr>
            <w:tcW w:w="1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0,26</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3,88</w:t>
            </w:r>
          </w:p>
        </w:tc>
        <w:tc>
          <w:tcPr>
            <w:tcW w:w="8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4,05</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69758,5</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270663,2</w:t>
            </w:r>
          </w:p>
        </w:tc>
        <w:tc>
          <w:tcPr>
            <w:tcW w:w="12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282870,9</w:t>
            </w:r>
          </w:p>
        </w:tc>
      </w:tr>
      <w:tr w:rsidR="00377D7B" w:rsidRPr="00D47611" w:rsidTr="009826E6">
        <w:trPr>
          <w:trHeight w:val="453"/>
        </w:trPr>
        <w:tc>
          <w:tcPr>
            <w:tcW w:w="864" w:type="dxa"/>
            <w:vMerge w:val="restart"/>
            <w:tcBorders>
              <w:top w:val="nil"/>
              <w:left w:val="single" w:sz="8" w:space="0" w:color="auto"/>
              <w:bottom w:val="single" w:sz="8" w:space="0" w:color="000000"/>
              <w:right w:val="single" w:sz="4" w:space="0" w:color="auto"/>
            </w:tcBorders>
            <w:shd w:val="clear" w:color="auto" w:fill="auto"/>
            <w:noWrap/>
            <w:textDirection w:val="btLr"/>
            <w:vAlign w:val="center"/>
            <w:hideMark/>
          </w:tcPr>
          <w:p w:rsidR="00377D7B" w:rsidRPr="00C21814" w:rsidRDefault="00377D7B" w:rsidP="00C21814">
            <w:pPr>
              <w:spacing w:after="0" w:line="240" w:lineRule="auto"/>
              <w:ind w:left="113" w:right="113"/>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Structure CM</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auto stable</w:t>
            </w:r>
          </w:p>
        </w:tc>
        <w:tc>
          <w:tcPr>
            <w:tcW w:w="1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1,22</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0,86</w:t>
            </w:r>
          </w:p>
        </w:tc>
        <w:tc>
          <w:tcPr>
            <w:tcW w:w="8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0,89</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51311,8</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44296,5</w:t>
            </w:r>
          </w:p>
        </w:tc>
        <w:tc>
          <w:tcPr>
            <w:tcW w:w="12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45806,6</w:t>
            </w:r>
          </w:p>
        </w:tc>
      </w:tr>
      <w:tr w:rsidR="00377D7B" w:rsidRPr="00D47611" w:rsidTr="009826E6">
        <w:trPr>
          <w:trHeight w:val="453"/>
        </w:trPr>
        <w:tc>
          <w:tcPr>
            <w:tcW w:w="864" w:type="dxa"/>
            <w:vMerge/>
            <w:tcBorders>
              <w:top w:val="nil"/>
              <w:left w:val="single" w:sz="8" w:space="0" w:color="auto"/>
              <w:bottom w:val="single" w:sz="8" w:space="0" w:color="000000"/>
              <w:right w:val="single" w:sz="4" w:space="0" w:color="auto"/>
            </w:tcBorders>
            <w:vAlign w:val="center"/>
            <w:hideMark/>
          </w:tcPr>
          <w:p w:rsidR="00377D7B" w:rsidRPr="00C21814" w:rsidRDefault="00377D7B" w:rsidP="00D47611">
            <w:pPr>
              <w:spacing w:after="0" w:line="240" w:lineRule="auto"/>
              <w:rPr>
                <w:rFonts w:ascii="Times New Roman" w:eastAsia="Times New Roman" w:hAnsi="Times New Roman" w:cs="Times New Roman"/>
                <w:color w:val="000000"/>
                <w:sz w:val="24"/>
                <w:szCs w:val="24"/>
                <w:lang w:eastAsia="fr-FR"/>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Mixte souple</w:t>
            </w:r>
          </w:p>
        </w:tc>
        <w:tc>
          <w:tcPr>
            <w:tcW w:w="1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0,35</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1,98</w:t>
            </w:r>
          </w:p>
        </w:tc>
        <w:tc>
          <w:tcPr>
            <w:tcW w:w="8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2,06</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53771,3</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106554,4</w:t>
            </w:r>
          </w:p>
        </w:tc>
        <w:tc>
          <w:tcPr>
            <w:tcW w:w="12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111301,9</w:t>
            </w:r>
          </w:p>
        </w:tc>
      </w:tr>
      <w:tr w:rsidR="00377D7B" w:rsidRPr="00D47611" w:rsidTr="009826E6">
        <w:trPr>
          <w:trHeight w:val="453"/>
        </w:trPr>
        <w:tc>
          <w:tcPr>
            <w:tcW w:w="864" w:type="dxa"/>
            <w:vMerge/>
            <w:tcBorders>
              <w:top w:val="nil"/>
              <w:left w:val="single" w:sz="8" w:space="0" w:color="auto"/>
              <w:bottom w:val="single" w:sz="8" w:space="0" w:color="000000"/>
              <w:right w:val="single" w:sz="4" w:space="0" w:color="auto"/>
            </w:tcBorders>
            <w:vAlign w:val="center"/>
            <w:hideMark/>
          </w:tcPr>
          <w:p w:rsidR="00377D7B" w:rsidRPr="00C21814" w:rsidRDefault="00377D7B" w:rsidP="00D47611">
            <w:pPr>
              <w:spacing w:after="0" w:line="240" w:lineRule="auto"/>
              <w:rPr>
                <w:rFonts w:ascii="Times New Roman" w:eastAsia="Times New Roman" w:hAnsi="Times New Roman" w:cs="Times New Roman"/>
                <w:color w:val="000000"/>
                <w:sz w:val="24"/>
                <w:szCs w:val="24"/>
                <w:lang w:eastAsia="fr-FR"/>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21814" w:rsidRDefault="00377D7B" w:rsidP="00D47611">
            <w:pPr>
              <w:spacing w:after="0" w:line="240" w:lineRule="auto"/>
              <w:jc w:val="center"/>
              <w:rPr>
                <w:rFonts w:ascii="Times New Roman" w:eastAsia="Times New Roman" w:hAnsi="Times New Roman" w:cs="Times New Roman"/>
                <w:color w:val="000000"/>
                <w:sz w:val="24"/>
                <w:szCs w:val="24"/>
                <w:lang w:eastAsia="fr-FR"/>
              </w:rPr>
            </w:pPr>
            <w:r w:rsidRPr="00C21814">
              <w:rPr>
                <w:rFonts w:ascii="Times New Roman" w:eastAsia="Times New Roman" w:hAnsi="Times New Roman" w:cs="Times New Roman"/>
                <w:color w:val="000000"/>
                <w:sz w:val="24"/>
                <w:szCs w:val="24"/>
                <w:lang w:eastAsia="fr-FR"/>
              </w:rPr>
              <w:t>Mixte rigide</w:t>
            </w:r>
          </w:p>
        </w:tc>
        <w:tc>
          <w:tcPr>
            <w:tcW w:w="1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0,29</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2,2</w:t>
            </w:r>
          </w:p>
        </w:tc>
        <w:tc>
          <w:tcPr>
            <w:tcW w:w="8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2,29</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55172,1</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121378,7</w:t>
            </w:r>
          </w:p>
        </w:tc>
        <w:tc>
          <w:tcPr>
            <w:tcW w:w="12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D47611">
            <w:pPr>
              <w:spacing w:after="0" w:line="240" w:lineRule="auto"/>
              <w:jc w:val="center"/>
              <w:rPr>
                <w:rFonts w:eastAsia="Times New Roman" w:cs="Times New Roman"/>
                <w:color w:val="000000"/>
                <w:szCs w:val="24"/>
                <w:lang w:eastAsia="fr-FR"/>
              </w:rPr>
            </w:pPr>
            <w:r w:rsidRPr="00F04BBD">
              <w:rPr>
                <w:rFonts w:eastAsia="Times New Roman" w:cs="Times New Roman"/>
                <w:color w:val="000000"/>
                <w:szCs w:val="24"/>
                <w:lang w:eastAsia="fr-FR"/>
              </w:rPr>
              <w:t>126344,2</w:t>
            </w:r>
          </w:p>
        </w:tc>
      </w:tr>
    </w:tbl>
    <w:p w:rsidR="00377D7B" w:rsidRPr="000E318B" w:rsidRDefault="00377D7B" w:rsidP="00F917DF">
      <w:pPr>
        <w:pStyle w:val="Titre7"/>
        <w:spacing w:after="240"/>
        <w:jc w:val="center"/>
        <w:rPr>
          <w:rFonts w:ascii="Times New Roman" w:hAnsi="Times New Roman" w:cs="Times New Roman"/>
          <w:color w:val="000000" w:themeColor="text1"/>
          <w:sz w:val="24"/>
          <w:szCs w:val="24"/>
        </w:rPr>
      </w:pPr>
      <w:bookmarkStart w:id="154" w:name="_Toc481791379"/>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21</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xml:space="preserve"> : Accélérations et effort de cisaillement </w:t>
      </w:r>
      <w:r w:rsidR="000B41A0" w:rsidRPr="000E318B">
        <w:rPr>
          <w:rFonts w:ascii="Times New Roman" w:hAnsi="Times New Roman" w:cs="Times New Roman"/>
          <w:color w:val="000000" w:themeColor="text1"/>
          <w:sz w:val="24"/>
          <w:szCs w:val="24"/>
        </w:rPr>
        <w:t>pour les variantes R+6</w:t>
      </w:r>
      <w:bookmarkEnd w:id="154"/>
    </w:p>
    <w:tbl>
      <w:tblPr>
        <w:tblW w:w="9191" w:type="dxa"/>
        <w:tblInd w:w="192" w:type="dxa"/>
        <w:tblCellMar>
          <w:left w:w="70" w:type="dxa"/>
          <w:right w:w="70" w:type="dxa"/>
        </w:tblCellMar>
        <w:tblLook w:val="04A0" w:firstRow="1" w:lastRow="0" w:firstColumn="1" w:lastColumn="0" w:noHBand="0" w:noVBand="1"/>
      </w:tblPr>
      <w:tblGrid>
        <w:gridCol w:w="836"/>
        <w:gridCol w:w="1593"/>
        <w:gridCol w:w="1140"/>
        <w:gridCol w:w="1091"/>
        <w:gridCol w:w="953"/>
        <w:gridCol w:w="1107"/>
        <w:gridCol w:w="1223"/>
        <w:gridCol w:w="1248"/>
      </w:tblGrid>
      <w:tr w:rsidR="00377D7B" w:rsidRPr="00377D7B" w:rsidTr="009826E6">
        <w:trPr>
          <w:trHeight w:val="511"/>
        </w:trPr>
        <w:tc>
          <w:tcPr>
            <w:tcW w:w="836" w:type="dxa"/>
            <w:tcBorders>
              <w:top w:val="nil"/>
              <w:left w:val="nil"/>
              <w:bottom w:val="nil"/>
              <w:right w:val="single" w:sz="4" w:space="0" w:color="auto"/>
            </w:tcBorders>
            <w:shd w:val="clear" w:color="auto" w:fill="auto"/>
            <w:noWrap/>
            <w:vAlign w:val="bottom"/>
            <w:hideMark/>
          </w:tcPr>
          <w:p w:rsidR="00377D7B" w:rsidRPr="00CE56D8" w:rsidRDefault="00377D7B" w:rsidP="00377D7B">
            <w:pPr>
              <w:spacing w:after="0" w:line="240" w:lineRule="auto"/>
              <w:rPr>
                <w:rFonts w:ascii="Times New Roman" w:eastAsia="Times New Roman" w:hAnsi="Times New Roman" w:cs="Times New Roman"/>
                <w:sz w:val="24"/>
                <w:szCs w:val="24"/>
                <w:lang w:eastAsia="fr-FR"/>
              </w:rPr>
            </w:pPr>
          </w:p>
        </w:tc>
        <w:tc>
          <w:tcPr>
            <w:tcW w:w="159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Variante</w:t>
            </w:r>
          </w:p>
        </w:tc>
        <w:tc>
          <w:tcPr>
            <w:tcW w:w="11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Période propre : T(s)</w:t>
            </w:r>
          </w:p>
        </w:tc>
        <w:tc>
          <w:tcPr>
            <w:tcW w:w="20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Accélération : Sa (m/s</w:t>
            </w:r>
            <w:r w:rsidRPr="00CE56D8">
              <w:rPr>
                <w:rFonts w:ascii="Times New Roman" w:eastAsia="Times New Roman" w:hAnsi="Times New Roman" w:cs="Times New Roman"/>
                <w:color w:val="000000"/>
                <w:sz w:val="24"/>
                <w:vertAlign w:val="superscript"/>
                <w:lang w:eastAsia="fr-FR"/>
              </w:rPr>
              <w:t>2</w:t>
            </w:r>
            <w:r w:rsidRPr="00CE56D8">
              <w:rPr>
                <w:rFonts w:ascii="Times New Roman" w:eastAsia="Times New Roman" w:hAnsi="Times New Roman" w:cs="Times New Roman"/>
                <w:color w:val="000000"/>
                <w:sz w:val="24"/>
                <w:lang w:eastAsia="fr-FR"/>
              </w:rPr>
              <w:t>)</w:t>
            </w:r>
          </w:p>
        </w:tc>
        <w:tc>
          <w:tcPr>
            <w:tcW w:w="110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Calibri" w:eastAsia="Times New Roman" w:hAnsi="Calibri" w:cs="Times New Roman"/>
                <w:color w:val="000000"/>
                <w:sz w:val="24"/>
                <w:vertAlign w:val="subscript"/>
                <w:lang w:eastAsia="fr-FR"/>
              </w:rPr>
            </w:pPr>
            <w:r w:rsidRPr="00CE56D8">
              <w:rPr>
                <w:rFonts w:ascii="Calibri" w:eastAsia="Times New Roman" w:hAnsi="Calibri" w:cs="Times New Roman"/>
                <w:color w:val="000000"/>
                <w:sz w:val="24"/>
                <w:lang w:eastAsia="fr-FR"/>
              </w:rPr>
              <w:t>W</w:t>
            </w:r>
            <w:r w:rsidRPr="00CE56D8">
              <w:rPr>
                <w:rFonts w:ascii="Calibri" w:eastAsia="Times New Roman" w:hAnsi="Calibri" w:cs="Times New Roman"/>
                <w:color w:val="000000"/>
                <w:sz w:val="24"/>
                <w:vertAlign w:val="subscript"/>
                <w:lang w:eastAsia="fr-FR"/>
              </w:rPr>
              <w:t>i</w:t>
            </w:r>
          </w:p>
          <w:p w:rsidR="00377D7B" w:rsidRPr="00CE56D8" w:rsidRDefault="00377D7B" w:rsidP="00377D7B">
            <w:pPr>
              <w:spacing w:after="0" w:line="240" w:lineRule="auto"/>
              <w:jc w:val="center"/>
              <w:rPr>
                <w:rFonts w:ascii="Calibri" w:eastAsia="Times New Roman" w:hAnsi="Calibri" w:cs="Times New Roman"/>
                <w:color w:val="000000"/>
                <w:sz w:val="24"/>
                <w:lang w:eastAsia="fr-FR"/>
              </w:rPr>
            </w:pPr>
            <w:r w:rsidRPr="00CE56D8">
              <w:rPr>
                <w:rFonts w:ascii="Calibri" w:eastAsia="Times New Roman" w:hAnsi="Calibri" w:cs="Times New Roman"/>
                <w:color w:val="000000"/>
                <w:sz w:val="24"/>
                <w:lang w:eastAsia="fr-FR"/>
              </w:rPr>
              <w:t>(kN)</w:t>
            </w:r>
          </w:p>
        </w:tc>
        <w:tc>
          <w:tcPr>
            <w:tcW w:w="24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Calibri" w:eastAsia="Times New Roman" w:hAnsi="Calibri" w:cs="Times New Roman"/>
                <w:color w:val="000000"/>
                <w:sz w:val="24"/>
                <w:lang w:eastAsia="fr-FR"/>
              </w:rPr>
            </w:pPr>
            <w:r w:rsidRPr="00CE56D8">
              <w:rPr>
                <w:rFonts w:ascii="Calibri" w:eastAsia="Times New Roman" w:hAnsi="Calibri" w:cs="Times New Roman"/>
                <w:color w:val="000000"/>
                <w:sz w:val="24"/>
                <w:lang w:eastAsia="fr-FR"/>
              </w:rPr>
              <w:t>V</w:t>
            </w:r>
            <w:r w:rsidRPr="00CE56D8">
              <w:rPr>
                <w:rFonts w:ascii="Calibri" w:eastAsia="Times New Roman" w:hAnsi="Calibri" w:cs="Times New Roman"/>
                <w:color w:val="000000"/>
                <w:sz w:val="24"/>
                <w:vertAlign w:val="subscript"/>
                <w:lang w:eastAsia="fr-FR"/>
              </w:rPr>
              <w:t xml:space="preserve">k </w:t>
            </w:r>
            <w:r w:rsidRPr="00CE56D8">
              <w:rPr>
                <w:rFonts w:ascii="Calibri" w:eastAsia="Times New Roman" w:hAnsi="Calibri" w:cs="Times New Roman"/>
                <w:color w:val="000000"/>
                <w:sz w:val="24"/>
                <w:lang w:eastAsia="fr-FR"/>
              </w:rPr>
              <w:t>(kN)</w:t>
            </w:r>
          </w:p>
        </w:tc>
      </w:tr>
      <w:tr w:rsidR="00377D7B" w:rsidRPr="00377D7B" w:rsidTr="009826E6">
        <w:trPr>
          <w:trHeight w:val="429"/>
        </w:trPr>
        <w:tc>
          <w:tcPr>
            <w:tcW w:w="836" w:type="dxa"/>
            <w:tcBorders>
              <w:top w:val="nil"/>
              <w:left w:val="nil"/>
              <w:bottom w:val="nil"/>
              <w:right w:val="single" w:sz="4" w:space="0" w:color="auto"/>
            </w:tcBorders>
            <w:shd w:val="clear" w:color="auto" w:fill="auto"/>
            <w:noWrap/>
            <w:vAlign w:val="bottom"/>
            <w:hideMark/>
          </w:tcPr>
          <w:p w:rsidR="00377D7B" w:rsidRPr="00CE56D8" w:rsidRDefault="00377D7B" w:rsidP="00377D7B">
            <w:pPr>
              <w:spacing w:after="0" w:line="240" w:lineRule="auto"/>
              <w:jc w:val="center"/>
              <w:rPr>
                <w:rFonts w:ascii="Calibri" w:eastAsia="Times New Roman" w:hAnsi="Calibri" w:cs="Times New Roman"/>
                <w:color w:val="000000"/>
                <w:sz w:val="24"/>
                <w:lang w:eastAsia="fr-FR"/>
              </w:rPr>
            </w:pPr>
          </w:p>
        </w:tc>
        <w:tc>
          <w:tcPr>
            <w:tcW w:w="1593" w:type="dxa"/>
            <w:vMerge/>
            <w:tcBorders>
              <w:top w:val="single" w:sz="4" w:space="0" w:color="auto"/>
              <w:left w:val="single" w:sz="4" w:space="0" w:color="auto"/>
              <w:bottom w:val="single" w:sz="4" w:space="0" w:color="auto"/>
              <w:right w:val="single" w:sz="4" w:space="0" w:color="auto"/>
            </w:tcBorders>
            <w:vAlign w:val="center"/>
            <w:hideMark/>
          </w:tcPr>
          <w:p w:rsidR="00377D7B" w:rsidRPr="00CE56D8" w:rsidRDefault="00377D7B" w:rsidP="00377D7B">
            <w:pPr>
              <w:spacing w:after="0" w:line="240" w:lineRule="auto"/>
              <w:rPr>
                <w:rFonts w:ascii="Times New Roman" w:eastAsia="Times New Roman" w:hAnsi="Times New Roman" w:cs="Times New Roman"/>
                <w:color w:val="000000"/>
                <w:sz w:val="24"/>
                <w:lang w:eastAsia="fr-FR"/>
              </w:rPr>
            </w:pPr>
          </w:p>
        </w:tc>
        <w:tc>
          <w:tcPr>
            <w:tcW w:w="1140" w:type="dxa"/>
            <w:vMerge/>
            <w:tcBorders>
              <w:top w:val="single" w:sz="4" w:space="0" w:color="auto"/>
              <w:left w:val="single" w:sz="4" w:space="0" w:color="auto"/>
              <w:bottom w:val="single" w:sz="4" w:space="0" w:color="auto"/>
              <w:right w:val="single" w:sz="4" w:space="0" w:color="auto"/>
            </w:tcBorders>
            <w:vAlign w:val="center"/>
            <w:hideMark/>
          </w:tcPr>
          <w:p w:rsidR="00377D7B" w:rsidRPr="00CE56D8" w:rsidRDefault="00377D7B" w:rsidP="00377D7B">
            <w:pPr>
              <w:spacing w:after="0" w:line="240" w:lineRule="auto"/>
              <w:rPr>
                <w:rFonts w:ascii="Times New Roman" w:eastAsia="Times New Roman" w:hAnsi="Times New Roman" w:cs="Times New Roman"/>
                <w:color w:val="000000"/>
                <w:sz w:val="24"/>
                <w:lang w:eastAsia="fr-FR"/>
              </w:rPr>
            </w:pPr>
          </w:p>
        </w:tc>
        <w:tc>
          <w:tcPr>
            <w:tcW w:w="10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x-x</w:t>
            </w:r>
          </w:p>
        </w:tc>
        <w:tc>
          <w:tcPr>
            <w:tcW w:w="9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y-y</w:t>
            </w:r>
          </w:p>
        </w:tc>
        <w:tc>
          <w:tcPr>
            <w:tcW w:w="1107" w:type="dxa"/>
            <w:vMerge/>
            <w:tcBorders>
              <w:top w:val="single" w:sz="4" w:space="0" w:color="auto"/>
              <w:left w:val="single" w:sz="4" w:space="0" w:color="auto"/>
              <w:bottom w:val="single" w:sz="4" w:space="0" w:color="auto"/>
              <w:right w:val="single" w:sz="4" w:space="0" w:color="auto"/>
            </w:tcBorders>
            <w:vAlign w:val="center"/>
            <w:hideMark/>
          </w:tcPr>
          <w:p w:rsidR="00377D7B" w:rsidRPr="00CE56D8" w:rsidRDefault="00377D7B" w:rsidP="00377D7B">
            <w:pPr>
              <w:spacing w:after="0" w:line="240" w:lineRule="auto"/>
              <w:rPr>
                <w:rFonts w:ascii="Calibri" w:eastAsia="Times New Roman" w:hAnsi="Calibri" w:cs="Times New Roman"/>
                <w:color w:val="000000"/>
                <w:sz w:val="24"/>
                <w:lang w:eastAsia="fr-FR"/>
              </w:rPr>
            </w:pPr>
          </w:p>
        </w:tc>
        <w:tc>
          <w:tcPr>
            <w:tcW w:w="1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rPr>
                <w:rFonts w:ascii="Calibri" w:eastAsia="Times New Roman" w:hAnsi="Calibri" w:cs="Times New Roman"/>
                <w:color w:val="000000"/>
                <w:sz w:val="24"/>
                <w:lang w:eastAsia="fr-FR"/>
              </w:rPr>
            </w:pPr>
            <w:r w:rsidRPr="00CE56D8">
              <w:rPr>
                <w:rFonts w:ascii="Calibri" w:eastAsia="Times New Roman" w:hAnsi="Calibri" w:cs="Times New Roman"/>
                <w:color w:val="000000"/>
                <w:sz w:val="24"/>
                <w:lang w:eastAsia="fr-FR"/>
              </w:rPr>
              <w:t>x-x</w:t>
            </w: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rPr>
                <w:rFonts w:ascii="Calibri" w:eastAsia="Times New Roman" w:hAnsi="Calibri" w:cs="Times New Roman"/>
                <w:color w:val="000000"/>
                <w:sz w:val="24"/>
                <w:lang w:eastAsia="fr-FR"/>
              </w:rPr>
            </w:pPr>
            <w:r w:rsidRPr="00CE56D8">
              <w:rPr>
                <w:rFonts w:ascii="Calibri" w:eastAsia="Times New Roman" w:hAnsi="Calibri" w:cs="Times New Roman"/>
                <w:color w:val="000000"/>
                <w:sz w:val="24"/>
                <w:lang w:eastAsia="fr-FR"/>
              </w:rPr>
              <w:t>y-y</w:t>
            </w:r>
          </w:p>
        </w:tc>
      </w:tr>
      <w:tr w:rsidR="00377D7B" w:rsidRPr="00377D7B" w:rsidTr="009826E6">
        <w:trPr>
          <w:trHeight w:val="429"/>
        </w:trPr>
        <w:tc>
          <w:tcPr>
            <w:tcW w:w="836" w:type="dxa"/>
            <w:vMerge w:val="restart"/>
            <w:tcBorders>
              <w:top w:val="single" w:sz="8" w:space="0" w:color="auto"/>
              <w:left w:val="single" w:sz="8" w:space="0" w:color="auto"/>
              <w:bottom w:val="single" w:sz="8" w:space="0" w:color="000000"/>
              <w:right w:val="single" w:sz="4" w:space="0" w:color="auto"/>
            </w:tcBorders>
            <w:shd w:val="clear" w:color="auto" w:fill="auto"/>
            <w:noWrap/>
            <w:textDirection w:val="btLr"/>
            <w:vAlign w:val="center"/>
            <w:hideMark/>
          </w:tcPr>
          <w:p w:rsidR="00377D7B" w:rsidRPr="00CE56D8" w:rsidRDefault="00377D7B" w:rsidP="00CE56D8">
            <w:pPr>
              <w:spacing w:after="0" w:line="240" w:lineRule="auto"/>
              <w:ind w:left="113" w:right="113"/>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Structure BA</w:t>
            </w:r>
          </w:p>
        </w:tc>
        <w:tc>
          <w:tcPr>
            <w:tcW w:w="1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auto stable</w:t>
            </w:r>
          </w:p>
        </w:tc>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0,52</w:t>
            </w:r>
          </w:p>
        </w:tc>
        <w:tc>
          <w:tcPr>
            <w:tcW w:w="10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1,53</w:t>
            </w:r>
          </w:p>
        </w:tc>
        <w:tc>
          <w:tcPr>
            <w:tcW w:w="9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1,59</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377D7B">
            <w:pPr>
              <w:spacing w:after="0" w:line="240" w:lineRule="auto"/>
              <w:jc w:val="center"/>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97097,0</w:t>
            </w:r>
          </w:p>
        </w:tc>
        <w:tc>
          <w:tcPr>
            <w:tcW w:w="1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148593,4</w:t>
            </w: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155261,1</w:t>
            </w:r>
          </w:p>
        </w:tc>
      </w:tr>
      <w:tr w:rsidR="00377D7B" w:rsidRPr="00377D7B" w:rsidTr="009826E6">
        <w:trPr>
          <w:trHeight w:val="429"/>
        </w:trPr>
        <w:tc>
          <w:tcPr>
            <w:tcW w:w="836" w:type="dxa"/>
            <w:vMerge/>
            <w:tcBorders>
              <w:top w:val="single" w:sz="8" w:space="0" w:color="auto"/>
              <w:left w:val="single" w:sz="8" w:space="0" w:color="auto"/>
              <w:bottom w:val="single" w:sz="8" w:space="0" w:color="000000"/>
              <w:right w:val="single" w:sz="4" w:space="0" w:color="auto"/>
            </w:tcBorders>
            <w:vAlign w:val="center"/>
            <w:hideMark/>
          </w:tcPr>
          <w:p w:rsidR="00377D7B" w:rsidRPr="00CE56D8" w:rsidRDefault="00377D7B" w:rsidP="00377D7B">
            <w:pPr>
              <w:spacing w:after="0" w:line="240" w:lineRule="auto"/>
              <w:rPr>
                <w:rFonts w:ascii="Times New Roman" w:eastAsia="Times New Roman" w:hAnsi="Times New Roman" w:cs="Times New Roman"/>
                <w:color w:val="000000"/>
                <w:sz w:val="24"/>
                <w:lang w:eastAsia="fr-FR"/>
              </w:rPr>
            </w:pPr>
          </w:p>
        </w:tc>
        <w:tc>
          <w:tcPr>
            <w:tcW w:w="1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Mixte souple</w:t>
            </w:r>
          </w:p>
        </w:tc>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0,35</w:t>
            </w:r>
          </w:p>
        </w:tc>
        <w:tc>
          <w:tcPr>
            <w:tcW w:w="10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2,0</w:t>
            </w:r>
          </w:p>
        </w:tc>
        <w:tc>
          <w:tcPr>
            <w:tcW w:w="9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2,08</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377D7B">
            <w:pPr>
              <w:spacing w:after="0" w:line="240" w:lineRule="auto"/>
              <w:jc w:val="center"/>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100037,0</w:t>
            </w:r>
          </w:p>
        </w:tc>
        <w:tc>
          <w:tcPr>
            <w:tcW w:w="1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200198,2</w:t>
            </w: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209030,4</w:t>
            </w:r>
          </w:p>
        </w:tc>
      </w:tr>
      <w:tr w:rsidR="00377D7B" w:rsidRPr="00377D7B" w:rsidTr="009826E6">
        <w:trPr>
          <w:trHeight w:val="429"/>
        </w:trPr>
        <w:tc>
          <w:tcPr>
            <w:tcW w:w="836" w:type="dxa"/>
            <w:vMerge/>
            <w:tcBorders>
              <w:top w:val="single" w:sz="8" w:space="0" w:color="auto"/>
              <w:left w:val="single" w:sz="8" w:space="0" w:color="auto"/>
              <w:bottom w:val="single" w:sz="8" w:space="0" w:color="000000"/>
              <w:right w:val="single" w:sz="4" w:space="0" w:color="auto"/>
            </w:tcBorders>
            <w:vAlign w:val="center"/>
            <w:hideMark/>
          </w:tcPr>
          <w:p w:rsidR="00377D7B" w:rsidRPr="00CE56D8" w:rsidRDefault="00377D7B" w:rsidP="00377D7B">
            <w:pPr>
              <w:spacing w:after="0" w:line="240" w:lineRule="auto"/>
              <w:rPr>
                <w:rFonts w:ascii="Times New Roman" w:eastAsia="Times New Roman" w:hAnsi="Times New Roman" w:cs="Times New Roman"/>
                <w:color w:val="000000"/>
                <w:sz w:val="24"/>
                <w:lang w:eastAsia="fr-FR"/>
              </w:rPr>
            </w:pPr>
          </w:p>
        </w:tc>
        <w:tc>
          <w:tcPr>
            <w:tcW w:w="1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Mixte rigide</w:t>
            </w:r>
          </w:p>
        </w:tc>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0,27</w:t>
            </w:r>
          </w:p>
        </w:tc>
        <w:tc>
          <w:tcPr>
            <w:tcW w:w="10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3,88</w:t>
            </w:r>
          </w:p>
        </w:tc>
        <w:tc>
          <w:tcPr>
            <w:tcW w:w="9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4,05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377D7B">
            <w:pPr>
              <w:spacing w:after="0" w:line="240" w:lineRule="auto"/>
              <w:jc w:val="center"/>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101507,0</w:t>
            </w:r>
          </w:p>
        </w:tc>
        <w:tc>
          <w:tcPr>
            <w:tcW w:w="1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394503,6</w:t>
            </w: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411655,9</w:t>
            </w:r>
          </w:p>
        </w:tc>
      </w:tr>
      <w:tr w:rsidR="00377D7B" w:rsidRPr="00377D7B" w:rsidTr="009826E6">
        <w:trPr>
          <w:trHeight w:val="429"/>
        </w:trPr>
        <w:tc>
          <w:tcPr>
            <w:tcW w:w="836" w:type="dxa"/>
            <w:vMerge w:val="restart"/>
            <w:tcBorders>
              <w:top w:val="nil"/>
              <w:left w:val="single" w:sz="8" w:space="0" w:color="auto"/>
              <w:bottom w:val="single" w:sz="8" w:space="0" w:color="000000"/>
              <w:right w:val="single" w:sz="4" w:space="0" w:color="auto"/>
            </w:tcBorders>
            <w:shd w:val="clear" w:color="auto" w:fill="auto"/>
            <w:noWrap/>
            <w:textDirection w:val="btLr"/>
            <w:vAlign w:val="center"/>
            <w:hideMark/>
          </w:tcPr>
          <w:p w:rsidR="00377D7B" w:rsidRPr="00CE56D8" w:rsidRDefault="00377D7B" w:rsidP="00CE56D8">
            <w:pPr>
              <w:spacing w:after="0" w:line="240" w:lineRule="auto"/>
              <w:ind w:left="113" w:right="113"/>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Structure CM</w:t>
            </w:r>
          </w:p>
        </w:tc>
        <w:tc>
          <w:tcPr>
            <w:tcW w:w="1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auto stable</w:t>
            </w:r>
          </w:p>
        </w:tc>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1,49</w:t>
            </w:r>
          </w:p>
        </w:tc>
        <w:tc>
          <w:tcPr>
            <w:tcW w:w="10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1,14</w:t>
            </w:r>
          </w:p>
        </w:tc>
        <w:tc>
          <w:tcPr>
            <w:tcW w:w="9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1,19</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377D7B">
            <w:pPr>
              <w:spacing w:after="0" w:line="240" w:lineRule="auto"/>
              <w:jc w:val="center"/>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78850,6</w:t>
            </w:r>
          </w:p>
        </w:tc>
        <w:tc>
          <w:tcPr>
            <w:tcW w:w="1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90502,4</w:t>
            </w: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94370,0</w:t>
            </w:r>
          </w:p>
        </w:tc>
      </w:tr>
      <w:tr w:rsidR="00377D7B" w:rsidRPr="00377D7B" w:rsidTr="009826E6">
        <w:trPr>
          <w:trHeight w:val="429"/>
        </w:trPr>
        <w:tc>
          <w:tcPr>
            <w:tcW w:w="836" w:type="dxa"/>
            <w:vMerge/>
            <w:tcBorders>
              <w:top w:val="nil"/>
              <w:left w:val="single" w:sz="8" w:space="0" w:color="auto"/>
              <w:bottom w:val="single" w:sz="8" w:space="0" w:color="000000"/>
              <w:right w:val="single" w:sz="4" w:space="0" w:color="auto"/>
            </w:tcBorders>
            <w:vAlign w:val="center"/>
            <w:hideMark/>
          </w:tcPr>
          <w:p w:rsidR="00377D7B" w:rsidRPr="00CE56D8" w:rsidRDefault="00377D7B" w:rsidP="00377D7B">
            <w:pPr>
              <w:spacing w:after="0" w:line="240" w:lineRule="auto"/>
              <w:rPr>
                <w:rFonts w:ascii="Times New Roman" w:eastAsia="Times New Roman" w:hAnsi="Times New Roman" w:cs="Times New Roman"/>
                <w:color w:val="000000"/>
                <w:sz w:val="24"/>
                <w:lang w:eastAsia="fr-FR"/>
              </w:rPr>
            </w:pPr>
          </w:p>
        </w:tc>
        <w:tc>
          <w:tcPr>
            <w:tcW w:w="1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Mixte souple</w:t>
            </w:r>
          </w:p>
        </w:tc>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0,35</w:t>
            </w:r>
          </w:p>
        </w:tc>
        <w:tc>
          <w:tcPr>
            <w:tcW w:w="10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3,03</w:t>
            </w:r>
          </w:p>
        </w:tc>
        <w:tc>
          <w:tcPr>
            <w:tcW w:w="9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3,16</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377D7B">
            <w:pPr>
              <w:spacing w:after="0" w:line="240" w:lineRule="auto"/>
              <w:jc w:val="center"/>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79778,4</w:t>
            </w:r>
          </w:p>
        </w:tc>
        <w:tc>
          <w:tcPr>
            <w:tcW w:w="1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241831,6</w:t>
            </w: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252788,4</w:t>
            </w:r>
          </w:p>
        </w:tc>
      </w:tr>
      <w:tr w:rsidR="00377D7B" w:rsidRPr="00377D7B" w:rsidTr="009826E6">
        <w:trPr>
          <w:trHeight w:val="429"/>
        </w:trPr>
        <w:tc>
          <w:tcPr>
            <w:tcW w:w="836" w:type="dxa"/>
            <w:vMerge/>
            <w:tcBorders>
              <w:top w:val="nil"/>
              <w:left w:val="single" w:sz="8" w:space="0" w:color="auto"/>
              <w:bottom w:val="single" w:sz="8" w:space="0" w:color="000000"/>
              <w:right w:val="single" w:sz="4" w:space="0" w:color="auto"/>
            </w:tcBorders>
            <w:vAlign w:val="center"/>
            <w:hideMark/>
          </w:tcPr>
          <w:p w:rsidR="00377D7B" w:rsidRPr="00CE56D8" w:rsidRDefault="00377D7B" w:rsidP="00377D7B">
            <w:pPr>
              <w:spacing w:after="0" w:line="240" w:lineRule="auto"/>
              <w:rPr>
                <w:rFonts w:ascii="Times New Roman" w:eastAsia="Times New Roman" w:hAnsi="Times New Roman" w:cs="Times New Roman"/>
                <w:color w:val="000000"/>
                <w:sz w:val="24"/>
                <w:lang w:eastAsia="fr-FR"/>
              </w:rPr>
            </w:pPr>
          </w:p>
        </w:tc>
        <w:tc>
          <w:tcPr>
            <w:tcW w:w="1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CE56D8" w:rsidRDefault="00377D7B" w:rsidP="00377D7B">
            <w:pPr>
              <w:spacing w:after="0" w:line="240" w:lineRule="auto"/>
              <w:jc w:val="center"/>
              <w:rPr>
                <w:rFonts w:ascii="Times New Roman" w:eastAsia="Times New Roman" w:hAnsi="Times New Roman" w:cs="Times New Roman"/>
                <w:color w:val="000000"/>
                <w:sz w:val="24"/>
                <w:lang w:eastAsia="fr-FR"/>
              </w:rPr>
            </w:pPr>
            <w:r w:rsidRPr="00CE56D8">
              <w:rPr>
                <w:rFonts w:ascii="Times New Roman" w:eastAsia="Times New Roman" w:hAnsi="Times New Roman" w:cs="Times New Roman"/>
                <w:color w:val="000000"/>
                <w:sz w:val="24"/>
                <w:lang w:eastAsia="fr-FR"/>
              </w:rPr>
              <w:t>Mixte rigide</w:t>
            </w:r>
          </w:p>
        </w:tc>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0,28</w:t>
            </w:r>
          </w:p>
        </w:tc>
        <w:tc>
          <w:tcPr>
            <w:tcW w:w="10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3,36</w:t>
            </w:r>
          </w:p>
        </w:tc>
        <w:tc>
          <w:tcPr>
            <w:tcW w:w="9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right"/>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3,51</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7D7B" w:rsidRPr="00F04BBD" w:rsidRDefault="00377D7B" w:rsidP="00377D7B">
            <w:pPr>
              <w:spacing w:after="0" w:line="240" w:lineRule="auto"/>
              <w:jc w:val="center"/>
              <w:rPr>
                <w:rFonts w:ascii="Calibri" w:eastAsia="Times New Roman" w:hAnsi="Calibri" w:cs="Times New Roman"/>
                <w:color w:val="000000"/>
                <w:lang w:eastAsia="fr-FR"/>
              </w:rPr>
            </w:pPr>
            <w:r w:rsidRPr="00F04BBD">
              <w:rPr>
                <w:rFonts w:ascii="Calibri" w:eastAsia="Times New Roman" w:hAnsi="Calibri" w:cs="Times New Roman"/>
                <w:color w:val="000000"/>
                <w:lang w:eastAsia="fr-FR"/>
              </w:rPr>
              <w:t>79778,4</w:t>
            </w:r>
          </w:p>
        </w:tc>
        <w:tc>
          <w:tcPr>
            <w:tcW w:w="12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268516,4</w:t>
            </w: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D7B" w:rsidRPr="00F04BBD" w:rsidRDefault="00377D7B" w:rsidP="00377D7B">
            <w:pPr>
              <w:spacing w:after="0" w:line="240" w:lineRule="auto"/>
              <w:jc w:val="center"/>
              <w:rPr>
                <w:rFonts w:ascii="Calibri Light" w:eastAsia="Times New Roman" w:hAnsi="Calibri Light" w:cs="Times New Roman"/>
                <w:color w:val="000000"/>
                <w:szCs w:val="20"/>
                <w:lang w:eastAsia="fr-FR"/>
              </w:rPr>
            </w:pPr>
            <w:r w:rsidRPr="00F04BBD">
              <w:rPr>
                <w:rFonts w:ascii="Calibri Light" w:eastAsia="Times New Roman" w:hAnsi="Calibri Light" w:cs="Times New Roman"/>
                <w:color w:val="000000"/>
                <w:szCs w:val="20"/>
                <w:lang w:eastAsia="fr-FR"/>
              </w:rPr>
              <w:t>280191,0</w:t>
            </w:r>
          </w:p>
        </w:tc>
      </w:tr>
    </w:tbl>
    <w:p w:rsidR="00D47611" w:rsidRPr="00432AD4" w:rsidRDefault="00432AD4" w:rsidP="00B81CC2">
      <w:pPr>
        <w:pStyle w:val="Paragraphedeliste"/>
        <w:numPr>
          <w:ilvl w:val="0"/>
          <w:numId w:val="65"/>
        </w:numPr>
        <w:tabs>
          <w:tab w:val="left" w:pos="3686"/>
        </w:tabs>
        <w:spacing w:before="240" w:after="0" w:line="480" w:lineRule="auto"/>
        <w:rPr>
          <w:rFonts w:ascii="Times New Roman" w:hAnsi="Times New Roman" w:cs="Times New Roman"/>
          <w:b/>
          <w:sz w:val="24"/>
          <w:szCs w:val="24"/>
        </w:rPr>
      </w:pPr>
      <w:r>
        <w:rPr>
          <w:rFonts w:ascii="Times New Roman" w:hAnsi="Times New Roman" w:cs="Times New Roman"/>
          <w:b/>
          <w:sz w:val="24"/>
          <w:szCs w:val="24"/>
        </w:rPr>
        <w:t>Justification vis-à-vis des effets du 2</w:t>
      </w:r>
      <w:r w:rsidRPr="00432AD4">
        <w:rPr>
          <w:rFonts w:ascii="Times New Roman" w:hAnsi="Times New Roman" w:cs="Times New Roman"/>
          <w:b/>
          <w:sz w:val="24"/>
          <w:szCs w:val="24"/>
          <w:vertAlign w:val="superscript"/>
        </w:rPr>
        <w:t>nd</w:t>
      </w:r>
      <w:r>
        <w:rPr>
          <w:rFonts w:ascii="Times New Roman" w:hAnsi="Times New Roman" w:cs="Times New Roman"/>
          <w:b/>
          <w:sz w:val="24"/>
          <w:szCs w:val="24"/>
        </w:rPr>
        <w:t xml:space="preserve"> ordre</w:t>
      </w:r>
      <w:r w:rsidRPr="00432AD4">
        <w:rPr>
          <w:rFonts w:ascii="Times New Roman" w:hAnsi="Times New Roman" w:cs="Times New Roman"/>
          <w:b/>
          <w:sz w:val="24"/>
          <w:szCs w:val="24"/>
        </w:rPr>
        <w:t xml:space="preserve"> (P-∆) </w:t>
      </w:r>
    </w:p>
    <w:p w:rsidR="00EA0B62" w:rsidRPr="00432AD4" w:rsidRDefault="00432AD4" w:rsidP="00576528">
      <w:pPr>
        <w:spacing w:after="0" w:line="360" w:lineRule="auto"/>
        <w:ind w:left="360"/>
        <w:jc w:val="both"/>
        <w:rPr>
          <w:rFonts w:ascii="Times New Roman" w:hAnsi="Times New Roman" w:cs="Times New Roman"/>
          <w:sz w:val="24"/>
        </w:rPr>
      </w:pPr>
      <w:r w:rsidRPr="00432AD4">
        <w:rPr>
          <w:rFonts w:ascii="Times New Roman" w:hAnsi="Times New Roman" w:cs="Times New Roman"/>
          <w:sz w:val="24"/>
        </w:rPr>
        <w:t>Avec la rel</w:t>
      </w:r>
      <w:r w:rsidR="00874F71">
        <w:rPr>
          <w:rFonts w:ascii="Times New Roman" w:hAnsi="Times New Roman" w:cs="Times New Roman"/>
          <w:sz w:val="24"/>
        </w:rPr>
        <w:t>ation 2.19, trois conditions peu</w:t>
      </w:r>
      <w:r w:rsidRPr="00432AD4">
        <w:rPr>
          <w:rFonts w:ascii="Times New Roman" w:hAnsi="Times New Roman" w:cs="Times New Roman"/>
          <w:sz w:val="24"/>
        </w:rPr>
        <w:t>vent être vérifiées à savoir :</w:t>
      </w:r>
    </w:p>
    <w:p w:rsidR="00432AD4" w:rsidRPr="00432AD4" w:rsidRDefault="00432AD4" w:rsidP="00B81CC2">
      <w:pPr>
        <w:pStyle w:val="Paragraphedeliste"/>
        <w:numPr>
          <w:ilvl w:val="0"/>
          <w:numId w:val="66"/>
        </w:numPr>
        <w:spacing w:line="360" w:lineRule="auto"/>
        <w:jc w:val="both"/>
        <w:rPr>
          <w:rFonts w:ascii="Times New Roman" w:hAnsi="Times New Roman" w:cs="Times New Roman"/>
          <w:sz w:val="24"/>
        </w:rPr>
      </w:pPr>
      <w:r w:rsidRPr="00432AD4">
        <w:rPr>
          <w:rFonts w:ascii="Times New Roman" w:eastAsia="Times New Roman" w:hAnsi="Times New Roman" w:cs="Times New Roman"/>
          <w:color w:val="000000"/>
          <w:position w:val="-6"/>
          <w:sz w:val="24"/>
          <w:szCs w:val="24"/>
          <w:lang w:eastAsia="fr-FR"/>
        </w:rPr>
        <w:object w:dxaOrig="859" w:dyaOrig="279">
          <v:shape id="_x0000_i1214" type="#_x0000_t75" style="width:42.35pt;height:13.55pt" o:ole="">
            <v:imagedata r:id="rId340" o:title=""/>
          </v:shape>
          <o:OLEObject Type="Embed" ProgID="Equation.3" ShapeID="_x0000_i1214" DrawAspect="Content" ObjectID="_1556175549" r:id="rId341"/>
        </w:object>
      </w:r>
      <w:r>
        <w:rPr>
          <w:rFonts w:ascii="Times New Roman" w:eastAsia="Times New Roman" w:hAnsi="Times New Roman" w:cs="Times New Roman"/>
          <w:color w:val="000000"/>
          <w:sz w:val="24"/>
          <w:szCs w:val="24"/>
          <w:lang w:eastAsia="fr-FR"/>
        </w:rPr>
        <w:t xml:space="preserve">            : </w:t>
      </w:r>
      <w:r w:rsidRPr="00A8454F">
        <w:rPr>
          <w:rFonts w:ascii="Times New Roman" w:eastAsia="Times New Roman" w:hAnsi="Times New Roman" w:cs="Times New Roman"/>
          <w:color w:val="000000"/>
          <w:sz w:val="24"/>
          <w:szCs w:val="24"/>
          <w:lang w:eastAsia="fr-FR"/>
        </w:rPr>
        <w:t xml:space="preserve">Effets du </w:t>
      </w:r>
      <w:r w:rsidRPr="00A8454F">
        <w:rPr>
          <w:rFonts w:ascii="Times New Roman" w:hAnsi="Times New Roman" w:cs="Times New Roman"/>
          <w:sz w:val="24"/>
          <w:szCs w:val="24"/>
        </w:rPr>
        <w:t>2</w:t>
      </w:r>
      <w:r w:rsidRPr="00A8454F">
        <w:rPr>
          <w:rFonts w:ascii="Times New Roman" w:hAnsi="Times New Roman" w:cs="Times New Roman"/>
          <w:sz w:val="24"/>
          <w:szCs w:val="24"/>
          <w:vertAlign w:val="superscript"/>
        </w:rPr>
        <w:t>nd</w:t>
      </w:r>
      <w:r w:rsidRPr="00A8454F">
        <w:rPr>
          <w:rFonts w:ascii="Times New Roman" w:hAnsi="Times New Roman" w:cs="Times New Roman"/>
          <w:sz w:val="24"/>
          <w:szCs w:val="24"/>
        </w:rPr>
        <w:t xml:space="preserve"> ordre sont négli</w:t>
      </w:r>
      <w:r w:rsidR="00576528" w:rsidRPr="00A8454F">
        <w:rPr>
          <w:rFonts w:ascii="Times New Roman" w:hAnsi="Times New Roman" w:cs="Times New Roman"/>
          <w:sz w:val="24"/>
          <w:szCs w:val="24"/>
        </w:rPr>
        <w:t>ge</w:t>
      </w:r>
      <w:r w:rsidRPr="00A8454F">
        <w:rPr>
          <w:rFonts w:ascii="Times New Roman" w:hAnsi="Times New Roman" w:cs="Times New Roman"/>
          <w:sz w:val="24"/>
          <w:szCs w:val="24"/>
        </w:rPr>
        <w:t>ables</w:t>
      </w:r>
    </w:p>
    <w:p w:rsidR="00432AD4" w:rsidRPr="00576528" w:rsidRDefault="00576528" w:rsidP="00B81CC2">
      <w:pPr>
        <w:pStyle w:val="Paragraphedeliste"/>
        <w:numPr>
          <w:ilvl w:val="0"/>
          <w:numId w:val="66"/>
        </w:numPr>
        <w:spacing w:line="360" w:lineRule="auto"/>
        <w:jc w:val="both"/>
        <w:rPr>
          <w:rFonts w:ascii="Times New Roman" w:hAnsi="Times New Roman" w:cs="Times New Roman"/>
          <w:sz w:val="24"/>
        </w:rPr>
      </w:pPr>
      <w:r w:rsidRPr="00432AD4">
        <w:rPr>
          <w:rFonts w:ascii="Times New Roman" w:eastAsia="Times New Roman" w:hAnsi="Times New Roman" w:cs="Times New Roman"/>
          <w:color w:val="000000"/>
          <w:position w:val="-6"/>
          <w:sz w:val="24"/>
          <w:szCs w:val="24"/>
          <w:lang w:eastAsia="fr-FR"/>
        </w:rPr>
        <w:object w:dxaOrig="1520" w:dyaOrig="279">
          <v:shape id="_x0000_i1215" type="#_x0000_t75" style="width:75.4pt;height:13.55pt" o:ole="">
            <v:imagedata r:id="rId342" o:title=""/>
          </v:shape>
          <o:OLEObject Type="Embed" ProgID="Equation.3" ShapeID="_x0000_i1215" DrawAspect="Content" ObjectID="_1556175550" r:id="rId343"/>
        </w:object>
      </w:r>
      <w:r w:rsidR="00432AD4">
        <w:rPr>
          <w:rFonts w:ascii="Times New Roman" w:eastAsia="Times New Roman" w:hAnsi="Times New Roman" w:cs="Times New Roman"/>
          <w:color w:val="000000"/>
          <w:sz w:val="24"/>
          <w:szCs w:val="24"/>
          <w:lang w:eastAsia="fr-FR"/>
        </w:rPr>
        <w:t xml:space="preserve"> : Tenir compte des effets du </w:t>
      </w:r>
      <w:r>
        <w:rPr>
          <w:rFonts w:ascii="Times New Roman" w:eastAsia="Times New Roman" w:hAnsi="Times New Roman" w:cs="Times New Roman"/>
          <w:color w:val="000000"/>
          <w:sz w:val="24"/>
          <w:szCs w:val="24"/>
          <w:lang w:eastAsia="fr-FR"/>
        </w:rPr>
        <w:t>2</w:t>
      </w:r>
      <w:r w:rsidR="00432AD4" w:rsidRPr="00576528">
        <w:rPr>
          <w:rFonts w:ascii="Times New Roman" w:eastAsia="Times New Roman" w:hAnsi="Times New Roman" w:cs="Times New Roman"/>
          <w:color w:val="000000"/>
          <w:sz w:val="24"/>
          <w:szCs w:val="24"/>
          <w:vertAlign w:val="superscript"/>
          <w:lang w:eastAsia="fr-FR"/>
        </w:rPr>
        <w:t>nd</w:t>
      </w:r>
      <w:r>
        <w:rPr>
          <w:rFonts w:ascii="Times New Roman" w:eastAsia="Times New Roman" w:hAnsi="Times New Roman" w:cs="Times New Roman"/>
          <w:color w:val="000000"/>
          <w:sz w:val="24"/>
          <w:szCs w:val="24"/>
          <w:lang w:eastAsia="fr-FR"/>
        </w:rPr>
        <w:t xml:space="preserve"> </w:t>
      </w:r>
      <w:r w:rsidR="00432AD4">
        <w:rPr>
          <w:rFonts w:ascii="Times New Roman" w:eastAsia="Times New Roman" w:hAnsi="Times New Roman" w:cs="Times New Roman"/>
          <w:color w:val="000000"/>
          <w:sz w:val="24"/>
          <w:szCs w:val="24"/>
          <w:lang w:eastAsia="fr-FR"/>
        </w:rPr>
        <w:t xml:space="preserve"> ordre</w:t>
      </w:r>
    </w:p>
    <w:p w:rsidR="00576528" w:rsidRPr="00874F71" w:rsidRDefault="00576528" w:rsidP="00B81CC2">
      <w:pPr>
        <w:pStyle w:val="Paragraphedeliste"/>
        <w:numPr>
          <w:ilvl w:val="0"/>
          <w:numId w:val="66"/>
        </w:numPr>
        <w:spacing w:line="360" w:lineRule="auto"/>
        <w:jc w:val="both"/>
        <w:rPr>
          <w:rFonts w:ascii="Times New Roman" w:hAnsi="Times New Roman" w:cs="Times New Roman"/>
          <w:sz w:val="24"/>
        </w:rPr>
      </w:pPr>
      <w:r w:rsidRPr="00432AD4">
        <w:rPr>
          <w:rFonts w:ascii="Times New Roman" w:eastAsia="Times New Roman" w:hAnsi="Times New Roman" w:cs="Times New Roman"/>
          <w:color w:val="000000"/>
          <w:position w:val="-6"/>
          <w:sz w:val="24"/>
          <w:szCs w:val="24"/>
          <w:lang w:eastAsia="fr-FR"/>
        </w:rPr>
        <w:object w:dxaOrig="880" w:dyaOrig="279">
          <v:shape id="_x0000_i1216" type="#_x0000_t75" style="width:43.2pt;height:13.55pt" o:ole="">
            <v:imagedata r:id="rId344" o:title=""/>
          </v:shape>
          <o:OLEObject Type="Embed" ProgID="Equation.3" ShapeID="_x0000_i1216" DrawAspect="Content" ObjectID="_1556175551" r:id="rId345"/>
        </w:object>
      </w:r>
      <w:r>
        <w:rPr>
          <w:rFonts w:ascii="Times New Roman" w:eastAsia="Times New Roman" w:hAnsi="Times New Roman" w:cs="Times New Roman"/>
          <w:color w:val="000000"/>
          <w:sz w:val="24"/>
          <w:szCs w:val="24"/>
          <w:lang w:eastAsia="fr-FR"/>
        </w:rPr>
        <w:t>            : Redimensionnement de la structure</w:t>
      </w:r>
    </w:p>
    <w:p w:rsidR="007D5023" w:rsidRPr="00E0702C" w:rsidRDefault="004F6540" w:rsidP="00E0702C">
      <w:pPr>
        <w:spacing w:line="360" w:lineRule="auto"/>
        <w:jc w:val="both"/>
        <w:rPr>
          <w:rFonts w:ascii="Times New Roman" w:hAnsi="Times New Roman" w:cs="Times New Roman"/>
          <w:sz w:val="24"/>
        </w:rPr>
      </w:pPr>
      <w:r>
        <w:rPr>
          <w:rFonts w:ascii="Times New Roman" w:hAnsi="Times New Roman" w:cs="Times New Roman"/>
          <w:sz w:val="24"/>
          <w:szCs w:val="24"/>
        </w:rPr>
        <w:t>Comme l</w:t>
      </w:r>
      <w:r w:rsidR="004D09E1">
        <w:rPr>
          <w:rFonts w:ascii="Times New Roman" w:hAnsi="Times New Roman" w:cs="Times New Roman"/>
          <w:sz w:val="24"/>
          <w:szCs w:val="24"/>
        </w:rPr>
        <w:t xml:space="preserve">es vérifications relatives à la limitation des dommages sous séisme fréquent pour </w:t>
      </w:r>
      <w:r w:rsidR="004D09E1" w:rsidRPr="006D0F49">
        <w:rPr>
          <w:rFonts w:ascii="Times New Roman" w:hAnsi="Times New Roman" w:cs="Times New Roman"/>
          <w:sz w:val="24"/>
          <w:szCs w:val="24"/>
        </w:rPr>
        <w:t>la performance cible</w:t>
      </w:r>
      <w:r w:rsidR="004D09E1">
        <w:rPr>
          <w:rFonts w:ascii="Times New Roman" w:hAnsi="Times New Roman" w:cs="Times New Roman"/>
          <w:sz w:val="24"/>
          <w:szCs w:val="24"/>
        </w:rPr>
        <w:t>, portent sur les dép</w:t>
      </w:r>
      <w:r>
        <w:rPr>
          <w:rFonts w:ascii="Times New Roman" w:hAnsi="Times New Roman" w:cs="Times New Roman"/>
          <w:sz w:val="24"/>
          <w:szCs w:val="24"/>
        </w:rPr>
        <w:t xml:space="preserve">lacements relatifs entre étage et </w:t>
      </w:r>
      <w:r w:rsidR="004D09E1">
        <w:rPr>
          <w:rFonts w:ascii="Times New Roman" w:hAnsi="Times New Roman" w:cs="Times New Roman"/>
          <w:sz w:val="24"/>
          <w:szCs w:val="24"/>
        </w:rPr>
        <w:t>qui</w:t>
      </w:r>
      <w:r>
        <w:rPr>
          <w:rFonts w:ascii="Times New Roman" w:hAnsi="Times New Roman" w:cs="Times New Roman"/>
          <w:sz w:val="24"/>
          <w:szCs w:val="24"/>
        </w:rPr>
        <w:t xml:space="preserve"> sont </w:t>
      </w:r>
      <w:r w:rsidR="004D09E1">
        <w:rPr>
          <w:rFonts w:ascii="Times New Roman" w:hAnsi="Times New Roman" w:cs="Times New Roman"/>
          <w:sz w:val="24"/>
          <w:szCs w:val="24"/>
        </w:rPr>
        <w:t>limités pour éviter les dégradations</w:t>
      </w:r>
      <w:r w:rsidR="007B2366">
        <w:rPr>
          <w:rFonts w:ascii="Times New Roman" w:hAnsi="Times New Roman" w:cs="Times New Roman"/>
          <w:sz w:val="24"/>
          <w:szCs w:val="24"/>
        </w:rPr>
        <w:t xml:space="preserve"> des </w:t>
      </w:r>
      <w:r w:rsidR="00BB25AB">
        <w:rPr>
          <w:rFonts w:ascii="Times New Roman" w:hAnsi="Times New Roman" w:cs="Times New Roman"/>
          <w:sz w:val="24"/>
          <w:szCs w:val="24"/>
        </w:rPr>
        <w:t>éléments</w:t>
      </w:r>
      <w:r w:rsidR="007B2366">
        <w:rPr>
          <w:rFonts w:ascii="Times New Roman" w:hAnsi="Times New Roman" w:cs="Times New Roman"/>
          <w:sz w:val="24"/>
          <w:szCs w:val="24"/>
        </w:rPr>
        <w:t xml:space="preserve"> non structuraux, c’est la </w:t>
      </w:r>
      <w:r w:rsidR="00AF46A3">
        <w:rPr>
          <w:rFonts w:ascii="Times New Roman" w:hAnsi="Times New Roman" w:cs="Times New Roman"/>
          <w:sz w:val="24"/>
          <w:szCs w:val="24"/>
        </w:rPr>
        <w:t>première</w:t>
      </w:r>
      <w:r w:rsidR="007B2366">
        <w:rPr>
          <w:rFonts w:ascii="Times New Roman" w:hAnsi="Times New Roman" w:cs="Times New Roman"/>
          <w:sz w:val="24"/>
          <w:szCs w:val="24"/>
        </w:rPr>
        <w:t xml:space="preserve">  condition </w:t>
      </w:r>
      <w:r w:rsidR="00AF46A3">
        <w:rPr>
          <w:rFonts w:ascii="Times New Roman" w:hAnsi="Times New Roman" w:cs="Times New Roman"/>
          <w:sz w:val="24"/>
          <w:szCs w:val="24"/>
        </w:rPr>
        <w:t>qui devra être vérifiée.</w:t>
      </w:r>
      <w:r w:rsidR="00AF46A3">
        <w:rPr>
          <w:rFonts w:ascii="Times New Roman" w:hAnsi="Times New Roman" w:cs="Times New Roman"/>
          <w:sz w:val="24"/>
        </w:rPr>
        <w:t xml:space="preserve"> </w:t>
      </w:r>
      <w:r w:rsidR="00296926">
        <w:rPr>
          <w:rFonts w:ascii="Times New Roman" w:hAnsi="Times New Roman" w:cs="Times New Roman"/>
          <w:sz w:val="24"/>
        </w:rPr>
        <w:t>Les tableaux suivants mettent en évidence la considération oui ou non des effets du 2</w:t>
      </w:r>
      <w:r w:rsidR="00296926" w:rsidRPr="00296926">
        <w:rPr>
          <w:rFonts w:ascii="Times New Roman" w:hAnsi="Times New Roman" w:cs="Times New Roman"/>
          <w:sz w:val="24"/>
          <w:vertAlign w:val="superscript"/>
        </w:rPr>
        <w:t>nd</w:t>
      </w:r>
      <w:r w:rsidR="00296926">
        <w:rPr>
          <w:rFonts w:ascii="Times New Roman" w:hAnsi="Times New Roman" w:cs="Times New Roman"/>
          <w:sz w:val="24"/>
        </w:rPr>
        <w:t xml:space="preserve"> ordre. </w:t>
      </w:r>
    </w:p>
    <w:p w:rsidR="00E0702C" w:rsidRPr="00AC3DC6" w:rsidRDefault="00AC3DC6" w:rsidP="00652516">
      <w:pPr>
        <w:pStyle w:val="Titre7"/>
        <w:spacing w:line="240" w:lineRule="auto"/>
        <w:jc w:val="center"/>
        <w:rPr>
          <w:rFonts w:ascii="Times New Roman" w:hAnsi="Times New Roman" w:cs="Times New Roman"/>
          <w:color w:val="FFFFFF" w:themeColor="background1"/>
          <w:sz w:val="24"/>
          <w:szCs w:val="24"/>
        </w:rPr>
      </w:pPr>
      <w:r w:rsidRPr="00AC3DC6">
        <w:rPr>
          <w:rFonts w:ascii="Times New Roman" w:hAnsi="Times New Roman" w:cs="Times New Roman"/>
          <w:color w:val="FFFFFF" w:themeColor="background1"/>
          <w:sz w:val="24"/>
          <w:szCs w:val="24"/>
        </w:rPr>
        <w:t>Mmmmm</w:t>
      </w:r>
    </w:p>
    <w:p w:rsidR="00AC3DC6" w:rsidRPr="00AC3DC6" w:rsidRDefault="00AC3DC6" w:rsidP="00AC3DC6"/>
    <w:p w:rsidR="00ED3725" w:rsidRPr="000E318B" w:rsidRDefault="00ED3725" w:rsidP="00652516">
      <w:pPr>
        <w:pStyle w:val="Titre7"/>
        <w:spacing w:line="240" w:lineRule="auto"/>
        <w:jc w:val="center"/>
        <w:rPr>
          <w:rFonts w:ascii="Times New Roman" w:hAnsi="Times New Roman" w:cs="Times New Roman"/>
          <w:color w:val="000000" w:themeColor="text1"/>
          <w:sz w:val="24"/>
          <w:szCs w:val="24"/>
        </w:rPr>
      </w:pPr>
      <w:bookmarkStart w:id="155" w:name="_Toc481791380"/>
      <w:r w:rsidRPr="000E318B">
        <w:rPr>
          <w:rFonts w:ascii="Times New Roman" w:hAnsi="Times New Roman" w:cs="Times New Roman"/>
          <w:color w:val="000000" w:themeColor="text1"/>
          <w:sz w:val="24"/>
          <w:szCs w:val="24"/>
        </w:rPr>
        <w:lastRenderedPageBreak/>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22</w:t>
      </w:r>
      <w:r w:rsidR="00316653">
        <w:rPr>
          <w:rFonts w:ascii="Times New Roman" w:hAnsi="Times New Roman" w:cs="Times New Roman"/>
          <w:color w:val="000000" w:themeColor="text1"/>
          <w:sz w:val="24"/>
          <w:szCs w:val="24"/>
        </w:rPr>
        <w:fldChar w:fldCharType="end"/>
      </w:r>
      <w:r w:rsidR="00296926" w:rsidRPr="000E318B">
        <w:rPr>
          <w:rFonts w:ascii="Times New Roman" w:hAnsi="Times New Roman" w:cs="Times New Roman"/>
          <w:color w:val="000000" w:themeColor="text1"/>
          <w:sz w:val="24"/>
          <w:szCs w:val="24"/>
        </w:rPr>
        <w:t> : Vérification de l’effet P-</w:t>
      </w:r>
      <w:r w:rsidR="00296926" w:rsidRPr="000E318B">
        <w:rPr>
          <w:rFonts w:ascii="Times New Roman" w:hAnsi="Times New Roman" w:cs="Times New Roman"/>
          <w:b/>
          <w:color w:val="000000" w:themeColor="text1"/>
          <w:sz w:val="24"/>
          <w:szCs w:val="24"/>
        </w:rPr>
        <w:t>∆</w:t>
      </w:r>
      <w:r w:rsidR="00296926" w:rsidRPr="000E318B">
        <w:rPr>
          <w:rFonts w:ascii="Times New Roman" w:hAnsi="Times New Roman" w:cs="Times New Roman"/>
          <w:color w:val="000000" w:themeColor="text1"/>
          <w:sz w:val="24"/>
          <w:szCs w:val="24"/>
        </w:rPr>
        <w:t xml:space="preserve"> pour les structures en BA à R+4</w:t>
      </w:r>
      <w:bookmarkEnd w:id="155"/>
    </w:p>
    <w:tbl>
      <w:tblPr>
        <w:tblW w:w="92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3"/>
        <w:gridCol w:w="820"/>
        <w:gridCol w:w="845"/>
        <w:gridCol w:w="950"/>
        <w:gridCol w:w="878"/>
        <w:gridCol w:w="720"/>
        <w:gridCol w:w="616"/>
        <w:gridCol w:w="984"/>
        <w:gridCol w:w="878"/>
        <w:gridCol w:w="720"/>
        <w:gridCol w:w="1216"/>
      </w:tblGrid>
      <w:tr w:rsidR="00B5794B" w:rsidRPr="00652516" w:rsidTr="00823055">
        <w:trPr>
          <w:trHeight w:val="362"/>
        </w:trPr>
        <w:tc>
          <w:tcPr>
            <w:tcW w:w="593" w:type="dxa"/>
            <w:tcBorders>
              <w:top w:val="nil"/>
              <w:left w:val="nil"/>
              <w:bottom w:val="single" w:sz="4" w:space="0" w:color="auto"/>
              <w:right w:val="nil"/>
            </w:tcBorders>
            <w:shd w:val="clear" w:color="auto" w:fill="auto"/>
            <w:noWrap/>
            <w:vAlign w:val="bottom"/>
          </w:tcPr>
          <w:p w:rsidR="00B5794B" w:rsidRPr="00652516" w:rsidRDefault="00B5794B" w:rsidP="00D35519">
            <w:pPr>
              <w:spacing w:after="0" w:line="240" w:lineRule="auto"/>
              <w:rPr>
                <w:rFonts w:ascii="Times New Roman" w:eastAsia="Times New Roman" w:hAnsi="Times New Roman" w:cs="Times New Roman"/>
                <w:color w:val="000000"/>
                <w:lang w:eastAsia="fr-FR"/>
              </w:rPr>
            </w:pPr>
          </w:p>
        </w:tc>
        <w:tc>
          <w:tcPr>
            <w:tcW w:w="820" w:type="dxa"/>
            <w:tcBorders>
              <w:top w:val="nil"/>
              <w:left w:val="nil"/>
              <w:bottom w:val="single" w:sz="4" w:space="0" w:color="auto"/>
              <w:right w:val="single" w:sz="4" w:space="0" w:color="auto"/>
            </w:tcBorders>
            <w:shd w:val="clear" w:color="auto" w:fill="auto"/>
            <w:noWrap/>
            <w:vAlign w:val="bottom"/>
          </w:tcPr>
          <w:p w:rsidR="00B5794B" w:rsidRPr="00652516" w:rsidRDefault="00B5794B" w:rsidP="00D35519">
            <w:pPr>
              <w:spacing w:after="0" w:line="240" w:lineRule="auto"/>
              <w:jc w:val="center"/>
              <w:rPr>
                <w:rFonts w:ascii="Times New Roman" w:eastAsia="Times New Roman" w:hAnsi="Times New Roman" w:cs="Times New Roman"/>
                <w:color w:val="000000"/>
                <w:lang w:eastAsia="fr-FR"/>
              </w:rPr>
            </w:pPr>
          </w:p>
        </w:tc>
        <w:tc>
          <w:tcPr>
            <w:tcW w:w="3393" w:type="dxa"/>
            <w:gridSpan w:val="4"/>
            <w:tcBorders>
              <w:left w:val="single" w:sz="4" w:space="0" w:color="auto"/>
            </w:tcBorders>
            <w:shd w:val="clear" w:color="auto" w:fill="auto"/>
            <w:vAlign w:val="bottom"/>
          </w:tcPr>
          <w:p w:rsidR="00B5794B" w:rsidRPr="00652516" w:rsidRDefault="00B5794B" w:rsidP="00B5794B">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X-X</w:t>
            </w:r>
          </w:p>
        </w:tc>
        <w:tc>
          <w:tcPr>
            <w:tcW w:w="3198" w:type="dxa"/>
            <w:gridSpan w:val="4"/>
            <w:tcBorders>
              <w:right w:val="single" w:sz="4" w:space="0" w:color="auto"/>
            </w:tcBorders>
            <w:shd w:val="clear" w:color="auto" w:fill="auto"/>
            <w:noWrap/>
            <w:vAlign w:val="bottom"/>
          </w:tcPr>
          <w:p w:rsidR="00B5794B" w:rsidRPr="00652516" w:rsidRDefault="00B5794B" w:rsidP="00B5794B">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Y-Y</w:t>
            </w:r>
          </w:p>
        </w:tc>
        <w:tc>
          <w:tcPr>
            <w:tcW w:w="1216" w:type="dxa"/>
            <w:tcBorders>
              <w:top w:val="nil"/>
              <w:left w:val="single" w:sz="4" w:space="0" w:color="auto"/>
              <w:bottom w:val="single" w:sz="4" w:space="0" w:color="auto"/>
              <w:right w:val="nil"/>
            </w:tcBorders>
            <w:shd w:val="clear" w:color="auto" w:fill="auto"/>
            <w:noWrap/>
            <w:vAlign w:val="bottom"/>
          </w:tcPr>
          <w:p w:rsidR="00B5794B" w:rsidRPr="00652516" w:rsidRDefault="00B5794B" w:rsidP="00D35519">
            <w:pPr>
              <w:spacing w:after="0" w:line="240" w:lineRule="auto"/>
              <w:jc w:val="center"/>
              <w:rPr>
                <w:rFonts w:ascii="Times New Roman" w:eastAsia="Times New Roman" w:hAnsi="Times New Roman" w:cs="Times New Roman"/>
                <w:color w:val="000000"/>
                <w:lang w:eastAsia="fr-FR"/>
              </w:rPr>
            </w:pPr>
          </w:p>
        </w:tc>
      </w:tr>
      <w:tr w:rsidR="00296926" w:rsidRPr="00652516" w:rsidTr="00823055">
        <w:trPr>
          <w:trHeight w:val="362"/>
        </w:trPr>
        <w:tc>
          <w:tcPr>
            <w:tcW w:w="593" w:type="dxa"/>
            <w:tcBorders>
              <w:top w:val="single" w:sz="4" w:space="0" w:color="auto"/>
            </w:tcBorders>
            <w:shd w:val="clear" w:color="auto" w:fill="auto"/>
            <w:noWrap/>
            <w:vAlign w:val="bottom"/>
            <w:hideMark/>
          </w:tcPr>
          <w:p w:rsidR="00296926" w:rsidRPr="00652516" w:rsidRDefault="00296926" w:rsidP="00D35519">
            <w:pPr>
              <w:spacing w:after="0" w:line="240" w:lineRule="auto"/>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Niv</w:t>
            </w:r>
          </w:p>
        </w:tc>
        <w:tc>
          <w:tcPr>
            <w:tcW w:w="820" w:type="dxa"/>
            <w:tcBorders>
              <w:top w:val="single" w:sz="4" w:space="0" w:color="auto"/>
            </w:tcBorders>
            <w:shd w:val="clear" w:color="auto" w:fill="auto"/>
            <w:noWrap/>
            <w:vAlign w:val="bottom"/>
            <w:hideMark/>
          </w:tcPr>
          <w:p w:rsidR="00296926" w:rsidRPr="00652516" w:rsidRDefault="00B5794B" w:rsidP="00D35519">
            <w:pPr>
              <w:spacing w:after="0" w:line="240" w:lineRule="auto"/>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Hk</w:t>
            </w:r>
          </w:p>
        </w:tc>
        <w:tc>
          <w:tcPr>
            <w:tcW w:w="845" w:type="dxa"/>
            <w:shd w:val="clear" w:color="auto" w:fill="auto"/>
            <w:noWrap/>
            <w:vAlign w:val="bottom"/>
            <w:hideMark/>
          </w:tcPr>
          <w:p w:rsidR="00296926" w:rsidRPr="00652516" w:rsidRDefault="00296926" w:rsidP="00D35519">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 </w:t>
            </w:r>
            <w:r w:rsidR="00B5794B" w:rsidRPr="00652516">
              <w:rPr>
                <w:rFonts w:ascii="Times New Roman" w:eastAsia="Times New Roman" w:hAnsi="Times New Roman" w:cs="Times New Roman"/>
                <w:color w:val="000000"/>
                <w:lang w:eastAsia="fr-FR"/>
              </w:rPr>
              <w:t>Δk</w:t>
            </w:r>
          </w:p>
        </w:tc>
        <w:tc>
          <w:tcPr>
            <w:tcW w:w="950" w:type="dxa"/>
            <w:shd w:val="clear" w:color="auto" w:fill="auto"/>
            <w:noWrap/>
            <w:vAlign w:val="bottom"/>
            <w:hideMark/>
          </w:tcPr>
          <w:p w:rsidR="00296926" w:rsidRPr="00652516" w:rsidRDefault="00296926" w:rsidP="00D35519">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Vk.Hk</w:t>
            </w:r>
          </w:p>
        </w:tc>
        <w:tc>
          <w:tcPr>
            <w:tcW w:w="878" w:type="dxa"/>
            <w:shd w:val="clear" w:color="auto" w:fill="auto"/>
            <w:noWrap/>
            <w:vAlign w:val="bottom"/>
            <w:hideMark/>
          </w:tcPr>
          <w:p w:rsidR="00296926" w:rsidRPr="00652516" w:rsidRDefault="00296926" w:rsidP="00D35519">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Pk.Δk</w:t>
            </w:r>
          </w:p>
        </w:tc>
        <w:tc>
          <w:tcPr>
            <w:tcW w:w="720" w:type="dxa"/>
            <w:shd w:val="clear" w:color="auto" w:fill="auto"/>
            <w:noWrap/>
            <w:vAlign w:val="bottom"/>
            <w:hideMark/>
          </w:tcPr>
          <w:p w:rsidR="00296926" w:rsidRPr="00652516" w:rsidRDefault="00296926" w:rsidP="00D35519">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ϴ</w:t>
            </w:r>
          </w:p>
        </w:tc>
        <w:tc>
          <w:tcPr>
            <w:tcW w:w="616" w:type="dxa"/>
            <w:shd w:val="clear" w:color="auto" w:fill="auto"/>
            <w:noWrap/>
            <w:vAlign w:val="bottom"/>
            <w:hideMark/>
          </w:tcPr>
          <w:p w:rsidR="00296926" w:rsidRPr="00652516" w:rsidRDefault="00296926" w:rsidP="00D35519">
            <w:pPr>
              <w:spacing w:after="0" w:line="240" w:lineRule="auto"/>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 </w:t>
            </w:r>
            <w:r w:rsidR="00B5794B" w:rsidRPr="00652516">
              <w:rPr>
                <w:rFonts w:ascii="Times New Roman" w:eastAsia="Times New Roman" w:hAnsi="Times New Roman" w:cs="Times New Roman"/>
                <w:color w:val="000000"/>
                <w:lang w:eastAsia="fr-FR"/>
              </w:rPr>
              <w:t>Δk</w:t>
            </w:r>
          </w:p>
        </w:tc>
        <w:tc>
          <w:tcPr>
            <w:tcW w:w="984" w:type="dxa"/>
            <w:shd w:val="clear" w:color="auto" w:fill="auto"/>
            <w:noWrap/>
            <w:vAlign w:val="bottom"/>
            <w:hideMark/>
          </w:tcPr>
          <w:p w:rsidR="00296926" w:rsidRPr="00652516" w:rsidRDefault="00296926" w:rsidP="00D35519">
            <w:pPr>
              <w:spacing w:after="0" w:line="240" w:lineRule="auto"/>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Vk.Hk</w:t>
            </w:r>
          </w:p>
        </w:tc>
        <w:tc>
          <w:tcPr>
            <w:tcW w:w="878" w:type="dxa"/>
            <w:shd w:val="clear" w:color="auto" w:fill="auto"/>
            <w:noWrap/>
            <w:vAlign w:val="bottom"/>
            <w:hideMark/>
          </w:tcPr>
          <w:p w:rsidR="00296926" w:rsidRPr="00652516" w:rsidRDefault="00296926" w:rsidP="00D35519">
            <w:pPr>
              <w:spacing w:after="0" w:line="240" w:lineRule="auto"/>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Pk.Δk</w:t>
            </w:r>
          </w:p>
        </w:tc>
        <w:tc>
          <w:tcPr>
            <w:tcW w:w="720" w:type="dxa"/>
            <w:shd w:val="clear" w:color="auto" w:fill="auto"/>
            <w:noWrap/>
            <w:vAlign w:val="bottom"/>
            <w:hideMark/>
          </w:tcPr>
          <w:p w:rsidR="00296926" w:rsidRPr="00652516" w:rsidRDefault="00296926" w:rsidP="00D35519">
            <w:pPr>
              <w:spacing w:after="0" w:line="240" w:lineRule="auto"/>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ϴ</w:t>
            </w:r>
          </w:p>
        </w:tc>
        <w:tc>
          <w:tcPr>
            <w:tcW w:w="1216" w:type="dxa"/>
            <w:tcBorders>
              <w:top w:val="single" w:sz="4" w:space="0" w:color="auto"/>
            </w:tcBorders>
            <w:shd w:val="clear" w:color="auto" w:fill="auto"/>
            <w:noWrap/>
            <w:vAlign w:val="bottom"/>
            <w:hideMark/>
          </w:tcPr>
          <w:p w:rsidR="00296926" w:rsidRPr="00652516" w:rsidRDefault="00296926" w:rsidP="00A8454F">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Cond</w:t>
            </w:r>
            <w:r w:rsidR="00A8454F" w:rsidRPr="00652516">
              <w:rPr>
                <w:rFonts w:ascii="Times New Roman" w:eastAsia="Times New Roman" w:hAnsi="Times New Roman" w:cs="Times New Roman"/>
                <w:color w:val="000000"/>
                <w:lang w:eastAsia="fr-FR"/>
              </w:rPr>
              <w:t xml:space="preserve"> Vérif</w:t>
            </w:r>
          </w:p>
        </w:tc>
      </w:tr>
      <w:tr w:rsidR="00296926" w:rsidRPr="00652516" w:rsidTr="00823055">
        <w:trPr>
          <w:trHeight w:val="346"/>
        </w:trPr>
        <w:tc>
          <w:tcPr>
            <w:tcW w:w="9220" w:type="dxa"/>
            <w:gridSpan w:val="11"/>
          </w:tcPr>
          <w:p w:rsidR="00296926" w:rsidRPr="00652516" w:rsidRDefault="00296926" w:rsidP="00C827E2">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 xml:space="preserve">Structure </w:t>
            </w:r>
            <w:r w:rsidR="00C827E2" w:rsidRPr="00652516">
              <w:rPr>
                <w:rFonts w:ascii="Times New Roman" w:eastAsia="Times New Roman" w:hAnsi="Times New Roman" w:cs="Times New Roman"/>
                <w:color w:val="000000"/>
                <w:lang w:eastAsia="fr-FR"/>
              </w:rPr>
              <w:t>portique</w:t>
            </w:r>
          </w:p>
        </w:tc>
      </w:tr>
      <w:tr w:rsidR="00296926" w:rsidRPr="00652516" w:rsidTr="00823055">
        <w:trPr>
          <w:trHeight w:val="346"/>
        </w:trPr>
        <w:tc>
          <w:tcPr>
            <w:tcW w:w="593" w:type="dxa"/>
            <w:shd w:val="clear" w:color="auto" w:fill="auto"/>
            <w:noWrap/>
            <w:vAlign w:val="bottom"/>
            <w:hideMark/>
          </w:tcPr>
          <w:p w:rsidR="00296926" w:rsidRPr="00652516" w:rsidRDefault="00296926" w:rsidP="00A901A6">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4</w:t>
            </w:r>
          </w:p>
        </w:tc>
        <w:tc>
          <w:tcPr>
            <w:tcW w:w="8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17.5</w:t>
            </w:r>
          </w:p>
        </w:tc>
        <w:tc>
          <w:tcPr>
            <w:tcW w:w="845"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1,365</w:t>
            </w:r>
          </w:p>
        </w:tc>
        <w:tc>
          <w:tcPr>
            <w:tcW w:w="950"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523145</w:t>
            </w:r>
          </w:p>
        </w:tc>
        <w:tc>
          <w:tcPr>
            <w:tcW w:w="878"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16454</w:t>
            </w:r>
          </w:p>
        </w:tc>
        <w:tc>
          <w:tcPr>
            <w:tcW w:w="720"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0,03</w:t>
            </w:r>
          </w:p>
        </w:tc>
        <w:tc>
          <w:tcPr>
            <w:tcW w:w="616"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1,4</w:t>
            </w:r>
          </w:p>
        </w:tc>
        <w:tc>
          <w:tcPr>
            <w:tcW w:w="984"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544211</w:t>
            </w:r>
          </w:p>
        </w:tc>
        <w:tc>
          <w:tcPr>
            <w:tcW w:w="878"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16876</w:t>
            </w:r>
          </w:p>
        </w:tc>
        <w:tc>
          <w:tcPr>
            <w:tcW w:w="720"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0,03</w:t>
            </w:r>
          </w:p>
        </w:tc>
        <w:tc>
          <w:tcPr>
            <w:tcW w:w="1216" w:type="dxa"/>
            <w:shd w:val="clear" w:color="auto" w:fill="auto"/>
            <w:noWrap/>
            <w:vAlign w:val="bottom"/>
            <w:hideMark/>
          </w:tcPr>
          <w:p w:rsidR="00296926" w:rsidRPr="00652516" w:rsidRDefault="00296926" w:rsidP="00A901A6">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ok</w:t>
            </w:r>
          </w:p>
        </w:tc>
      </w:tr>
      <w:tr w:rsidR="00296926" w:rsidRPr="00652516" w:rsidTr="00823055">
        <w:trPr>
          <w:trHeight w:val="346"/>
        </w:trPr>
        <w:tc>
          <w:tcPr>
            <w:tcW w:w="593" w:type="dxa"/>
            <w:shd w:val="clear" w:color="auto" w:fill="auto"/>
            <w:noWrap/>
            <w:vAlign w:val="bottom"/>
            <w:hideMark/>
          </w:tcPr>
          <w:p w:rsidR="00296926" w:rsidRPr="00652516" w:rsidRDefault="00296926" w:rsidP="00A901A6">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3</w:t>
            </w:r>
          </w:p>
        </w:tc>
        <w:tc>
          <w:tcPr>
            <w:tcW w:w="820" w:type="dxa"/>
            <w:shd w:val="clear" w:color="auto" w:fill="auto"/>
            <w:noWrap/>
            <w:vAlign w:val="bottom"/>
            <w:hideMark/>
          </w:tcPr>
          <w:p w:rsidR="00296926" w:rsidRPr="00652516" w:rsidRDefault="008B1604"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14</w:t>
            </w:r>
          </w:p>
        </w:tc>
        <w:tc>
          <w:tcPr>
            <w:tcW w:w="845"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2,835</w:t>
            </w:r>
          </w:p>
        </w:tc>
        <w:tc>
          <w:tcPr>
            <w:tcW w:w="950"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802777</w:t>
            </w:r>
          </w:p>
        </w:tc>
        <w:tc>
          <w:tcPr>
            <w:tcW w:w="878"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73398</w:t>
            </w:r>
          </w:p>
        </w:tc>
        <w:tc>
          <w:tcPr>
            <w:tcW w:w="720"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0,09</w:t>
            </w:r>
          </w:p>
        </w:tc>
        <w:tc>
          <w:tcPr>
            <w:tcW w:w="616"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2,8</w:t>
            </w:r>
          </w:p>
        </w:tc>
        <w:tc>
          <w:tcPr>
            <w:tcW w:w="984"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835104</w:t>
            </w:r>
          </w:p>
        </w:tc>
        <w:tc>
          <w:tcPr>
            <w:tcW w:w="878"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72492</w:t>
            </w:r>
          </w:p>
        </w:tc>
        <w:tc>
          <w:tcPr>
            <w:tcW w:w="720"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0,08</w:t>
            </w:r>
          </w:p>
        </w:tc>
        <w:tc>
          <w:tcPr>
            <w:tcW w:w="1216" w:type="dxa"/>
            <w:shd w:val="clear" w:color="auto" w:fill="auto"/>
            <w:noWrap/>
            <w:vAlign w:val="bottom"/>
            <w:hideMark/>
          </w:tcPr>
          <w:p w:rsidR="00296926" w:rsidRPr="00652516" w:rsidRDefault="00296926" w:rsidP="00A901A6">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ok</w:t>
            </w:r>
          </w:p>
        </w:tc>
      </w:tr>
      <w:tr w:rsidR="00296926" w:rsidRPr="00652516" w:rsidTr="00823055">
        <w:trPr>
          <w:trHeight w:val="346"/>
        </w:trPr>
        <w:tc>
          <w:tcPr>
            <w:tcW w:w="593" w:type="dxa"/>
            <w:shd w:val="clear" w:color="auto" w:fill="auto"/>
            <w:noWrap/>
            <w:vAlign w:val="bottom"/>
            <w:hideMark/>
          </w:tcPr>
          <w:p w:rsidR="00296926" w:rsidRPr="00652516" w:rsidRDefault="00296926" w:rsidP="00A901A6">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2</w:t>
            </w:r>
          </w:p>
        </w:tc>
        <w:tc>
          <w:tcPr>
            <w:tcW w:w="820" w:type="dxa"/>
            <w:shd w:val="clear" w:color="auto" w:fill="auto"/>
            <w:noWrap/>
            <w:vAlign w:val="bottom"/>
            <w:hideMark/>
          </w:tcPr>
          <w:p w:rsidR="00296926" w:rsidRPr="00652516" w:rsidRDefault="008B1604"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10.5</w:t>
            </w:r>
          </w:p>
        </w:tc>
        <w:tc>
          <w:tcPr>
            <w:tcW w:w="845"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3,99</w:t>
            </w:r>
          </w:p>
        </w:tc>
        <w:tc>
          <w:tcPr>
            <w:tcW w:w="950"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818230</w:t>
            </w:r>
          </w:p>
        </w:tc>
        <w:tc>
          <w:tcPr>
            <w:tcW w:w="878"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158504</w:t>
            </w:r>
          </w:p>
        </w:tc>
        <w:tc>
          <w:tcPr>
            <w:tcW w:w="720"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0,19</w:t>
            </w:r>
          </w:p>
        </w:tc>
        <w:tc>
          <w:tcPr>
            <w:tcW w:w="616"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3,8</w:t>
            </w:r>
          </w:p>
        </w:tc>
        <w:tc>
          <w:tcPr>
            <w:tcW w:w="984"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851179</w:t>
            </w:r>
          </w:p>
        </w:tc>
        <w:tc>
          <w:tcPr>
            <w:tcW w:w="878"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154333</w:t>
            </w:r>
          </w:p>
        </w:tc>
        <w:tc>
          <w:tcPr>
            <w:tcW w:w="720"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0,18</w:t>
            </w:r>
          </w:p>
        </w:tc>
        <w:tc>
          <w:tcPr>
            <w:tcW w:w="1216" w:type="dxa"/>
            <w:shd w:val="clear" w:color="auto" w:fill="auto"/>
            <w:noWrap/>
            <w:vAlign w:val="bottom"/>
            <w:hideMark/>
          </w:tcPr>
          <w:p w:rsidR="00296926" w:rsidRPr="00652516" w:rsidRDefault="00296926" w:rsidP="00A901A6">
            <w:pPr>
              <w:spacing w:after="0" w:line="240" w:lineRule="auto"/>
              <w:jc w:val="center"/>
              <w:rPr>
                <w:rFonts w:ascii="Times New Roman" w:eastAsia="Times New Roman" w:hAnsi="Times New Roman" w:cs="Times New Roman"/>
                <w:color w:val="000000"/>
                <w:highlight w:val="cyan"/>
                <w:lang w:eastAsia="fr-FR"/>
              </w:rPr>
            </w:pPr>
            <w:r w:rsidRPr="00652516">
              <w:rPr>
                <w:rFonts w:ascii="Times New Roman" w:eastAsia="Times New Roman" w:hAnsi="Times New Roman" w:cs="Times New Roman"/>
                <w:color w:val="000000"/>
                <w:highlight w:val="cyan"/>
                <w:lang w:eastAsia="fr-FR"/>
              </w:rPr>
              <w:t>Tenir.comp.</w:t>
            </w:r>
          </w:p>
        </w:tc>
      </w:tr>
      <w:tr w:rsidR="00296926" w:rsidRPr="00652516" w:rsidTr="00823055">
        <w:trPr>
          <w:trHeight w:val="346"/>
        </w:trPr>
        <w:tc>
          <w:tcPr>
            <w:tcW w:w="593" w:type="dxa"/>
            <w:shd w:val="clear" w:color="auto" w:fill="auto"/>
            <w:noWrap/>
            <w:vAlign w:val="bottom"/>
            <w:hideMark/>
          </w:tcPr>
          <w:p w:rsidR="00296926" w:rsidRPr="00652516" w:rsidRDefault="00296926" w:rsidP="00A901A6">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1</w:t>
            </w:r>
          </w:p>
        </w:tc>
        <w:tc>
          <w:tcPr>
            <w:tcW w:w="820" w:type="dxa"/>
            <w:shd w:val="clear" w:color="auto" w:fill="auto"/>
            <w:noWrap/>
            <w:vAlign w:val="bottom"/>
            <w:hideMark/>
          </w:tcPr>
          <w:p w:rsidR="00296926" w:rsidRPr="00652516" w:rsidRDefault="008B1604"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7</w:t>
            </w:r>
          </w:p>
        </w:tc>
        <w:tc>
          <w:tcPr>
            <w:tcW w:w="845"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4,935</w:t>
            </w:r>
          </w:p>
        </w:tc>
        <w:tc>
          <w:tcPr>
            <w:tcW w:w="950"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641552</w:t>
            </w:r>
          </w:p>
        </w:tc>
        <w:tc>
          <w:tcPr>
            <w:tcW w:w="878"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264322</w:t>
            </w:r>
          </w:p>
        </w:tc>
        <w:tc>
          <w:tcPr>
            <w:tcW w:w="720"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0,41</w:t>
            </w:r>
          </w:p>
        </w:tc>
        <w:tc>
          <w:tcPr>
            <w:tcW w:w="616"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4,7</w:t>
            </w:r>
          </w:p>
        </w:tc>
        <w:tc>
          <w:tcPr>
            <w:tcW w:w="984"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667386</w:t>
            </w:r>
          </w:p>
        </w:tc>
        <w:tc>
          <w:tcPr>
            <w:tcW w:w="878"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254949</w:t>
            </w:r>
          </w:p>
        </w:tc>
        <w:tc>
          <w:tcPr>
            <w:tcW w:w="720"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0,38</w:t>
            </w:r>
          </w:p>
        </w:tc>
        <w:tc>
          <w:tcPr>
            <w:tcW w:w="1216" w:type="dxa"/>
            <w:shd w:val="clear" w:color="auto" w:fill="auto"/>
            <w:noWrap/>
            <w:vAlign w:val="bottom"/>
            <w:hideMark/>
          </w:tcPr>
          <w:p w:rsidR="00296926" w:rsidRPr="00652516" w:rsidRDefault="00296926" w:rsidP="00A901A6">
            <w:pPr>
              <w:spacing w:after="0" w:line="240" w:lineRule="auto"/>
              <w:jc w:val="center"/>
              <w:rPr>
                <w:rFonts w:ascii="Times New Roman" w:eastAsia="Times New Roman" w:hAnsi="Times New Roman" w:cs="Times New Roman"/>
                <w:color w:val="000000"/>
                <w:highlight w:val="cyan"/>
                <w:lang w:eastAsia="fr-FR"/>
              </w:rPr>
            </w:pPr>
            <w:r w:rsidRPr="00652516">
              <w:rPr>
                <w:rFonts w:ascii="Times New Roman" w:eastAsia="Times New Roman" w:hAnsi="Times New Roman" w:cs="Times New Roman"/>
                <w:color w:val="000000"/>
                <w:highlight w:val="cyan"/>
                <w:lang w:eastAsia="fr-FR"/>
              </w:rPr>
              <w:t>Redim</w:t>
            </w:r>
          </w:p>
        </w:tc>
      </w:tr>
      <w:tr w:rsidR="00296926" w:rsidRPr="00652516" w:rsidTr="00823055">
        <w:trPr>
          <w:trHeight w:val="362"/>
        </w:trPr>
        <w:tc>
          <w:tcPr>
            <w:tcW w:w="593" w:type="dxa"/>
            <w:shd w:val="clear" w:color="auto" w:fill="auto"/>
            <w:noWrap/>
            <w:vAlign w:val="bottom"/>
            <w:hideMark/>
          </w:tcPr>
          <w:p w:rsidR="00296926" w:rsidRPr="00652516" w:rsidRDefault="00296926" w:rsidP="00A901A6">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RDC</w:t>
            </w:r>
          </w:p>
        </w:tc>
        <w:tc>
          <w:tcPr>
            <w:tcW w:w="820" w:type="dxa"/>
            <w:shd w:val="clear" w:color="auto" w:fill="auto"/>
            <w:noWrap/>
            <w:vAlign w:val="bottom"/>
            <w:hideMark/>
          </w:tcPr>
          <w:p w:rsidR="00296926" w:rsidRPr="00652516" w:rsidRDefault="008B1604"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3.5</w:t>
            </w:r>
          </w:p>
        </w:tc>
        <w:tc>
          <w:tcPr>
            <w:tcW w:w="845"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5,495</w:t>
            </w:r>
          </w:p>
        </w:tc>
        <w:tc>
          <w:tcPr>
            <w:tcW w:w="950"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344792</w:t>
            </w:r>
          </w:p>
        </w:tc>
        <w:tc>
          <w:tcPr>
            <w:tcW w:w="878"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370341</w:t>
            </w:r>
          </w:p>
        </w:tc>
        <w:tc>
          <w:tcPr>
            <w:tcW w:w="720" w:type="dxa"/>
            <w:shd w:val="clear" w:color="auto" w:fill="auto"/>
            <w:noWrap/>
            <w:vAlign w:val="bottom"/>
            <w:hideMark/>
          </w:tcPr>
          <w:p w:rsidR="00296926" w:rsidRPr="00652516" w:rsidRDefault="00296926" w:rsidP="00A901A6">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1,074</w:t>
            </w:r>
          </w:p>
        </w:tc>
        <w:tc>
          <w:tcPr>
            <w:tcW w:w="616"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5,2</w:t>
            </w:r>
          </w:p>
        </w:tc>
        <w:tc>
          <w:tcPr>
            <w:tcW w:w="984"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358676</w:t>
            </w:r>
          </w:p>
        </w:tc>
        <w:tc>
          <w:tcPr>
            <w:tcW w:w="878"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351470</w:t>
            </w:r>
          </w:p>
        </w:tc>
        <w:tc>
          <w:tcPr>
            <w:tcW w:w="720" w:type="dxa"/>
            <w:shd w:val="clear" w:color="auto" w:fill="auto"/>
            <w:noWrap/>
            <w:vAlign w:val="bottom"/>
            <w:hideMark/>
          </w:tcPr>
          <w:p w:rsidR="00296926" w:rsidRPr="00652516" w:rsidRDefault="00296926" w:rsidP="00A901A6">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0,97</w:t>
            </w:r>
          </w:p>
        </w:tc>
        <w:tc>
          <w:tcPr>
            <w:tcW w:w="1216" w:type="dxa"/>
            <w:shd w:val="clear" w:color="auto" w:fill="auto"/>
            <w:noWrap/>
            <w:vAlign w:val="bottom"/>
            <w:hideMark/>
          </w:tcPr>
          <w:p w:rsidR="00296926" w:rsidRPr="00652516" w:rsidRDefault="00296926" w:rsidP="00A901A6">
            <w:pPr>
              <w:spacing w:after="0" w:line="240" w:lineRule="auto"/>
              <w:jc w:val="center"/>
              <w:rPr>
                <w:rFonts w:ascii="Times New Roman" w:eastAsia="Times New Roman" w:hAnsi="Times New Roman" w:cs="Times New Roman"/>
                <w:color w:val="000000"/>
                <w:highlight w:val="cyan"/>
                <w:lang w:eastAsia="fr-FR"/>
              </w:rPr>
            </w:pPr>
            <w:r w:rsidRPr="00652516">
              <w:rPr>
                <w:rFonts w:ascii="Times New Roman" w:eastAsia="Times New Roman" w:hAnsi="Times New Roman" w:cs="Times New Roman"/>
                <w:color w:val="000000"/>
                <w:highlight w:val="cyan"/>
                <w:lang w:eastAsia="fr-FR"/>
              </w:rPr>
              <w:t>Redim</w:t>
            </w:r>
          </w:p>
        </w:tc>
      </w:tr>
      <w:tr w:rsidR="00296926" w:rsidRPr="00652516" w:rsidTr="00823055">
        <w:trPr>
          <w:trHeight w:val="346"/>
        </w:trPr>
        <w:tc>
          <w:tcPr>
            <w:tcW w:w="9220" w:type="dxa"/>
            <w:gridSpan w:val="11"/>
          </w:tcPr>
          <w:p w:rsidR="00296926" w:rsidRPr="00652516" w:rsidRDefault="00296926" w:rsidP="00A901A6">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Structure mixte souple</w:t>
            </w:r>
          </w:p>
        </w:tc>
      </w:tr>
      <w:tr w:rsidR="008B1604" w:rsidRPr="00652516" w:rsidTr="00823055">
        <w:trPr>
          <w:trHeight w:val="346"/>
        </w:trPr>
        <w:tc>
          <w:tcPr>
            <w:tcW w:w="593"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4</w:t>
            </w:r>
          </w:p>
        </w:tc>
        <w:tc>
          <w:tcPr>
            <w:tcW w:w="8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17.5</w:t>
            </w:r>
          </w:p>
        </w:tc>
        <w:tc>
          <w:tcPr>
            <w:tcW w:w="845"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0,48</w:t>
            </w:r>
          </w:p>
        </w:tc>
        <w:tc>
          <w:tcPr>
            <w:tcW w:w="95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686155</w:t>
            </w:r>
          </w:p>
        </w:tc>
        <w:tc>
          <w:tcPr>
            <w:tcW w:w="878"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5954</w:t>
            </w:r>
          </w:p>
        </w:tc>
        <w:tc>
          <w:tcPr>
            <w:tcW w:w="72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0,008</w:t>
            </w:r>
          </w:p>
        </w:tc>
        <w:tc>
          <w:tcPr>
            <w:tcW w:w="616"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0,52</w:t>
            </w:r>
          </w:p>
        </w:tc>
        <w:tc>
          <w:tcPr>
            <w:tcW w:w="984"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715046</w:t>
            </w:r>
          </w:p>
        </w:tc>
        <w:tc>
          <w:tcPr>
            <w:tcW w:w="878"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6450</w:t>
            </w:r>
          </w:p>
        </w:tc>
        <w:tc>
          <w:tcPr>
            <w:tcW w:w="7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0,009</w:t>
            </w:r>
          </w:p>
        </w:tc>
        <w:tc>
          <w:tcPr>
            <w:tcW w:w="1216"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ok</w:t>
            </w:r>
          </w:p>
        </w:tc>
      </w:tr>
      <w:tr w:rsidR="008B1604" w:rsidRPr="00652516" w:rsidTr="00823055">
        <w:trPr>
          <w:trHeight w:val="346"/>
        </w:trPr>
        <w:tc>
          <w:tcPr>
            <w:tcW w:w="593"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3</w:t>
            </w:r>
          </w:p>
        </w:tc>
        <w:tc>
          <w:tcPr>
            <w:tcW w:w="8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14</w:t>
            </w:r>
          </w:p>
        </w:tc>
        <w:tc>
          <w:tcPr>
            <w:tcW w:w="845"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0,96</w:t>
            </w:r>
          </w:p>
        </w:tc>
        <w:tc>
          <w:tcPr>
            <w:tcW w:w="95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1051090</w:t>
            </w:r>
          </w:p>
        </w:tc>
        <w:tc>
          <w:tcPr>
            <w:tcW w:w="878"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25526</w:t>
            </w:r>
          </w:p>
        </w:tc>
        <w:tc>
          <w:tcPr>
            <w:tcW w:w="72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0,024</w:t>
            </w:r>
          </w:p>
        </w:tc>
        <w:tc>
          <w:tcPr>
            <w:tcW w:w="616"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1,02</w:t>
            </w:r>
          </w:p>
        </w:tc>
        <w:tc>
          <w:tcPr>
            <w:tcW w:w="984"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1095346</w:t>
            </w:r>
          </w:p>
        </w:tc>
        <w:tc>
          <w:tcPr>
            <w:tcW w:w="878"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27122</w:t>
            </w:r>
          </w:p>
        </w:tc>
        <w:tc>
          <w:tcPr>
            <w:tcW w:w="7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0,024</w:t>
            </w:r>
          </w:p>
        </w:tc>
        <w:tc>
          <w:tcPr>
            <w:tcW w:w="1216"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ok</w:t>
            </w:r>
          </w:p>
        </w:tc>
      </w:tr>
      <w:tr w:rsidR="008B1604" w:rsidRPr="00652516" w:rsidTr="00823055">
        <w:trPr>
          <w:trHeight w:val="346"/>
        </w:trPr>
        <w:tc>
          <w:tcPr>
            <w:tcW w:w="593"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2</w:t>
            </w:r>
          </w:p>
        </w:tc>
        <w:tc>
          <w:tcPr>
            <w:tcW w:w="8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10.5</w:t>
            </w:r>
          </w:p>
        </w:tc>
        <w:tc>
          <w:tcPr>
            <w:tcW w:w="845"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1,4</w:t>
            </w:r>
          </w:p>
        </w:tc>
        <w:tc>
          <w:tcPr>
            <w:tcW w:w="95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1070785</w:t>
            </w:r>
          </w:p>
        </w:tc>
        <w:tc>
          <w:tcPr>
            <w:tcW w:w="878"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57085</w:t>
            </w:r>
          </w:p>
        </w:tc>
        <w:tc>
          <w:tcPr>
            <w:tcW w:w="72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0,053</w:t>
            </w:r>
          </w:p>
        </w:tc>
        <w:tc>
          <w:tcPr>
            <w:tcW w:w="616"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1,44</w:t>
            </w:r>
          </w:p>
        </w:tc>
        <w:tc>
          <w:tcPr>
            <w:tcW w:w="984"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111587</w:t>
            </w:r>
          </w:p>
        </w:tc>
        <w:tc>
          <w:tcPr>
            <w:tcW w:w="878"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58716</w:t>
            </w:r>
          </w:p>
        </w:tc>
        <w:tc>
          <w:tcPr>
            <w:tcW w:w="7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0,052</w:t>
            </w:r>
          </w:p>
        </w:tc>
        <w:tc>
          <w:tcPr>
            <w:tcW w:w="1216"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ok</w:t>
            </w:r>
          </w:p>
        </w:tc>
      </w:tr>
      <w:tr w:rsidR="008B1604" w:rsidRPr="00652516" w:rsidTr="00823055">
        <w:trPr>
          <w:trHeight w:val="346"/>
        </w:trPr>
        <w:tc>
          <w:tcPr>
            <w:tcW w:w="593"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1</w:t>
            </w:r>
          </w:p>
        </w:tc>
        <w:tc>
          <w:tcPr>
            <w:tcW w:w="8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7</w:t>
            </w:r>
          </w:p>
        </w:tc>
        <w:tc>
          <w:tcPr>
            <w:tcW w:w="845"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1,7</w:t>
            </w:r>
          </w:p>
        </w:tc>
        <w:tc>
          <w:tcPr>
            <w:tcW w:w="95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839398</w:t>
            </w:r>
          </w:p>
        </w:tc>
        <w:tc>
          <w:tcPr>
            <w:tcW w:w="878"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93641</w:t>
            </w:r>
          </w:p>
        </w:tc>
        <w:tc>
          <w:tcPr>
            <w:tcW w:w="72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0,11</w:t>
            </w:r>
          </w:p>
        </w:tc>
        <w:tc>
          <w:tcPr>
            <w:tcW w:w="616"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1,72</w:t>
            </w:r>
          </w:p>
        </w:tc>
        <w:tc>
          <w:tcPr>
            <w:tcW w:w="984"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874741</w:t>
            </w:r>
          </w:p>
        </w:tc>
        <w:tc>
          <w:tcPr>
            <w:tcW w:w="878"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94743</w:t>
            </w:r>
          </w:p>
        </w:tc>
        <w:tc>
          <w:tcPr>
            <w:tcW w:w="7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0,108</w:t>
            </w:r>
          </w:p>
        </w:tc>
        <w:tc>
          <w:tcPr>
            <w:tcW w:w="1216"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highlight w:val="cyan"/>
                <w:lang w:eastAsia="fr-FR"/>
              </w:rPr>
            </w:pPr>
            <w:r w:rsidRPr="00652516">
              <w:rPr>
                <w:rFonts w:ascii="Times New Roman" w:eastAsia="Times New Roman" w:hAnsi="Times New Roman" w:cs="Times New Roman"/>
                <w:color w:val="000000"/>
                <w:highlight w:val="cyan"/>
                <w:lang w:eastAsia="fr-FR"/>
              </w:rPr>
              <w:t>Tenir comp.</w:t>
            </w:r>
          </w:p>
        </w:tc>
      </w:tr>
      <w:tr w:rsidR="008B1604" w:rsidRPr="00652516" w:rsidTr="00823055">
        <w:trPr>
          <w:trHeight w:val="362"/>
        </w:trPr>
        <w:tc>
          <w:tcPr>
            <w:tcW w:w="593"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RDC</w:t>
            </w:r>
          </w:p>
        </w:tc>
        <w:tc>
          <w:tcPr>
            <w:tcW w:w="8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3.5</w:t>
            </w:r>
          </w:p>
        </w:tc>
        <w:tc>
          <w:tcPr>
            <w:tcW w:w="845"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1,86</w:t>
            </w:r>
          </w:p>
        </w:tc>
        <w:tc>
          <w:tcPr>
            <w:tcW w:w="95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451084</w:t>
            </w:r>
          </w:p>
        </w:tc>
        <w:tc>
          <w:tcPr>
            <w:tcW w:w="878"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128839</w:t>
            </w:r>
          </w:p>
        </w:tc>
        <w:tc>
          <w:tcPr>
            <w:tcW w:w="72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0,28</w:t>
            </w:r>
          </w:p>
        </w:tc>
        <w:tc>
          <w:tcPr>
            <w:tcW w:w="616"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1,86</w:t>
            </w:r>
          </w:p>
        </w:tc>
        <w:tc>
          <w:tcPr>
            <w:tcW w:w="984"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470077</w:t>
            </w:r>
          </w:p>
        </w:tc>
        <w:tc>
          <w:tcPr>
            <w:tcW w:w="878"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128839</w:t>
            </w:r>
          </w:p>
        </w:tc>
        <w:tc>
          <w:tcPr>
            <w:tcW w:w="7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0,274</w:t>
            </w:r>
          </w:p>
        </w:tc>
        <w:tc>
          <w:tcPr>
            <w:tcW w:w="1216"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highlight w:val="cyan"/>
                <w:lang w:eastAsia="fr-FR"/>
              </w:rPr>
            </w:pPr>
            <w:r w:rsidRPr="00652516">
              <w:rPr>
                <w:rFonts w:ascii="Times New Roman" w:eastAsia="Times New Roman" w:hAnsi="Times New Roman" w:cs="Times New Roman"/>
                <w:color w:val="000000"/>
                <w:highlight w:val="cyan"/>
                <w:lang w:eastAsia="fr-FR"/>
              </w:rPr>
              <w:t>Redim</w:t>
            </w:r>
          </w:p>
        </w:tc>
      </w:tr>
      <w:tr w:rsidR="00296926" w:rsidRPr="00652516" w:rsidTr="00823055">
        <w:trPr>
          <w:trHeight w:val="346"/>
        </w:trPr>
        <w:tc>
          <w:tcPr>
            <w:tcW w:w="9220" w:type="dxa"/>
            <w:gridSpan w:val="11"/>
          </w:tcPr>
          <w:p w:rsidR="00296926" w:rsidRPr="00652516" w:rsidRDefault="00296926" w:rsidP="00A901A6">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Structure mixte rigide</w:t>
            </w:r>
          </w:p>
        </w:tc>
      </w:tr>
      <w:tr w:rsidR="008B1604" w:rsidRPr="00652516" w:rsidTr="00823055">
        <w:trPr>
          <w:trHeight w:val="346"/>
        </w:trPr>
        <w:tc>
          <w:tcPr>
            <w:tcW w:w="593"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4</w:t>
            </w:r>
          </w:p>
        </w:tc>
        <w:tc>
          <w:tcPr>
            <w:tcW w:w="8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17.5</w:t>
            </w:r>
          </w:p>
        </w:tc>
        <w:tc>
          <w:tcPr>
            <w:tcW w:w="845"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0,26</w:t>
            </w:r>
          </w:p>
        </w:tc>
        <w:tc>
          <w:tcPr>
            <w:tcW w:w="95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1444626</w:t>
            </w:r>
          </w:p>
        </w:tc>
        <w:tc>
          <w:tcPr>
            <w:tcW w:w="878"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3257</w:t>
            </w:r>
          </w:p>
        </w:tc>
        <w:tc>
          <w:tcPr>
            <w:tcW w:w="72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0,002</w:t>
            </w:r>
          </w:p>
        </w:tc>
        <w:tc>
          <w:tcPr>
            <w:tcW w:w="616"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0,2</w:t>
            </w:r>
          </w:p>
        </w:tc>
        <w:tc>
          <w:tcPr>
            <w:tcW w:w="984"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1507436</w:t>
            </w:r>
          </w:p>
        </w:tc>
        <w:tc>
          <w:tcPr>
            <w:tcW w:w="878"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2505</w:t>
            </w:r>
          </w:p>
        </w:tc>
        <w:tc>
          <w:tcPr>
            <w:tcW w:w="7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0,001</w:t>
            </w:r>
          </w:p>
        </w:tc>
        <w:tc>
          <w:tcPr>
            <w:tcW w:w="1216"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ok</w:t>
            </w:r>
          </w:p>
        </w:tc>
      </w:tr>
      <w:tr w:rsidR="008B1604" w:rsidRPr="00652516" w:rsidTr="00823055">
        <w:trPr>
          <w:trHeight w:val="346"/>
        </w:trPr>
        <w:tc>
          <w:tcPr>
            <w:tcW w:w="593"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3</w:t>
            </w:r>
          </w:p>
        </w:tc>
        <w:tc>
          <w:tcPr>
            <w:tcW w:w="8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14</w:t>
            </w:r>
          </w:p>
        </w:tc>
        <w:tc>
          <w:tcPr>
            <w:tcW w:w="845"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0,54</w:t>
            </w:r>
          </w:p>
        </w:tc>
        <w:tc>
          <w:tcPr>
            <w:tcW w:w="95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2211660</w:t>
            </w:r>
          </w:p>
        </w:tc>
        <w:tc>
          <w:tcPr>
            <w:tcW w:w="878"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14491</w:t>
            </w:r>
          </w:p>
        </w:tc>
        <w:tc>
          <w:tcPr>
            <w:tcW w:w="72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0,006</w:t>
            </w:r>
          </w:p>
        </w:tc>
        <w:tc>
          <w:tcPr>
            <w:tcW w:w="616"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0,36</w:t>
            </w:r>
          </w:p>
        </w:tc>
        <w:tc>
          <w:tcPr>
            <w:tcW w:w="984"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230781</w:t>
            </w:r>
          </w:p>
        </w:tc>
        <w:tc>
          <w:tcPr>
            <w:tcW w:w="878"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9660</w:t>
            </w:r>
          </w:p>
        </w:tc>
        <w:tc>
          <w:tcPr>
            <w:tcW w:w="7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0,004</w:t>
            </w:r>
          </w:p>
        </w:tc>
        <w:tc>
          <w:tcPr>
            <w:tcW w:w="1216"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ok</w:t>
            </w:r>
          </w:p>
        </w:tc>
      </w:tr>
      <w:tr w:rsidR="008B1604" w:rsidRPr="00652516" w:rsidTr="00823055">
        <w:trPr>
          <w:trHeight w:val="346"/>
        </w:trPr>
        <w:tc>
          <w:tcPr>
            <w:tcW w:w="593"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2</w:t>
            </w:r>
          </w:p>
        </w:tc>
        <w:tc>
          <w:tcPr>
            <w:tcW w:w="8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10.5</w:t>
            </w:r>
          </w:p>
        </w:tc>
        <w:tc>
          <w:tcPr>
            <w:tcW w:w="845"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0,76</w:t>
            </w:r>
          </w:p>
        </w:tc>
        <w:tc>
          <w:tcPr>
            <w:tcW w:w="95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2252721</w:t>
            </w:r>
          </w:p>
        </w:tc>
        <w:tc>
          <w:tcPr>
            <w:tcW w:w="878"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31268</w:t>
            </w:r>
          </w:p>
        </w:tc>
        <w:tc>
          <w:tcPr>
            <w:tcW w:w="72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0,013</w:t>
            </w:r>
          </w:p>
        </w:tc>
        <w:tc>
          <w:tcPr>
            <w:tcW w:w="616"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0,44</w:t>
            </w:r>
          </w:p>
        </w:tc>
        <w:tc>
          <w:tcPr>
            <w:tcW w:w="984"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2350666</w:t>
            </w:r>
          </w:p>
        </w:tc>
        <w:tc>
          <w:tcPr>
            <w:tcW w:w="878"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18102</w:t>
            </w:r>
          </w:p>
        </w:tc>
        <w:tc>
          <w:tcPr>
            <w:tcW w:w="7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0,007</w:t>
            </w:r>
          </w:p>
        </w:tc>
        <w:tc>
          <w:tcPr>
            <w:tcW w:w="1216"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ok</w:t>
            </w:r>
          </w:p>
        </w:tc>
      </w:tr>
      <w:tr w:rsidR="008B1604" w:rsidRPr="00652516" w:rsidTr="00823055">
        <w:trPr>
          <w:trHeight w:val="346"/>
        </w:trPr>
        <w:tc>
          <w:tcPr>
            <w:tcW w:w="593"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1</w:t>
            </w:r>
          </w:p>
        </w:tc>
        <w:tc>
          <w:tcPr>
            <w:tcW w:w="8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7</w:t>
            </w:r>
          </w:p>
        </w:tc>
        <w:tc>
          <w:tcPr>
            <w:tcW w:w="845"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0,92</w:t>
            </w:r>
          </w:p>
        </w:tc>
        <w:tc>
          <w:tcPr>
            <w:tcW w:w="95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1765804</w:t>
            </w:r>
          </w:p>
        </w:tc>
        <w:tc>
          <w:tcPr>
            <w:tcW w:w="878"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51014</w:t>
            </w:r>
          </w:p>
        </w:tc>
        <w:tc>
          <w:tcPr>
            <w:tcW w:w="72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0,028</w:t>
            </w:r>
          </w:p>
        </w:tc>
        <w:tc>
          <w:tcPr>
            <w:tcW w:w="616"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0,54</w:t>
            </w:r>
          </w:p>
        </w:tc>
        <w:tc>
          <w:tcPr>
            <w:tcW w:w="984"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1842578</w:t>
            </w:r>
          </w:p>
        </w:tc>
        <w:tc>
          <w:tcPr>
            <w:tcW w:w="878"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29943</w:t>
            </w:r>
          </w:p>
        </w:tc>
        <w:tc>
          <w:tcPr>
            <w:tcW w:w="7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0,01</w:t>
            </w:r>
          </w:p>
        </w:tc>
        <w:tc>
          <w:tcPr>
            <w:tcW w:w="1216"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ok</w:t>
            </w:r>
          </w:p>
        </w:tc>
      </w:tr>
      <w:tr w:rsidR="008B1604" w:rsidRPr="00652516" w:rsidTr="00823055">
        <w:trPr>
          <w:trHeight w:val="362"/>
        </w:trPr>
        <w:tc>
          <w:tcPr>
            <w:tcW w:w="593"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RDC</w:t>
            </w:r>
          </w:p>
        </w:tc>
        <w:tc>
          <w:tcPr>
            <w:tcW w:w="8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3.5</w:t>
            </w:r>
          </w:p>
        </w:tc>
        <w:tc>
          <w:tcPr>
            <w:tcW w:w="845"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1</w:t>
            </w:r>
          </w:p>
        </w:tc>
        <w:tc>
          <w:tcPr>
            <w:tcW w:w="95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948899</w:t>
            </w:r>
          </w:p>
        </w:tc>
        <w:tc>
          <w:tcPr>
            <w:tcW w:w="878"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69758</w:t>
            </w:r>
          </w:p>
        </w:tc>
        <w:tc>
          <w:tcPr>
            <w:tcW w:w="720" w:type="dxa"/>
            <w:shd w:val="clear" w:color="auto" w:fill="auto"/>
            <w:noWrap/>
            <w:vAlign w:val="bottom"/>
            <w:hideMark/>
          </w:tcPr>
          <w:p w:rsidR="008B1604" w:rsidRPr="00652516" w:rsidRDefault="008B1604" w:rsidP="008B1604">
            <w:pPr>
              <w:spacing w:after="0" w:line="240" w:lineRule="auto"/>
              <w:jc w:val="center"/>
              <w:rPr>
                <w:rFonts w:eastAsia="Times New Roman" w:cs="Times New Roman"/>
                <w:color w:val="000000"/>
                <w:lang w:eastAsia="fr-FR"/>
              </w:rPr>
            </w:pPr>
            <w:r w:rsidRPr="00652516">
              <w:rPr>
                <w:rFonts w:eastAsia="Times New Roman" w:cs="Times New Roman"/>
                <w:color w:val="000000"/>
                <w:lang w:eastAsia="fr-FR"/>
              </w:rPr>
              <w:t>0,07</w:t>
            </w:r>
          </w:p>
        </w:tc>
        <w:tc>
          <w:tcPr>
            <w:tcW w:w="616"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0,54</w:t>
            </w:r>
          </w:p>
        </w:tc>
        <w:tc>
          <w:tcPr>
            <w:tcW w:w="984"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990156</w:t>
            </w:r>
          </w:p>
        </w:tc>
        <w:tc>
          <w:tcPr>
            <w:tcW w:w="878"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37669</w:t>
            </w:r>
          </w:p>
        </w:tc>
        <w:tc>
          <w:tcPr>
            <w:tcW w:w="720" w:type="dxa"/>
            <w:shd w:val="clear" w:color="auto" w:fill="auto"/>
            <w:noWrap/>
            <w:vAlign w:val="bottom"/>
            <w:hideMark/>
          </w:tcPr>
          <w:p w:rsidR="008B1604" w:rsidRPr="00652516" w:rsidRDefault="008B1604" w:rsidP="008B1604">
            <w:pPr>
              <w:spacing w:after="0" w:line="240" w:lineRule="auto"/>
              <w:jc w:val="right"/>
              <w:rPr>
                <w:rFonts w:eastAsia="Times New Roman" w:cs="Times New Roman"/>
                <w:color w:val="000000"/>
                <w:lang w:eastAsia="fr-FR"/>
              </w:rPr>
            </w:pPr>
            <w:r w:rsidRPr="00652516">
              <w:rPr>
                <w:rFonts w:eastAsia="Times New Roman" w:cs="Times New Roman"/>
                <w:color w:val="000000"/>
                <w:lang w:eastAsia="fr-FR"/>
              </w:rPr>
              <w:t>0,03</w:t>
            </w:r>
          </w:p>
        </w:tc>
        <w:tc>
          <w:tcPr>
            <w:tcW w:w="1216" w:type="dxa"/>
            <w:shd w:val="clear" w:color="auto" w:fill="auto"/>
            <w:noWrap/>
            <w:vAlign w:val="bottom"/>
            <w:hideMark/>
          </w:tcPr>
          <w:p w:rsidR="008B1604" w:rsidRPr="00652516" w:rsidRDefault="008B1604" w:rsidP="008B1604">
            <w:pPr>
              <w:spacing w:after="0" w:line="240" w:lineRule="auto"/>
              <w:jc w:val="center"/>
              <w:rPr>
                <w:rFonts w:ascii="Times New Roman" w:eastAsia="Times New Roman" w:hAnsi="Times New Roman" w:cs="Times New Roman"/>
                <w:color w:val="000000"/>
                <w:lang w:eastAsia="fr-FR"/>
              </w:rPr>
            </w:pPr>
            <w:r w:rsidRPr="00652516">
              <w:rPr>
                <w:rFonts w:ascii="Times New Roman" w:eastAsia="Times New Roman" w:hAnsi="Times New Roman" w:cs="Times New Roman"/>
                <w:color w:val="000000"/>
                <w:lang w:eastAsia="fr-FR"/>
              </w:rPr>
              <w:t>ok</w:t>
            </w:r>
          </w:p>
        </w:tc>
      </w:tr>
    </w:tbl>
    <w:p w:rsidR="00A901A6" w:rsidRPr="000E318B" w:rsidRDefault="00A901A6" w:rsidP="00E0702C">
      <w:pPr>
        <w:pStyle w:val="Titre7"/>
        <w:jc w:val="center"/>
        <w:rPr>
          <w:rFonts w:ascii="Times New Roman" w:hAnsi="Times New Roman" w:cs="Times New Roman"/>
          <w:color w:val="000000" w:themeColor="text1"/>
          <w:sz w:val="24"/>
          <w:szCs w:val="24"/>
        </w:rPr>
      </w:pPr>
      <w:bookmarkStart w:id="156" w:name="_Toc481791381"/>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23</w:t>
      </w:r>
      <w:r w:rsidR="00316653">
        <w:rPr>
          <w:rFonts w:ascii="Times New Roman" w:hAnsi="Times New Roman" w:cs="Times New Roman"/>
          <w:color w:val="000000" w:themeColor="text1"/>
          <w:sz w:val="24"/>
          <w:szCs w:val="24"/>
        </w:rPr>
        <w:fldChar w:fldCharType="end"/>
      </w:r>
      <w:r w:rsidR="00296926" w:rsidRPr="000E318B">
        <w:rPr>
          <w:rFonts w:ascii="Times New Roman" w:hAnsi="Times New Roman" w:cs="Times New Roman"/>
          <w:color w:val="000000" w:themeColor="text1"/>
          <w:sz w:val="24"/>
          <w:szCs w:val="24"/>
        </w:rPr>
        <w:t> : Vérification de l’effet P-</w:t>
      </w:r>
      <w:r w:rsidR="00296926" w:rsidRPr="000E318B">
        <w:rPr>
          <w:rFonts w:ascii="Times New Roman" w:hAnsi="Times New Roman" w:cs="Times New Roman"/>
          <w:b/>
          <w:color w:val="000000" w:themeColor="text1"/>
          <w:sz w:val="24"/>
          <w:szCs w:val="24"/>
        </w:rPr>
        <w:t>∆</w:t>
      </w:r>
      <w:r w:rsidR="00296926" w:rsidRPr="000E318B">
        <w:rPr>
          <w:rFonts w:ascii="Times New Roman" w:hAnsi="Times New Roman" w:cs="Times New Roman"/>
          <w:color w:val="000000" w:themeColor="text1"/>
          <w:sz w:val="24"/>
          <w:szCs w:val="24"/>
        </w:rPr>
        <w:t xml:space="preserve"> pour les structures en BA à R+6</w:t>
      </w:r>
      <w:bookmarkEnd w:id="156"/>
    </w:p>
    <w:tbl>
      <w:tblPr>
        <w:tblpPr w:leftFromText="141" w:rightFromText="141" w:vertAnchor="text" w:tblpY="1"/>
        <w:tblOverlap w:val="never"/>
        <w:tblW w:w="9055" w:type="dxa"/>
        <w:tblCellMar>
          <w:left w:w="70" w:type="dxa"/>
          <w:right w:w="70" w:type="dxa"/>
        </w:tblCellMar>
        <w:tblLook w:val="04A0" w:firstRow="1" w:lastRow="0" w:firstColumn="1" w:lastColumn="0" w:noHBand="0" w:noVBand="1"/>
      </w:tblPr>
      <w:tblGrid>
        <w:gridCol w:w="636"/>
        <w:gridCol w:w="653"/>
        <w:gridCol w:w="769"/>
        <w:gridCol w:w="943"/>
        <w:gridCol w:w="829"/>
        <w:gridCol w:w="774"/>
        <w:gridCol w:w="653"/>
        <w:gridCol w:w="943"/>
        <w:gridCol w:w="921"/>
        <w:gridCol w:w="773"/>
        <w:gridCol w:w="1232"/>
      </w:tblGrid>
      <w:tr w:rsidR="00D35519" w:rsidRPr="00D35519" w:rsidTr="00B5794B">
        <w:trPr>
          <w:trHeight w:val="315"/>
        </w:trPr>
        <w:tc>
          <w:tcPr>
            <w:tcW w:w="636" w:type="dxa"/>
            <w:tcBorders>
              <w:top w:val="nil"/>
              <w:left w:val="nil"/>
              <w:bottom w:val="single" w:sz="8" w:space="0" w:color="auto"/>
              <w:right w:val="nil"/>
            </w:tcBorders>
            <w:shd w:val="clear" w:color="auto" w:fill="auto"/>
            <w:noWrap/>
            <w:vAlign w:val="bottom"/>
            <w:hideMark/>
          </w:tcPr>
          <w:p w:rsidR="00D35519" w:rsidRPr="00D35519" w:rsidRDefault="00D35519" w:rsidP="00D35519">
            <w:pPr>
              <w:spacing w:after="0" w:line="240" w:lineRule="auto"/>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 </w:t>
            </w:r>
          </w:p>
        </w:tc>
        <w:tc>
          <w:tcPr>
            <w:tcW w:w="653" w:type="dxa"/>
            <w:tcBorders>
              <w:top w:val="nil"/>
              <w:left w:val="nil"/>
              <w:bottom w:val="single" w:sz="8" w:space="0" w:color="auto"/>
              <w:right w:val="nil"/>
            </w:tcBorders>
            <w:shd w:val="clear" w:color="auto" w:fill="auto"/>
            <w:noWrap/>
            <w:vAlign w:val="bottom"/>
            <w:hideMark/>
          </w:tcPr>
          <w:p w:rsidR="00D35519" w:rsidRPr="00D35519" w:rsidRDefault="00D35519" w:rsidP="00D35519">
            <w:pPr>
              <w:spacing w:after="0" w:line="240" w:lineRule="auto"/>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 </w:t>
            </w:r>
          </w:p>
        </w:tc>
        <w:tc>
          <w:tcPr>
            <w:tcW w:w="3315"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D35519" w:rsidRPr="00D35519" w:rsidRDefault="00B5794B"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X-X</w:t>
            </w:r>
          </w:p>
        </w:tc>
        <w:tc>
          <w:tcPr>
            <w:tcW w:w="321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D35519" w:rsidRPr="00D35519" w:rsidRDefault="00B5794B"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Y-Y</w:t>
            </w:r>
          </w:p>
        </w:tc>
        <w:tc>
          <w:tcPr>
            <w:tcW w:w="1232" w:type="dxa"/>
            <w:tcBorders>
              <w:top w:val="nil"/>
              <w:left w:val="nil"/>
              <w:bottom w:val="single" w:sz="8" w:space="0" w:color="auto"/>
              <w:right w:val="nil"/>
            </w:tcBorders>
            <w:shd w:val="clear" w:color="auto" w:fill="auto"/>
            <w:noWrap/>
            <w:vAlign w:val="bottom"/>
            <w:hideMark/>
          </w:tcPr>
          <w:p w:rsidR="00D35519" w:rsidRPr="00D35519" w:rsidRDefault="00D35519" w:rsidP="00D35519">
            <w:pPr>
              <w:spacing w:after="0" w:line="240" w:lineRule="auto"/>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 </w:t>
            </w:r>
          </w:p>
        </w:tc>
      </w:tr>
      <w:tr w:rsidR="00B5794B"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bottom"/>
            <w:hideMark/>
          </w:tcPr>
          <w:p w:rsidR="00B5794B" w:rsidRPr="00E71D64" w:rsidRDefault="00B5794B" w:rsidP="00B5794B">
            <w:pPr>
              <w:spacing w:after="0" w:line="240" w:lineRule="auto"/>
              <w:rPr>
                <w:rFonts w:ascii="Times New Roman" w:eastAsia="Times New Roman" w:hAnsi="Times New Roman" w:cs="Times New Roman"/>
                <w:color w:val="000000"/>
                <w:lang w:eastAsia="fr-FR"/>
              </w:rPr>
            </w:pPr>
            <w:r w:rsidRPr="00E71D64">
              <w:rPr>
                <w:rFonts w:ascii="Times New Roman" w:eastAsia="Times New Roman" w:hAnsi="Times New Roman" w:cs="Times New Roman"/>
                <w:color w:val="000000"/>
                <w:lang w:eastAsia="fr-FR"/>
              </w:rPr>
              <w:t>Niv</w:t>
            </w:r>
          </w:p>
        </w:tc>
        <w:tc>
          <w:tcPr>
            <w:tcW w:w="653" w:type="dxa"/>
            <w:tcBorders>
              <w:top w:val="nil"/>
              <w:left w:val="nil"/>
              <w:bottom w:val="single" w:sz="8" w:space="0" w:color="auto"/>
              <w:right w:val="single" w:sz="8" w:space="0" w:color="auto"/>
            </w:tcBorders>
            <w:shd w:val="clear" w:color="auto" w:fill="auto"/>
            <w:noWrap/>
            <w:vAlign w:val="bottom"/>
            <w:hideMark/>
          </w:tcPr>
          <w:p w:rsidR="00B5794B" w:rsidRPr="00E71D64" w:rsidRDefault="00B5794B" w:rsidP="00B5794B">
            <w:pPr>
              <w:spacing w:after="0" w:line="240" w:lineRule="auto"/>
              <w:rPr>
                <w:rFonts w:ascii="Times New Roman" w:eastAsia="Times New Roman" w:hAnsi="Times New Roman" w:cs="Times New Roman"/>
                <w:color w:val="000000"/>
                <w:lang w:eastAsia="fr-FR"/>
              </w:rPr>
            </w:pPr>
            <w:r w:rsidRPr="00E71D64">
              <w:rPr>
                <w:rFonts w:ascii="Times New Roman" w:eastAsia="Times New Roman" w:hAnsi="Times New Roman" w:cs="Times New Roman"/>
                <w:color w:val="000000"/>
                <w:lang w:eastAsia="fr-FR"/>
              </w:rPr>
              <w:t>Hk</w:t>
            </w:r>
          </w:p>
        </w:tc>
        <w:tc>
          <w:tcPr>
            <w:tcW w:w="769" w:type="dxa"/>
            <w:tcBorders>
              <w:top w:val="nil"/>
              <w:left w:val="nil"/>
              <w:bottom w:val="single" w:sz="8" w:space="0" w:color="auto"/>
              <w:right w:val="single" w:sz="8" w:space="0" w:color="auto"/>
            </w:tcBorders>
            <w:shd w:val="clear" w:color="auto" w:fill="auto"/>
            <w:noWrap/>
            <w:vAlign w:val="bottom"/>
            <w:hideMark/>
          </w:tcPr>
          <w:p w:rsidR="00B5794B" w:rsidRPr="00E71D64" w:rsidRDefault="00B5794B" w:rsidP="00B5794B">
            <w:pPr>
              <w:spacing w:after="0" w:line="240" w:lineRule="auto"/>
              <w:jc w:val="center"/>
              <w:rPr>
                <w:rFonts w:ascii="Times New Roman" w:eastAsia="Times New Roman" w:hAnsi="Times New Roman" w:cs="Times New Roman"/>
                <w:color w:val="000000"/>
                <w:lang w:eastAsia="fr-FR"/>
              </w:rPr>
            </w:pPr>
            <w:r w:rsidRPr="00E71D64">
              <w:rPr>
                <w:rFonts w:ascii="Times New Roman" w:eastAsia="Times New Roman" w:hAnsi="Times New Roman" w:cs="Times New Roman"/>
                <w:color w:val="000000"/>
                <w:lang w:eastAsia="fr-FR"/>
              </w:rPr>
              <w:t> Δk</w:t>
            </w:r>
          </w:p>
        </w:tc>
        <w:tc>
          <w:tcPr>
            <w:tcW w:w="943" w:type="dxa"/>
            <w:tcBorders>
              <w:top w:val="nil"/>
              <w:left w:val="nil"/>
              <w:bottom w:val="single" w:sz="8" w:space="0" w:color="auto"/>
              <w:right w:val="single" w:sz="8" w:space="0" w:color="auto"/>
            </w:tcBorders>
            <w:shd w:val="clear" w:color="auto" w:fill="auto"/>
            <w:noWrap/>
            <w:vAlign w:val="bottom"/>
            <w:hideMark/>
          </w:tcPr>
          <w:p w:rsidR="00B5794B" w:rsidRPr="00E71D64" w:rsidRDefault="00B5794B" w:rsidP="00B5794B">
            <w:pPr>
              <w:spacing w:after="0" w:line="240" w:lineRule="auto"/>
              <w:jc w:val="center"/>
              <w:rPr>
                <w:rFonts w:ascii="Times New Roman" w:eastAsia="Times New Roman" w:hAnsi="Times New Roman" w:cs="Times New Roman"/>
                <w:color w:val="000000"/>
                <w:lang w:eastAsia="fr-FR"/>
              </w:rPr>
            </w:pPr>
            <w:r w:rsidRPr="00E71D64">
              <w:rPr>
                <w:rFonts w:ascii="Times New Roman" w:eastAsia="Times New Roman" w:hAnsi="Times New Roman" w:cs="Times New Roman"/>
                <w:color w:val="000000"/>
                <w:lang w:eastAsia="fr-FR"/>
              </w:rPr>
              <w:t>Vk.Hk</w:t>
            </w:r>
          </w:p>
        </w:tc>
        <w:tc>
          <w:tcPr>
            <w:tcW w:w="829" w:type="dxa"/>
            <w:tcBorders>
              <w:top w:val="nil"/>
              <w:left w:val="nil"/>
              <w:bottom w:val="single" w:sz="8" w:space="0" w:color="auto"/>
              <w:right w:val="single" w:sz="8" w:space="0" w:color="auto"/>
            </w:tcBorders>
            <w:shd w:val="clear" w:color="auto" w:fill="auto"/>
            <w:noWrap/>
            <w:vAlign w:val="bottom"/>
            <w:hideMark/>
          </w:tcPr>
          <w:p w:rsidR="00B5794B" w:rsidRPr="00E71D64" w:rsidRDefault="00B5794B" w:rsidP="00B5794B">
            <w:pPr>
              <w:spacing w:after="0" w:line="240" w:lineRule="auto"/>
              <w:jc w:val="center"/>
              <w:rPr>
                <w:rFonts w:ascii="Times New Roman" w:eastAsia="Times New Roman" w:hAnsi="Times New Roman" w:cs="Times New Roman"/>
                <w:color w:val="000000"/>
                <w:lang w:eastAsia="fr-FR"/>
              </w:rPr>
            </w:pPr>
            <w:r w:rsidRPr="00E71D64">
              <w:rPr>
                <w:rFonts w:ascii="Times New Roman" w:eastAsia="Times New Roman" w:hAnsi="Times New Roman" w:cs="Times New Roman"/>
                <w:color w:val="000000"/>
                <w:lang w:eastAsia="fr-FR"/>
              </w:rPr>
              <w:t>Pk.Δk</w:t>
            </w:r>
          </w:p>
        </w:tc>
        <w:tc>
          <w:tcPr>
            <w:tcW w:w="774" w:type="dxa"/>
            <w:tcBorders>
              <w:top w:val="nil"/>
              <w:left w:val="nil"/>
              <w:bottom w:val="single" w:sz="8" w:space="0" w:color="auto"/>
              <w:right w:val="single" w:sz="8" w:space="0" w:color="auto"/>
            </w:tcBorders>
            <w:shd w:val="clear" w:color="auto" w:fill="auto"/>
            <w:noWrap/>
            <w:vAlign w:val="bottom"/>
            <w:hideMark/>
          </w:tcPr>
          <w:p w:rsidR="00B5794B" w:rsidRPr="00E71D64" w:rsidRDefault="00B5794B" w:rsidP="00B5794B">
            <w:pPr>
              <w:spacing w:after="0" w:line="240" w:lineRule="auto"/>
              <w:jc w:val="center"/>
              <w:rPr>
                <w:rFonts w:ascii="Times New Roman" w:eastAsia="Times New Roman" w:hAnsi="Times New Roman" w:cs="Times New Roman"/>
                <w:color w:val="000000"/>
                <w:lang w:eastAsia="fr-FR"/>
              </w:rPr>
            </w:pPr>
            <w:r w:rsidRPr="00E71D64">
              <w:rPr>
                <w:rFonts w:ascii="Times New Roman" w:eastAsia="Times New Roman" w:hAnsi="Times New Roman" w:cs="Times New Roman"/>
                <w:color w:val="000000"/>
                <w:lang w:eastAsia="fr-FR"/>
              </w:rPr>
              <w:t>ϴ</w:t>
            </w:r>
          </w:p>
        </w:tc>
        <w:tc>
          <w:tcPr>
            <w:tcW w:w="653" w:type="dxa"/>
            <w:tcBorders>
              <w:top w:val="nil"/>
              <w:left w:val="nil"/>
              <w:bottom w:val="single" w:sz="8" w:space="0" w:color="auto"/>
              <w:right w:val="single" w:sz="8" w:space="0" w:color="auto"/>
            </w:tcBorders>
            <w:shd w:val="clear" w:color="auto" w:fill="auto"/>
            <w:noWrap/>
            <w:vAlign w:val="bottom"/>
            <w:hideMark/>
          </w:tcPr>
          <w:p w:rsidR="00B5794B" w:rsidRPr="00E71D64" w:rsidRDefault="00B5794B" w:rsidP="00B5794B">
            <w:pPr>
              <w:spacing w:after="0" w:line="240" w:lineRule="auto"/>
              <w:rPr>
                <w:rFonts w:ascii="Times New Roman" w:eastAsia="Times New Roman" w:hAnsi="Times New Roman" w:cs="Times New Roman"/>
                <w:color w:val="000000"/>
                <w:lang w:eastAsia="fr-FR"/>
              </w:rPr>
            </w:pPr>
            <w:r w:rsidRPr="00E71D64">
              <w:rPr>
                <w:rFonts w:ascii="Times New Roman" w:eastAsia="Times New Roman" w:hAnsi="Times New Roman" w:cs="Times New Roman"/>
                <w:color w:val="000000"/>
                <w:lang w:eastAsia="fr-FR"/>
              </w:rPr>
              <w:t> Δk</w:t>
            </w:r>
          </w:p>
        </w:tc>
        <w:tc>
          <w:tcPr>
            <w:tcW w:w="943" w:type="dxa"/>
            <w:tcBorders>
              <w:top w:val="nil"/>
              <w:left w:val="nil"/>
              <w:bottom w:val="single" w:sz="8" w:space="0" w:color="auto"/>
              <w:right w:val="single" w:sz="8" w:space="0" w:color="auto"/>
            </w:tcBorders>
            <w:shd w:val="clear" w:color="auto" w:fill="auto"/>
            <w:noWrap/>
            <w:vAlign w:val="bottom"/>
            <w:hideMark/>
          </w:tcPr>
          <w:p w:rsidR="00B5794B" w:rsidRPr="00E71D64" w:rsidRDefault="00B5794B" w:rsidP="00B5794B">
            <w:pPr>
              <w:spacing w:after="0" w:line="240" w:lineRule="auto"/>
              <w:rPr>
                <w:rFonts w:ascii="Times New Roman" w:eastAsia="Times New Roman" w:hAnsi="Times New Roman" w:cs="Times New Roman"/>
                <w:color w:val="000000"/>
                <w:lang w:eastAsia="fr-FR"/>
              </w:rPr>
            </w:pPr>
            <w:r w:rsidRPr="00E71D64">
              <w:rPr>
                <w:rFonts w:ascii="Times New Roman" w:eastAsia="Times New Roman" w:hAnsi="Times New Roman" w:cs="Times New Roman"/>
                <w:color w:val="000000"/>
                <w:lang w:eastAsia="fr-FR"/>
              </w:rPr>
              <w:t>Vk.Hk</w:t>
            </w:r>
          </w:p>
        </w:tc>
        <w:tc>
          <w:tcPr>
            <w:tcW w:w="850" w:type="dxa"/>
            <w:tcBorders>
              <w:top w:val="nil"/>
              <w:left w:val="nil"/>
              <w:bottom w:val="single" w:sz="8" w:space="0" w:color="auto"/>
              <w:right w:val="single" w:sz="8" w:space="0" w:color="auto"/>
            </w:tcBorders>
            <w:shd w:val="clear" w:color="auto" w:fill="auto"/>
            <w:noWrap/>
            <w:vAlign w:val="bottom"/>
            <w:hideMark/>
          </w:tcPr>
          <w:p w:rsidR="00B5794B" w:rsidRPr="00E71D64" w:rsidRDefault="00B5794B" w:rsidP="00B5794B">
            <w:pPr>
              <w:spacing w:after="0" w:line="240" w:lineRule="auto"/>
              <w:rPr>
                <w:rFonts w:ascii="Times New Roman" w:eastAsia="Times New Roman" w:hAnsi="Times New Roman" w:cs="Times New Roman"/>
                <w:color w:val="000000"/>
                <w:lang w:eastAsia="fr-FR"/>
              </w:rPr>
            </w:pPr>
            <w:r w:rsidRPr="00E71D64">
              <w:rPr>
                <w:rFonts w:ascii="Times New Roman" w:eastAsia="Times New Roman" w:hAnsi="Times New Roman" w:cs="Times New Roman"/>
                <w:color w:val="000000"/>
                <w:lang w:eastAsia="fr-FR"/>
              </w:rPr>
              <w:t>Pk.Δk</w:t>
            </w:r>
          </w:p>
        </w:tc>
        <w:tc>
          <w:tcPr>
            <w:tcW w:w="773" w:type="dxa"/>
            <w:tcBorders>
              <w:top w:val="nil"/>
              <w:left w:val="nil"/>
              <w:bottom w:val="single" w:sz="8" w:space="0" w:color="auto"/>
              <w:right w:val="single" w:sz="8" w:space="0" w:color="auto"/>
            </w:tcBorders>
            <w:shd w:val="clear" w:color="auto" w:fill="auto"/>
            <w:noWrap/>
            <w:vAlign w:val="bottom"/>
            <w:hideMark/>
          </w:tcPr>
          <w:p w:rsidR="00B5794B" w:rsidRPr="00E71D64" w:rsidRDefault="00B5794B" w:rsidP="00B5794B">
            <w:pPr>
              <w:spacing w:after="0" w:line="240" w:lineRule="auto"/>
              <w:rPr>
                <w:rFonts w:ascii="Times New Roman" w:eastAsia="Times New Roman" w:hAnsi="Times New Roman" w:cs="Times New Roman"/>
                <w:color w:val="000000"/>
                <w:lang w:eastAsia="fr-FR"/>
              </w:rPr>
            </w:pPr>
            <w:r w:rsidRPr="00E71D64">
              <w:rPr>
                <w:rFonts w:ascii="Times New Roman" w:eastAsia="Times New Roman" w:hAnsi="Times New Roman" w:cs="Times New Roman"/>
                <w:color w:val="000000"/>
                <w:lang w:eastAsia="fr-FR"/>
              </w:rPr>
              <w:t>ϴ</w:t>
            </w:r>
          </w:p>
        </w:tc>
        <w:tc>
          <w:tcPr>
            <w:tcW w:w="1232" w:type="dxa"/>
            <w:tcBorders>
              <w:top w:val="nil"/>
              <w:left w:val="nil"/>
              <w:bottom w:val="single" w:sz="8" w:space="0" w:color="auto"/>
              <w:right w:val="single" w:sz="8" w:space="0" w:color="auto"/>
            </w:tcBorders>
            <w:shd w:val="clear" w:color="auto" w:fill="auto"/>
            <w:noWrap/>
            <w:vAlign w:val="bottom"/>
            <w:hideMark/>
          </w:tcPr>
          <w:p w:rsidR="00B5794B" w:rsidRPr="00E71D64" w:rsidRDefault="00B5794B" w:rsidP="00B5794B">
            <w:pPr>
              <w:spacing w:after="0" w:line="240" w:lineRule="auto"/>
              <w:jc w:val="center"/>
              <w:rPr>
                <w:rFonts w:ascii="Times New Roman" w:eastAsia="Times New Roman" w:hAnsi="Times New Roman" w:cs="Times New Roman"/>
                <w:color w:val="000000"/>
                <w:lang w:eastAsia="fr-FR"/>
              </w:rPr>
            </w:pPr>
            <w:r w:rsidRPr="00E71D64">
              <w:rPr>
                <w:rFonts w:ascii="Times New Roman" w:eastAsia="Times New Roman" w:hAnsi="Times New Roman" w:cs="Times New Roman"/>
                <w:color w:val="000000"/>
                <w:lang w:eastAsia="fr-FR"/>
              </w:rPr>
              <w:t xml:space="preserve">Condition </w:t>
            </w:r>
          </w:p>
        </w:tc>
      </w:tr>
      <w:tr w:rsidR="00D35519" w:rsidRPr="00D35519" w:rsidTr="00B5794B">
        <w:trPr>
          <w:trHeight w:val="315"/>
        </w:trPr>
        <w:tc>
          <w:tcPr>
            <w:tcW w:w="9055" w:type="dxa"/>
            <w:gridSpan w:val="11"/>
            <w:tcBorders>
              <w:top w:val="nil"/>
              <w:left w:val="single" w:sz="8" w:space="0" w:color="auto"/>
              <w:bottom w:val="single" w:sz="8" w:space="0" w:color="auto"/>
              <w:right w:val="single" w:sz="8" w:space="0" w:color="auto"/>
            </w:tcBorders>
            <w:shd w:val="clear" w:color="auto" w:fill="auto"/>
            <w:noWrap/>
            <w:vAlign w:val="center"/>
          </w:tcPr>
          <w:p w:rsidR="00D35519" w:rsidRPr="00D35519" w:rsidRDefault="00296926" w:rsidP="00C827E2">
            <w:pPr>
              <w:spacing w:after="0" w:line="240" w:lineRule="auto"/>
              <w:jc w:val="center"/>
              <w:rPr>
                <w:rFonts w:ascii="Calibri" w:eastAsia="Times New Roman" w:hAnsi="Calibri" w:cs="Times New Roman"/>
                <w:color w:val="000000"/>
                <w:lang w:eastAsia="fr-FR"/>
              </w:rPr>
            </w:pPr>
            <w:r w:rsidRPr="00BB25AB">
              <w:rPr>
                <w:rFonts w:ascii="Times New Roman" w:eastAsia="Times New Roman" w:hAnsi="Times New Roman" w:cs="Times New Roman"/>
                <w:color w:val="000000"/>
                <w:szCs w:val="20"/>
                <w:lang w:eastAsia="fr-FR"/>
              </w:rPr>
              <w:t xml:space="preserve">Structure </w:t>
            </w:r>
            <w:r w:rsidR="00C827E2" w:rsidRPr="00BB25AB">
              <w:rPr>
                <w:rFonts w:ascii="Times New Roman" w:eastAsia="Times New Roman" w:hAnsi="Times New Roman" w:cs="Times New Roman"/>
                <w:color w:val="000000"/>
                <w:szCs w:val="20"/>
                <w:lang w:eastAsia="fr-FR"/>
              </w:rPr>
              <w:t xml:space="preserve"> portique</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6</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24,5</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0,455</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550194</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30245</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0,054</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0,94</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570367</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11665</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0,02</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5</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21</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1,365</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1010403</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77124</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0,07</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1,57</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1046749</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44494</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0,042</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4</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17,5</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1,47</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1400533</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96405</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0,068</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2,17</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1449890</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91956</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0,063</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4174BB" w:rsidRDefault="00D35519" w:rsidP="00D35519">
            <w:pPr>
              <w:spacing w:after="0" w:line="240" w:lineRule="auto"/>
              <w:jc w:val="center"/>
              <w:rPr>
                <w:rFonts w:ascii="Calibri" w:eastAsia="Times New Roman" w:hAnsi="Calibri" w:cs="Times New Roman"/>
                <w:color w:val="000000"/>
                <w:highlight w:val="cyan"/>
                <w:lang w:eastAsia="fr-FR"/>
              </w:rPr>
            </w:pPr>
            <w:r w:rsidRPr="004174BB">
              <w:rPr>
                <w:rFonts w:ascii="Calibri" w:eastAsia="Times New Roman" w:hAnsi="Calibri" w:cs="Times New Roman"/>
                <w:color w:val="000000"/>
                <w:highlight w:val="cyan"/>
                <w:lang w:eastAsia="fr-FR"/>
              </w:rPr>
              <w:t>Ten.comp</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3</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14</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1,925</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1637236</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108765</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0,066</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2,69</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1692718</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152271</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0,08</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4174BB" w:rsidRDefault="00D35519" w:rsidP="00D35519">
            <w:pPr>
              <w:spacing w:after="0" w:line="240" w:lineRule="auto"/>
              <w:jc w:val="center"/>
              <w:rPr>
                <w:rFonts w:ascii="Calibri" w:eastAsia="Times New Roman" w:hAnsi="Calibri" w:cs="Times New Roman"/>
                <w:color w:val="000000"/>
                <w:highlight w:val="cyan"/>
                <w:lang w:eastAsia="fr-FR"/>
              </w:rPr>
            </w:pPr>
            <w:r w:rsidRPr="004174BB">
              <w:rPr>
                <w:rFonts w:ascii="Calibri" w:eastAsia="Times New Roman" w:hAnsi="Calibri" w:cs="Times New Roman"/>
                <w:color w:val="000000"/>
                <w:highlight w:val="cyan"/>
                <w:lang w:eastAsia="fr-FR"/>
              </w:rPr>
              <w:t>Ten.comp</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2</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10,5</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2,275</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1662975</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103821</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0,062</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3,11</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1715115</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220002</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0,12</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4174BB" w:rsidRDefault="00D35519" w:rsidP="00D35519">
            <w:pPr>
              <w:spacing w:after="0" w:line="240" w:lineRule="auto"/>
              <w:jc w:val="center"/>
              <w:rPr>
                <w:rFonts w:ascii="Calibri" w:eastAsia="Times New Roman" w:hAnsi="Calibri" w:cs="Times New Roman"/>
                <w:color w:val="000000"/>
                <w:highlight w:val="cyan"/>
                <w:lang w:eastAsia="fr-FR"/>
              </w:rPr>
            </w:pPr>
            <w:r w:rsidRPr="004174BB">
              <w:rPr>
                <w:rFonts w:ascii="Calibri" w:eastAsia="Times New Roman" w:hAnsi="Calibri" w:cs="Times New Roman"/>
                <w:color w:val="000000"/>
                <w:highlight w:val="cyan"/>
                <w:lang w:eastAsia="fr-FR"/>
              </w:rPr>
              <w:t>Ten.comp</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1</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7</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2,73</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1394397</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115686</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0,082</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3,39</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1456966</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287733</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0,19</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4174BB" w:rsidRDefault="00D35519" w:rsidP="00D35519">
            <w:pPr>
              <w:spacing w:after="0" w:line="240" w:lineRule="auto"/>
              <w:jc w:val="center"/>
              <w:rPr>
                <w:rFonts w:ascii="Calibri" w:eastAsia="Times New Roman" w:hAnsi="Calibri" w:cs="Times New Roman"/>
                <w:color w:val="000000"/>
                <w:highlight w:val="cyan"/>
                <w:lang w:eastAsia="fr-FR"/>
              </w:rPr>
            </w:pPr>
            <w:r w:rsidRPr="004174BB">
              <w:rPr>
                <w:rFonts w:ascii="Calibri" w:eastAsia="Times New Roman" w:hAnsi="Calibri" w:cs="Times New Roman"/>
                <w:color w:val="000000"/>
                <w:highlight w:val="cyan"/>
                <w:lang w:eastAsia="fr-FR"/>
              </w:rPr>
              <w:t>Ten.comp</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RDC</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3,5</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2,45</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821299</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44179</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0,053</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3,53</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858153</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343238</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0,39</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4174BB" w:rsidRDefault="00D35519" w:rsidP="00D35519">
            <w:pPr>
              <w:spacing w:after="0" w:line="240" w:lineRule="auto"/>
              <w:jc w:val="center"/>
              <w:rPr>
                <w:rFonts w:ascii="Calibri" w:eastAsia="Times New Roman" w:hAnsi="Calibri" w:cs="Times New Roman"/>
                <w:color w:val="000000"/>
                <w:highlight w:val="cyan"/>
                <w:lang w:eastAsia="fr-FR"/>
              </w:rPr>
            </w:pPr>
            <w:r w:rsidRPr="004174BB">
              <w:rPr>
                <w:rFonts w:ascii="Calibri" w:eastAsia="Times New Roman" w:hAnsi="Calibri" w:cs="Times New Roman"/>
                <w:color w:val="000000"/>
                <w:highlight w:val="cyan"/>
                <w:lang w:eastAsia="fr-FR"/>
              </w:rPr>
              <w:t>Redim</w:t>
            </w:r>
          </w:p>
        </w:tc>
      </w:tr>
      <w:tr w:rsidR="00D35519" w:rsidRPr="00D35519" w:rsidTr="00B5794B">
        <w:trPr>
          <w:trHeight w:val="315"/>
        </w:trPr>
        <w:tc>
          <w:tcPr>
            <w:tcW w:w="9055" w:type="dxa"/>
            <w:gridSpan w:val="11"/>
            <w:tcBorders>
              <w:top w:val="nil"/>
              <w:left w:val="single" w:sz="8" w:space="0" w:color="auto"/>
              <w:bottom w:val="single" w:sz="8" w:space="0" w:color="auto"/>
              <w:right w:val="single" w:sz="8" w:space="0" w:color="auto"/>
            </w:tcBorders>
            <w:shd w:val="clear" w:color="auto" w:fill="auto"/>
            <w:noWrap/>
            <w:vAlign w:val="center"/>
          </w:tcPr>
          <w:p w:rsidR="00D35519" w:rsidRPr="00512626" w:rsidRDefault="00296926" w:rsidP="00296926">
            <w:pPr>
              <w:spacing w:after="0" w:line="240" w:lineRule="auto"/>
              <w:jc w:val="center"/>
              <w:rPr>
                <w:rFonts w:eastAsia="Times New Roman" w:cs="Times New Roman"/>
                <w:color w:val="000000"/>
                <w:sz w:val="20"/>
                <w:lang w:eastAsia="fr-FR"/>
              </w:rPr>
            </w:pPr>
            <w:r w:rsidRPr="00BB25AB">
              <w:rPr>
                <w:rFonts w:ascii="Times New Roman" w:eastAsia="Times New Roman" w:hAnsi="Times New Roman" w:cs="Times New Roman"/>
                <w:color w:val="000000"/>
                <w:szCs w:val="20"/>
                <w:lang w:eastAsia="fr-FR"/>
              </w:rPr>
              <w:t>Structure mixte souple</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6</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24,5</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0,24</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786161</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15573</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0,019</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0,34</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820790</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4340</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0,005</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5</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21</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0,46</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1349758</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31999</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0,023</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0,56</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1409306</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16290</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0,01</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4</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17,5</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0,66</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1869748</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42763</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0,02</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0,72</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1952237</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31417</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0,016</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3</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14</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0,84</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2183221</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48872</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0,02</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0,88</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2279540</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51199</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0,022</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2</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10,5</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0,98</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2212732</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47999</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0,02</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1,04</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2310353</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75635</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0,032</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1</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7</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1,1</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1880837</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40145</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0,02</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1,1</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1963815</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95999</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0,048</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Ok</w:t>
            </w:r>
          </w:p>
        </w:tc>
      </w:tr>
      <w:tr w:rsidR="00D35519" w:rsidRPr="00D35519" w:rsidTr="00AC3DC6">
        <w:trPr>
          <w:trHeight w:val="315"/>
        </w:trPr>
        <w:tc>
          <w:tcPr>
            <w:tcW w:w="636" w:type="dxa"/>
            <w:tcBorders>
              <w:top w:val="nil"/>
              <w:left w:val="single" w:sz="8" w:space="0" w:color="auto"/>
              <w:bottom w:val="single" w:sz="4"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RDC</w:t>
            </w:r>
          </w:p>
        </w:tc>
        <w:tc>
          <w:tcPr>
            <w:tcW w:w="653" w:type="dxa"/>
            <w:tcBorders>
              <w:top w:val="nil"/>
              <w:left w:val="nil"/>
              <w:bottom w:val="single" w:sz="4"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3,5</w:t>
            </w:r>
          </w:p>
        </w:tc>
        <w:tc>
          <w:tcPr>
            <w:tcW w:w="769" w:type="dxa"/>
            <w:tcBorders>
              <w:top w:val="nil"/>
              <w:left w:val="nil"/>
              <w:bottom w:val="single" w:sz="4"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1,22</w:t>
            </w:r>
          </w:p>
        </w:tc>
        <w:tc>
          <w:tcPr>
            <w:tcW w:w="943" w:type="dxa"/>
            <w:tcBorders>
              <w:top w:val="nil"/>
              <w:left w:val="nil"/>
              <w:bottom w:val="single" w:sz="4"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1110092</w:t>
            </w:r>
          </w:p>
        </w:tc>
        <w:tc>
          <w:tcPr>
            <w:tcW w:w="829" w:type="dxa"/>
            <w:tcBorders>
              <w:top w:val="nil"/>
              <w:left w:val="nil"/>
              <w:bottom w:val="single" w:sz="4"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24008</w:t>
            </w:r>
          </w:p>
        </w:tc>
        <w:tc>
          <w:tcPr>
            <w:tcW w:w="774" w:type="dxa"/>
            <w:tcBorders>
              <w:top w:val="nil"/>
              <w:left w:val="nil"/>
              <w:bottom w:val="single" w:sz="4"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0,02</w:t>
            </w:r>
          </w:p>
        </w:tc>
        <w:tc>
          <w:tcPr>
            <w:tcW w:w="653" w:type="dxa"/>
            <w:tcBorders>
              <w:top w:val="nil"/>
              <w:left w:val="nil"/>
              <w:bottom w:val="single" w:sz="4"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1,2</w:t>
            </w:r>
          </w:p>
        </w:tc>
        <w:tc>
          <w:tcPr>
            <w:tcW w:w="943" w:type="dxa"/>
            <w:tcBorders>
              <w:top w:val="nil"/>
              <w:left w:val="nil"/>
              <w:bottom w:val="single" w:sz="4" w:space="0" w:color="auto"/>
              <w:right w:val="single" w:sz="8" w:space="0" w:color="auto"/>
            </w:tcBorders>
            <w:shd w:val="clear" w:color="auto" w:fill="auto"/>
            <w:noWrap/>
            <w:vAlign w:val="center"/>
            <w:hideMark/>
          </w:tcPr>
          <w:p w:rsidR="00D35519" w:rsidRPr="00624A54" w:rsidRDefault="008B1604"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120044</w:t>
            </w:r>
          </w:p>
        </w:tc>
        <w:tc>
          <w:tcPr>
            <w:tcW w:w="850" w:type="dxa"/>
            <w:tcBorders>
              <w:top w:val="nil"/>
              <w:left w:val="nil"/>
              <w:bottom w:val="single" w:sz="4" w:space="0" w:color="auto"/>
              <w:right w:val="single" w:sz="8" w:space="0" w:color="auto"/>
            </w:tcBorders>
            <w:shd w:val="clear" w:color="auto" w:fill="auto"/>
            <w:noWrap/>
            <w:vAlign w:val="center"/>
            <w:hideMark/>
          </w:tcPr>
          <w:p w:rsidR="00D35519" w:rsidRPr="00624A54" w:rsidRDefault="008B1604"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1159067</w:t>
            </w:r>
          </w:p>
        </w:tc>
        <w:tc>
          <w:tcPr>
            <w:tcW w:w="773" w:type="dxa"/>
            <w:tcBorders>
              <w:top w:val="nil"/>
              <w:left w:val="nil"/>
              <w:bottom w:val="single" w:sz="4" w:space="0" w:color="auto"/>
              <w:right w:val="single" w:sz="8" w:space="0" w:color="auto"/>
            </w:tcBorders>
            <w:shd w:val="clear" w:color="auto" w:fill="auto"/>
            <w:noWrap/>
            <w:vAlign w:val="center"/>
            <w:hideMark/>
          </w:tcPr>
          <w:p w:rsidR="00D35519" w:rsidRPr="00624A54" w:rsidRDefault="008B1604"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0,10</w:t>
            </w:r>
          </w:p>
        </w:tc>
        <w:tc>
          <w:tcPr>
            <w:tcW w:w="1232" w:type="dxa"/>
            <w:tcBorders>
              <w:top w:val="nil"/>
              <w:left w:val="nil"/>
              <w:bottom w:val="single" w:sz="4" w:space="0" w:color="auto"/>
              <w:right w:val="single" w:sz="8" w:space="0" w:color="auto"/>
            </w:tcBorders>
            <w:shd w:val="clear" w:color="auto" w:fill="auto"/>
            <w:noWrap/>
            <w:vAlign w:val="center"/>
            <w:hideMark/>
          </w:tcPr>
          <w:p w:rsidR="00D35519" w:rsidRPr="00D35519" w:rsidRDefault="008B1604"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Ok</w:t>
            </w:r>
          </w:p>
        </w:tc>
      </w:tr>
      <w:tr w:rsidR="00D35519" w:rsidRPr="00D35519" w:rsidTr="00AC3DC6">
        <w:trPr>
          <w:trHeight w:val="315"/>
        </w:trPr>
        <w:tc>
          <w:tcPr>
            <w:tcW w:w="9055" w:type="dxa"/>
            <w:gridSpan w:val="11"/>
            <w:tcBorders>
              <w:top w:val="single" w:sz="4" w:space="0" w:color="auto"/>
              <w:left w:val="single" w:sz="8" w:space="0" w:color="auto"/>
              <w:bottom w:val="single" w:sz="8" w:space="0" w:color="auto"/>
              <w:right w:val="single" w:sz="8" w:space="0" w:color="auto"/>
            </w:tcBorders>
            <w:shd w:val="clear" w:color="auto" w:fill="auto"/>
            <w:noWrap/>
            <w:vAlign w:val="center"/>
          </w:tcPr>
          <w:p w:rsidR="00D35519" w:rsidRPr="00624A54" w:rsidRDefault="00296926" w:rsidP="00296926">
            <w:pPr>
              <w:spacing w:after="0" w:line="240" w:lineRule="auto"/>
              <w:jc w:val="center"/>
              <w:rPr>
                <w:rFonts w:eastAsia="Times New Roman" w:cs="Times New Roman"/>
                <w:color w:val="000000"/>
                <w:lang w:eastAsia="fr-FR"/>
              </w:rPr>
            </w:pPr>
            <w:r w:rsidRPr="00624A54">
              <w:rPr>
                <w:rFonts w:ascii="Times New Roman" w:eastAsia="Times New Roman" w:hAnsi="Times New Roman" w:cs="Times New Roman"/>
                <w:color w:val="000000"/>
                <w:szCs w:val="20"/>
                <w:lang w:eastAsia="fr-FR"/>
              </w:rPr>
              <w:lastRenderedPageBreak/>
              <w:t>Structure mixte rigide</w:t>
            </w:r>
          </w:p>
        </w:tc>
      </w:tr>
      <w:tr w:rsidR="00A901A6"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A901A6" w:rsidRPr="00D35519" w:rsidRDefault="00A901A6" w:rsidP="00A901A6">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6</w:t>
            </w:r>
          </w:p>
        </w:tc>
        <w:tc>
          <w:tcPr>
            <w:tcW w:w="653" w:type="dxa"/>
            <w:tcBorders>
              <w:top w:val="nil"/>
              <w:left w:val="nil"/>
              <w:bottom w:val="single" w:sz="8" w:space="0" w:color="auto"/>
              <w:right w:val="single" w:sz="8" w:space="0" w:color="auto"/>
            </w:tcBorders>
            <w:shd w:val="clear" w:color="auto" w:fill="auto"/>
            <w:noWrap/>
            <w:vAlign w:val="center"/>
            <w:hideMark/>
          </w:tcPr>
          <w:p w:rsidR="00A901A6" w:rsidRPr="00624A54" w:rsidRDefault="00A901A6" w:rsidP="00A901A6">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24,5</w:t>
            </w:r>
          </w:p>
        </w:tc>
        <w:tc>
          <w:tcPr>
            <w:tcW w:w="769" w:type="dxa"/>
            <w:tcBorders>
              <w:top w:val="nil"/>
              <w:left w:val="nil"/>
              <w:bottom w:val="single" w:sz="8" w:space="0" w:color="auto"/>
              <w:right w:val="single" w:sz="8" w:space="0" w:color="auto"/>
            </w:tcBorders>
            <w:shd w:val="clear" w:color="auto" w:fill="auto"/>
            <w:noWrap/>
            <w:vAlign w:val="center"/>
            <w:hideMark/>
          </w:tcPr>
          <w:p w:rsidR="00A901A6" w:rsidRPr="00624A54" w:rsidRDefault="00A901A6" w:rsidP="00A901A6">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0,18</w:t>
            </w:r>
          </w:p>
        </w:tc>
        <w:tc>
          <w:tcPr>
            <w:tcW w:w="943" w:type="dxa"/>
            <w:tcBorders>
              <w:top w:val="nil"/>
              <w:left w:val="nil"/>
              <w:bottom w:val="single" w:sz="8" w:space="0" w:color="auto"/>
              <w:right w:val="single" w:sz="8" w:space="0" w:color="auto"/>
            </w:tcBorders>
            <w:shd w:val="clear" w:color="auto" w:fill="auto"/>
            <w:noWrap/>
            <w:vAlign w:val="center"/>
            <w:hideMark/>
          </w:tcPr>
          <w:p w:rsidR="00A901A6" w:rsidRPr="00624A54" w:rsidRDefault="00A901A6" w:rsidP="00A901A6">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2320906</w:t>
            </w:r>
          </w:p>
        </w:tc>
        <w:tc>
          <w:tcPr>
            <w:tcW w:w="829" w:type="dxa"/>
            <w:tcBorders>
              <w:top w:val="nil"/>
              <w:left w:val="nil"/>
              <w:bottom w:val="single" w:sz="8" w:space="0" w:color="auto"/>
              <w:right w:val="single" w:sz="8" w:space="0" w:color="auto"/>
            </w:tcBorders>
            <w:shd w:val="clear" w:color="auto" w:fill="auto"/>
            <w:noWrap/>
            <w:vAlign w:val="center"/>
            <w:hideMark/>
          </w:tcPr>
          <w:p w:rsidR="00A901A6" w:rsidRPr="00624A54" w:rsidRDefault="00A901A6" w:rsidP="00A901A6">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10120</w:t>
            </w:r>
          </w:p>
        </w:tc>
        <w:tc>
          <w:tcPr>
            <w:tcW w:w="774" w:type="dxa"/>
            <w:tcBorders>
              <w:top w:val="nil"/>
              <w:left w:val="nil"/>
              <w:bottom w:val="single" w:sz="8" w:space="0" w:color="auto"/>
              <w:right w:val="single" w:sz="8" w:space="0" w:color="auto"/>
            </w:tcBorders>
            <w:shd w:val="clear" w:color="auto" w:fill="auto"/>
            <w:noWrap/>
            <w:vAlign w:val="bottom"/>
            <w:hideMark/>
          </w:tcPr>
          <w:p w:rsidR="00A901A6" w:rsidRPr="00624A54" w:rsidRDefault="00A901A6" w:rsidP="00A901A6">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0,004</w:t>
            </w:r>
          </w:p>
        </w:tc>
        <w:tc>
          <w:tcPr>
            <w:tcW w:w="653" w:type="dxa"/>
            <w:tcBorders>
              <w:top w:val="nil"/>
              <w:left w:val="nil"/>
              <w:bottom w:val="single" w:sz="8" w:space="0" w:color="auto"/>
              <w:right w:val="single" w:sz="8" w:space="0" w:color="auto"/>
            </w:tcBorders>
            <w:shd w:val="clear" w:color="auto" w:fill="auto"/>
            <w:noWrap/>
            <w:vAlign w:val="bottom"/>
            <w:hideMark/>
          </w:tcPr>
          <w:p w:rsidR="00A901A6" w:rsidRPr="00624A54" w:rsidRDefault="00A901A6" w:rsidP="00A901A6">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0,24</w:t>
            </w:r>
          </w:p>
        </w:tc>
        <w:tc>
          <w:tcPr>
            <w:tcW w:w="943" w:type="dxa"/>
            <w:tcBorders>
              <w:top w:val="nil"/>
              <w:left w:val="nil"/>
              <w:bottom w:val="single" w:sz="8" w:space="0" w:color="auto"/>
              <w:right w:val="single" w:sz="8" w:space="0" w:color="auto"/>
            </w:tcBorders>
            <w:shd w:val="clear" w:color="auto" w:fill="auto"/>
            <w:noWrap/>
            <w:vAlign w:val="bottom"/>
            <w:hideMark/>
          </w:tcPr>
          <w:p w:rsidR="00A901A6" w:rsidRPr="00624A54" w:rsidRDefault="00A901A6" w:rsidP="00A901A6">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2421816</w:t>
            </w:r>
          </w:p>
        </w:tc>
        <w:tc>
          <w:tcPr>
            <w:tcW w:w="850" w:type="dxa"/>
            <w:tcBorders>
              <w:top w:val="nil"/>
              <w:left w:val="nil"/>
              <w:bottom w:val="single" w:sz="8" w:space="0" w:color="auto"/>
              <w:right w:val="single" w:sz="8" w:space="0" w:color="auto"/>
            </w:tcBorders>
            <w:shd w:val="clear" w:color="auto" w:fill="auto"/>
            <w:noWrap/>
            <w:vAlign w:val="bottom"/>
            <w:hideMark/>
          </w:tcPr>
          <w:p w:rsidR="00A901A6" w:rsidRPr="00624A54" w:rsidRDefault="00A901A6" w:rsidP="00A901A6">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3113</w:t>
            </w:r>
          </w:p>
        </w:tc>
        <w:tc>
          <w:tcPr>
            <w:tcW w:w="773" w:type="dxa"/>
            <w:tcBorders>
              <w:top w:val="nil"/>
              <w:left w:val="nil"/>
              <w:bottom w:val="single" w:sz="8" w:space="0" w:color="auto"/>
              <w:right w:val="single" w:sz="8" w:space="0" w:color="auto"/>
            </w:tcBorders>
            <w:shd w:val="clear" w:color="auto" w:fill="auto"/>
            <w:noWrap/>
            <w:vAlign w:val="bottom"/>
            <w:hideMark/>
          </w:tcPr>
          <w:p w:rsidR="00A901A6" w:rsidRPr="00624A54" w:rsidRDefault="00A901A6" w:rsidP="00A901A6">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0,001</w:t>
            </w:r>
          </w:p>
        </w:tc>
        <w:tc>
          <w:tcPr>
            <w:tcW w:w="1232" w:type="dxa"/>
            <w:tcBorders>
              <w:top w:val="nil"/>
              <w:left w:val="nil"/>
              <w:bottom w:val="single" w:sz="8" w:space="0" w:color="auto"/>
              <w:right w:val="single" w:sz="8" w:space="0" w:color="auto"/>
            </w:tcBorders>
            <w:shd w:val="clear" w:color="auto" w:fill="auto"/>
            <w:noWrap/>
            <w:vAlign w:val="center"/>
            <w:hideMark/>
          </w:tcPr>
          <w:p w:rsidR="00A901A6" w:rsidRPr="00624A54" w:rsidRDefault="00A901A6" w:rsidP="00A901A6">
            <w:pPr>
              <w:spacing w:after="0" w:line="240" w:lineRule="auto"/>
              <w:jc w:val="center"/>
              <w:rPr>
                <w:rFonts w:ascii="Calibri" w:eastAsia="Times New Roman" w:hAnsi="Calibri" w:cs="Times New Roman"/>
                <w:color w:val="000000"/>
                <w:lang w:eastAsia="fr-FR"/>
              </w:rPr>
            </w:pPr>
            <w:r w:rsidRPr="00624A54">
              <w:rPr>
                <w:rFonts w:ascii="Calibri" w:eastAsia="Times New Roman" w:hAnsi="Calibri" w:cs="Times New Roman"/>
                <w:color w:val="000000"/>
                <w:lang w:eastAsia="fr-FR"/>
              </w:rPr>
              <w:t>Ok</w:t>
            </w:r>
          </w:p>
        </w:tc>
      </w:tr>
      <w:tr w:rsidR="00A901A6"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A901A6" w:rsidRPr="00D35519" w:rsidRDefault="00A901A6" w:rsidP="00A901A6">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5</w:t>
            </w:r>
          </w:p>
        </w:tc>
        <w:tc>
          <w:tcPr>
            <w:tcW w:w="653" w:type="dxa"/>
            <w:tcBorders>
              <w:top w:val="nil"/>
              <w:left w:val="nil"/>
              <w:bottom w:val="single" w:sz="8" w:space="0" w:color="auto"/>
              <w:right w:val="single" w:sz="8" w:space="0" w:color="auto"/>
            </w:tcBorders>
            <w:shd w:val="clear" w:color="auto" w:fill="auto"/>
            <w:noWrap/>
            <w:vAlign w:val="center"/>
            <w:hideMark/>
          </w:tcPr>
          <w:p w:rsidR="00A901A6" w:rsidRPr="00624A54" w:rsidRDefault="00A901A6" w:rsidP="00A901A6">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21</w:t>
            </w:r>
          </w:p>
        </w:tc>
        <w:tc>
          <w:tcPr>
            <w:tcW w:w="769" w:type="dxa"/>
            <w:tcBorders>
              <w:top w:val="nil"/>
              <w:left w:val="nil"/>
              <w:bottom w:val="single" w:sz="8" w:space="0" w:color="auto"/>
              <w:right w:val="single" w:sz="8" w:space="0" w:color="auto"/>
            </w:tcBorders>
            <w:shd w:val="clear" w:color="auto" w:fill="auto"/>
            <w:noWrap/>
            <w:vAlign w:val="center"/>
            <w:hideMark/>
          </w:tcPr>
          <w:p w:rsidR="00A901A6" w:rsidRPr="00624A54" w:rsidRDefault="00A901A6" w:rsidP="00A901A6">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0,32</w:t>
            </w:r>
          </w:p>
        </w:tc>
        <w:tc>
          <w:tcPr>
            <w:tcW w:w="943" w:type="dxa"/>
            <w:tcBorders>
              <w:top w:val="nil"/>
              <w:left w:val="nil"/>
              <w:bottom w:val="single" w:sz="8" w:space="0" w:color="auto"/>
              <w:right w:val="single" w:sz="8" w:space="0" w:color="auto"/>
            </w:tcBorders>
            <w:shd w:val="clear" w:color="auto" w:fill="auto"/>
            <w:noWrap/>
            <w:vAlign w:val="center"/>
            <w:hideMark/>
          </w:tcPr>
          <w:p w:rsidR="00A901A6" w:rsidRPr="00624A54" w:rsidRDefault="00A901A6" w:rsidP="00A901A6">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4470878</w:t>
            </w:r>
          </w:p>
        </w:tc>
        <w:tc>
          <w:tcPr>
            <w:tcW w:w="829" w:type="dxa"/>
            <w:tcBorders>
              <w:top w:val="nil"/>
              <w:left w:val="nil"/>
              <w:bottom w:val="single" w:sz="8" w:space="0" w:color="auto"/>
              <w:right w:val="single" w:sz="8" w:space="0" w:color="auto"/>
            </w:tcBorders>
            <w:shd w:val="clear" w:color="auto" w:fill="auto"/>
            <w:noWrap/>
            <w:vAlign w:val="center"/>
            <w:hideMark/>
          </w:tcPr>
          <w:p w:rsidR="00A901A6" w:rsidRPr="00624A54" w:rsidRDefault="00A901A6" w:rsidP="00A901A6">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21837</w:t>
            </w:r>
          </w:p>
        </w:tc>
        <w:tc>
          <w:tcPr>
            <w:tcW w:w="774" w:type="dxa"/>
            <w:tcBorders>
              <w:top w:val="nil"/>
              <w:left w:val="nil"/>
              <w:bottom w:val="single" w:sz="8" w:space="0" w:color="auto"/>
              <w:right w:val="single" w:sz="8" w:space="0" w:color="auto"/>
            </w:tcBorders>
            <w:shd w:val="clear" w:color="auto" w:fill="auto"/>
            <w:noWrap/>
            <w:vAlign w:val="bottom"/>
            <w:hideMark/>
          </w:tcPr>
          <w:p w:rsidR="00A901A6" w:rsidRPr="00624A54" w:rsidRDefault="00A901A6" w:rsidP="00A901A6">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0,004</w:t>
            </w:r>
          </w:p>
        </w:tc>
        <w:tc>
          <w:tcPr>
            <w:tcW w:w="653" w:type="dxa"/>
            <w:tcBorders>
              <w:top w:val="nil"/>
              <w:left w:val="nil"/>
              <w:bottom w:val="single" w:sz="8" w:space="0" w:color="auto"/>
              <w:right w:val="single" w:sz="8" w:space="0" w:color="auto"/>
            </w:tcBorders>
            <w:shd w:val="clear" w:color="auto" w:fill="auto"/>
            <w:noWrap/>
            <w:vAlign w:val="bottom"/>
            <w:hideMark/>
          </w:tcPr>
          <w:p w:rsidR="00A901A6" w:rsidRPr="00624A54" w:rsidRDefault="00A901A6" w:rsidP="00A901A6">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0,38</w:t>
            </w:r>
          </w:p>
        </w:tc>
        <w:tc>
          <w:tcPr>
            <w:tcW w:w="943" w:type="dxa"/>
            <w:tcBorders>
              <w:top w:val="nil"/>
              <w:left w:val="nil"/>
              <w:bottom w:val="single" w:sz="8" w:space="0" w:color="auto"/>
              <w:right w:val="single" w:sz="8" w:space="0" w:color="auto"/>
            </w:tcBorders>
            <w:shd w:val="clear" w:color="auto" w:fill="auto"/>
            <w:noWrap/>
            <w:vAlign w:val="bottom"/>
            <w:hideMark/>
          </w:tcPr>
          <w:p w:rsidR="00A901A6" w:rsidRPr="00624A54" w:rsidRDefault="00A901A6" w:rsidP="00A901A6">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4665264</w:t>
            </w:r>
          </w:p>
        </w:tc>
        <w:tc>
          <w:tcPr>
            <w:tcW w:w="850" w:type="dxa"/>
            <w:tcBorders>
              <w:top w:val="nil"/>
              <w:left w:val="nil"/>
              <w:bottom w:val="single" w:sz="8" w:space="0" w:color="auto"/>
              <w:right w:val="single" w:sz="8" w:space="0" w:color="auto"/>
            </w:tcBorders>
            <w:shd w:val="clear" w:color="auto" w:fill="auto"/>
            <w:noWrap/>
            <w:vAlign w:val="bottom"/>
            <w:hideMark/>
          </w:tcPr>
          <w:p w:rsidR="00A901A6" w:rsidRPr="00624A54" w:rsidRDefault="00A901A6" w:rsidP="00A901A6">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11214</w:t>
            </w:r>
          </w:p>
        </w:tc>
        <w:tc>
          <w:tcPr>
            <w:tcW w:w="773" w:type="dxa"/>
            <w:tcBorders>
              <w:top w:val="nil"/>
              <w:left w:val="nil"/>
              <w:bottom w:val="single" w:sz="8" w:space="0" w:color="auto"/>
              <w:right w:val="single" w:sz="8" w:space="0" w:color="auto"/>
            </w:tcBorders>
            <w:shd w:val="clear" w:color="auto" w:fill="auto"/>
            <w:noWrap/>
            <w:vAlign w:val="bottom"/>
            <w:hideMark/>
          </w:tcPr>
          <w:p w:rsidR="00A901A6" w:rsidRPr="00624A54" w:rsidRDefault="00A901A6" w:rsidP="00A901A6">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0,0024</w:t>
            </w:r>
          </w:p>
        </w:tc>
        <w:tc>
          <w:tcPr>
            <w:tcW w:w="1232" w:type="dxa"/>
            <w:tcBorders>
              <w:top w:val="nil"/>
              <w:left w:val="nil"/>
              <w:bottom w:val="single" w:sz="8" w:space="0" w:color="auto"/>
              <w:right w:val="single" w:sz="8" w:space="0" w:color="auto"/>
            </w:tcBorders>
            <w:shd w:val="clear" w:color="auto" w:fill="auto"/>
            <w:noWrap/>
            <w:vAlign w:val="center"/>
            <w:hideMark/>
          </w:tcPr>
          <w:p w:rsidR="00A901A6" w:rsidRPr="00624A54" w:rsidRDefault="00A901A6" w:rsidP="00A901A6">
            <w:pPr>
              <w:spacing w:after="0" w:line="240" w:lineRule="auto"/>
              <w:jc w:val="center"/>
              <w:rPr>
                <w:rFonts w:ascii="Calibri" w:eastAsia="Times New Roman" w:hAnsi="Calibri" w:cs="Times New Roman"/>
                <w:color w:val="000000"/>
                <w:lang w:eastAsia="fr-FR"/>
              </w:rPr>
            </w:pPr>
            <w:r w:rsidRPr="00624A54">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4</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17,5</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0,44</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6193511</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54889</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0,008</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0,52</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6462795</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23018</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0,003</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ascii="Calibri" w:eastAsia="Times New Roman" w:hAnsi="Calibri" w:cs="Times New Roman"/>
                <w:color w:val="000000"/>
                <w:lang w:eastAsia="fr-FR"/>
              </w:rPr>
            </w:pPr>
            <w:r w:rsidRPr="00624A54">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3</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14</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0,19</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7232403</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11214</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0,001</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0,62</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7546856</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36593</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0,0048</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ascii="Calibri" w:eastAsia="Times New Roman" w:hAnsi="Calibri" w:cs="Times New Roman"/>
                <w:color w:val="000000"/>
                <w:lang w:eastAsia="fr-FR"/>
              </w:rPr>
            </w:pPr>
            <w:r w:rsidRPr="00624A54">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2</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10,5</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1,24</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7331151</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32461</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0,004</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0,7</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7649897</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51643</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0,006</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ascii="Calibri" w:eastAsia="Times New Roman" w:hAnsi="Calibri" w:cs="Times New Roman"/>
                <w:color w:val="000000"/>
                <w:lang w:eastAsia="fr-FR"/>
              </w:rPr>
            </w:pPr>
            <w:r w:rsidRPr="00624A54">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1</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7</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0,74</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6233351</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28330</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0,004</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0,76</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6504367</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67284</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0,01</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ascii="Calibri" w:eastAsia="Times New Roman" w:hAnsi="Calibri" w:cs="Times New Roman"/>
                <w:color w:val="000000"/>
                <w:lang w:eastAsia="fr-FR"/>
              </w:rPr>
            </w:pPr>
            <w:r w:rsidRPr="00624A54">
              <w:rPr>
                <w:rFonts w:ascii="Calibri" w:eastAsia="Times New Roman" w:hAnsi="Calibri" w:cs="Times New Roman"/>
                <w:color w:val="000000"/>
                <w:lang w:eastAsia="fr-FR"/>
              </w:rPr>
              <w:t>Ok</w:t>
            </w:r>
          </w:p>
        </w:tc>
      </w:tr>
      <w:tr w:rsidR="00D35519" w:rsidRPr="00D35519" w:rsidTr="00B5794B">
        <w:trPr>
          <w:trHeight w:val="315"/>
        </w:trPr>
        <w:tc>
          <w:tcPr>
            <w:tcW w:w="636" w:type="dxa"/>
            <w:tcBorders>
              <w:top w:val="nil"/>
              <w:left w:val="single" w:sz="8" w:space="0" w:color="auto"/>
              <w:bottom w:val="single" w:sz="8" w:space="0" w:color="auto"/>
              <w:right w:val="single" w:sz="8" w:space="0" w:color="auto"/>
            </w:tcBorders>
            <w:shd w:val="clear" w:color="auto" w:fill="auto"/>
            <w:noWrap/>
            <w:vAlign w:val="center"/>
            <w:hideMark/>
          </w:tcPr>
          <w:p w:rsidR="00D35519" w:rsidRPr="00D35519" w:rsidRDefault="00D35519" w:rsidP="00D35519">
            <w:pPr>
              <w:spacing w:after="0" w:line="240" w:lineRule="auto"/>
              <w:jc w:val="center"/>
              <w:rPr>
                <w:rFonts w:ascii="Calibri" w:eastAsia="Times New Roman" w:hAnsi="Calibri" w:cs="Times New Roman"/>
                <w:color w:val="000000"/>
                <w:lang w:eastAsia="fr-FR"/>
              </w:rPr>
            </w:pPr>
            <w:r w:rsidRPr="00D35519">
              <w:rPr>
                <w:rFonts w:ascii="Calibri" w:eastAsia="Times New Roman" w:hAnsi="Calibri" w:cs="Times New Roman"/>
                <w:color w:val="000000"/>
                <w:lang w:eastAsia="fr-FR"/>
              </w:rPr>
              <w:t>RDC</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3,5</w:t>
            </w:r>
          </w:p>
        </w:tc>
        <w:tc>
          <w:tcPr>
            <w:tcW w:w="76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0,78</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3682601</w:t>
            </w:r>
          </w:p>
        </w:tc>
        <w:tc>
          <w:tcPr>
            <w:tcW w:w="829"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18271</w:t>
            </w:r>
          </w:p>
        </w:tc>
        <w:tc>
          <w:tcPr>
            <w:tcW w:w="774"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eastAsia="Times New Roman" w:cs="Times New Roman"/>
                <w:color w:val="000000"/>
                <w:lang w:eastAsia="fr-FR"/>
              </w:rPr>
            </w:pPr>
            <w:r w:rsidRPr="00624A54">
              <w:rPr>
                <w:rFonts w:eastAsia="Times New Roman" w:cs="Times New Roman"/>
                <w:color w:val="000000"/>
                <w:lang w:eastAsia="fr-FR"/>
              </w:rPr>
              <w:t>0,0049</w:t>
            </w:r>
          </w:p>
        </w:tc>
        <w:tc>
          <w:tcPr>
            <w:tcW w:w="65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0,78</w:t>
            </w:r>
          </w:p>
        </w:tc>
        <w:tc>
          <w:tcPr>
            <w:tcW w:w="94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3842715</w:t>
            </w:r>
          </w:p>
        </w:tc>
        <w:tc>
          <w:tcPr>
            <w:tcW w:w="850"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79175</w:t>
            </w:r>
          </w:p>
        </w:tc>
        <w:tc>
          <w:tcPr>
            <w:tcW w:w="773"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right"/>
              <w:rPr>
                <w:rFonts w:eastAsia="Times New Roman" w:cs="Times New Roman"/>
                <w:color w:val="000000"/>
                <w:lang w:eastAsia="fr-FR"/>
              </w:rPr>
            </w:pPr>
            <w:r w:rsidRPr="00624A54">
              <w:rPr>
                <w:rFonts w:eastAsia="Times New Roman" w:cs="Times New Roman"/>
                <w:color w:val="000000"/>
                <w:lang w:eastAsia="fr-FR"/>
              </w:rPr>
              <w:t>0,02</w:t>
            </w:r>
          </w:p>
        </w:tc>
        <w:tc>
          <w:tcPr>
            <w:tcW w:w="1232" w:type="dxa"/>
            <w:tcBorders>
              <w:top w:val="nil"/>
              <w:left w:val="nil"/>
              <w:bottom w:val="single" w:sz="8" w:space="0" w:color="auto"/>
              <w:right w:val="single" w:sz="8" w:space="0" w:color="auto"/>
            </w:tcBorders>
            <w:shd w:val="clear" w:color="auto" w:fill="auto"/>
            <w:noWrap/>
            <w:vAlign w:val="center"/>
            <w:hideMark/>
          </w:tcPr>
          <w:p w:rsidR="00D35519" w:rsidRPr="00624A54" w:rsidRDefault="00D35519" w:rsidP="00D35519">
            <w:pPr>
              <w:spacing w:after="0" w:line="240" w:lineRule="auto"/>
              <w:jc w:val="center"/>
              <w:rPr>
                <w:rFonts w:ascii="Calibri" w:eastAsia="Times New Roman" w:hAnsi="Calibri" w:cs="Times New Roman"/>
                <w:color w:val="000000"/>
                <w:lang w:eastAsia="fr-FR"/>
              </w:rPr>
            </w:pPr>
            <w:r w:rsidRPr="00624A54">
              <w:rPr>
                <w:rFonts w:ascii="Calibri" w:eastAsia="Times New Roman" w:hAnsi="Calibri" w:cs="Times New Roman"/>
                <w:color w:val="000000"/>
                <w:lang w:eastAsia="fr-FR"/>
              </w:rPr>
              <w:t>Ok</w:t>
            </w:r>
          </w:p>
        </w:tc>
      </w:tr>
    </w:tbl>
    <w:p w:rsidR="00512626" w:rsidRPr="000E318B" w:rsidRDefault="00512626" w:rsidP="00624A54">
      <w:pPr>
        <w:pStyle w:val="Titre7"/>
        <w:spacing w:after="240"/>
        <w:jc w:val="center"/>
        <w:rPr>
          <w:rFonts w:ascii="Times New Roman" w:hAnsi="Times New Roman" w:cs="Times New Roman"/>
          <w:color w:val="000000" w:themeColor="text1"/>
          <w:sz w:val="24"/>
          <w:szCs w:val="24"/>
        </w:rPr>
      </w:pPr>
      <w:bookmarkStart w:id="157" w:name="_Toc481791382"/>
      <w:r w:rsidRPr="000E318B">
        <w:rPr>
          <w:rFonts w:ascii="Times New Roman" w:hAnsi="Times New Roman" w:cs="Times New Roman"/>
          <w:color w:val="000000" w:themeColor="text1"/>
          <w:sz w:val="24"/>
          <w:szCs w:val="24"/>
        </w:rPr>
        <w:lastRenderedPageBreak/>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24</w:t>
      </w:r>
      <w:r w:rsidR="00316653">
        <w:rPr>
          <w:rFonts w:ascii="Times New Roman" w:hAnsi="Times New Roman" w:cs="Times New Roman"/>
          <w:color w:val="000000" w:themeColor="text1"/>
          <w:sz w:val="24"/>
          <w:szCs w:val="24"/>
        </w:rPr>
        <w:fldChar w:fldCharType="end"/>
      </w:r>
      <w:r w:rsidR="00296926" w:rsidRPr="000E318B">
        <w:rPr>
          <w:rFonts w:ascii="Times New Roman" w:hAnsi="Times New Roman" w:cs="Times New Roman"/>
          <w:color w:val="000000" w:themeColor="text1"/>
          <w:sz w:val="24"/>
          <w:szCs w:val="24"/>
        </w:rPr>
        <w:t> : Vérification de l’effet P-</w:t>
      </w:r>
      <w:r w:rsidR="00296926" w:rsidRPr="000E318B">
        <w:rPr>
          <w:rFonts w:ascii="Times New Roman" w:hAnsi="Times New Roman" w:cs="Times New Roman"/>
          <w:b/>
          <w:color w:val="000000" w:themeColor="text1"/>
          <w:sz w:val="24"/>
          <w:szCs w:val="24"/>
        </w:rPr>
        <w:t>∆</w:t>
      </w:r>
      <w:r w:rsidR="00296926" w:rsidRPr="000E318B">
        <w:rPr>
          <w:rFonts w:ascii="Times New Roman" w:hAnsi="Times New Roman" w:cs="Times New Roman"/>
          <w:color w:val="000000" w:themeColor="text1"/>
          <w:sz w:val="24"/>
          <w:szCs w:val="24"/>
        </w:rPr>
        <w:t xml:space="preserve"> pour les structures en acier à R+4</w:t>
      </w:r>
      <w:r w:rsidR="008B1604" w:rsidRPr="000E318B">
        <w:rPr>
          <w:rFonts w:ascii="Times New Roman" w:hAnsi="Times New Roman" w:cs="Times New Roman"/>
          <w:color w:val="000000" w:themeColor="text1"/>
          <w:sz w:val="24"/>
          <w:szCs w:val="24"/>
        </w:rPr>
        <w:t xml:space="preserve"> </w:t>
      </w:r>
      <w:r w:rsidR="008B1604" w:rsidRPr="000E318B">
        <w:rPr>
          <w:rFonts w:ascii="Times New Roman" w:eastAsia="Times New Roman" w:hAnsi="Times New Roman" w:cs="Times New Roman"/>
          <w:color w:val="000000" w:themeColor="text1"/>
          <w:sz w:val="24"/>
          <w:szCs w:val="24"/>
          <w:lang w:eastAsia="fr-FR"/>
        </w:rPr>
        <w:t>120044</w:t>
      </w:r>
      <w:bookmarkEnd w:id="157"/>
    </w:p>
    <w:tbl>
      <w:tblPr>
        <w:tblW w:w="9683" w:type="dxa"/>
        <w:tblInd w:w="160" w:type="dxa"/>
        <w:tblCellMar>
          <w:left w:w="70" w:type="dxa"/>
          <w:right w:w="70" w:type="dxa"/>
        </w:tblCellMar>
        <w:tblLook w:val="04A0" w:firstRow="1" w:lastRow="0" w:firstColumn="1" w:lastColumn="0" w:noHBand="0" w:noVBand="1"/>
      </w:tblPr>
      <w:tblGrid>
        <w:gridCol w:w="843"/>
        <w:gridCol w:w="943"/>
        <w:gridCol w:w="570"/>
        <w:gridCol w:w="875"/>
        <w:gridCol w:w="875"/>
        <w:gridCol w:w="697"/>
        <w:gridCol w:w="692"/>
        <w:gridCol w:w="993"/>
        <w:gridCol w:w="995"/>
        <w:gridCol w:w="735"/>
        <w:gridCol w:w="1263"/>
        <w:gridCol w:w="204"/>
      </w:tblGrid>
      <w:tr w:rsidR="00512626" w:rsidRPr="00A63B79" w:rsidTr="00A63B79">
        <w:trPr>
          <w:trHeight w:val="330"/>
        </w:trPr>
        <w:tc>
          <w:tcPr>
            <w:tcW w:w="843" w:type="dxa"/>
            <w:tcBorders>
              <w:top w:val="nil"/>
              <w:left w:val="nil"/>
              <w:bottom w:val="single" w:sz="8" w:space="0" w:color="auto"/>
              <w:right w:val="nil"/>
            </w:tcBorders>
            <w:shd w:val="clear" w:color="auto" w:fill="auto"/>
            <w:noWrap/>
            <w:vAlign w:val="bottom"/>
            <w:hideMark/>
          </w:tcPr>
          <w:p w:rsidR="00512626" w:rsidRPr="00A63B79" w:rsidRDefault="00512626" w:rsidP="00512626">
            <w:pPr>
              <w:spacing w:after="0" w:line="240" w:lineRule="auto"/>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 </w:t>
            </w:r>
          </w:p>
        </w:tc>
        <w:tc>
          <w:tcPr>
            <w:tcW w:w="943" w:type="dxa"/>
            <w:tcBorders>
              <w:top w:val="nil"/>
              <w:left w:val="nil"/>
              <w:bottom w:val="single" w:sz="8" w:space="0" w:color="auto"/>
              <w:right w:val="single" w:sz="8" w:space="0" w:color="auto"/>
            </w:tcBorders>
            <w:shd w:val="clear" w:color="auto" w:fill="auto"/>
            <w:noWrap/>
            <w:vAlign w:val="bottom"/>
            <w:hideMark/>
          </w:tcPr>
          <w:p w:rsidR="00512626" w:rsidRPr="00A63B79" w:rsidRDefault="00512626" w:rsidP="00512626">
            <w:pPr>
              <w:spacing w:after="0" w:line="240" w:lineRule="auto"/>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 </w:t>
            </w:r>
          </w:p>
        </w:tc>
        <w:tc>
          <w:tcPr>
            <w:tcW w:w="3017" w:type="dxa"/>
            <w:gridSpan w:val="4"/>
            <w:tcBorders>
              <w:top w:val="single" w:sz="8" w:space="0" w:color="auto"/>
              <w:left w:val="nil"/>
              <w:bottom w:val="single" w:sz="8" w:space="0" w:color="auto"/>
              <w:right w:val="single" w:sz="8" w:space="0" w:color="000000"/>
            </w:tcBorders>
            <w:shd w:val="clear" w:color="auto" w:fill="auto"/>
            <w:noWrap/>
            <w:vAlign w:val="center"/>
            <w:hideMark/>
          </w:tcPr>
          <w:p w:rsidR="00512626" w:rsidRPr="00A63B79" w:rsidRDefault="00B5794B"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X-X</w:t>
            </w:r>
          </w:p>
        </w:tc>
        <w:tc>
          <w:tcPr>
            <w:tcW w:w="3415" w:type="dxa"/>
            <w:gridSpan w:val="4"/>
            <w:tcBorders>
              <w:top w:val="single" w:sz="8" w:space="0" w:color="auto"/>
              <w:left w:val="nil"/>
              <w:bottom w:val="single" w:sz="8" w:space="0" w:color="auto"/>
              <w:right w:val="single" w:sz="8" w:space="0" w:color="000000"/>
            </w:tcBorders>
            <w:shd w:val="clear" w:color="auto" w:fill="auto"/>
            <w:noWrap/>
            <w:vAlign w:val="center"/>
            <w:hideMark/>
          </w:tcPr>
          <w:p w:rsidR="00512626" w:rsidRPr="00A63B79" w:rsidRDefault="00B5794B"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Y-Y</w:t>
            </w:r>
          </w:p>
        </w:tc>
        <w:tc>
          <w:tcPr>
            <w:tcW w:w="1261" w:type="dxa"/>
            <w:tcBorders>
              <w:top w:val="nil"/>
              <w:left w:val="nil"/>
              <w:bottom w:val="single" w:sz="8" w:space="0" w:color="auto"/>
              <w:right w:val="nil"/>
            </w:tcBorders>
            <w:shd w:val="clear" w:color="auto" w:fill="auto"/>
            <w:noWrap/>
            <w:vAlign w:val="bottom"/>
            <w:hideMark/>
          </w:tcPr>
          <w:p w:rsidR="00512626" w:rsidRPr="00A63B79" w:rsidRDefault="00512626" w:rsidP="00512626">
            <w:pPr>
              <w:spacing w:after="0" w:line="240" w:lineRule="auto"/>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 </w:t>
            </w:r>
          </w:p>
        </w:tc>
        <w:tc>
          <w:tcPr>
            <w:tcW w:w="204" w:type="dxa"/>
            <w:tcBorders>
              <w:top w:val="nil"/>
              <w:left w:val="nil"/>
              <w:bottom w:val="single" w:sz="8" w:space="0" w:color="auto"/>
              <w:right w:val="nil"/>
            </w:tcBorders>
            <w:shd w:val="clear" w:color="auto" w:fill="auto"/>
            <w:noWrap/>
            <w:vAlign w:val="bottom"/>
            <w:hideMark/>
          </w:tcPr>
          <w:p w:rsidR="00512626" w:rsidRPr="00A63B79" w:rsidRDefault="00512626" w:rsidP="00512626">
            <w:pPr>
              <w:spacing w:after="0" w:line="240" w:lineRule="auto"/>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 </w:t>
            </w:r>
          </w:p>
        </w:tc>
      </w:tr>
      <w:tr w:rsidR="00B5794B"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Niv</w:t>
            </w:r>
          </w:p>
        </w:tc>
        <w:tc>
          <w:tcPr>
            <w:tcW w:w="943" w:type="dxa"/>
            <w:tcBorders>
              <w:top w:val="nil"/>
              <w:left w:val="nil"/>
              <w:bottom w:val="single" w:sz="8" w:space="0" w:color="auto"/>
              <w:right w:val="single" w:sz="8"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Hk</w:t>
            </w:r>
          </w:p>
        </w:tc>
        <w:tc>
          <w:tcPr>
            <w:tcW w:w="570" w:type="dxa"/>
            <w:tcBorders>
              <w:top w:val="nil"/>
              <w:left w:val="nil"/>
              <w:bottom w:val="single" w:sz="8" w:space="0" w:color="auto"/>
              <w:right w:val="single" w:sz="8" w:space="0" w:color="auto"/>
            </w:tcBorders>
            <w:shd w:val="clear" w:color="auto" w:fill="auto"/>
            <w:noWrap/>
            <w:vAlign w:val="bottom"/>
            <w:hideMark/>
          </w:tcPr>
          <w:p w:rsidR="00B5794B" w:rsidRPr="00A63B79" w:rsidRDefault="00B5794B" w:rsidP="00B5794B">
            <w:pPr>
              <w:spacing w:after="0" w:line="240" w:lineRule="auto"/>
              <w:jc w:val="center"/>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 Δk</w:t>
            </w:r>
          </w:p>
        </w:tc>
        <w:tc>
          <w:tcPr>
            <w:tcW w:w="875" w:type="dxa"/>
            <w:tcBorders>
              <w:top w:val="nil"/>
              <w:left w:val="nil"/>
              <w:bottom w:val="single" w:sz="8" w:space="0" w:color="auto"/>
              <w:right w:val="single" w:sz="8" w:space="0" w:color="auto"/>
            </w:tcBorders>
            <w:shd w:val="clear" w:color="auto" w:fill="auto"/>
            <w:noWrap/>
            <w:vAlign w:val="bottom"/>
            <w:hideMark/>
          </w:tcPr>
          <w:p w:rsidR="00B5794B" w:rsidRPr="00A63B79" w:rsidRDefault="00B5794B" w:rsidP="00B5794B">
            <w:pPr>
              <w:spacing w:after="0" w:line="240" w:lineRule="auto"/>
              <w:jc w:val="center"/>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Vk.Hk</w:t>
            </w:r>
          </w:p>
        </w:tc>
        <w:tc>
          <w:tcPr>
            <w:tcW w:w="875" w:type="dxa"/>
            <w:tcBorders>
              <w:top w:val="nil"/>
              <w:left w:val="nil"/>
              <w:bottom w:val="single" w:sz="8" w:space="0" w:color="auto"/>
              <w:right w:val="single" w:sz="8" w:space="0" w:color="auto"/>
            </w:tcBorders>
            <w:shd w:val="clear" w:color="auto" w:fill="auto"/>
            <w:noWrap/>
            <w:vAlign w:val="bottom"/>
            <w:hideMark/>
          </w:tcPr>
          <w:p w:rsidR="00B5794B" w:rsidRPr="00A63B79" w:rsidRDefault="00B5794B" w:rsidP="00B5794B">
            <w:pPr>
              <w:spacing w:after="0" w:line="240" w:lineRule="auto"/>
              <w:jc w:val="center"/>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Pk.Δk</w:t>
            </w:r>
          </w:p>
        </w:tc>
        <w:tc>
          <w:tcPr>
            <w:tcW w:w="696" w:type="dxa"/>
            <w:tcBorders>
              <w:top w:val="nil"/>
              <w:left w:val="nil"/>
              <w:bottom w:val="single" w:sz="8" w:space="0" w:color="auto"/>
              <w:right w:val="single" w:sz="8" w:space="0" w:color="auto"/>
            </w:tcBorders>
            <w:shd w:val="clear" w:color="auto" w:fill="auto"/>
            <w:noWrap/>
            <w:vAlign w:val="bottom"/>
            <w:hideMark/>
          </w:tcPr>
          <w:p w:rsidR="00B5794B" w:rsidRPr="00A63B79" w:rsidRDefault="00B5794B" w:rsidP="00B5794B">
            <w:pPr>
              <w:spacing w:after="0" w:line="240" w:lineRule="auto"/>
              <w:jc w:val="center"/>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ϴ</w:t>
            </w:r>
          </w:p>
        </w:tc>
        <w:tc>
          <w:tcPr>
            <w:tcW w:w="692" w:type="dxa"/>
            <w:tcBorders>
              <w:top w:val="nil"/>
              <w:left w:val="nil"/>
              <w:bottom w:val="single" w:sz="8" w:space="0" w:color="auto"/>
              <w:right w:val="single" w:sz="8"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 Δk</w:t>
            </w:r>
          </w:p>
        </w:tc>
        <w:tc>
          <w:tcPr>
            <w:tcW w:w="993" w:type="dxa"/>
            <w:tcBorders>
              <w:top w:val="nil"/>
              <w:left w:val="nil"/>
              <w:bottom w:val="single" w:sz="8" w:space="0" w:color="auto"/>
              <w:right w:val="single" w:sz="8"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Vk.Hk</w:t>
            </w:r>
          </w:p>
        </w:tc>
        <w:tc>
          <w:tcPr>
            <w:tcW w:w="995" w:type="dxa"/>
            <w:tcBorders>
              <w:top w:val="nil"/>
              <w:left w:val="nil"/>
              <w:bottom w:val="single" w:sz="8" w:space="0" w:color="auto"/>
              <w:right w:val="single" w:sz="8"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Pk.Δk</w:t>
            </w:r>
          </w:p>
        </w:tc>
        <w:tc>
          <w:tcPr>
            <w:tcW w:w="732" w:type="dxa"/>
            <w:tcBorders>
              <w:top w:val="nil"/>
              <w:left w:val="nil"/>
              <w:bottom w:val="single" w:sz="8" w:space="0" w:color="auto"/>
              <w:right w:val="single" w:sz="8"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ϴ</w:t>
            </w:r>
          </w:p>
        </w:tc>
        <w:tc>
          <w:tcPr>
            <w:tcW w:w="1261" w:type="dxa"/>
            <w:tcBorders>
              <w:top w:val="single" w:sz="8" w:space="0" w:color="auto"/>
              <w:left w:val="nil"/>
              <w:bottom w:val="single" w:sz="8" w:space="0" w:color="auto"/>
              <w:right w:val="single" w:sz="8" w:space="0" w:color="000000"/>
            </w:tcBorders>
            <w:shd w:val="clear" w:color="auto" w:fill="auto"/>
            <w:noWrap/>
            <w:vAlign w:val="bottom"/>
            <w:hideMark/>
          </w:tcPr>
          <w:p w:rsidR="00B5794B" w:rsidRPr="00A63B79" w:rsidRDefault="00B5794B" w:rsidP="00B5794B">
            <w:pPr>
              <w:spacing w:after="0" w:line="240" w:lineRule="auto"/>
              <w:jc w:val="center"/>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 xml:space="preserve">Condition </w:t>
            </w:r>
          </w:p>
        </w:tc>
      </w:tr>
      <w:tr w:rsidR="00512626" w:rsidRPr="00A63B79" w:rsidTr="00A63B79">
        <w:trPr>
          <w:gridAfter w:val="1"/>
          <w:wAfter w:w="202" w:type="dxa"/>
          <w:trHeight w:val="330"/>
        </w:trPr>
        <w:tc>
          <w:tcPr>
            <w:tcW w:w="9481" w:type="dxa"/>
            <w:gridSpan w:val="11"/>
            <w:tcBorders>
              <w:top w:val="nil"/>
              <w:left w:val="single" w:sz="8" w:space="0" w:color="auto"/>
              <w:bottom w:val="single" w:sz="8" w:space="0" w:color="auto"/>
              <w:right w:val="single" w:sz="8" w:space="0" w:color="000000"/>
            </w:tcBorders>
            <w:shd w:val="clear" w:color="auto" w:fill="auto"/>
            <w:noWrap/>
            <w:vAlign w:val="center"/>
          </w:tcPr>
          <w:p w:rsidR="00512626" w:rsidRPr="00A63B79" w:rsidRDefault="00C827E2" w:rsidP="00296926">
            <w:pPr>
              <w:spacing w:after="0" w:line="240" w:lineRule="auto"/>
              <w:jc w:val="center"/>
              <w:rPr>
                <w:rFonts w:ascii="Calibri" w:eastAsia="Times New Roman" w:hAnsi="Calibri" w:cs="Times New Roman"/>
                <w:color w:val="000000"/>
                <w:lang w:eastAsia="fr-FR"/>
              </w:rPr>
            </w:pPr>
            <w:r w:rsidRPr="00A63B79">
              <w:rPr>
                <w:rFonts w:ascii="Times New Roman" w:eastAsia="Times New Roman" w:hAnsi="Times New Roman" w:cs="Times New Roman"/>
                <w:color w:val="000000"/>
                <w:lang w:eastAsia="fr-FR"/>
              </w:rPr>
              <w:t>Structure portique</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4</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17.5</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220604</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17676</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0,08</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5,6</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228125</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49493</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0,216</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Redim</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3</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14</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346111</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132304</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0,382</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10</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357911</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202347</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0,565</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Redim</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2</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10.5</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354999</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180449</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0,508</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14</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367102</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433079</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1,179</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Redim</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1</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7</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6,8</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279073</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162773</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0,583</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18</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288587</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732481</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2,53</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Redim</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RDC</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3.5</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8</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150138</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102623</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0,683</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20</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155256</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1046762</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6,742</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Redim</w:t>
            </w:r>
          </w:p>
        </w:tc>
      </w:tr>
      <w:tr w:rsidR="00512626" w:rsidRPr="00A63B79" w:rsidTr="00A63B79">
        <w:trPr>
          <w:gridAfter w:val="1"/>
          <w:wAfter w:w="202" w:type="dxa"/>
          <w:trHeight w:val="330"/>
        </w:trPr>
        <w:tc>
          <w:tcPr>
            <w:tcW w:w="9481" w:type="dxa"/>
            <w:gridSpan w:val="11"/>
            <w:tcBorders>
              <w:top w:val="nil"/>
              <w:left w:val="single" w:sz="8" w:space="0" w:color="auto"/>
              <w:bottom w:val="single" w:sz="8" w:space="0" w:color="auto"/>
              <w:right w:val="single" w:sz="8" w:space="0" w:color="000000"/>
            </w:tcBorders>
            <w:shd w:val="clear" w:color="auto" w:fill="auto"/>
            <w:noWrap/>
            <w:vAlign w:val="center"/>
          </w:tcPr>
          <w:p w:rsidR="00512626" w:rsidRPr="00A63B79" w:rsidRDefault="00296926" w:rsidP="00296926">
            <w:pPr>
              <w:spacing w:after="0" w:line="240" w:lineRule="auto"/>
              <w:jc w:val="center"/>
              <w:rPr>
                <w:rFonts w:eastAsia="Times New Roman" w:cs="Times New Roman"/>
                <w:color w:val="000000"/>
                <w:lang w:eastAsia="fr-FR"/>
              </w:rPr>
            </w:pPr>
            <w:r w:rsidRPr="00A63B79">
              <w:rPr>
                <w:rFonts w:ascii="Times New Roman" w:eastAsia="Times New Roman" w:hAnsi="Times New Roman" w:cs="Times New Roman"/>
                <w:color w:val="000000"/>
                <w:lang w:eastAsia="fr-FR"/>
              </w:rPr>
              <w:t>Structure mixte souple</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4</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17.5</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2,4</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407152</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22566</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0,055</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1,2</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423658</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11283</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0,026</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Ten.comp</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3</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14</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632287</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40929</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0,064</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2,4</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657921</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49114</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0,074</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Ten.comp</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2</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10.5</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2,4</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646659</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75663</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0,117</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2,8</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672875</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88274</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0,131</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Ten.comp</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1</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7</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2,8</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507747</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120019</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0,236</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3,3</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528331</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142308</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0,269</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 xml:space="preserve">Redim t </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RDC</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3.5</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3,2</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273243</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172950</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0,632</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3,5</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284321</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188083</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0,661</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 xml:space="preserve">Redim </w:t>
            </w:r>
          </w:p>
        </w:tc>
      </w:tr>
      <w:tr w:rsidR="00512626" w:rsidRPr="00A63B79" w:rsidTr="00A63B79">
        <w:trPr>
          <w:gridAfter w:val="1"/>
          <w:wAfter w:w="202" w:type="dxa"/>
          <w:trHeight w:val="330"/>
        </w:trPr>
        <w:tc>
          <w:tcPr>
            <w:tcW w:w="9481" w:type="dxa"/>
            <w:gridSpan w:val="11"/>
            <w:tcBorders>
              <w:top w:val="nil"/>
              <w:left w:val="single" w:sz="8" w:space="0" w:color="auto"/>
              <w:bottom w:val="single" w:sz="8" w:space="0" w:color="auto"/>
              <w:right w:val="single" w:sz="8" w:space="0" w:color="000000"/>
            </w:tcBorders>
            <w:shd w:val="clear" w:color="auto" w:fill="auto"/>
            <w:noWrap/>
            <w:vAlign w:val="center"/>
          </w:tcPr>
          <w:p w:rsidR="00512626" w:rsidRPr="00A63B79" w:rsidRDefault="00296926" w:rsidP="00296926">
            <w:pPr>
              <w:spacing w:after="0" w:line="240" w:lineRule="auto"/>
              <w:jc w:val="center"/>
              <w:rPr>
                <w:rFonts w:eastAsia="Times New Roman" w:cs="Times New Roman"/>
                <w:color w:val="000000"/>
                <w:lang w:eastAsia="fr-FR"/>
              </w:rPr>
            </w:pPr>
            <w:r w:rsidRPr="00A63B79">
              <w:rPr>
                <w:rFonts w:ascii="Times New Roman" w:eastAsia="Times New Roman" w:hAnsi="Times New Roman" w:cs="Times New Roman"/>
                <w:color w:val="000000"/>
                <w:lang w:eastAsia="fr-FR"/>
              </w:rPr>
              <w:t>Structure mixte rigide</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4</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17.5</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0,8</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616298</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31006</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0,05</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1,2</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643094</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11627</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0,018</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 </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3</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14</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1,6</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954548</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58876</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0,061</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1,6</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996050</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33643</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0,033</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 </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2</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10.5</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2,4</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975509</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77675</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0,079</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101792</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64729</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0,063</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 </w:t>
            </w:r>
          </w:p>
        </w:tc>
      </w:tr>
      <w:tr w:rsidR="008B1604" w:rsidRPr="00A63B79" w:rsidTr="00A63B79">
        <w:trPr>
          <w:gridAfter w:val="1"/>
          <w:wAfter w:w="208" w:type="dxa"/>
          <w:trHeight w:val="146"/>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1</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7</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2,8</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765717</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69923</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0,09</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2,4</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799009</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104885</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0,097</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 </w:t>
            </w:r>
          </w:p>
        </w:tc>
      </w:tr>
      <w:tr w:rsidR="008B1604" w:rsidRPr="00A63B79" w:rsidTr="00A63B79">
        <w:trPr>
          <w:gridAfter w:val="1"/>
          <w:wAfter w:w="208" w:type="dxa"/>
          <w:trHeight w:val="330"/>
        </w:trPr>
        <w:tc>
          <w:tcPr>
            <w:tcW w:w="843" w:type="dxa"/>
            <w:tcBorders>
              <w:top w:val="nil"/>
              <w:left w:val="single" w:sz="8" w:space="0" w:color="auto"/>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RDC</w:t>
            </w:r>
          </w:p>
        </w:tc>
        <w:tc>
          <w:tcPr>
            <w:tcW w:w="943" w:type="dxa"/>
            <w:tcBorders>
              <w:top w:val="nil"/>
              <w:left w:val="nil"/>
              <w:bottom w:val="single" w:sz="8" w:space="0" w:color="auto"/>
              <w:right w:val="single" w:sz="8" w:space="0" w:color="auto"/>
            </w:tcBorders>
            <w:shd w:val="clear" w:color="auto" w:fill="auto"/>
            <w:noWrap/>
            <w:vAlign w:val="bottom"/>
            <w:hideMark/>
          </w:tcPr>
          <w:p w:rsidR="008B1604" w:rsidRPr="00A63B79" w:rsidRDefault="008B1604" w:rsidP="008B1604">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3.5</w:t>
            </w:r>
          </w:p>
        </w:tc>
        <w:tc>
          <w:tcPr>
            <w:tcW w:w="570"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3,2</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490411</w:t>
            </w:r>
          </w:p>
        </w:tc>
        <w:tc>
          <w:tcPr>
            <w:tcW w:w="87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44137</w:t>
            </w:r>
          </w:p>
        </w:tc>
        <w:tc>
          <w:tcPr>
            <w:tcW w:w="696"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0,09</w:t>
            </w:r>
          </w:p>
        </w:tc>
        <w:tc>
          <w:tcPr>
            <w:tcW w:w="69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2,4</w:t>
            </w:r>
          </w:p>
        </w:tc>
        <w:tc>
          <w:tcPr>
            <w:tcW w:w="993"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429954</w:t>
            </w:r>
          </w:p>
        </w:tc>
        <w:tc>
          <w:tcPr>
            <w:tcW w:w="995"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132413</w:t>
            </w:r>
          </w:p>
        </w:tc>
        <w:tc>
          <w:tcPr>
            <w:tcW w:w="732" w:type="dxa"/>
            <w:tcBorders>
              <w:top w:val="nil"/>
              <w:left w:val="nil"/>
              <w:bottom w:val="single" w:sz="8" w:space="0" w:color="auto"/>
              <w:right w:val="single" w:sz="8" w:space="0" w:color="auto"/>
            </w:tcBorders>
            <w:shd w:val="clear" w:color="auto" w:fill="auto"/>
            <w:noWrap/>
            <w:vAlign w:val="center"/>
            <w:hideMark/>
          </w:tcPr>
          <w:p w:rsidR="008B1604" w:rsidRPr="00A63B79" w:rsidRDefault="008B1604" w:rsidP="008B1604">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0,9O3</w:t>
            </w:r>
          </w:p>
        </w:tc>
        <w:tc>
          <w:tcPr>
            <w:tcW w:w="1261" w:type="dxa"/>
            <w:tcBorders>
              <w:top w:val="single" w:sz="8" w:space="0" w:color="auto"/>
              <w:left w:val="nil"/>
              <w:bottom w:val="single" w:sz="8" w:space="0" w:color="auto"/>
              <w:right w:val="single" w:sz="8" w:space="0" w:color="000000"/>
            </w:tcBorders>
            <w:shd w:val="clear" w:color="auto" w:fill="auto"/>
            <w:noWrap/>
            <w:vAlign w:val="center"/>
            <w:hideMark/>
          </w:tcPr>
          <w:p w:rsidR="008B1604" w:rsidRPr="00A63B79" w:rsidRDefault="008B1604" w:rsidP="008B1604">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 </w:t>
            </w:r>
          </w:p>
        </w:tc>
      </w:tr>
    </w:tbl>
    <w:p w:rsidR="00296926" w:rsidRPr="000E318B" w:rsidRDefault="00296926" w:rsidP="00A63B79">
      <w:pPr>
        <w:pStyle w:val="Titre7"/>
        <w:spacing w:after="240"/>
        <w:jc w:val="center"/>
        <w:rPr>
          <w:rFonts w:ascii="Times New Roman" w:hAnsi="Times New Roman" w:cs="Times New Roman"/>
          <w:color w:val="000000" w:themeColor="text1"/>
          <w:sz w:val="24"/>
          <w:szCs w:val="24"/>
        </w:rPr>
      </w:pPr>
      <w:bookmarkStart w:id="158" w:name="_Toc481791383"/>
      <w:r w:rsidRPr="000E318B">
        <w:rPr>
          <w:rFonts w:ascii="Times New Roman" w:hAnsi="Times New Roman" w:cs="Times New Roman"/>
          <w:color w:val="000000" w:themeColor="text1"/>
          <w:sz w:val="24"/>
          <w:szCs w:val="24"/>
        </w:rPr>
        <w:t xml:space="preserve">Tableau 3. </w:t>
      </w:r>
      <w:r w:rsidR="00316653">
        <w:rPr>
          <w:rFonts w:ascii="Times New Roman" w:hAnsi="Times New Roman" w:cs="Times New Roman"/>
          <w:color w:val="000000" w:themeColor="text1"/>
          <w:sz w:val="24"/>
          <w:szCs w:val="24"/>
        </w:rPr>
        <w:fldChar w:fldCharType="begin"/>
      </w:r>
      <w:r w:rsidR="00316653">
        <w:rPr>
          <w:rFonts w:ascii="Times New Roman" w:hAnsi="Times New Roman" w:cs="Times New Roman"/>
          <w:color w:val="000000" w:themeColor="text1"/>
          <w:sz w:val="24"/>
          <w:szCs w:val="24"/>
        </w:rPr>
        <w:instrText xml:space="preserve"> SEQ Tableau_3. \* ARABIC </w:instrText>
      </w:r>
      <w:r w:rsidR="00316653">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25</w:t>
      </w:r>
      <w:r w:rsidR="00316653">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 Vérification de l’effet P-</w:t>
      </w:r>
      <w:r w:rsidRPr="000E318B">
        <w:rPr>
          <w:rFonts w:ascii="Times New Roman" w:hAnsi="Times New Roman" w:cs="Times New Roman"/>
          <w:b/>
          <w:color w:val="000000" w:themeColor="text1"/>
          <w:sz w:val="24"/>
          <w:szCs w:val="24"/>
        </w:rPr>
        <w:t>∆</w:t>
      </w:r>
      <w:r w:rsidRPr="000E318B">
        <w:rPr>
          <w:rFonts w:ascii="Times New Roman" w:hAnsi="Times New Roman" w:cs="Times New Roman"/>
          <w:color w:val="000000" w:themeColor="text1"/>
          <w:sz w:val="24"/>
          <w:szCs w:val="24"/>
        </w:rPr>
        <w:t xml:space="preserve"> pour les structures en </w:t>
      </w:r>
      <w:r w:rsidR="008B1604" w:rsidRPr="000E318B">
        <w:rPr>
          <w:rFonts w:ascii="Times New Roman" w:hAnsi="Times New Roman" w:cs="Times New Roman"/>
          <w:color w:val="000000" w:themeColor="text1"/>
          <w:sz w:val="24"/>
          <w:szCs w:val="24"/>
        </w:rPr>
        <w:t>acier</w:t>
      </w:r>
      <w:r w:rsidRPr="000E318B">
        <w:rPr>
          <w:rFonts w:ascii="Times New Roman" w:hAnsi="Times New Roman" w:cs="Times New Roman"/>
          <w:color w:val="000000" w:themeColor="text1"/>
          <w:sz w:val="24"/>
          <w:szCs w:val="24"/>
        </w:rPr>
        <w:t xml:space="preserve"> à R+6</w:t>
      </w:r>
      <w:bookmarkEnd w:id="158"/>
    </w:p>
    <w:tbl>
      <w:tblPr>
        <w:tblW w:w="9075" w:type="dxa"/>
        <w:tblInd w:w="170" w:type="dxa"/>
        <w:tblCellMar>
          <w:left w:w="70" w:type="dxa"/>
          <w:right w:w="70" w:type="dxa"/>
        </w:tblCellMar>
        <w:tblLook w:val="04A0" w:firstRow="1" w:lastRow="0" w:firstColumn="1" w:lastColumn="0" w:noHBand="0" w:noVBand="1"/>
      </w:tblPr>
      <w:tblGrid>
        <w:gridCol w:w="574"/>
        <w:gridCol w:w="588"/>
        <w:gridCol w:w="486"/>
        <w:gridCol w:w="961"/>
        <w:gridCol w:w="849"/>
        <w:gridCol w:w="689"/>
        <w:gridCol w:w="649"/>
        <w:gridCol w:w="961"/>
        <w:gridCol w:w="1236"/>
        <w:gridCol w:w="795"/>
        <w:gridCol w:w="1287"/>
      </w:tblGrid>
      <w:tr w:rsidR="00512626" w:rsidRPr="00A63B79" w:rsidTr="00A63B79">
        <w:trPr>
          <w:trHeight w:val="312"/>
        </w:trPr>
        <w:tc>
          <w:tcPr>
            <w:tcW w:w="574" w:type="dxa"/>
            <w:tcBorders>
              <w:top w:val="nil"/>
              <w:left w:val="nil"/>
              <w:bottom w:val="single" w:sz="4" w:space="0" w:color="auto"/>
              <w:right w:val="nil"/>
            </w:tcBorders>
            <w:shd w:val="clear" w:color="auto" w:fill="auto"/>
            <w:noWrap/>
            <w:vAlign w:val="bottom"/>
            <w:hideMark/>
          </w:tcPr>
          <w:p w:rsidR="00512626" w:rsidRPr="00A63B79" w:rsidRDefault="00512626" w:rsidP="00512626">
            <w:pPr>
              <w:spacing w:after="0" w:line="240" w:lineRule="auto"/>
              <w:rPr>
                <w:rFonts w:ascii="Times New Roman" w:eastAsia="Times New Roman" w:hAnsi="Times New Roman" w:cs="Times New Roman"/>
                <w:lang w:eastAsia="fr-FR"/>
              </w:rPr>
            </w:pPr>
          </w:p>
        </w:tc>
        <w:tc>
          <w:tcPr>
            <w:tcW w:w="588" w:type="dxa"/>
            <w:tcBorders>
              <w:top w:val="nil"/>
              <w:left w:val="nil"/>
              <w:bottom w:val="single" w:sz="4" w:space="0" w:color="auto"/>
              <w:right w:val="nil"/>
            </w:tcBorders>
            <w:shd w:val="clear" w:color="auto" w:fill="auto"/>
            <w:noWrap/>
            <w:vAlign w:val="bottom"/>
            <w:hideMark/>
          </w:tcPr>
          <w:p w:rsidR="00512626" w:rsidRPr="00A63B79" w:rsidRDefault="00512626" w:rsidP="00512626">
            <w:pPr>
              <w:spacing w:after="0" w:line="240" w:lineRule="auto"/>
              <w:rPr>
                <w:rFonts w:ascii="Times New Roman" w:eastAsia="Times New Roman" w:hAnsi="Times New Roman" w:cs="Times New Roman"/>
                <w:lang w:eastAsia="fr-FR"/>
              </w:rPr>
            </w:pPr>
          </w:p>
        </w:tc>
        <w:tc>
          <w:tcPr>
            <w:tcW w:w="2985"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x-x</w:t>
            </w:r>
          </w:p>
        </w:tc>
        <w:tc>
          <w:tcPr>
            <w:tcW w:w="3641" w:type="dxa"/>
            <w:gridSpan w:val="4"/>
            <w:tcBorders>
              <w:top w:val="single" w:sz="4" w:space="0" w:color="auto"/>
              <w:left w:val="nil"/>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y-y</w:t>
            </w:r>
          </w:p>
        </w:tc>
        <w:tc>
          <w:tcPr>
            <w:tcW w:w="1286" w:type="dxa"/>
            <w:tcBorders>
              <w:top w:val="nil"/>
              <w:left w:val="nil"/>
              <w:bottom w:val="single" w:sz="4" w:space="0" w:color="auto"/>
              <w:right w:val="nil"/>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p>
        </w:tc>
      </w:tr>
      <w:tr w:rsidR="00B5794B" w:rsidRPr="00A63B79" w:rsidTr="00A63B79">
        <w:trPr>
          <w:trHeight w:val="312"/>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Niv</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Hk</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94B" w:rsidRPr="00A63B79" w:rsidRDefault="00B5794B" w:rsidP="00B5794B">
            <w:pPr>
              <w:spacing w:after="0" w:line="240" w:lineRule="auto"/>
              <w:jc w:val="center"/>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 Δk</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94B" w:rsidRPr="00A63B79" w:rsidRDefault="00B5794B" w:rsidP="00B5794B">
            <w:pPr>
              <w:spacing w:after="0" w:line="240" w:lineRule="auto"/>
              <w:jc w:val="center"/>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Vk.Hk</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94B" w:rsidRPr="00A63B79" w:rsidRDefault="00B5794B" w:rsidP="00B5794B">
            <w:pPr>
              <w:spacing w:after="0" w:line="240" w:lineRule="auto"/>
              <w:jc w:val="center"/>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Pk.Δk</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94B" w:rsidRPr="00A63B79" w:rsidRDefault="00B5794B" w:rsidP="00B5794B">
            <w:pPr>
              <w:spacing w:after="0" w:line="240" w:lineRule="auto"/>
              <w:jc w:val="center"/>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ϴ</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 Δk</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Vk.Hk</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Pk.Δk</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94B" w:rsidRPr="00A63B79" w:rsidRDefault="00B5794B" w:rsidP="00B5794B">
            <w:pPr>
              <w:spacing w:after="0" w:line="240" w:lineRule="auto"/>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ϴ</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94B" w:rsidRPr="00A63B79" w:rsidRDefault="00B5794B" w:rsidP="00B5794B">
            <w:pPr>
              <w:spacing w:after="0" w:line="240" w:lineRule="auto"/>
              <w:jc w:val="center"/>
              <w:rPr>
                <w:rFonts w:ascii="Times New Roman" w:eastAsia="Times New Roman" w:hAnsi="Times New Roman" w:cs="Times New Roman"/>
                <w:color w:val="000000"/>
                <w:lang w:eastAsia="fr-FR"/>
              </w:rPr>
            </w:pPr>
            <w:r w:rsidRPr="00A63B79">
              <w:rPr>
                <w:rFonts w:ascii="Times New Roman" w:eastAsia="Times New Roman" w:hAnsi="Times New Roman" w:cs="Times New Roman"/>
                <w:color w:val="000000"/>
                <w:lang w:eastAsia="fr-FR"/>
              </w:rPr>
              <w:t xml:space="preserve">Condition </w:t>
            </w:r>
          </w:p>
        </w:tc>
      </w:tr>
      <w:tr w:rsidR="00512626" w:rsidRPr="00A63B79" w:rsidTr="00A63B79">
        <w:trPr>
          <w:trHeight w:val="297"/>
        </w:trPr>
        <w:tc>
          <w:tcPr>
            <w:tcW w:w="9075"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512626" w:rsidRPr="00A63B79" w:rsidRDefault="00C827E2" w:rsidP="00512626">
            <w:pPr>
              <w:spacing w:after="0" w:line="240" w:lineRule="auto"/>
              <w:jc w:val="center"/>
              <w:rPr>
                <w:rFonts w:ascii="Calibri" w:eastAsia="Times New Roman" w:hAnsi="Calibri" w:cs="Times New Roman"/>
                <w:color w:val="000000"/>
                <w:lang w:eastAsia="fr-FR"/>
              </w:rPr>
            </w:pPr>
            <w:r w:rsidRPr="00A63B79">
              <w:rPr>
                <w:rFonts w:ascii="Times New Roman" w:eastAsia="Times New Roman" w:hAnsi="Times New Roman" w:cs="Times New Roman"/>
                <w:color w:val="000000"/>
                <w:lang w:eastAsia="fr-FR"/>
              </w:rPr>
              <w:t>Structure portique</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6</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24,5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0,8</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350702</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38953,</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0,11</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3,6</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363148</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35058</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0,096</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highlight w:val="cyan"/>
                <w:lang w:eastAsia="fr-FR"/>
              </w:rPr>
              <w:t>Ten.comp</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5</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21</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1,6</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615010</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92149</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0,14</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7,6</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636049</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175084</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0,27</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Redim</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4</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17,5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2,4</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851911</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110579</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0,12</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10,8</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880452</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373206</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0,423</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Redim</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3</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14</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2,8</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994671</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129009</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0,129</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13,6</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1026691</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626618</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0,61</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Redim</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2</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10,5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3,2</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1007989</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138224</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0,13</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16</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1037956</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921497</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0,88</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Redim</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1</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7</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841475</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110579</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0,13</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18</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877435</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1244022</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1,41</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Redim</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RDC</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487</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63080</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0,12</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20,4</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508318</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1608553</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3,16</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highlight w:val="cyan"/>
                <w:lang w:eastAsia="fr-FR"/>
              </w:rPr>
            </w:pPr>
            <w:r w:rsidRPr="00A63B79">
              <w:rPr>
                <w:rFonts w:ascii="Calibri" w:eastAsia="Times New Roman" w:hAnsi="Calibri" w:cs="Times New Roman"/>
                <w:color w:val="000000"/>
                <w:highlight w:val="cyan"/>
                <w:lang w:eastAsia="fr-FR"/>
              </w:rPr>
              <w:t>Redim</w:t>
            </w:r>
          </w:p>
        </w:tc>
      </w:tr>
      <w:tr w:rsidR="00512626" w:rsidRPr="00A63B79" w:rsidTr="00A63B79">
        <w:trPr>
          <w:trHeight w:val="297"/>
        </w:trPr>
        <w:tc>
          <w:tcPr>
            <w:tcW w:w="9075"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512626" w:rsidRPr="00A63B79" w:rsidRDefault="00296926" w:rsidP="00296926">
            <w:pPr>
              <w:spacing w:after="0" w:line="240" w:lineRule="auto"/>
              <w:jc w:val="center"/>
              <w:rPr>
                <w:rFonts w:eastAsia="Times New Roman" w:cs="Times New Roman"/>
                <w:color w:val="000000"/>
                <w:lang w:eastAsia="fr-FR"/>
              </w:rPr>
            </w:pPr>
            <w:r w:rsidRPr="00A63B79">
              <w:rPr>
                <w:rFonts w:ascii="Times New Roman" w:eastAsia="Times New Roman" w:hAnsi="Times New Roman" w:cs="Times New Roman"/>
                <w:color w:val="000000"/>
                <w:lang w:eastAsia="fr-FR"/>
              </w:rPr>
              <w:lastRenderedPageBreak/>
              <w:t>Structure mixte souple</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6</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24,5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0,4</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905405</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23690</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0,026</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0,4</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946319</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3948</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0,004</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5</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21</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0,8</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1629962</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46605</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0,028</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1,2</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1703811</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27963</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0,016</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4</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17,5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1,2</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2256365</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83889</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0,037</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1,6</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2358595</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55926</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0,023</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3</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14</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1,6</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2631332</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74568</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0,028</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2,4</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2750551</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111852</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0,04</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2</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10,5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2,4</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2660573</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69907</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0,026</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2,4</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2781116</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139815</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0,05</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1</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7</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2249799</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55926</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0,024</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2,8</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2351732</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195741</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0,083</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312"/>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RDC</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2,4</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1304722</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31911</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0,024</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2,8</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1363836</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223379</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0,99</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297"/>
        </w:trPr>
        <w:tc>
          <w:tcPr>
            <w:tcW w:w="9075"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512626" w:rsidRPr="00A63B79" w:rsidRDefault="00296926" w:rsidP="00296926">
            <w:pPr>
              <w:spacing w:after="0" w:line="240" w:lineRule="auto"/>
              <w:jc w:val="center"/>
              <w:rPr>
                <w:rFonts w:eastAsia="Times New Roman" w:cs="Times New Roman"/>
                <w:color w:val="000000"/>
                <w:lang w:eastAsia="fr-FR"/>
              </w:rPr>
            </w:pPr>
            <w:r w:rsidRPr="00A63B79">
              <w:rPr>
                <w:rFonts w:ascii="Times New Roman" w:eastAsia="Times New Roman" w:hAnsi="Times New Roman" w:cs="Times New Roman"/>
                <w:color w:val="000000"/>
                <w:lang w:eastAsia="fr-FR"/>
              </w:rPr>
              <w:t>Structure mixte rigide</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6</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24,5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0,4</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1588749</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15793</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0,009</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0,8</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1657826</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7896</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0,0047</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5</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21</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0,8</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3059510</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46605</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0,015</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0,8</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3192532</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18642</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0,0058</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4</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17,5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0,8</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4235296</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55926</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0,013</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1,2</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4419440</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41944</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0,009</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3</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14</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1,2</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4939125</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55926</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0,011</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1,6</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5153870</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74568</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0,014</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2</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10,5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1,6</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4994011</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46605</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0,009</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1,6</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5211142</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93210</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0,017</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297"/>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1</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7</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4222971</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55926</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0,013</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4406579</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139815</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0,03</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r w:rsidR="00512626" w:rsidRPr="00A63B79" w:rsidTr="00A63B79">
        <w:trPr>
          <w:trHeight w:val="312"/>
        </w:trPr>
        <w:tc>
          <w:tcPr>
            <w:tcW w:w="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RDC</w:t>
            </w:r>
          </w:p>
        </w:tc>
        <w:tc>
          <w:tcPr>
            <w:tcW w:w="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3,5</w:t>
            </w:r>
          </w:p>
        </w:tc>
        <w:tc>
          <w:tcPr>
            <w:tcW w:w="4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1,6</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2449020</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31911</w:t>
            </w:r>
          </w:p>
        </w:tc>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eastAsia="Times New Roman" w:cs="Times New Roman"/>
                <w:color w:val="000000"/>
                <w:lang w:eastAsia="fr-FR"/>
              </w:rPr>
            </w:pPr>
            <w:r w:rsidRPr="00A63B79">
              <w:rPr>
                <w:rFonts w:eastAsia="Times New Roman" w:cs="Times New Roman"/>
                <w:color w:val="000000"/>
                <w:lang w:eastAsia="fr-FR"/>
              </w:rPr>
              <w:t>0,013</w:t>
            </w:r>
          </w:p>
        </w:tc>
        <w:tc>
          <w:tcPr>
            <w:tcW w:w="6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w:t>
            </w:r>
          </w:p>
        </w:tc>
        <w:tc>
          <w:tcPr>
            <w:tcW w:w="96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2555499</w:t>
            </w:r>
          </w:p>
        </w:tc>
        <w:tc>
          <w:tcPr>
            <w:tcW w:w="12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159556</w:t>
            </w:r>
          </w:p>
        </w:tc>
        <w:tc>
          <w:tcPr>
            <w:tcW w:w="7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right"/>
              <w:rPr>
                <w:rFonts w:eastAsia="Times New Roman" w:cs="Times New Roman"/>
                <w:color w:val="000000"/>
                <w:lang w:eastAsia="fr-FR"/>
              </w:rPr>
            </w:pPr>
            <w:r w:rsidRPr="00A63B79">
              <w:rPr>
                <w:rFonts w:eastAsia="Times New Roman" w:cs="Times New Roman"/>
                <w:color w:val="000000"/>
                <w:lang w:eastAsia="fr-FR"/>
              </w:rPr>
              <w:t>0,062</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2626" w:rsidRPr="00A63B79" w:rsidRDefault="00512626" w:rsidP="00512626">
            <w:pPr>
              <w:spacing w:after="0" w:line="240" w:lineRule="auto"/>
              <w:jc w:val="center"/>
              <w:rPr>
                <w:rFonts w:ascii="Calibri" w:eastAsia="Times New Roman" w:hAnsi="Calibri" w:cs="Times New Roman"/>
                <w:color w:val="000000"/>
                <w:lang w:eastAsia="fr-FR"/>
              </w:rPr>
            </w:pPr>
            <w:r w:rsidRPr="00A63B79">
              <w:rPr>
                <w:rFonts w:ascii="Calibri" w:eastAsia="Times New Roman" w:hAnsi="Calibri" w:cs="Times New Roman"/>
                <w:color w:val="000000"/>
                <w:lang w:eastAsia="fr-FR"/>
              </w:rPr>
              <w:t>OK</w:t>
            </w:r>
          </w:p>
        </w:tc>
      </w:tr>
    </w:tbl>
    <w:p w:rsidR="008B1604" w:rsidRDefault="008B1604" w:rsidP="00B81CC2">
      <w:pPr>
        <w:pStyle w:val="Paragraphedeliste"/>
        <w:numPr>
          <w:ilvl w:val="0"/>
          <w:numId w:val="65"/>
        </w:numPr>
        <w:spacing w:before="240" w:line="360" w:lineRule="auto"/>
        <w:jc w:val="both"/>
        <w:rPr>
          <w:rFonts w:ascii="Times New Roman" w:hAnsi="Times New Roman" w:cs="Times New Roman"/>
          <w:b/>
          <w:sz w:val="24"/>
        </w:rPr>
      </w:pPr>
      <w:r w:rsidRPr="008B1604">
        <w:rPr>
          <w:rFonts w:ascii="Times New Roman" w:hAnsi="Times New Roman" w:cs="Times New Roman"/>
          <w:b/>
          <w:sz w:val="24"/>
        </w:rPr>
        <w:t>Interprétation des résultats</w:t>
      </w:r>
    </w:p>
    <w:p w:rsidR="008B1604" w:rsidRDefault="008B1604" w:rsidP="00B5794B">
      <w:pPr>
        <w:spacing w:after="0" w:line="360" w:lineRule="auto"/>
        <w:jc w:val="both"/>
        <w:rPr>
          <w:rFonts w:ascii="Times New Roman" w:hAnsi="Times New Roman" w:cs="Times New Roman"/>
          <w:sz w:val="24"/>
        </w:rPr>
      </w:pPr>
      <w:r w:rsidRPr="00B5794B">
        <w:rPr>
          <w:rFonts w:ascii="Times New Roman" w:hAnsi="Times New Roman" w:cs="Times New Roman"/>
          <w:sz w:val="24"/>
        </w:rPr>
        <w:t xml:space="preserve">Pour les structures </w:t>
      </w:r>
      <w:r w:rsidR="00B5794B">
        <w:rPr>
          <w:rFonts w:ascii="Times New Roman" w:hAnsi="Times New Roman" w:cs="Times New Roman"/>
          <w:sz w:val="24"/>
        </w:rPr>
        <w:t xml:space="preserve">à </w:t>
      </w:r>
      <w:r w:rsidRPr="00B5794B">
        <w:rPr>
          <w:rFonts w:ascii="Times New Roman" w:hAnsi="Times New Roman" w:cs="Times New Roman"/>
          <w:sz w:val="24"/>
        </w:rPr>
        <w:t xml:space="preserve">R+4, en </w:t>
      </w:r>
      <w:r w:rsidR="00B5794B" w:rsidRPr="00B5794B">
        <w:rPr>
          <w:rFonts w:ascii="Times New Roman" w:hAnsi="Times New Roman" w:cs="Times New Roman"/>
          <w:sz w:val="24"/>
        </w:rPr>
        <w:t>béton</w:t>
      </w:r>
      <w:r w:rsidRPr="00B5794B">
        <w:rPr>
          <w:rFonts w:ascii="Times New Roman" w:hAnsi="Times New Roman" w:cs="Times New Roman"/>
          <w:sz w:val="24"/>
        </w:rPr>
        <w:t xml:space="preserve"> armé ou en </w:t>
      </w:r>
      <w:r w:rsidR="00B5794B" w:rsidRPr="00B5794B">
        <w:rPr>
          <w:rFonts w:ascii="Times New Roman" w:hAnsi="Times New Roman" w:cs="Times New Roman"/>
          <w:sz w:val="24"/>
        </w:rPr>
        <w:t>acier,</w:t>
      </w:r>
      <w:r w:rsidRPr="00B5794B">
        <w:rPr>
          <w:rFonts w:ascii="Times New Roman" w:hAnsi="Times New Roman" w:cs="Times New Roman"/>
          <w:sz w:val="24"/>
        </w:rPr>
        <w:t xml:space="preserve"> celles les structures </w:t>
      </w:r>
      <w:r w:rsidR="004C54C0">
        <w:rPr>
          <w:rFonts w:ascii="Times New Roman" w:hAnsi="Times New Roman" w:cs="Times New Roman"/>
          <w:sz w:val="24"/>
        </w:rPr>
        <w:t>mixtes</w:t>
      </w:r>
      <w:r w:rsidR="007C0512">
        <w:rPr>
          <w:rFonts w:ascii="Times New Roman" w:hAnsi="Times New Roman" w:cs="Times New Roman"/>
          <w:sz w:val="24"/>
        </w:rPr>
        <w:t xml:space="preserve"> </w:t>
      </w:r>
      <w:r w:rsidRPr="00B5794B">
        <w:rPr>
          <w:rFonts w:ascii="Times New Roman" w:hAnsi="Times New Roman" w:cs="Times New Roman"/>
          <w:sz w:val="24"/>
        </w:rPr>
        <w:t xml:space="preserve">rigides </w:t>
      </w:r>
      <w:r w:rsidR="00B5794B" w:rsidRPr="00B5794B">
        <w:rPr>
          <w:rFonts w:ascii="Times New Roman" w:hAnsi="Times New Roman" w:cs="Times New Roman"/>
          <w:sz w:val="24"/>
        </w:rPr>
        <w:t>vérifient</w:t>
      </w:r>
      <w:r w:rsidRPr="00B5794B">
        <w:rPr>
          <w:rFonts w:ascii="Times New Roman" w:hAnsi="Times New Roman" w:cs="Times New Roman"/>
          <w:sz w:val="24"/>
        </w:rPr>
        <w:t xml:space="preserve"> la condition</w:t>
      </w:r>
      <w:r w:rsidR="00B5794B" w:rsidRPr="00B5794B">
        <w:rPr>
          <w:rFonts w:ascii="Times New Roman" w:hAnsi="Times New Roman" w:cs="Times New Roman"/>
          <w:sz w:val="24"/>
        </w:rPr>
        <w:t xml:space="preserve"> exigée par le RPA99/2003.</w:t>
      </w:r>
      <w:r w:rsidR="00B5794B">
        <w:rPr>
          <w:rFonts w:ascii="Times New Roman" w:hAnsi="Times New Roman" w:cs="Times New Roman"/>
          <w:sz w:val="24"/>
        </w:rPr>
        <w:t xml:space="preserve"> </w:t>
      </w:r>
    </w:p>
    <w:p w:rsidR="00EA0B62" w:rsidRDefault="00B5794B" w:rsidP="00686B8A">
      <w:pPr>
        <w:spacing w:line="360" w:lineRule="auto"/>
        <w:jc w:val="both"/>
        <w:rPr>
          <w:rFonts w:ascii="Times New Roman" w:hAnsi="Times New Roman" w:cs="Times New Roman"/>
          <w:sz w:val="24"/>
        </w:rPr>
      </w:pPr>
      <w:r>
        <w:rPr>
          <w:rFonts w:ascii="Times New Roman" w:hAnsi="Times New Roman" w:cs="Times New Roman"/>
          <w:sz w:val="24"/>
        </w:rPr>
        <w:t>Pour les structures à R+6, en béton armé ou en acier, seules les structures auto stables ne satisfont pas à la condition exigée par le RPA99/2003</w:t>
      </w:r>
      <w:r w:rsidR="007C0512">
        <w:rPr>
          <w:rFonts w:ascii="Times New Roman" w:hAnsi="Times New Roman" w:cs="Times New Roman"/>
          <w:sz w:val="24"/>
        </w:rPr>
        <w:t xml:space="preserve"> à cause des </w:t>
      </w:r>
      <w:r w:rsidR="00F95788">
        <w:rPr>
          <w:rFonts w:ascii="Times New Roman" w:hAnsi="Times New Roman" w:cs="Times New Roman"/>
          <w:sz w:val="24"/>
        </w:rPr>
        <w:t>déformations</w:t>
      </w:r>
      <w:r w:rsidR="007C0512">
        <w:rPr>
          <w:rFonts w:ascii="Times New Roman" w:hAnsi="Times New Roman" w:cs="Times New Roman"/>
          <w:sz w:val="24"/>
        </w:rPr>
        <w:t xml:space="preserve"> </w:t>
      </w:r>
      <w:r w:rsidR="008076E8">
        <w:rPr>
          <w:rFonts w:ascii="Times New Roman" w:hAnsi="Times New Roman" w:cs="Times New Roman"/>
          <w:sz w:val="24"/>
        </w:rPr>
        <w:t>exagérées. Ceci</w:t>
      </w:r>
      <w:r w:rsidR="009146F0">
        <w:rPr>
          <w:rFonts w:ascii="Times New Roman" w:hAnsi="Times New Roman" w:cs="Times New Roman"/>
          <w:sz w:val="24"/>
        </w:rPr>
        <w:t xml:space="preserve"> montre que pour une certaine géométrie en plan </w:t>
      </w:r>
      <w:r w:rsidR="00CB21C6">
        <w:rPr>
          <w:rFonts w:ascii="Times New Roman" w:hAnsi="Times New Roman" w:cs="Times New Roman"/>
          <w:sz w:val="24"/>
        </w:rPr>
        <w:t xml:space="preserve">qu’on voudrait bien garder constante, il faut augmente la hauteur </w:t>
      </w:r>
      <w:r w:rsidR="008076E8">
        <w:rPr>
          <w:rFonts w:ascii="Times New Roman" w:hAnsi="Times New Roman" w:cs="Times New Roman"/>
          <w:sz w:val="24"/>
        </w:rPr>
        <w:t>de bâtiment si on tient au respect du règlement.</w:t>
      </w:r>
      <w:r>
        <w:rPr>
          <w:rFonts w:ascii="Times New Roman" w:hAnsi="Times New Roman" w:cs="Times New Roman"/>
          <w:sz w:val="24"/>
        </w:rPr>
        <w:tab/>
      </w:r>
    </w:p>
    <w:p w:rsidR="00B5794B" w:rsidRPr="00187973" w:rsidRDefault="00B5794B" w:rsidP="008076E8">
      <w:pPr>
        <w:pStyle w:val="Titre3"/>
        <w:spacing w:after="240"/>
      </w:pPr>
      <w:bookmarkStart w:id="159" w:name="_Toc481622118"/>
      <w:r w:rsidRPr="00187973">
        <w:t>3.2.</w:t>
      </w:r>
      <w:r w:rsidR="00631C6F" w:rsidRPr="00187973">
        <w:t>6</w:t>
      </w:r>
      <w:r w:rsidRPr="00187973">
        <w:t xml:space="preserve">.  Vérification </w:t>
      </w:r>
      <w:r w:rsidR="00824CED" w:rsidRPr="00187973">
        <w:t>la période propre de la structure Tp</w:t>
      </w:r>
      <w:bookmarkEnd w:id="159"/>
    </w:p>
    <w:p w:rsidR="00824CED" w:rsidRDefault="00824CED" w:rsidP="00B5794B">
      <w:pPr>
        <w:spacing w:line="360" w:lineRule="auto"/>
        <w:jc w:val="both"/>
        <w:rPr>
          <w:rFonts w:ascii="Times New Roman" w:hAnsi="Times New Roman" w:cs="Times New Roman"/>
          <w:sz w:val="24"/>
        </w:rPr>
      </w:pPr>
      <w:r w:rsidRPr="00824CED">
        <w:rPr>
          <w:rFonts w:ascii="Times New Roman" w:hAnsi="Times New Roman" w:cs="Times New Roman"/>
          <w:sz w:val="24"/>
        </w:rPr>
        <w:t>Le RPA99/2003 exige que, les valeurs de la période propre des structures Tp, calculées à partir de méthodes numériques</w:t>
      </w:r>
      <w:r>
        <w:rPr>
          <w:rFonts w:ascii="Times New Roman" w:hAnsi="Times New Roman" w:cs="Times New Roman"/>
          <w:sz w:val="24"/>
        </w:rPr>
        <w:t xml:space="preserve"> </w:t>
      </w:r>
      <w:r w:rsidRPr="00824CED">
        <w:rPr>
          <w:rFonts w:ascii="Times New Roman" w:hAnsi="Times New Roman" w:cs="Times New Roman"/>
          <w:sz w:val="24"/>
        </w:rPr>
        <w:t>(comme dans notre cas avec le logiciel Robot) ne doivent pas dépasser celles estimées à partir des formules empiriques appropriées de plus de 3</w:t>
      </w:r>
      <w:r w:rsidR="00F54640">
        <w:rPr>
          <w:rFonts w:ascii="Times New Roman" w:hAnsi="Times New Roman" w:cs="Times New Roman"/>
          <w:sz w:val="24"/>
        </w:rPr>
        <w:t>0% comme c’est montré par la relation 3.1 :</w:t>
      </w:r>
    </w:p>
    <w:p w:rsidR="00824CED" w:rsidRDefault="00F54640" w:rsidP="00F54640">
      <w:pPr>
        <w:spacing w:line="360" w:lineRule="auto"/>
        <w:ind w:left="708" w:firstLine="708"/>
        <w:jc w:val="both"/>
        <w:rPr>
          <w:rFonts w:ascii="Times New Roman" w:eastAsiaTheme="minorEastAsia" w:hAnsi="Times New Roman" w:cs="Times New Roman"/>
        </w:rPr>
      </w:pPr>
      <w:r w:rsidRPr="00F54640">
        <w:rPr>
          <w:rFonts w:ascii="Times New Roman" w:hAnsi="Times New Roman" w:cs="Times New Roman"/>
          <w:position w:val="-30"/>
        </w:rPr>
        <w:object w:dxaOrig="1020" w:dyaOrig="680">
          <v:shape id="_x0000_i1217" type="#_x0000_t75" style="width:50.8pt;height:33.9pt" o:ole="">
            <v:imagedata r:id="rId346" o:title=""/>
          </v:shape>
          <o:OLEObject Type="Embed" ProgID="Equation.3" ShapeID="_x0000_i1217" DrawAspect="Content" ObjectID="_1556175552" r:id="rId347"/>
        </w:object>
      </w:r>
      <w:r w:rsidR="00824CED">
        <w:rPr>
          <w:rFonts w:ascii="Times New Roman" w:eastAsiaTheme="minorEastAsia" w:hAnsi="Times New Roman" w:cs="Times New Roman"/>
        </w:rPr>
        <w:t xml:space="preserve">                  </w:t>
      </w:r>
      <w:r w:rsidR="00824CED">
        <w:rPr>
          <w:rFonts w:ascii="Times New Roman" w:eastAsiaTheme="minorEastAsia" w:hAnsi="Times New Roman" w:cs="Times New Roman"/>
        </w:rPr>
        <w:tab/>
      </w:r>
      <w:r w:rsidR="00824CED">
        <w:rPr>
          <w:rFonts w:ascii="Times New Roman" w:eastAsiaTheme="minorEastAsia" w:hAnsi="Times New Roman" w:cs="Times New Roman"/>
        </w:rPr>
        <w:tab/>
      </w:r>
      <w:r w:rsidR="00824CED">
        <w:rPr>
          <w:rFonts w:ascii="Times New Roman" w:eastAsiaTheme="minorEastAsia" w:hAnsi="Times New Roman" w:cs="Times New Roman"/>
        </w:rPr>
        <w:tab/>
      </w:r>
      <w:r w:rsidR="00824CED">
        <w:rPr>
          <w:rFonts w:ascii="Times New Roman" w:eastAsiaTheme="minorEastAsia" w:hAnsi="Times New Roman" w:cs="Times New Roman"/>
        </w:rPr>
        <w:tab/>
      </w:r>
      <w:r w:rsidR="00824CED">
        <w:rPr>
          <w:rFonts w:ascii="Times New Roman" w:eastAsiaTheme="minorEastAsia" w:hAnsi="Times New Roman" w:cs="Times New Roman"/>
        </w:rPr>
        <w:tab/>
      </w:r>
      <w:r w:rsidR="00824CED">
        <w:rPr>
          <w:rFonts w:ascii="Times New Roman" w:eastAsiaTheme="minorEastAsia" w:hAnsi="Times New Roman" w:cs="Times New Roman"/>
        </w:rPr>
        <w:tab/>
      </w:r>
      <w:r w:rsidR="00824CED">
        <w:rPr>
          <w:rFonts w:ascii="Times New Roman" w:eastAsiaTheme="minorEastAsia" w:hAnsi="Times New Roman" w:cs="Times New Roman"/>
        </w:rPr>
        <w:tab/>
        <w:t xml:space="preserve">       </w:t>
      </w:r>
      <m:oMath>
        <m:d>
          <m:dPr>
            <m:ctrlPr>
              <w:rPr>
                <w:rFonts w:ascii="Cambria Math" w:hAnsi="Cambria Math" w:cs="Times New Roman"/>
                <w:i/>
              </w:rPr>
            </m:ctrlPr>
          </m:dPr>
          <m:e>
            <m:r>
              <w:rPr>
                <w:rFonts w:ascii="Cambria Math" w:hAnsi="Cambria Math" w:cs="Times New Roman"/>
              </w:rPr>
              <m:t>3.5</m:t>
            </m:r>
          </m:e>
        </m:d>
      </m:oMath>
    </w:p>
    <w:p w:rsidR="00735B94" w:rsidRDefault="00F54640" w:rsidP="00735B94">
      <w:pPr>
        <w:spacing w:after="0" w:line="360" w:lineRule="auto"/>
        <w:jc w:val="both"/>
        <w:rPr>
          <w:rFonts w:ascii="Times New Roman" w:hAnsi="Times New Roman" w:cs="Times New Roman"/>
          <w:sz w:val="24"/>
        </w:rPr>
      </w:pPr>
      <w:r w:rsidRPr="00F54640">
        <w:rPr>
          <w:rFonts w:ascii="Times New Roman" w:eastAsiaTheme="minorEastAsia" w:hAnsi="Times New Roman" w:cs="Times New Roman"/>
          <w:sz w:val="24"/>
        </w:rPr>
        <w:t xml:space="preserve">Où </w:t>
      </w:r>
      <w:r w:rsidRPr="00F54640">
        <w:rPr>
          <w:rFonts w:ascii="Times New Roman" w:hAnsi="Times New Roman" w:cs="Times New Roman"/>
          <w:position w:val="-12"/>
          <w:sz w:val="24"/>
        </w:rPr>
        <w:object w:dxaOrig="480" w:dyaOrig="360">
          <v:shape id="_x0000_i1218" type="#_x0000_t75" style="width:24.55pt;height:17.8pt" o:ole="">
            <v:imagedata r:id="rId348" o:title=""/>
          </v:shape>
          <o:OLEObject Type="Embed" ProgID="Equation.3" ShapeID="_x0000_i1218" DrawAspect="Content" ObjectID="_1556175553" r:id="rId349"/>
        </w:object>
      </w:r>
      <w:r w:rsidRPr="00F54640">
        <w:rPr>
          <w:rFonts w:ascii="Times New Roman" w:hAnsi="Times New Roman" w:cs="Times New Roman"/>
          <w:sz w:val="24"/>
        </w:rPr>
        <w:t xml:space="preserve"> : est la période minimale de toutes les formules empiriques utilisées pour évaluer la période fondamentale d’une structure. </w:t>
      </w:r>
      <w:r w:rsidR="00735B94">
        <w:rPr>
          <w:rFonts w:ascii="Times New Roman" w:hAnsi="Times New Roman" w:cs="Times New Roman"/>
          <w:sz w:val="24"/>
        </w:rPr>
        <w:t xml:space="preserve">La vérification de la période propre des structures est placée dans les tableaux 3.25 et </w:t>
      </w:r>
      <w:r w:rsidR="007C0F47">
        <w:rPr>
          <w:rFonts w:ascii="Times New Roman" w:hAnsi="Times New Roman" w:cs="Times New Roman"/>
          <w:sz w:val="24"/>
        </w:rPr>
        <w:t>3.26.</w:t>
      </w:r>
    </w:p>
    <w:p w:rsidR="00847960" w:rsidRPr="00847960" w:rsidRDefault="00847960" w:rsidP="00847960">
      <w:pPr>
        <w:pStyle w:val="Lgende"/>
        <w:keepNext/>
        <w:spacing w:after="0" w:line="360" w:lineRule="auto"/>
        <w:jc w:val="center"/>
        <w:rPr>
          <w:rFonts w:ascii="Times New Roman" w:hAnsi="Times New Roman" w:cs="Times New Roman"/>
          <w:color w:val="000000" w:themeColor="text1"/>
          <w:sz w:val="24"/>
          <w:szCs w:val="24"/>
        </w:rPr>
      </w:pPr>
      <w:bookmarkStart w:id="160" w:name="_Toc481791384"/>
      <w:r w:rsidRPr="00847960">
        <w:rPr>
          <w:rFonts w:ascii="Times New Roman" w:hAnsi="Times New Roman" w:cs="Times New Roman"/>
          <w:color w:val="000000" w:themeColor="text1"/>
          <w:sz w:val="24"/>
          <w:szCs w:val="24"/>
        </w:rPr>
        <w:lastRenderedPageBreak/>
        <w:t xml:space="preserve">Tableau 3. </w:t>
      </w:r>
      <w:r w:rsidRPr="00847960">
        <w:rPr>
          <w:rFonts w:ascii="Times New Roman" w:hAnsi="Times New Roman" w:cs="Times New Roman"/>
          <w:color w:val="000000" w:themeColor="text1"/>
          <w:sz w:val="24"/>
          <w:szCs w:val="24"/>
        </w:rPr>
        <w:fldChar w:fldCharType="begin"/>
      </w:r>
      <w:r w:rsidRPr="00847960">
        <w:rPr>
          <w:rFonts w:ascii="Times New Roman" w:hAnsi="Times New Roman" w:cs="Times New Roman"/>
          <w:color w:val="000000" w:themeColor="text1"/>
          <w:sz w:val="24"/>
          <w:szCs w:val="24"/>
        </w:rPr>
        <w:instrText xml:space="preserve"> SEQ Tableau_3. \* ARABIC </w:instrText>
      </w:r>
      <w:r w:rsidRPr="00847960">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26</w:t>
      </w:r>
      <w:r w:rsidRPr="00847960">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Vérification de la période propre par rapport à la période fondamentale pour les variantes</w:t>
      </w:r>
      <w:r w:rsidRPr="00847960">
        <w:rPr>
          <w:rFonts w:ascii="Times New Roman" w:hAnsi="Times New Roman" w:cs="Times New Roman"/>
          <w:color w:val="000000" w:themeColor="text1"/>
          <w:sz w:val="24"/>
          <w:szCs w:val="24"/>
        </w:rPr>
        <w:t xml:space="preserve"> </w:t>
      </w:r>
      <w:r w:rsidRPr="000E318B">
        <w:rPr>
          <w:rFonts w:ascii="Times New Roman" w:hAnsi="Times New Roman" w:cs="Times New Roman"/>
          <w:color w:val="000000" w:themeColor="text1"/>
          <w:sz w:val="24"/>
          <w:szCs w:val="24"/>
        </w:rPr>
        <w:t>R+4</w:t>
      </w:r>
      <w:bookmarkEnd w:id="160"/>
    </w:p>
    <w:tbl>
      <w:tblPr>
        <w:tblW w:w="9176" w:type="dxa"/>
        <w:tblInd w:w="40" w:type="dxa"/>
        <w:tblCellMar>
          <w:left w:w="70" w:type="dxa"/>
          <w:right w:w="70" w:type="dxa"/>
        </w:tblCellMar>
        <w:tblLook w:val="04A0" w:firstRow="1" w:lastRow="0" w:firstColumn="1" w:lastColumn="0" w:noHBand="0" w:noVBand="1"/>
      </w:tblPr>
      <w:tblGrid>
        <w:gridCol w:w="1099"/>
        <w:gridCol w:w="1256"/>
        <w:gridCol w:w="1184"/>
        <w:gridCol w:w="989"/>
        <w:gridCol w:w="760"/>
        <w:gridCol w:w="760"/>
        <w:gridCol w:w="760"/>
        <w:gridCol w:w="1184"/>
        <w:gridCol w:w="1184"/>
      </w:tblGrid>
      <w:tr w:rsidR="002F697C" w:rsidRPr="003604EA" w:rsidTr="00B51DD2">
        <w:trPr>
          <w:trHeight w:val="413"/>
        </w:trPr>
        <w:tc>
          <w:tcPr>
            <w:tcW w:w="1099" w:type="dxa"/>
            <w:tcBorders>
              <w:top w:val="nil"/>
              <w:left w:val="nil"/>
              <w:bottom w:val="nil"/>
              <w:right w:val="nil"/>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sz w:val="24"/>
                <w:szCs w:val="24"/>
                <w:lang w:eastAsia="fr-FR"/>
              </w:rPr>
            </w:pPr>
          </w:p>
        </w:tc>
        <w:tc>
          <w:tcPr>
            <w:tcW w:w="1256" w:type="dxa"/>
            <w:tcBorders>
              <w:top w:val="nil"/>
              <w:left w:val="nil"/>
              <w:bottom w:val="nil"/>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sz w:val="24"/>
                <w:szCs w:val="24"/>
                <w:lang w:eastAsia="fr-FR"/>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Période</w:t>
            </w:r>
            <w:r w:rsidR="002F697C" w:rsidRPr="007C0F47">
              <w:rPr>
                <w:rFonts w:ascii="Times New Roman" w:eastAsia="Times New Roman" w:hAnsi="Times New Roman" w:cs="Times New Roman"/>
                <w:color w:val="000000"/>
                <w:sz w:val="24"/>
                <w:szCs w:val="24"/>
                <w:lang w:eastAsia="fr-FR"/>
              </w:rPr>
              <w:t xml:space="preserve"> propre</w:t>
            </w:r>
          </w:p>
        </w:tc>
        <w:tc>
          <w:tcPr>
            <w:tcW w:w="3269"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Périodes fondamentales</w:t>
            </w:r>
          </w:p>
          <w:p w:rsidR="00B51DD2" w:rsidRPr="007C0F47" w:rsidRDefault="00B51DD2" w:rsidP="009876A2">
            <w:pPr>
              <w:spacing w:after="0" w:line="240" w:lineRule="auto"/>
              <w:jc w:val="center"/>
              <w:rPr>
                <w:rFonts w:ascii="Times New Roman" w:eastAsia="Times New Roman" w:hAnsi="Times New Roman" w:cs="Times New Roman"/>
                <w:color w:val="000000"/>
                <w:sz w:val="24"/>
                <w:szCs w:val="24"/>
                <w:lang w:eastAsia="fr-FR"/>
              </w:rPr>
            </w:pPr>
          </w:p>
        </w:tc>
        <w:tc>
          <w:tcPr>
            <w:tcW w:w="1184"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Période limite</w:t>
            </w:r>
          </w:p>
          <w:p w:rsidR="00B51DD2" w:rsidRPr="007C0F47" w:rsidRDefault="00B51DD2" w:rsidP="009876A2">
            <w:pPr>
              <w:spacing w:after="0" w:line="240" w:lineRule="auto"/>
              <w:jc w:val="center"/>
              <w:rPr>
                <w:rFonts w:ascii="Times New Roman" w:eastAsia="Times New Roman" w:hAnsi="Times New Roman" w:cs="Times New Roman"/>
                <w:color w:val="000000"/>
                <w:sz w:val="24"/>
                <w:szCs w:val="24"/>
                <w:lang w:eastAsia="fr-FR"/>
              </w:rPr>
            </w:pPr>
          </w:p>
        </w:tc>
        <w:tc>
          <w:tcPr>
            <w:tcW w:w="1184"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Condition vérifiée</w:t>
            </w:r>
          </w:p>
          <w:p w:rsidR="00B51DD2" w:rsidRPr="007C0F47" w:rsidRDefault="00B51DD2" w:rsidP="009876A2">
            <w:pPr>
              <w:spacing w:after="0" w:line="240" w:lineRule="auto"/>
              <w:jc w:val="center"/>
              <w:rPr>
                <w:rFonts w:ascii="Times New Roman" w:eastAsia="Times New Roman" w:hAnsi="Times New Roman" w:cs="Times New Roman"/>
                <w:color w:val="000000"/>
                <w:sz w:val="24"/>
                <w:szCs w:val="24"/>
                <w:lang w:eastAsia="fr-FR"/>
              </w:rPr>
            </w:pPr>
          </w:p>
        </w:tc>
      </w:tr>
      <w:tr w:rsidR="002F697C" w:rsidRPr="003604EA" w:rsidTr="00B51DD2">
        <w:trPr>
          <w:trHeight w:val="205"/>
        </w:trPr>
        <w:tc>
          <w:tcPr>
            <w:tcW w:w="1099" w:type="dxa"/>
            <w:tcBorders>
              <w:top w:val="nil"/>
              <w:left w:val="nil"/>
              <w:bottom w:val="single" w:sz="4" w:space="0" w:color="auto"/>
              <w:right w:val="nil"/>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p>
        </w:tc>
        <w:tc>
          <w:tcPr>
            <w:tcW w:w="1256" w:type="dxa"/>
            <w:tcBorders>
              <w:top w:val="nil"/>
              <w:left w:val="nil"/>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sz w:val="24"/>
                <w:szCs w:val="24"/>
                <w:lang w:eastAsia="fr-FR"/>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T</w:t>
            </w:r>
            <w:r w:rsidRPr="007C0F47">
              <w:rPr>
                <w:rFonts w:ascii="Times New Roman" w:eastAsia="Times New Roman" w:hAnsi="Times New Roman" w:cs="Times New Roman"/>
                <w:color w:val="000000"/>
                <w:sz w:val="24"/>
                <w:szCs w:val="24"/>
                <w:vertAlign w:val="subscript"/>
                <w:lang w:eastAsia="fr-FR"/>
              </w:rPr>
              <w:t>p</w:t>
            </w:r>
          </w:p>
        </w:tc>
        <w:tc>
          <w:tcPr>
            <w:tcW w:w="9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T</w:t>
            </w:r>
            <w:r w:rsidRPr="007C0F47">
              <w:rPr>
                <w:rFonts w:ascii="Times New Roman" w:eastAsia="Times New Roman" w:hAnsi="Times New Roman" w:cs="Times New Roman"/>
                <w:color w:val="000000"/>
                <w:sz w:val="24"/>
                <w:szCs w:val="24"/>
                <w:vertAlign w:val="subscript"/>
                <w:lang w:eastAsia="fr-FR"/>
              </w:rPr>
              <w:t>h</w:t>
            </w:r>
            <w:r w:rsidR="009876A2" w:rsidRPr="007C0F47">
              <w:rPr>
                <w:rFonts w:ascii="Times New Roman" w:eastAsia="Times New Roman" w:hAnsi="Times New Roman" w:cs="Times New Roman"/>
                <w:color w:val="000000"/>
                <w:sz w:val="24"/>
                <w:szCs w:val="24"/>
                <w:vertAlign w:val="subscript"/>
                <w:lang w:eastAsia="fr-FR"/>
              </w:rPr>
              <w:t>n</w:t>
            </w:r>
          </w:p>
        </w:tc>
        <w:tc>
          <w:tcPr>
            <w:tcW w:w="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T</w:t>
            </w:r>
            <w:r w:rsidRPr="007C0F47">
              <w:rPr>
                <w:rFonts w:ascii="Times New Roman" w:eastAsia="Times New Roman" w:hAnsi="Times New Roman" w:cs="Times New Roman"/>
                <w:color w:val="000000"/>
                <w:sz w:val="24"/>
                <w:szCs w:val="24"/>
                <w:vertAlign w:val="subscript"/>
                <w:lang w:eastAsia="fr-FR"/>
              </w:rPr>
              <w:t>x</w:t>
            </w:r>
          </w:p>
        </w:tc>
        <w:tc>
          <w:tcPr>
            <w:tcW w:w="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T</w:t>
            </w:r>
            <w:r w:rsidRPr="007C0F47">
              <w:rPr>
                <w:rFonts w:ascii="Times New Roman" w:eastAsia="Times New Roman" w:hAnsi="Times New Roman" w:cs="Times New Roman"/>
                <w:color w:val="000000"/>
                <w:sz w:val="24"/>
                <w:szCs w:val="24"/>
                <w:vertAlign w:val="subscript"/>
                <w:lang w:eastAsia="fr-FR"/>
              </w:rPr>
              <w:t>y</w:t>
            </w:r>
          </w:p>
        </w:tc>
        <w:tc>
          <w:tcPr>
            <w:tcW w:w="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T</w:t>
            </w:r>
            <w:r w:rsidRPr="007C0F47">
              <w:rPr>
                <w:rFonts w:ascii="Times New Roman" w:eastAsia="Times New Roman" w:hAnsi="Times New Roman" w:cs="Times New Roman"/>
                <w:color w:val="000000"/>
                <w:sz w:val="24"/>
                <w:szCs w:val="24"/>
                <w:vertAlign w:val="subscript"/>
                <w:lang w:eastAsia="fr-FR"/>
              </w:rPr>
              <w:t>min</w:t>
            </w:r>
          </w:p>
        </w:tc>
        <w:tc>
          <w:tcPr>
            <w:tcW w:w="1184"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p>
        </w:tc>
        <w:tc>
          <w:tcPr>
            <w:tcW w:w="1184"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p>
        </w:tc>
      </w:tr>
      <w:tr w:rsidR="002F697C" w:rsidRPr="003604EA" w:rsidTr="00B51DD2">
        <w:trPr>
          <w:trHeight w:val="413"/>
        </w:trPr>
        <w:tc>
          <w:tcPr>
            <w:tcW w:w="1099"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2F697C" w:rsidRPr="007C0F47" w:rsidRDefault="002F697C" w:rsidP="007C0F47">
            <w:pPr>
              <w:spacing w:after="0" w:line="240" w:lineRule="auto"/>
              <w:ind w:left="113" w:right="113"/>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Structure en BA</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473064" w:rsidP="009876A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Portique</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0,56</w:t>
            </w:r>
          </w:p>
        </w:tc>
        <w:tc>
          <w:tcPr>
            <w:tcW w:w="9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0,64</w:t>
            </w:r>
          </w:p>
        </w:tc>
        <w:tc>
          <w:tcPr>
            <w:tcW w:w="7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0,234</w:t>
            </w:r>
          </w:p>
          <w:p w:rsidR="002F697C" w:rsidRPr="007C0F47" w:rsidRDefault="002F697C" w:rsidP="009876A2">
            <w:pPr>
              <w:spacing w:after="0" w:line="240" w:lineRule="auto"/>
              <w:jc w:val="center"/>
              <w:rPr>
                <w:rFonts w:eastAsia="Times New Roman" w:cs="Times New Roman"/>
                <w:color w:val="000000"/>
                <w:sz w:val="24"/>
                <w:szCs w:val="24"/>
                <w:lang w:eastAsia="fr-FR"/>
              </w:rPr>
            </w:pPr>
          </w:p>
          <w:p w:rsidR="002F697C" w:rsidRPr="007C0F47" w:rsidRDefault="002F697C" w:rsidP="009876A2">
            <w:pPr>
              <w:spacing w:after="0" w:line="240" w:lineRule="auto"/>
              <w:jc w:val="center"/>
              <w:rPr>
                <w:rFonts w:eastAsia="Times New Roman" w:cs="Times New Roman"/>
                <w:color w:val="000000"/>
                <w:sz w:val="24"/>
                <w:szCs w:val="24"/>
                <w:lang w:eastAsia="fr-FR"/>
              </w:rPr>
            </w:pPr>
          </w:p>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0,303</w:t>
            </w:r>
          </w:p>
          <w:p w:rsidR="002F697C" w:rsidRPr="007C0F47" w:rsidRDefault="002F697C" w:rsidP="009876A2">
            <w:pPr>
              <w:spacing w:after="0" w:line="240" w:lineRule="auto"/>
              <w:jc w:val="center"/>
              <w:rPr>
                <w:rFonts w:eastAsia="Times New Roman" w:cs="Times New Roman"/>
                <w:color w:val="000000"/>
                <w:sz w:val="24"/>
                <w:szCs w:val="24"/>
                <w:lang w:eastAsia="fr-FR"/>
              </w:rPr>
            </w:pPr>
          </w:p>
          <w:p w:rsidR="002F697C" w:rsidRPr="007C0F47" w:rsidRDefault="002F697C" w:rsidP="009876A2">
            <w:pPr>
              <w:spacing w:after="0" w:line="240" w:lineRule="auto"/>
              <w:jc w:val="center"/>
              <w:rPr>
                <w:rFonts w:eastAsia="Times New Roman" w:cs="Times New Roman"/>
                <w:color w:val="000000"/>
                <w:sz w:val="24"/>
                <w:szCs w:val="24"/>
                <w:lang w:eastAsia="fr-FR"/>
              </w:rPr>
            </w:pPr>
          </w:p>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0,234</w:t>
            </w:r>
          </w:p>
          <w:p w:rsidR="002F697C" w:rsidRPr="007C0F47" w:rsidRDefault="002F697C" w:rsidP="009876A2">
            <w:pPr>
              <w:spacing w:after="0" w:line="240" w:lineRule="auto"/>
              <w:jc w:val="center"/>
              <w:rPr>
                <w:rFonts w:eastAsia="Times New Roman" w:cs="Times New Roman"/>
                <w:color w:val="000000"/>
                <w:sz w:val="24"/>
                <w:szCs w:val="24"/>
                <w:lang w:eastAsia="fr-FR"/>
              </w:rPr>
            </w:pPr>
          </w:p>
          <w:p w:rsidR="002F697C" w:rsidRPr="007C0F47" w:rsidRDefault="002F697C" w:rsidP="009876A2">
            <w:pPr>
              <w:spacing w:after="0" w:line="240" w:lineRule="auto"/>
              <w:jc w:val="center"/>
              <w:rPr>
                <w:rFonts w:eastAsia="Times New Roman" w:cs="Times New Roman"/>
                <w:color w:val="000000"/>
                <w:sz w:val="24"/>
                <w:szCs w:val="24"/>
                <w:lang w:eastAsia="fr-FR"/>
              </w:rPr>
            </w:pPr>
          </w:p>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highlight w:val="cyan"/>
                <w:lang w:eastAsia="fr-FR"/>
              </w:rPr>
              <w:t>0,3042</w:t>
            </w:r>
          </w:p>
          <w:p w:rsidR="002F697C" w:rsidRPr="007C0F47" w:rsidRDefault="002F697C" w:rsidP="009876A2">
            <w:pPr>
              <w:spacing w:after="0" w:line="240" w:lineRule="auto"/>
              <w:jc w:val="center"/>
              <w:rPr>
                <w:rFonts w:eastAsia="Times New Roman" w:cs="Times New Roman"/>
                <w:color w:val="000000"/>
                <w:sz w:val="24"/>
                <w:szCs w:val="24"/>
                <w:lang w:eastAsia="fr-FR"/>
              </w:rPr>
            </w:pPr>
          </w:p>
          <w:p w:rsidR="002F697C" w:rsidRPr="007C0F47" w:rsidRDefault="002F697C" w:rsidP="009876A2">
            <w:pPr>
              <w:spacing w:after="0" w:line="240" w:lineRule="auto"/>
              <w:jc w:val="center"/>
              <w:rPr>
                <w:rFonts w:eastAsia="Times New Roman" w:cs="Times New Roman"/>
                <w:color w:val="000000"/>
                <w:sz w:val="24"/>
                <w:szCs w:val="24"/>
                <w:lang w:eastAsia="fr-FR"/>
              </w:rPr>
            </w:pPr>
          </w:p>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non</w:t>
            </w:r>
          </w:p>
        </w:tc>
      </w:tr>
      <w:tr w:rsidR="002F697C" w:rsidRPr="003604EA" w:rsidTr="00B51DD2">
        <w:trPr>
          <w:trHeight w:val="413"/>
        </w:trPr>
        <w:tc>
          <w:tcPr>
            <w:tcW w:w="1099"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Souple</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0,39</w:t>
            </w:r>
          </w:p>
        </w:tc>
        <w:tc>
          <w:tcPr>
            <w:tcW w:w="989"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0,42</w:t>
            </w:r>
          </w:p>
          <w:p w:rsidR="009876A2" w:rsidRPr="007C0F47" w:rsidRDefault="009876A2"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non</w:t>
            </w:r>
          </w:p>
        </w:tc>
      </w:tr>
      <w:tr w:rsidR="002F697C" w:rsidRPr="003604EA" w:rsidTr="00B51DD2">
        <w:trPr>
          <w:trHeight w:val="413"/>
        </w:trPr>
        <w:tc>
          <w:tcPr>
            <w:tcW w:w="1099"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Rigide</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0,26</w:t>
            </w:r>
          </w:p>
        </w:tc>
        <w:tc>
          <w:tcPr>
            <w:tcW w:w="989"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Ok</w:t>
            </w:r>
          </w:p>
        </w:tc>
      </w:tr>
      <w:tr w:rsidR="002F697C" w:rsidRPr="003604EA" w:rsidTr="00B51DD2">
        <w:trPr>
          <w:trHeight w:val="413"/>
        </w:trPr>
        <w:tc>
          <w:tcPr>
            <w:tcW w:w="1099"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2F697C" w:rsidRPr="007C0F47" w:rsidRDefault="002F697C" w:rsidP="007C0F47">
            <w:pPr>
              <w:spacing w:after="0" w:line="240" w:lineRule="auto"/>
              <w:ind w:left="113" w:right="113"/>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Structure en acier</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473064" w:rsidP="009876A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Portique</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1,22</w:t>
            </w:r>
          </w:p>
        </w:tc>
        <w:tc>
          <w:tcPr>
            <w:tcW w:w="9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0,72</w:t>
            </w: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non</w:t>
            </w:r>
          </w:p>
        </w:tc>
      </w:tr>
      <w:tr w:rsidR="002F697C" w:rsidRPr="003604EA" w:rsidTr="00B51DD2">
        <w:trPr>
          <w:trHeight w:val="413"/>
        </w:trPr>
        <w:tc>
          <w:tcPr>
            <w:tcW w:w="1099"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Souple</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0,35</w:t>
            </w:r>
          </w:p>
        </w:tc>
        <w:tc>
          <w:tcPr>
            <w:tcW w:w="989"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0,42</w:t>
            </w:r>
          </w:p>
          <w:p w:rsidR="009876A2" w:rsidRPr="007C0F47" w:rsidRDefault="009876A2"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non</w:t>
            </w:r>
          </w:p>
        </w:tc>
      </w:tr>
      <w:tr w:rsidR="002F697C" w:rsidRPr="003604EA" w:rsidTr="00B51DD2">
        <w:trPr>
          <w:trHeight w:val="413"/>
        </w:trPr>
        <w:tc>
          <w:tcPr>
            <w:tcW w:w="1099"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Rigide</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2F697C" w:rsidP="009876A2">
            <w:pPr>
              <w:spacing w:after="0" w:line="240" w:lineRule="auto"/>
              <w:jc w:val="center"/>
              <w:rPr>
                <w:rFonts w:eastAsia="Times New Roman" w:cs="Times New Roman"/>
                <w:color w:val="000000"/>
                <w:sz w:val="24"/>
                <w:szCs w:val="24"/>
                <w:lang w:eastAsia="fr-FR"/>
              </w:rPr>
            </w:pPr>
            <w:r w:rsidRPr="007C0F47">
              <w:rPr>
                <w:rFonts w:eastAsia="Times New Roman" w:cs="Times New Roman"/>
                <w:color w:val="000000"/>
                <w:sz w:val="24"/>
                <w:szCs w:val="24"/>
                <w:lang w:eastAsia="fr-FR"/>
              </w:rPr>
              <w:t>0,29</w:t>
            </w:r>
          </w:p>
        </w:tc>
        <w:tc>
          <w:tcPr>
            <w:tcW w:w="989"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vMerge/>
            <w:tcBorders>
              <w:top w:val="single" w:sz="4" w:space="0" w:color="auto"/>
              <w:left w:val="single" w:sz="4" w:space="0" w:color="auto"/>
              <w:bottom w:val="single" w:sz="4" w:space="0" w:color="auto"/>
              <w:right w:val="single" w:sz="4" w:space="0" w:color="auto"/>
            </w:tcBorders>
            <w:vAlign w:val="center"/>
            <w:hideMark/>
          </w:tcPr>
          <w:p w:rsidR="002F697C" w:rsidRPr="007C0F47" w:rsidRDefault="002F697C" w:rsidP="009876A2">
            <w:pPr>
              <w:spacing w:after="0" w:line="240" w:lineRule="auto"/>
              <w:jc w:val="center"/>
              <w:rPr>
                <w:rFonts w:eastAsia="Times New Roman" w:cs="Times New Roman"/>
                <w:color w:val="000000"/>
                <w:sz w:val="24"/>
                <w:szCs w:val="24"/>
                <w:lang w:eastAsia="fr-FR"/>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697C" w:rsidRPr="007C0F47" w:rsidRDefault="00735B94" w:rsidP="009876A2">
            <w:pPr>
              <w:keepNext/>
              <w:spacing w:after="0" w:line="240" w:lineRule="auto"/>
              <w:jc w:val="center"/>
              <w:rPr>
                <w:rFonts w:ascii="Times New Roman" w:eastAsia="Times New Roman" w:hAnsi="Times New Roman" w:cs="Times New Roman"/>
                <w:color w:val="000000"/>
                <w:sz w:val="24"/>
                <w:szCs w:val="24"/>
                <w:lang w:eastAsia="fr-FR"/>
              </w:rPr>
            </w:pPr>
            <w:r w:rsidRPr="007C0F47">
              <w:rPr>
                <w:rFonts w:ascii="Times New Roman" w:eastAsia="Times New Roman" w:hAnsi="Times New Roman" w:cs="Times New Roman"/>
                <w:color w:val="000000"/>
                <w:sz w:val="24"/>
                <w:szCs w:val="24"/>
                <w:lang w:eastAsia="fr-FR"/>
              </w:rPr>
              <w:t>ok</w:t>
            </w:r>
          </w:p>
        </w:tc>
      </w:tr>
    </w:tbl>
    <w:p w:rsidR="00EA32D0" w:rsidRPr="00EA32D0" w:rsidRDefault="00EA32D0" w:rsidP="00B51DD2">
      <w:pPr>
        <w:pStyle w:val="Lgende"/>
        <w:keepNext/>
        <w:spacing w:before="240" w:line="360" w:lineRule="auto"/>
        <w:jc w:val="center"/>
        <w:rPr>
          <w:rFonts w:ascii="Times New Roman" w:hAnsi="Times New Roman" w:cs="Times New Roman"/>
          <w:color w:val="000000" w:themeColor="text1"/>
          <w:sz w:val="24"/>
          <w:szCs w:val="24"/>
        </w:rPr>
      </w:pPr>
      <w:bookmarkStart w:id="161" w:name="_Toc481791385"/>
      <w:r w:rsidRPr="00EA32D0">
        <w:rPr>
          <w:rFonts w:ascii="Times New Roman" w:hAnsi="Times New Roman" w:cs="Times New Roman"/>
          <w:color w:val="000000" w:themeColor="text1"/>
          <w:sz w:val="24"/>
          <w:szCs w:val="24"/>
        </w:rPr>
        <w:t xml:space="preserve">Tableau 3. </w:t>
      </w:r>
      <w:r w:rsidRPr="00EA32D0">
        <w:rPr>
          <w:rFonts w:ascii="Times New Roman" w:hAnsi="Times New Roman" w:cs="Times New Roman"/>
          <w:color w:val="000000" w:themeColor="text1"/>
          <w:sz w:val="24"/>
          <w:szCs w:val="24"/>
        </w:rPr>
        <w:fldChar w:fldCharType="begin"/>
      </w:r>
      <w:r w:rsidRPr="00EA32D0">
        <w:rPr>
          <w:rFonts w:ascii="Times New Roman" w:hAnsi="Times New Roman" w:cs="Times New Roman"/>
          <w:color w:val="000000" w:themeColor="text1"/>
          <w:sz w:val="24"/>
          <w:szCs w:val="24"/>
        </w:rPr>
        <w:instrText xml:space="preserve"> SEQ Tableau_3. \* ARABIC </w:instrText>
      </w:r>
      <w:r w:rsidRPr="00EA32D0">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27</w:t>
      </w:r>
      <w:r w:rsidRPr="00EA32D0">
        <w:rPr>
          <w:rFonts w:ascii="Times New Roman" w:hAnsi="Times New Roman" w:cs="Times New Roman"/>
          <w:color w:val="000000" w:themeColor="text1"/>
          <w:sz w:val="24"/>
          <w:szCs w:val="24"/>
        </w:rPr>
        <w:fldChar w:fldCharType="end"/>
      </w:r>
      <w:r w:rsidRPr="000E318B">
        <w:rPr>
          <w:rFonts w:ascii="Times New Roman" w:hAnsi="Times New Roman" w:cs="Times New Roman"/>
          <w:color w:val="000000" w:themeColor="text1"/>
          <w:sz w:val="24"/>
          <w:szCs w:val="24"/>
        </w:rPr>
        <w:t>: Vérification de la période propre par rapport à la période fondamentale pour les variantes</w:t>
      </w:r>
      <w:r w:rsidRPr="00EA32D0">
        <w:rPr>
          <w:rFonts w:ascii="Times New Roman" w:hAnsi="Times New Roman" w:cs="Times New Roman"/>
          <w:color w:val="000000" w:themeColor="text1"/>
          <w:sz w:val="24"/>
          <w:szCs w:val="24"/>
        </w:rPr>
        <w:t xml:space="preserve"> </w:t>
      </w:r>
      <w:r w:rsidRPr="000E318B">
        <w:rPr>
          <w:rFonts w:ascii="Times New Roman" w:hAnsi="Times New Roman" w:cs="Times New Roman"/>
          <w:color w:val="000000" w:themeColor="text1"/>
          <w:sz w:val="24"/>
          <w:szCs w:val="24"/>
        </w:rPr>
        <w:t>R+6</w:t>
      </w:r>
      <w:bookmarkEnd w:id="161"/>
    </w:p>
    <w:tbl>
      <w:tblPr>
        <w:tblW w:w="9185" w:type="dxa"/>
        <w:tblInd w:w="80" w:type="dxa"/>
        <w:tblCellMar>
          <w:left w:w="70" w:type="dxa"/>
          <w:right w:w="70" w:type="dxa"/>
        </w:tblCellMar>
        <w:tblLook w:val="04A0" w:firstRow="1" w:lastRow="0" w:firstColumn="1" w:lastColumn="0" w:noHBand="0" w:noVBand="1"/>
      </w:tblPr>
      <w:tblGrid>
        <w:gridCol w:w="1069"/>
        <w:gridCol w:w="1249"/>
        <w:gridCol w:w="1177"/>
        <w:gridCol w:w="1177"/>
        <w:gridCol w:w="737"/>
        <w:gridCol w:w="737"/>
        <w:gridCol w:w="687"/>
        <w:gridCol w:w="1177"/>
        <w:gridCol w:w="1177"/>
      </w:tblGrid>
      <w:tr w:rsidR="009876A2" w:rsidRPr="009876A2" w:rsidTr="00B51DD2">
        <w:trPr>
          <w:trHeight w:val="437"/>
        </w:trPr>
        <w:tc>
          <w:tcPr>
            <w:tcW w:w="1069" w:type="dxa"/>
            <w:tcBorders>
              <w:top w:val="nil"/>
              <w:left w:val="nil"/>
              <w:bottom w:val="nil"/>
              <w:right w:val="nil"/>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sz w:val="24"/>
                <w:szCs w:val="24"/>
                <w:lang w:eastAsia="fr-FR"/>
              </w:rPr>
            </w:pPr>
          </w:p>
        </w:tc>
        <w:tc>
          <w:tcPr>
            <w:tcW w:w="1249" w:type="dxa"/>
            <w:tcBorders>
              <w:top w:val="nil"/>
              <w:left w:val="nil"/>
              <w:bottom w:val="nil"/>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sz w:val="24"/>
                <w:szCs w:val="24"/>
                <w:lang w:eastAsia="fr-FR"/>
              </w:rPr>
            </w:pP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Période propre</w:t>
            </w:r>
          </w:p>
        </w:tc>
        <w:tc>
          <w:tcPr>
            <w:tcW w:w="3336"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Périodes fondamentales</w:t>
            </w:r>
          </w:p>
          <w:p w:rsidR="00B51DD2" w:rsidRPr="00691F41" w:rsidRDefault="00B51DD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Période limite</w:t>
            </w:r>
          </w:p>
          <w:p w:rsidR="00B51DD2" w:rsidRPr="00691F41" w:rsidRDefault="00B51DD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Condition vérifiée</w:t>
            </w:r>
          </w:p>
          <w:p w:rsidR="00B51DD2" w:rsidRPr="00691F41" w:rsidRDefault="00B51DD2" w:rsidP="009876A2">
            <w:pPr>
              <w:spacing w:after="0" w:line="240" w:lineRule="auto"/>
              <w:jc w:val="center"/>
              <w:rPr>
                <w:rFonts w:ascii="Times New Roman" w:eastAsia="Times New Roman" w:hAnsi="Times New Roman" w:cs="Times New Roman"/>
                <w:color w:val="000000"/>
                <w:sz w:val="24"/>
                <w:szCs w:val="24"/>
                <w:lang w:eastAsia="fr-FR"/>
              </w:rPr>
            </w:pPr>
          </w:p>
        </w:tc>
      </w:tr>
      <w:tr w:rsidR="009876A2" w:rsidRPr="009876A2" w:rsidTr="00B51DD2">
        <w:trPr>
          <w:trHeight w:val="437"/>
        </w:trPr>
        <w:tc>
          <w:tcPr>
            <w:tcW w:w="1069" w:type="dxa"/>
            <w:tcBorders>
              <w:top w:val="nil"/>
              <w:left w:val="nil"/>
              <w:bottom w:val="single" w:sz="4" w:space="0" w:color="auto"/>
              <w:right w:val="nil"/>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249" w:type="dxa"/>
            <w:tcBorders>
              <w:top w:val="nil"/>
              <w:left w:val="nil"/>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sz w:val="24"/>
                <w:szCs w:val="24"/>
                <w:lang w:eastAsia="fr-FR"/>
              </w:rPr>
            </w:pP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T</w:t>
            </w:r>
            <w:r w:rsidRPr="00691F41">
              <w:rPr>
                <w:rFonts w:ascii="Times New Roman" w:eastAsia="Times New Roman" w:hAnsi="Times New Roman" w:cs="Times New Roman"/>
                <w:color w:val="000000"/>
                <w:sz w:val="24"/>
                <w:szCs w:val="24"/>
                <w:vertAlign w:val="subscript"/>
                <w:lang w:eastAsia="fr-FR"/>
              </w:rPr>
              <w:t>p</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T</w:t>
            </w:r>
            <w:r w:rsidRPr="00691F41">
              <w:rPr>
                <w:rFonts w:ascii="Times New Roman" w:eastAsia="Times New Roman" w:hAnsi="Times New Roman" w:cs="Times New Roman"/>
                <w:color w:val="000000"/>
                <w:sz w:val="24"/>
                <w:szCs w:val="24"/>
                <w:vertAlign w:val="subscript"/>
                <w:lang w:eastAsia="fr-FR"/>
              </w:rPr>
              <w:t>hn</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T</w:t>
            </w:r>
            <w:r w:rsidRPr="00691F41">
              <w:rPr>
                <w:rFonts w:ascii="Times New Roman" w:eastAsia="Times New Roman" w:hAnsi="Times New Roman" w:cs="Times New Roman"/>
                <w:color w:val="000000"/>
                <w:sz w:val="24"/>
                <w:szCs w:val="24"/>
                <w:vertAlign w:val="subscript"/>
                <w:lang w:eastAsia="fr-FR"/>
              </w:rPr>
              <w:t>x</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T</w:t>
            </w:r>
            <w:r w:rsidRPr="00691F41">
              <w:rPr>
                <w:rFonts w:ascii="Times New Roman" w:eastAsia="Times New Roman" w:hAnsi="Times New Roman" w:cs="Times New Roman"/>
                <w:color w:val="000000"/>
                <w:sz w:val="24"/>
                <w:szCs w:val="24"/>
                <w:vertAlign w:val="subscript"/>
                <w:lang w:eastAsia="fr-FR"/>
              </w:rPr>
              <w:t>y</w:t>
            </w:r>
          </w:p>
        </w:tc>
        <w:tc>
          <w:tcPr>
            <w:tcW w:w="6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T</w:t>
            </w:r>
            <w:r w:rsidRPr="00691F41">
              <w:rPr>
                <w:rFonts w:ascii="Times New Roman" w:eastAsia="Times New Roman" w:hAnsi="Times New Roman" w:cs="Times New Roman"/>
                <w:color w:val="000000"/>
                <w:sz w:val="24"/>
                <w:szCs w:val="24"/>
                <w:vertAlign w:val="subscript"/>
                <w:lang w:eastAsia="fr-FR"/>
              </w:rPr>
              <w:t>min</w:t>
            </w:r>
          </w:p>
        </w:tc>
        <w:tc>
          <w:tcPr>
            <w:tcW w:w="117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r>
      <w:tr w:rsidR="009876A2" w:rsidRPr="00CE56A1" w:rsidTr="00B51DD2">
        <w:trPr>
          <w:trHeight w:val="437"/>
        </w:trPr>
        <w:tc>
          <w:tcPr>
            <w:tcW w:w="1069"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Structure en BA</w:t>
            </w: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473064" w:rsidP="009876A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Portique</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0,52</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0,825</w:t>
            </w:r>
          </w:p>
        </w:tc>
        <w:tc>
          <w:tcPr>
            <w:tcW w:w="73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0,328</w:t>
            </w: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tc>
        <w:tc>
          <w:tcPr>
            <w:tcW w:w="73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0,424</w:t>
            </w: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tc>
        <w:tc>
          <w:tcPr>
            <w:tcW w:w="684"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0,328</w:t>
            </w: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tc>
        <w:tc>
          <w:tcPr>
            <w:tcW w:w="117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highlight w:val="cyan"/>
                <w:lang w:eastAsia="fr-FR"/>
              </w:rPr>
              <w:t>0,4264</w:t>
            </w: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p w:rsidR="009876A2" w:rsidRPr="00691F41" w:rsidRDefault="009876A2" w:rsidP="009876A2">
            <w:pPr>
              <w:spacing w:after="0" w:line="240" w:lineRule="auto"/>
              <w:jc w:val="center"/>
              <w:rPr>
                <w:rFonts w:eastAsia="Times New Roman" w:cs="Times New Roman"/>
                <w:color w:val="000000"/>
                <w:sz w:val="24"/>
                <w:szCs w:val="24"/>
                <w:lang w:eastAsia="fr-FR"/>
              </w:rPr>
            </w:pP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non</w:t>
            </w:r>
          </w:p>
        </w:tc>
      </w:tr>
      <w:tr w:rsidR="009876A2" w:rsidRPr="00CE56A1" w:rsidTr="00B51DD2">
        <w:trPr>
          <w:trHeight w:val="437"/>
        </w:trPr>
        <w:tc>
          <w:tcPr>
            <w:tcW w:w="1069"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Souple</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0,35</w:t>
            </w:r>
          </w:p>
        </w:tc>
        <w:tc>
          <w:tcPr>
            <w:tcW w:w="117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0,55</w:t>
            </w: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684"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Ok</w:t>
            </w:r>
          </w:p>
        </w:tc>
      </w:tr>
      <w:tr w:rsidR="009876A2" w:rsidRPr="00CE56A1" w:rsidTr="00B51DD2">
        <w:trPr>
          <w:trHeight w:val="437"/>
        </w:trPr>
        <w:tc>
          <w:tcPr>
            <w:tcW w:w="1069"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Rigide</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0,27</w:t>
            </w:r>
          </w:p>
        </w:tc>
        <w:tc>
          <w:tcPr>
            <w:tcW w:w="117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eastAsia="Times New Roman" w:cs="Times New Roman"/>
                <w:color w:val="000000"/>
                <w:sz w:val="24"/>
                <w:szCs w:val="24"/>
                <w:lang w:eastAsia="fr-FR"/>
              </w:rPr>
            </w:pP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684"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Ok</w:t>
            </w:r>
          </w:p>
        </w:tc>
      </w:tr>
      <w:tr w:rsidR="009876A2" w:rsidRPr="00CE56A1" w:rsidTr="00B51DD2">
        <w:trPr>
          <w:trHeight w:val="437"/>
        </w:trPr>
        <w:tc>
          <w:tcPr>
            <w:tcW w:w="1069"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Structure en acier</w:t>
            </w: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473064" w:rsidP="009876A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Portique</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1,49</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0,93</w:t>
            </w: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684"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non</w:t>
            </w:r>
          </w:p>
        </w:tc>
      </w:tr>
      <w:tr w:rsidR="009876A2" w:rsidRPr="00CE56A1" w:rsidTr="00B51DD2">
        <w:trPr>
          <w:trHeight w:val="437"/>
        </w:trPr>
        <w:tc>
          <w:tcPr>
            <w:tcW w:w="1069"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Souple</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0,35</w:t>
            </w:r>
          </w:p>
        </w:tc>
        <w:tc>
          <w:tcPr>
            <w:tcW w:w="1177"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0,55</w:t>
            </w:r>
          </w:p>
          <w:p w:rsidR="009876A2" w:rsidRPr="00691F41" w:rsidRDefault="009876A2" w:rsidP="009876A2">
            <w:pPr>
              <w:spacing w:after="0" w:line="240" w:lineRule="auto"/>
              <w:jc w:val="center"/>
              <w:rPr>
                <w:rFonts w:eastAsia="Times New Roman" w:cs="Times New Roman"/>
                <w:color w:val="000000"/>
                <w:sz w:val="24"/>
                <w:szCs w:val="24"/>
                <w:lang w:eastAsia="fr-FR"/>
              </w:rPr>
            </w:pP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684"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Ok</w:t>
            </w:r>
          </w:p>
        </w:tc>
      </w:tr>
      <w:tr w:rsidR="009876A2" w:rsidRPr="00CE56A1" w:rsidTr="00B51DD2">
        <w:trPr>
          <w:trHeight w:val="437"/>
        </w:trPr>
        <w:tc>
          <w:tcPr>
            <w:tcW w:w="1069"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Rigide</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eastAsia="Times New Roman" w:cs="Times New Roman"/>
                <w:color w:val="000000"/>
                <w:sz w:val="24"/>
                <w:szCs w:val="24"/>
                <w:lang w:eastAsia="fr-FR"/>
              </w:rPr>
            </w:pPr>
            <w:r w:rsidRPr="00691F41">
              <w:rPr>
                <w:rFonts w:eastAsia="Times New Roman" w:cs="Times New Roman"/>
                <w:color w:val="000000"/>
                <w:sz w:val="24"/>
                <w:szCs w:val="24"/>
                <w:lang w:eastAsia="fr-FR"/>
              </w:rPr>
              <w:t>0,28</w:t>
            </w:r>
          </w:p>
        </w:tc>
        <w:tc>
          <w:tcPr>
            <w:tcW w:w="117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eastAsia="Times New Roman" w:cs="Times New Roman"/>
                <w:color w:val="000000"/>
                <w:sz w:val="24"/>
                <w:szCs w:val="24"/>
                <w:lang w:eastAsia="fr-FR"/>
              </w:rPr>
            </w:pP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73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684"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vMerge/>
            <w:tcBorders>
              <w:top w:val="single" w:sz="4" w:space="0" w:color="auto"/>
              <w:left w:val="single" w:sz="4" w:space="0" w:color="auto"/>
              <w:bottom w:val="single" w:sz="4" w:space="0" w:color="auto"/>
              <w:right w:val="single" w:sz="4" w:space="0" w:color="auto"/>
            </w:tcBorders>
            <w:vAlign w:val="center"/>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876A2" w:rsidRPr="00691F41" w:rsidRDefault="009876A2" w:rsidP="009876A2">
            <w:pPr>
              <w:spacing w:after="0" w:line="240" w:lineRule="auto"/>
              <w:jc w:val="center"/>
              <w:rPr>
                <w:rFonts w:ascii="Times New Roman" w:eastAsia="Times New Roman" w:hAnsi="Times New Roman" w:cs="Times New Roman"/>
                <w:color w:val="000000"/>
                <w:sz w:val="24"/>
                <w:szCs w:val="24"/>
                <w:lang w:eastAsia="fr-FR"/>
              </w:rPr>
            </w:pPr>
            <w:r w:rsidRPr="00691F41">
              <w:rPr>
                <w:rFonts w:ascii="Times New Roman" w:eastAsia="Times New Roman" w:hAnsi="Times New Roman" w:cs="Times New Roman"/>
                <w:color w:val="000000"/>
                <w:sz w:val="24"/>
                <w:szCs w:val="24"/>
                <w:lang w:eastAsia="fr-FR"/>
              </w:rPr>
              <w:t>OK</w:t>
            </w:r>
          </w:p>
        </w:tc>
      </w:tr>
    </w:tbl>
    <w:p w:rsidR="00735B94" w:rsidRPr="00691F41" w:rsidRDefault="00735B94" w:rsidP="00B81CC2">
      <w:pPr>
        <w:pStyle w:val="Paragraphedeliste"/>
        <w:numPr>
          <w:ilvl w:val="0"/>
          <w:numId w:val="48"/>
        </w:numPr>
        <w:spacing w:before="240" w:line="360" w:lineRule="auto"/>
        <w:jc w:val="both"/>
        <w:rPr>
          <w:rFonts w:ascii="Times New Roman" w:hAnsi="Times New Roman" w:cs="Times New Roman"/>
          <w:b/>
          <w:sz w:val="24"/>
        </w:rPr>
      </w:pPr>
      <w:r w:rsidRPr="00691F41">
        <w:rPr>
          <w:rFonts w:ascii="Times New Roman" w:hAnsi="Times New Roman" w:cs="Times New Roman"/>
          <w:b/>
          <w:sz w:val="24"/>
        </w:rPr>
        <w:t>Interprétation</w:t>
      </w:r>
    </w:p>
    <w:p w:rsidR="00735B94" w:rsidRDefault="00735B94" w:rsidP="00076843">
      <w:pPr>
        <w:spacing w:before="240" w:after="0" w:line="360" w:lineRule="auto"/>
        <w:jc w:val="both"/>
        <w:rPr>
          <w:rFonts w:ascii="Times New Roman" w:hAnsi="Times New Roman" w:cs="Times New Roman"/>
          <w:sz w:val="24"/>
        </w:rPr>
      </w:pPr>
      <w:r>
        <w:rPr>
          <w:rFonts w:ascii="Times New Roman" w:hAnsi="Times New Roman" w:cs="Times New Roman"/>
          <w:sz w:val="24"/>
        </w:rPr>
        <w:t xml:space="preserve">Pour </w:t>
      </w:r>
      <w:r w:rsidR="00076843">
        <w:rPr>
          <w:rFonts w:ascii="Times New Roman" w:hAnsi="Times New Roman" w:cs="Times New Roman"/>
          <w:sz w:val="24"/>
        </w:rPr>
        <w:t xml:space="preserve">les structures R+4, seules les variantes </w:t>
      </w:r>
      <w:r w:rsidR="001A7FD9">
        <w:rPr>
          <w:rFonts w:ascii="Times New Roman" w:hAnsi="Times New Roman" w:cs="Times New Roman"/>
          <w:sz w:val="24"/>
        </w:rPr>
        <w:t xml:space="preserve">structures mixtes </w:t>
      </w:r>
      <w:r w:rsidR="00076843">
        <w:rPr>
          <w:rFonts w:ascii="Times New Roman" w:hAnsi="Times New Roman" w:cs="Times New Roman"/>
          <w:sz w:val="24"/>
        </w:rPr>
        <w:t>rigides satisfont à la condition ; et pour les structures R+6, on remarque que seules les structures contreventées satisfont à la condition.</w:t>
      </w:r>
    </w:p>
    <w:p w:rsidR="00076843" w:rsidRDefault="00F837DB" w:rsidP="00076843">
      <w:pPr>
        <w:spacing w:after="0" w:line="360" w:lineRule="auto"/>
        <w:jc w:val="both"/>
        <w:rPr>
          <w:rFonts w:ascii="Times New Roman" w:hAnsi="Times New Roman" w:cs="Times New Roman"/>
          <w:sz w:val="24"/>
        </w:rPr>
      </w:pPr>
      <w:r>
        <w:rPr>
          <w:rFonts w:ascii="Times New Roman" w:hAnsi="Times New Roman" w:cs="Times New Roman"/>
          <w:sz w:val="24"/>
        </w:rPr>
        <w:t>Toutes l</w:t>
      </w:r>
      <w:r w:rsidR="00076843">
        <w:rPr>
          <w:rFonts w:ascii="Times New Roman" w:hAnsi="Times New Roman" w:cs="Times New Roman"/>
          <w:sz w:val="24"/>
        </w:rPr>
        <w:t xml:space="preserve">es variantes auto stables ne vérifient pas la condition de la période minimale exigée par le règlement. </w:t>
      </w:r>
    </w:p>
    <w:p w:rsidR="00186AD2" w:rsidRDefault="00186AD2" w:rsidP="00076843">
      <w:pPr>
        <w:spacing w:after="0" w:line="360" w:lineRule="auto"/>
        <w:jc w:val="both"/>
        <w:rPr>
          <w:rFonts w:ascii="Times New Roman" w:hAnsi="Times New Roman" w:cs="Times New Roman"/>
          <w:sz w:val="24"/>
        </w:rPr>
      </w:pPr>
      <w:r>
        <w:rPr>
          <w:rFonts w:ascii="Times New Roman" w:hAnsi="Times New Roman" w:cs="Times New Roman"/>
          <w:sz w:val="24"/>
        </w:rPr>
        <w:t xml:space="preserve">En conclusion, le passage de R+4 à R+6 permet d’avoir un </w:t>
      </w:r>
      <w:r w:rsidR="0006036B">
        <w:rPr>
          <w:rFonts w:ascii="Times New Roman" w:hAnsi="Times New Roman" w:cs="Times New Roman"/>
          <w:sz w:val="24"/>
        </w:rPr>
        <w:t>bâtiment</w:t>
      </w:r>
      <w:r>
        <w:rPr>
          <w:rFonts w:ascii="Times New Roman" w:hAnsi="Times New Roman" w:cs="Times New Roman"/>
          <w:sz w:val="24"/>
        </w:rPr>
        <w:t xml:space="preserve"> </w:t>
      </w:r>
      <w:r w:rsidR="00C45ADA">
        <w:rPr>
          <w:rFonts w:ascii="Times New Roman" w:hAnsi="Times New Roman" w:cs="Times New Roman"/>
          <w:sz w:val="24"/>
        </w:rPr>
        <w:t>mixte souple</w:t>
      </w:r>
      <w:r w:rsidR="0006036B">
        <w:rPr>
          <w:rFonts w:ascii="Times New Roman" w:hAnsi="Times New Roman" w:cs="Times New Roman"/>
          <w:sz w:val="24"/>
        </w:rPr>
        <w:t>,</w:t>
      </w:r>
      <w:r w:rsidR="00C45ADA">
        <w:rPr>
          <w:rFonts w:ascii="Times New Roman" w:hAnsi="Times New Roman" w:cs="Times New Roman"/>
          <w:sz w:val="24"/>
        </w:rPr>
        <w:t xml:space="preserve"> dont la </w:t>
      </w:r>
      <w:r w:rsidR="0006036B">
        <w:rPr>
          <w:rFonts w:ascii="Times New Roman" w:hAnsi="Times New Roman" w:cs="Times New Roman"/>
          <w:sz w:val="24"/>
        </w:rPr>
        <w:t>période</w:t>
      </w:r>
      <w:r w:rsidR="00C45ADA">
        <w:rPr>
          <w:rFonts w:ascii="Times New Roman" w:hAnsi="Times New Roman" w:cs="Times New Roman"/>
          <w:sz w:val="24"/>
        </w:rPr>
        <w:t xml:space="preserve"> propre est loin des </w:t>
      </w:r>
      <w:r w:rsidR="0006036B">
        <w:rPr>
          <w:rFonts w:ascii="Times New Roman" w:hAnsi="Times New Roman" w:cs="Times New Roman"/>
          <w:sz w:val="24"/>
        </w:rPr>
        <w:t>périodes</w:t>
      </w:r>
      <w:r w:rsidR="00C45ADA">
        <w:rPr>
          <w:rFonts w:ascii="Times New Roman" w:hAnsi="Times New Roman" w:cs="Times New Roman"/>
          <w:sz w:val="24"/>
        </w:rPr>
        <w:t xml:space="preserve"> </w:t>
      </w:r>
      <w:r w:rsidR="0006036B">
        <w:rPr>
          <w:rFonts w:ascii="Times New Roman" w:hAnsi="Times New Roman" w:cs="Times New Roman"/>
          <w:sz w:val="24"/>
        </w:rPr>
        <w:t>caractéristiques</w:t>
      </w:r>
      <w:r w:rsidR="00C45ADA">
        <w:rPr>
          <w:rFonts w:ascii="Times New Roman" w:hAnsi="Times New Roman" w:cs="Times New Roman"/>
          <w:sz w:val="24"/>
        </w:rPr>
        <w:t xml:space="preserve"> du sol</w:t>
      </w:r>
      <w:r w:rsidR="0006036B">
        <w:rPr>
          <w:rFonts w:ascii="Times New Roman" w:hAnsi="Times New Roman" w:cs="Times New Roman"/>
          <w:sz w:val="24"/>
        </w:rPr>
        <w:t xml:space="preserve"> (non résonnance),</w:t>
      </w:r>
      <w:r w:rsidR="00B83787">
        <w:rPr>
          <w:rFonts w:ascii="Times New Roman" w:hAnsi="Times New Roman" w:cs="Times New Roman"/>
          <w:sz w:val="24"/>
        </w:rPr>
        <w:t xml:space="preserve"> qui vérifie la condition exigée par le règlement.</w:t>
      </w:r>
    </w:p>
    <w:p w:rsidR="00076843" w:rsidRPr="00187973" w:rsidRDefault="00076843" w:rsidP="00B83787">
      <w:pPr>
        <w:pStyle w:val="Titre3"/>
        <w:spacing w:line="360" w:lineRule="auto"/>
      </w:pPr>
      <w:bookmarkStart w:id="162" w:name="_Toc481622119"/>
      <w:r w:rsidRPr="00187973">
        <w:lastRenderedPageBreak/>
        <w:t>3.2.</w:t>
      </w:r>
      <w:r w:rsidR="00631C6F" w:rsidRPr="00187973">
        <w:t>7</w:t>
      </w:r>
      <w:r w:rsidRPr="00187973">
        <w:t xml:space="preserve">.  </w:t>
      </w:r>
      <w:r w:rsidR="00C64ADF" w:rsidRPr="00BF1830">
        <w:t>Analyse des efforts internes et contraintes</w:t>
      </w:r>
      <w:bookmarkEnd w:id="162"/>
      <w:r w:rsidR="00C64ADF" w:rsidRPr="00BF1830">
        <w:t xml:space="preserve"> </w:t>
      </w:r>
    </w:p>
    <w:p w:rsidR="00EA0B62" w:rsidRDefault="00B24694" w:rsidP="008A09A6">
      <w:pPr>
        <w:spacing w:after="0" w:line="360" w:lineRule="auto"/>
        <w:jc w:val="both"/>
        <w:rPr>
          <w:rFonts w:ascii="Times New Roman" w:hAnsi="Times New Roman" w:cs="Times New Roman"/>
          <w:sz w:val="24"/>
        </w:rPr>
      </w:pPr>
      <w:r>
        <w:rPr>
          <w:rFonts w:ascii="Times New Roman" w:hAnsi="Times New Roman" w:cs="Times New Roman"/>
          <w:sz w:val="24"/>
        </w:rPr>
        <w:t>Les valeurs max des efforts internes et des contraintes</w:t>
      </w:r>
      <w:r w:rsidR="006B2BC8">
        <w:rPr>
          <w:rFonts w:ascii="Times New Roman" w:hAnsi="Times New Roman" w:cs="Times New Roman"/>
          <w:sz w:val="24"/>
        </w:rPr>
        <w:t xml:space="preserve"> des poutres et poteaux, </w:t>
      </w:r>
      <w:r>
        <w:rPr>
          <w:rFonts w:ascii="Times New Roman" w:hAnsi="Times New Roman" w:cs="Times New Roman"/>
          <w:sz w:val="24"/>
        </w:rPr>
        <w:t xml:space="preserve"> pour chaque variante</w:t>
      </w:r>
      <w:r w:rsidR="006B2BC8">
        <w:rPr>
          <w:rFonts w:ascii="Times New Roman" w:hAnsi="Times New Roman" w:cs="Times New Roman"/>
          <w:sz w:val="24"/>
        </w:rPr>
        <w:t>,</w:t>
      </w:r>
      <w:r>
        <w:rPr>
          <w:rFonts w:ascii="Times New Roman" w:hAnsi="Times New Roman" w:cs="Times New Roman"/>
          <w:sz w:val="24"/>
        </w:rPr>
        <w:t xml:space="preserve"> sont plac</w:t>
      </w:r>
      <w:r w:rsidR="006B2BC8">
        <w:rPr>
          <w:rFonts w:ascii="Times New Roman" w:hAnsi="Times New Roman" w:cs="Times New Roman"/>
          <w:sz w:val="24"/>
        </w:rPr>
        <w:t>és dans l</w:t>
      </w:r>
      <w:r>
        <w:rPr>
          <w:rFonts w:ascii="Times New Roman" w:hAnsi="Times New Roman" w:cs="Times New Roman"/>
          <w:sz w:val="24"/>
        </w:rPr>
        <w:t xml:space="preserve">es tableaux </w:t>
      </w:r>
      <w:r w:rsidR="006B2BC8">
        <w:rPr>
          <w:rFonts w:ascii="Times New Roman" w:hAnsi="Times New Roman" w:cs="Times New Roman"/>
          <w:sz w:val="24"/>
        </w:rPr>
        <w:t>3.27 et 3.28 respectivement pour R+4 et R+6.</w:t>
      </w:r>
    </w:p>
    <w:p w:rsidR="00F47F91" w:rsidRDefault="00341EF5" w:rsidP="00686B8A">
      <w:pPr>
        <w:spacing w:line="360" w:lineRule="auto"/>
        <w:jc w:val="both"/>
        <w:rPr>
          <w:rFonts w:ascii="Times New Roman" w:hAnsi="Times New Roman" w:cs="Times New Roman"/>
          <w:sz w:val="24"/>
        </w:rPr>
      </w:pPr>
      <w:r>
        <w:rPr>
          <w:rFonts w:ascii="Times New Roman" w:hAnsi="Times New Roman" w:cs="Times New Roman"/>
          <w:sz w:val="24"/>
        </w:rPr>
        <w:t xml:space="preserve">Dans ces </w:t>
      </w:r>
      <w:r w:rsidR="00264ABA">
        <w:rPr>
          <w:rFonts w:ascii="Times New Roman" w:hAnsi="Times New Roman" w:cs="Times New Roman"/>
          <w:sz w:val="24"/>
        </w:rPr>
        <w:t>différents tableaux</w:t>
      </w:r>
      <w:r>
        <w:rPr>
          <w:rFonts w:ascii="Times New Roman" w:hAnsi="Times New Roman" w:cs="Times New Roman"/>
          <w:sz w:val="24"/>
        </w:rPr>
        <w:t xml:space="preserve"> N </w:t>
      </w:r>
      <w:r w:rsidR="00264ABA">
        <w:rPr>
          <w:rFonts w:ascii="Times New Roman" w:hAnsi="Times New Roman" w:cs="Times New Roman"/>
          <w:sz w:val="24"/>
        </w:rPr>
        <w:t xml:space="preserve">représente l’effort normal en </w:t>
      </w:r>
      <w:r w:rsidR="00A837F2">
        <w:rPr>
          <w:rFonts w:ascii="Times New Roman" w:hAnsi="Times New Roman" w:cs="Times New Roman"/>
          <w:sz w:val="24"/>
        </w:rPr>
        <w:t>k</w:t>
      </w:r>
      <w:r w:rsidR="00264ABA">
        <w:rPr>
          <w:rFonts w:ascii="Times New Roman" w:hAnsi="Times New Roman" w:cs="Times New Roman"/>
          <w:sz w:val="24"/>
        </w:rPr>
        <w:t xml:space="preserve">N, T l’effort tranchant en </w:t>
      </w:r>
      <w:r w:rsidR="00A837F2">
        <w:rPr>
          <w:rFonts w:ascii="Times New Roman" w:hAnsi="Times New Roman" w:cs="Times New Roman"/>
          <w:sz w:val="24"/>
        </w:rPr>
        <w:t>k</w:t>
      </w:r>
      <w:r w:rsidR="00264ABA">
        <w:rPr>
          <w:rFonts w:ascii="Times New Roman" w:hAnsi="Times New Roman" w:cs="Times New Roman"/>
          <w:sz w:val="24"/>
        </w:rPr>
        <w:t xml:space="preserve">N et </w:t>
      </w:r>
      <w:r w:rsidR="00A837F2">
        <w:rPr>
          <w:rFonts w:ascii="Times New Roman" w:hAnsi="Times New Roman" w:cs="Times New Roman"/>
          <w:sz w:val="24"/>
        </w:rPr>
        <w:t xml:space="preserve">M le moment </w:t>
      </w:r>
      <w:r w:rsidR="00426F9D">
        <w:rPr>
          <w:rFonts w:ascii="Times New Roman" w:hAnsi="Times New Roman" w:cs="Times New Roman"/>
          <w:sz w:val="24"/>
        </w:rPr>
        <w:t>fléchissant</w:t>
      </w:r>
      <w:r w:rsidR="00A837F2">
        <w:rPr>
          <w:rFonts w:ascii="Times New Roman" w:hAnsi="Times New Roman" w:cs="Times New Roman"/>
          <w:sz w:val="24"/>
        </w:rPr>
        <w:t>.</w:t>
      </w:r>
    </w:p>
    <w:p w:rsidR="006B2BC8" w:rsidRPr="009E1050" w:rsidRDefault="006B2BC8" w:rsidP="00B81CC2">
      <w:pPr>
        <w:pStyle w:val="Paragraphedeliste"/>
        <w:numPr>
          <w:ilvl w:val="0"/>
          <w:numId w:val="67"/>
        </w:numPr>
        <w:spacing w:line="360" w:lineRule="auto"/>
        <w:jc w:val="both"/>
        <w:rPr>
          <w:rFonts w:ascii="Times New Roman" w:hAnsi="Times New Roman" w:cs="Times New Roman"/>
          <w:b/>
          <w:sz w:val="24"/>
        </w:rPr>
      </w:pPr>
      <w:r w:rsidRPr="009E1050">
        <w:rPr>
          <w:rFonts w:ascii="Times New Roman" w:hAnsi="Times New Roman" w:cs="Times New Roman"/>
          <w:b/>
          <w:sz w:val="24"/>
        </w:rPr>
        <w:t>Variantes R+4</w:t>
      </w:r>
    </w:p>
    <w:p w:rsidR="006B2BC8" w:rsidRPr="000E318B" w:rsidRDefault="006B2BC8" w:rsidP="00EA07E4">
      <w:pPr>
        <w:pStyle w:val="Titre7"/>
        <w:spacing w:after="240"/>
        <w:jc w:val="center"/>
        <w:rPr>
          <w:rFonts w:ascii="Times New Roman" w:hAnsi="Times New Roman" w:cs="Times New Roman"/>
          <w:color w:val="000000" w:themeColor="text1"/>
          <w:sz w:val="24"/>
          <w:szCs w:val="24"/>
        </w:rPr>
      </w:pPr>
      <w:r w:rsidRPr="000E318B">
        <w:rPr>
          <w:rFonts w:ascii="Times New Roman" w:hAnsi="Times New Roman" w:cs="Times New Roman"/>
          <w:color w:val="000000" w:themeColor="text1"/>
          <w:sz w:val="24"/>
          <w:szCs w:val="24"/>
        </w:rPr>
        <w:t>Tableau 3</w:t>
      </w:r>
      <w:r w:rsidR="00E17A1C" w:rsidRPr="000E318B">
        <w:rPr>
          <w:rFonts w:ascii="Times New Roman" w:hAnsi="Times New Roman" w:cs="Times New Roman"/>
          <w:color w:val="000000" w:themeColor="text1"/>
          <w:sz w:val="24"/>
          <w:szCs w:val="24"/>
        </w:rPr>
        <w:t>.27</w:t>
      </w:r>
      <w:r w:rsidRPr="000E318B">
        <w:rPr>
          <w:rFonts w:ascii="Times New Roman" w:hAnsi="Times New Roman" w:cs="Times New Roman"/>
          <w:color w:val="000000" w:themeColor="text1"/>
          <w:sz w:val="24"/>
          <w:szCs w:val="24"/>
        </w:rPr>
        <w:t xml:space="preserve"> : </w:t>
      </w:r>
      <w:r w:rsidR="00E17A1C" w:rsidRPr="000E318B">
        <w:rPr>
          <w:rFonts w:ascii="Times New Roman" w:hAnsi="Times New Roman" w:cs="Times New Roman"/>
          <w:color w:val="000000" w:themeColor="text1"/>
          <w:sz w:val="24"/>
          <w:szCs w:val="24"/>
        </w:rPr>
        <w:t>Déplacement efforts internes  et contraintes max pour les variantes BA à R+4</w:t>
      </w:r>
    </w:p>
    <w:tbl>
      <w:tblPr>
        <w:tblW w:w="9271" w:type="dxa"/>
        <w:tblInd w:w="95" w:type="dxa"/>
        <w:tblCellMar>
          <w:left w:w="70" w:type="dxa"/>
          <w:right w:w="70" w:type="dxa"/>
        </w:tblCellMar>
        <w:tblLook w:val="04A0" w:firstRow="1" w:lastRow="0" w:firstColumn="1" w:lastColumn="0" w:noHBand="0" w:noVBand="1"/>
      </w:tblPr>
      <w:tblGrid>
        <w:gridCol w:w="1130"/>
        <w:gridCol w:w="27"/>
        <w:gridCol w:w="54"/>
        <w:gridCol w:w="1042"/>
        <w:gridCol w:w="7"/>
        <w:gridCol w:w="1168"/>
        <w:gridCol w:w="6"/>
        <w:gridCol w:w="979"/>
        <w:gridCol w:w="24"/>
        <w:gridCol w:w="985"/>
        <w:gridCol w:w="24"/>
        <w:gridCol w:w="926"/>
        <w:gridCol w:w="12"/>
        <w:gridCol w:w="17"/>
        <w:gridCol w:w="985"/>
        <w:gridCol w:w="19"/>
        <w:gridCol w:w="877"/>
        <w:gridCol w:w="989"/>
      </w:tblGrid>
      <w:tr w:rsidR="003919FC" w:rsidRPr="00B4458B" w:rsidTr="005D45D4">
        <w:trPr>
          <w:trHeight w:val="121"/>
        </w:trPr>
        <w:tc>
          <w:tcPr>
            <w:tcW w:w="3434" w:type="dxa"/>
            <w:gridSpan w:val="7"/>
            <w:vMerge w:val="restart"/>
            <w:tcBorders>
              <w:top w:val="single" w:sz="4" w:space="0" w:color="auto"/>
              <w:left w:val="single" w:sz="4" w:space="0" w:color="auto"/>
              <w:right w:val="single" w:sz="4" w:space="0" w:color="auto"/>
            </w:tcBorders>
            <w:shd w:val="clear" w:color="auto" w:fill="auto"/>
            <w:noWrap/>
            <w:vAlign w:val="bottom"/>
            <w:hideMark/>
          </w:tcPr>
          <w:p w:rsidR="003919FC" w:rsidRDefault="003919FC" w:rsidP="00774E46">
            <w:pPr>
              <w:spacing w:after="0" w:line="240" w:lineRule="auto"/>
              <w:jc w:val="center"/>
              <w:rPr>
                <w:rFonts w:ascii="Times New Roman" w:eastAsia="Times New Roman" w:hAnsi="Times New Roman" w:cs="Times New Roman"/>
                <w:b/>
                <w:color w:val="000000"/>
                <w:sz w:val="24"/>
                <w:szCs w:val="24"/>
                <w:lang w:eastAsia="fr-FR"/>
              </w:rPr>
            </w:pPr>
            <w:r w:rsidRPr="003919FC">
              <w:rPr>
                <w:rFonts w:ascii="Times New Roman" w:eastAsia="Times New Roman" w:hAnsi="Times New Roman" w:cs="Times New Roman"/>
                <w:b/>
                <w:color w:val="000000"/>
                <w:sz w:val="24"/>
                <w:szCs w:val="24"/>
                <w:lang w:eastAsia="fr-FR"/>
              </w:rPr>
              <w:t>CBA à R+4</w:t>
            </w:r>
          </w:p>
          <w:p w:rsidR="00B152B7" w:rsidRPr="003919FC" w:rsidRDefault="00B152B7" w:rsidP="00774E46">
            <w:pPr>
              <w:spacing w:after="0" w:line="240" w:lineRule="auto"/>
              <w:jc w:val="center"/>
              <w:rPr>
                <w:rFonts w:ascii="Times New Roman" w:eastAsia="Times New Roman" w:hAnsi="Times New Roman" w:cs="Times New Roman"/>
                <w:b/>
                <w:color w:val="000000"/>
                <w:sz w:val="24"/>
                <w:szCs w:val="24"/>
                <w:lang w:eastAsia="fr-FR"/>
              </w:rPr>
            </w:pPr>
          </w:p>
        </w:tc>
        <w:tc>
          <w:tcPr>
            <w:tcW w:w="295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19FC" w:rsidRPr="003919FC" w:rsidRDefault="003919FC" w:rsidP="00774E46">
            <w:pPr>
              <w:spacing w:after="0" w:line="240" w:lineRule="auto"/>
              <w:jc w:val="center"/>
              <w:rPr>
                <w:rFonts w:ascii="Times New Roman" w:eastAsia="Times New Roman" w:hAnsi="Times New Roman" w:cs="Times New Roman"/>
                <w:b/>
                <w:color w:val="000000"/>
                <w:sz w:val="24"/>
                <w:szCs w:val="24"/>
                <w:lang w:eastAsia="fr-FR"/>
              </w:rPr>
            </w:pPr>
            <w:r w:rsidRPr="003919FC">
              <w:rPr>
                <w:rFonts w:ascii="Times New Roman" w:eastAsia="Times New Roman" w:hAnsi="Times New Roman" w:cs="Times New Roman"/>
                <w:b/>
                <w:color w:val="000000"/>
                <w:sz w:val="24"/>
                <w:szCs w:val="24"/>
                <w:lang w:eastAsia="fr-FR"/>
              </w:rPr>
              <w:t>Direction x</w:t>
            </w:r>
          </w:p>
        </w:tc>
        <w:tc>
          <w:tcPr>
            <w:tcW w:w="2887" w:type="dxa"/>
            <w:gridSpan w:val="5"/>
            <w:tcBorders>
              <w:top w:val="single" w:sz="4" w:space="0" w:color="auto"/>
              <w:left w:val="nil"/>
              <w:bottom w:val="single" w:sz="4" w:space="0" w:color="auto"/>
              <w:right w:val="single" w:sz="4" w:space="0" w:color="auto"/>
            </w:tcBorders>
            <w:shd w:val="clear" w:color="auto" w:fill="auto"/>
            <w:noWrap/>
            <w:vAlign w:val="bottom"/>
            <w:hideMark/>
          </w:tcPr>
          <w:p w:rsidR="003919FC" w:rsidRPr="003919FC" w:rsidRDefault="003919FC" w:rsidP="00774E46">
            <w:pPr>
              <w:spacing w:after="0" w:line="240" w:lineRule="auto"/>
              <w:jc w:val="center"/>
              <w:rPr>
                <w:rFonts w:ascii="Times New Roman" w:eastAsia="Times New Roman" w:hAnsi="Times New Roman" w:cs="Times New Roman"/>
                <w:b/>
                <w:color w:val="000000"/>
                <w:sz w:val="24"/>
                <w:szCs w:val="24"/>
                <w:lang w:eastAsia="fr-FR"/>
              </w:rPr>
            </w:pPr>
            <w:r w:rsidRPr="003919FC">
              <w:rPr>
                <w:rFonts w:ascii="Times New Roman" w:eastAsia="Times New Roman" w:hAnsi="Times New Roman" w:cs="Times New Roman"/>
                <w:b/>
                <w:color w:val="000000"/>
                <w:sz w:val="24"/>
                <w:szCs w:val="24"/>
                <w:lang w:eastAsia="fr-FR"/>
              </w:rPr>
              <w:t>Direction y</w:t>
            </w:r>
          </w:p>
        </w:tc>
      </w:tr>
      <w:tr w:rsidR="003919FC" w:rsidRPr="00B4458B" w:rsidTr="005D45D4">
        <w:trPr>
          <w:trHeight w:val="110"/>
        </w:trPr>
        <w:tc>
          <w:tcPr>
            <w:tcW w:w="3434" w:type="dxa"/>
            <w:gridSpan w:val="7"/>
            <w:vMerge/>
            <w:tcBorders>
              <w:left w:val="single" w:sz="4" w:space="0" w:color="auto"/>
              <w:bottom w:val="single" w:sz="4" w:space="0" w:color="auto"/>
              <w:right w:val="single" w:sz="4" w:space="0" w:color="auto"/>
            </w:tcBorders>
            <w:shd w:val="clear" w:color="auto" w:fill="auto"/>
            <w:noWrap/>
            <w:vAlign w:val="bottom"/>
            <w:hideMark/>
          </w:tcPr>
          <w:p w:rsidR="003919FC" w:rsidRPr="003919FC" w:rsidRDefault="003919FC" w:rsidP="00774E46">
            <w:pPr>
              <w:spacing w:after="0" w:line="240" w:lineRule="auto"/>
              <w:jc w:val="center"/>
              <w:rPr>
                <w:rFonts w:ascii="Times New Roman" w:eastAsia="Times New Roman" w:hAnsi="Times New Roman" w:cs="Times New Roman"/>
                <w:color w:val="000000"/>
                <w:sz w:val="24"/>
                <w:szCs w:val="24"/>
                <w:lang w:eastAsia="fr-FR"/>
              </w:rPr>
            </w:pPr>
          </w:p>
        </w:tc>
        <w:tc>
          <w:tcPr>
            <w:tcW w:w="979" w:type="dxa"/>
            <w:tcBorders>
              <w:top w:val="nil"/>
              <w:left w:val="single" w:sz="4" w:space="0" w:color="auto"/>
              <w:bottom w:val="single" w:sz="4" w:space="0" w:color="auto"/>
              <w:right w:val="single" w:sz="4" w:space="0" w:color="auto"/>
            </w:tcBorders>
            <w:shd w:val="clear" w:color="auto" w:fill="auto"/>
            <w:noWrap/>
            <w:vAlign w:val="bottom"/>
            <w:hideMark/>
          </w:tcPr>
          <w:p w:rsidR="003919FC" w:rsidRPr="003919FC" w:rsidRDefault="003919FC"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x</w:t>
            </w:r>
          </w:p>
        </w:tc>
        <w:tc>
          <w:tcPr>
            <w:tcW w:w="1009" w:type="dxa"/>
            <w:gridSpan w:val="2"/>
            <w:tcBorders>
              <w:top w:val="nil"/>
              <w:left w:val="nil"/>
              <w:bottom w:val="single" w:sz="4" w:space="0" w:color="auto"/>
              <w:right w:val="single" w:sz="4" w:space="0" w:color="auto"/>
            </w:tcBorders>
            <w:shd w:val="clear" w:color="auto" w:fill="auto"/>
            <w:noWrap/>
            <w:vAlign w:val="bottom"/>
            <w:hideMark/>
          </w:tcPr>
          <w:p w:rsidR="003919FC" w:rsidRPr="003919FC" w:rsidRDefault="003919FC"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Y</w:t>
            </w:r>
          </w:p>
        </w:tc>
        <w:tc>
          <w:tcPr>
            <w:tcW w:w="962" w:type="dxa"/>
            <w:gridSpan w:val="3"/>
            <w:tcBorders>
              <w:top w:val="nil"/>
              <w:left w:val="nil"/>
              <w:bottom w:val="single" w:sz="4" w:space="0" w:color="auto"/>
              <w:right w:val="single" w:sz="4" w:space="0" w:color="auto"/>
            </w:tcBorders>
            <w:shd w:val="clear" w:color="auto" w:fill="auto"/>
            <w:noWrap/>
            <w:vAlign w:val="bottom"/>
            <w:hideMark/>
          </w:tcPr>
          <w:p w:rsidR="003919FC" w:rsidRPr="003919FC" w:rsidRDefault="003919FC" w:rsidP="00774E46">
            <w:pPr>
              <w:spacing w:after="0" w:line="240" w:lineRule="auto"/>
              <w:jc w:val="center"/>
              <w:rPr>
                <w:rFonts w:ascii="Calibri" w:eastAsia="Times New Roman" w:hAnsi="Calibri" w:cs="Times New Roman"/>
                <w:color w:val="000000"/>
                <w:sz w:val="24"/>
                <w:szCs w:val="24"/>
                <w:lang w:eastAsia="fr-FR"/>
              </w:rPr>
            </w:pPr>
            <w:r w:rsidRPr="003919FC">
              <w:rPr>
                <w:rFonts w:ascii="Calibri" w:eastAsia="Times New Roman" w:hAnsi="Calibri" w:cs="Times New Roman"/>
                <w:color w:val="000000"/>
                <w:sz w:val="24"/>
                <w:szCs w:val="24"/>
                <w:lang w:eastAsia="fr-FR"/>
              </w:rPr>
              <w:t>z</w:t>
            </w:r>
          </w:p>
        </w:tc>
        <w:tc>
          <w:tcPr>
            <w:tcW w:w="1002" w:type="dxa"/>
            <w:gridSpan w:val="2"/>
            <w:tcBorders>
              <w:top w:val="nil"/>
              <w:left w:val="nil"/>
              <w:bottom w:val="single" w:sz="4" w:space="0" w:color="auto"/>
              <w:right w:val="single" w:sz="4" w:space="0" w:color="auto"/>
            </w:tcBorders>
            <w:shd w:val="clear" w:color="auto" w:fill="auto"/>
            <w:noWrap/>
            <w:vAlign w:val="bottom"/>
            <w:hideMark/>
          </w:tcPr>
          <w:p w:rsidR="003919FC" w:rsidRPr="003919FC" w:rsidRDefault="003919FC"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X</w:t>
            </w:r>
          </w:p>
        </w:tc>
        <w:tc>
          <w:tcPr>
            <w:tcW w:w="896" w:type="dxa"/>
            <w:gridSpan w:val="2"/>
            <w:tcBorders>
              <w:top w:val="nil"/>
              <w:left w:val="nil"/>
              <w:bottom w:val="single" w:sz="4" w:space="0" w:color="auto"/>
              <w:right w:val="single" w:sz="4" w:space="0" w:color="auto"/>
            </w:tcBorders>
            <w:shd w:val="clear" w:color="auto" w:fill="auto"/>
            <w:noWrap/>
            <w:vAlign w:val="bottom"/>
            <w:hideMark/>
          </w:tcPr>
          <w:p w:rsidR="003919FC" w:rsidRPr="003919FC" w:rsidRDefault="003919FC"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Y</w:t>
            </w:r>
          </w:p>
        </w:tc>
        <w:tc>
          <w:tcPr>
            <w:tcW w:w="989" w:type="dxa"/>
            <w:tcBorders>
              <w:top w:val="nil"/>
              <w:left w:val="nil"/>
              <w:bottom w:val="single" w:sz="4" w:space="0" w:color="auto"/>
              <w:right w:val="single" w:sz="4" w:space="0" w:color="auto"/>
            </w:tcBorders>
            <w:shd w:val="clear" w:color="auto" w:fill="auto"/>
            <w:noWrap/>
            <w:vAlign w:val="bottom"/>
            <w:hideMark/>
          </w:tcPr>
          <w:p w:rsidR="003919FC" w:rsidRPr="003919FC" w:rsidRDefault="003919FC" w:rsidP="00774E46">
            <w:pPr>
              <w:spacing w:after="0" w:line="240" w:lineRule="auto"/>
              <w:jc w:val="center"/>
              <w:rPr>
                <w:rFonts w:ascii="Calibri" w:eastAsia="Times New Roman" w:hAnsi="Calibri" w:cs="Times New Roman"/>
                <w:color w:val="000000"/>
                <w:sz w:val="24"/>
                <w:szCs w:val="24"/>
                <w:lang w:eastAsia="fr-FR"/>
              </w:rPr>
            </w:pPr>
            <w:r w:rsidRPr="003919FC">
              <w:rPr>
                <w:rFonts w:ascii="Calibri" w:eastAsia="Times New Roman" w:hAnsi="Calibri" w:cs="Times New Roman"/>
                <w:color w:val="000000"/>
                <w:sz w:val="24"/>
                <w:szCs w:val="24"/>
                <w:lang w:eastAsia="fr-FR"/>
              </w:rPr>
              <w:t>Z</w:t>
            </w:r>
          </w:p>
        </w:tc>
      </w:tr>
      <w:tr w:rsidR="003D1DD3" w:rsidRPr="00B4458B" w:rsidTr="005D45D4">
        <w:trPr>
          <w:trHeight w:val="426"/>
        </w:trPr>
        <w:tc>
          <w:tcPr>
            <w:tcW w:w="9271" w:type="dxa"/>
            <w:gridSpan w:val="18"/>
            <w:tcBorders>
              <w:top w:val="single" w:sz="4" w:space="0" w:color="auto"/>
              <w:left w:val="single" w:sz="4" w:space="0" w:color="auto"/>
              <w:bottom w:val="single" w:sz="4" w:space="0" w:color="auto"/>
              <w:right w:val="single" w:sz="4" w:space="0" w:color="auto"/>
            </w:tcBorders>
            <w:shd w:val="clear" w:color="auto" w:fill="auto"/>
            <w:vAlign w:val="bottom"/>
          </w:tcPr>
          <w:p w:rsidR="003D1DD3" w:rsidRPr="00727CE5" w:rsidRDefault="004466FB" w:rsidP="00727CE5">
            <w:pPr>
              <w:spacing w:after="0" w:line="240" w:lineRule="auto"/>
              <w:jc w:val="center"/>
              <w:rPr>
                <w:rFonts w:ascii="Times New Roman" w:eastAsia="Times New Roman" w:hAnsi="Times New Roman" w:cs="Times New Roman"/>
                <w:b/>
                <w:color w:val="000000"/>
                <w:sz w:val="24"/>
                <w:szCs w:val="24"/>
                <w:lang w:eastAsia="fr-FR"/>
              </w:rPr>
            </w:pPr>
            <w:r w:rsidRPr="00727CE5">
              <w:rPr>
                <w:rFonts w:ascii="Times New Roman" w:eastAsia="Times New Roman" w:hAnsi="Times New Roman" w:cs="Times New Roman"/>
                <w:b/>
                <w:color w:val="000000"/>
                <w:sz w:val="24"/>
                <w:szCs w:val="24"/>
                <w:lang w:eastAsia="fr-FR"/>
              </w:rPr>
              <w:t xml:space="preserve">Structure </w:t>
            </w:r>
            <w:r w:rsidR="00727CE5" w:rsidRPr="00727CE5">
              <w:rPr>
                <w:rFonts w:ascii="Times New Roman" w:eastAsia="Times New Roman" w:hAnsi="Times New Roman" w:cs="Times New Roman"/>
                <w:b/>
                <w:color w:val="000000"/>
                <w:sz w:val="24"/>
                <w:szCs w:val="24"/>
                <w:lang w:eastAsia="fr-FR"/>
              </w:rPr>
              <w:t>à portique</w:t>
            </w:r>
          </w:p>
        </w:tc>
      </w:tr>
      <w:tr w:rsidR="003D1DD3" w:rsidRPr="00B4458B" w:rsidTr="005D45D4">
        <w:trPr>
          <w:trHeight w:val="237"/>
        </w:trPr>
        <w:tc>
          <w:tcPr>
            <w:tcW w:w="3434" w:type="dxa"/>
            <w:gridSpan w:val="7"/>
            <w:tcBorders>
              <w:top w:val="single" w:sz="4" w:space="0" w:color="auto"/>
              <w:left w:val="single" w:sz="4" w:space="0" w:color="auto"/>
              <w:bottom w:val="single" w:sz="4" w:space="0" w:color="auto"/>
              <w:right w:val="single" w:sz="4" w:space="0" w:color="auto"/>
            </w:tcBorders>
            <w:shd w:val="clear" w:color="auto" w:fill="auto"/>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Déplacement (cm)</w:t>
            </w:r>
          </w:p>
        </w:tc>
        <w:tc>
          <w:tcPr>
            <w:tcW w:w="295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5.32</w:t>
            </w:r>
          </w:p>
        </w:tc>
        <w:tc>
          <w:tcPr>
            <w:tcW w:w="2887" w:type="dxa"/>
            <w:gridSpan w:val="5"/>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5.16</w:t>
            </w:r>
          </w:p>
        </w:tc>
      </w:tr>
      <w:tr w:rsidR="003D1DD3" w:rsidRPr="00B4458B" w:rsidTr="005D45D4">
        <w:trPr>
          <w:trHeight w:val="261"/>
        </w:trPr>
        <w:tc>
          <w:tcPr>
            <w:tcW w:w="1130" w:type="dxa"/>
            <w:vMerge w:val="restart"/>
            <w:tcBorders>
              <w:top w:val="nil"/>
              <w:left w:val="single" w:sz="4" w:space="0" w:color="auto"/>
              <w:right w:val="single" w:sz="4" w:space="0" w:color="auto"/>
            </w:tcBorders>
            <w:shd w:val="clear" w:color="auto" w:fill="auto"/>
            <w:noWrap/>
            <w:vAlign w:val="bottom"/>
            <w:hideMark/>
          </w:tcPr>
          <w:p w:rsidR="000A3E31" w:rsidRDefault="000A3E31" w:rsidP="000A3E31">
            <w:pPr>
              <w:spacing w:after="0" w:line="240" w:lineRule="auto"/>
              <w:rPr>
                <w:rFonts w:ascii="Times New Roman" w:eastAsia="Times New Roman" w:hAnsi="Times New Roman" w:cs="Times New Roman"/>
                <w:color w:val="000000"/>
                <w:sz w:val="24"/>
                <w:szCs w:val="24"/>
                <w:lang w:eastAsia="fr-FR"/>
              </w:rPr>
            </w:pPr>
          </w:p>
          <w:p w:rsidR="000A3E31" w:rsidRDefault="000A3E31" w:rsidP="000A3E31">
            <w:pPr>
              <w:spacing w:after="0" w:line="240" w:lineRule="auto"/>
              <w:rPr>
                <w:rFonts w:ascii="Times New Roman" w:eastAsia="Times New Roman" w:hAnsi="Times New Roman" w:cs="Times New Roman"/>
                <w:color w:val="000000"/>
                <w:sz w:val="24"/>
                <w:szCs w:val="24"/>
                <w:lang w:eastAsia="fr-FR"/>
              </w:rPr>
            </w:pPr>
          </w:p>
          <w:p w:rsidR="003D1DD3" w:rsidRDefault="003D1DD3" w:rsidP="000A3E31">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 xml:space="preserve">Efforts </w:t>
            </w:r>
            <w:r w:rsidR="000A3E31">
              <w:rPr>
                <w:rFonts w:ascii="Times New Roman" w:eastAsia="Times New Roman" w:hAnsi="Times New Roman" w:cs="Times New Roman"/>
                <w:color w:val="000000"/>
                <w:sz w:val="24"/>
                <w:szCs w:val="24"/>
                <w:lang w:eastAsia="fr-FR"/>
              </w:rPr>
              <w:t xml:space="preserve">   </w:t>
            </w:r>
            <w:r w:rsidRPr="003919FC">
              <w:rPr>
                <w:rFonts w:ascii="Times New Roman" w:eastAsia="Times New Roman" w:hAnsi="Times New Roman" w:cs="Times New Roman"/>
                <w:color w:val="000000"/>
                <w:sz w:val="24"/>
                <w:szCs w:val="24"/>
                <w:lang w:eastAsia="fr-FR"/>
              </w:rPr>
              <w:t>internes</w:t>
            </w:r>
          </w:p>
          <w:p w:rsidR="000A3E31" w:rsidRDefault="000A3E31" w:rsidP="000A3E31">
            <w:pPr>
              <w:spacing w:after="0" w:line="240" w:lineRule="auto"/>
              <w:rPr>
                <w:rFonts w:ascii="Times New Roman" w:eastAsia="Times New Roman" w:hAnsi="Times New Roman" w:cs="Times New Roman"/>
                <w:color w:val="000000"/>
                <w:sz w:val="24"/>
                <w:szCs w:val="24"/>
                <w:lang w:eastAsia="fr-FR"/>
              </w:rPr>
            </w:pPr>
          </w:p>
          <w:p w:rsidR="000A3E31" w:rsidRPr="003919FC" w:rsidRDefault="000A3E31" w:rsidP="000A3E31">
            <w:pPr>
              <w:spacing w:after="0" w:line="240" w:lineRule="auto"/>
              <w:rPr>
                <w:rFonts w:ascii="Times New Roman" w:eastAsia="Times New Roman" w:hAnsi="Times New Roman" w:cs="Times New Roman"/>
                <w:color w:val="000000"/>
                <w:sz w:val="24"/>
                <w:szCs w:val="24"/>
                <w:lang w:eastAsia="fr-FR"/>
              </w:rPr>
            </w:pPr>
          </w:p>
        </w:tc>
        <w:tc>
          <w:tcPr>
            <w:tcW w:w="1130" w:type="dxa"/>
            <w:gridSpan w:val="4"/>
            <w:vMerge w:val="restart"/>
            <w:tcBorders>
              <w:top w:val="nil"/>
              <w:left w:val="nil"/>
              <w:right w:val="single" w:sz="4" w:space="0" w:color="auto"/>
            </w:tcBorders>
            <w:shd w:val="clear" w:color="auto" w:fill="auto"/>
            <w:noWrap/>
            <w:vAlign w:val="bottom"/>
          </w:tcPr>
          <w:p w:rsidR="003D1DD3"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Poteaux</w:t>
            </w:r>
          </w:p>
          <w:p w:rsidR="000A3E31" w:rsidRPr="003919FC" w:rsidRDefault="000A3E31" w:rsidP="00774E46">
            <w:pPr>
              <w:spacing w:after="0" w:line="240" w:lineRule="auto"/>
              <w:jc w:val="center"/>
              <w:rPr>
                <w:rFonts w:ascii="Times New Roman" w:eastAsia="Times New Roman" w:hAnsi="Times New Roman" w:cs="Times New Roman"/>
                <w:color w:val="000000"/>
                <w:sz w:val="24"/>
                <w:szCs w:val="24"/>
                <w:lang w:eastAsia="fr-FR"/>
              </w:rPr>
            </w:pPr>
          </w:p>
        </w:tc>
        <w:tc>
          <w:tcPr>
            <w:tcW w:w="1174" w:type="dxa"/>
            <w:gridSpan w:val="2"/>
            <w:tcBorders>
              <w:top w:val="single" w:sz="4" w:space="0" w:color="auto"/>
              <w:left w:val="nil"/>
              <w:bottom w:val="single" w:sz="4" w:space="0" w:color="auto"/>
              <w:right w:val="single" w:sz="4" w:space="0" w:color="auto"/>
            </w:tcBorders>
            <w:vAlign w:val="bottom"/>
          </w:tcPr>
          <w:p w:rsidR="003D1DD3" w:rsidRPr="003919FC" w:rsidRDefault="00A837F2" w:rsidP="00774E46">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N </w:t>
            </w:r>
          </w:p>
        </w:tc>
        <w:tc>
          <w:tcPr>
            <w:tcW w:w="979" w:type="dxa"/>
            <w:tcBorders>
              <w:top w:val="nil"/>
              <w:left w:val="single" w:sz="4" w:space="0" w:color="auto"/>
              <w:bottom w:val="single" w:sz="4" w:space="0" w:color="auto"/>
              <w:right w:val="single" w:sz="4" w:space="0" w:color="auto"/>
            </w:tcBorders>
            <w:shd w:val="clear" w:color="auto" w:fill="auto"/>
            <w:noWrap/>
            <w:vAlign w:val="bottom"/>
          </w:tcPr>
          <w:p w:rsidR="003D1DD3" w:rsidRPr="003919FC" w:rsidRDefault="009C6593"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5205.5</w:t>
            </w:r>
          </w:p>
        </w:tc>
        <w:tc>
          <w:tcPr>
            <w:tcW w:w="1971" w:type="dxa"/>
            <w:gridSpan w:val="5"/>
            <w:tcBorders>
              <w:top w:val="single" w:sz="4" w:space="0" w:color="auto"/>
              <w:left w:val="nil"/>
              <w:bottom w:val="single" w:sz="4" w:space="0" w:color="auto"/>
              <w:right w:val="single" w:sz="4" w:space="0" w:color="auto"/>
            </w:tcBorders>
            <w:shd w:val="clear" w:color="000000" w:fill="F2F2F2"/>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p>
        </w:tc>
        <w:tc>
          <w:tcPr>
            <w:tcW w:w="1002" w:type="dxa"/>
            <w:gridSpan w:val="2"/>
            <w:tcBorders>
              <w:top w:val="nil"/>
              <w:left w:val="nil"/>
              <w:bottom w:val="single" w:sz="4" w:space="0" w:color="auto"/>
              <w:right w:val="single" w:sz="4" w:space="0" w:color="auto"/>
            </w:tcBorders>
            <w:shd w:val="clear" w:color="auto" w:fill="auto"/>
            <w:noWrap/>
            <w:vAlign w:val="bottom"/>
          </w:tcPr>
          <w:p w:rsidR="003D1DD3" w:rsidRPr="003919FC" w:rsidRDefault="003D1DD3" w:rsidP="004943B7">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5</w:t>
            </w:r>
            <w:r w:rsidR="004943B7">
              <w:rPr>
                <w:rFonts w:eastAsia="Times New Roman" w:cs="Times New Roman"/>
                <w:color w:val="000000"/>
                <w:sz w:val="24"/>
                <w:szCs w:val="24"/>
                <w:lang w:eastAsia="fr-FR"/>
              </w:rPr>
              <w:t>259.2</w:t>
            </w:r>
          </w:p>
        </w:tc>
        <w:tc>
          <w:tcPr>
            <w:tcW w:w="1885" w:type="dxa"/>
            <w:gridSpan w:val="3"/>
            <w:tcBorders>
              <w:top w:val="single" w:sz="4" w:space="0" w:color="auto"/>
              <w:left w:val="nil"/>
              <w:bottom w:val="single" w:sz="4" w:space="0" w:color="auto"/>
              <w:right w:val="single" w:sz="4" w:space="0" w:color="auto"/>
            </w:tcBorders>
            <w:shd w:val="clear" w:color="000000" w:fill="F2F2F2"/>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p>
        </w:tc>
      </w:tr>
      <w:tr w:rsidR="003D1DD3" w:rsidRPr="00B4458B" w:rsidTr="005D45D4">
        <w:trPr>
          <w:trHeight w:val="96"/>
        </w:trPr>
        <w:tc>
          <w:tcPr>
            <w:tcW w:w="1130" w:type="dxa"/>
            <w:vMerge/>
            <w:tcBorders>
              <w:left w:val="single" w:sz="4" w:space="0" w:color="auto"/>
              <w:right w:val="single" w:sz="4" w:space="0" w:color="auto"/>
            </w:tcBorders>
            <w:vAlign w:val="center"/>
            <w:hideMark/>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p>
        </w:tc>
        <w:tc>
          <w:tcPr>
            <w:tcW w:w="1130" w:type="dxa"/>
            <w:gridSpan w:val="4"/>
            <w:vMerge/>
            <w:tcBorders>
              <w:left w:val="nil"/>
              <w:right w:val="single" w:sz="4" w:space="0" w:color="auto"/>
            </w:tcBorders>
            <w:shd w:val="clear" w:color="auto" w:fill="auto"/>
            <w:noWrap/>
            <w:vAlign w:val="bottom"/>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p>
        </w:tc>
        <w:tc>
          <w:tcPr>
            <w:tcW w:w="1174" w:type="dxa"/>
            <w:gridSpan w:val="2"/>
            <w:tcBorders>
              <w:top w:val="single" w:sz="4" w:space="0" w:color="auto"/>
              <w:left w:val="nil"/>
              <w:bottom w:val="single" w:sz="4" w:space="0" w:color="auto"/>
              <w:right w:val="single" w:sz="4" w:space="0" w:color="auto"/>
            </w:tcBorders>
            <w:vAlign w:val="bottom"/>
          </w:tcPr>
          <w:p w:rsidR="003D1DD3" w:rsidRPr="003919FC" w:rsidRDefault="00A837F2" w:rsidP="00774E46">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979" w:type="dxa"/>
            <w:tcBorders>
              <w:top w:val="nil"/>
              <w:left w:val="single" w:sz="4" w:space="0" w:color="auto"/>
              <w:bottom w:val="single" w:sz="4" w:space="0" w:color="auto"/>
              <w:right w:val="single" w:sz="4" w:space="0" w:color="auto"/>
            </w:tcBorders>
            <w:shd w:val="clear" w:color="000000" w:fill="F2F2F2"/>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p>
        </w:tc>
        <w:tc>
          <w:tcPr>
            <w:tcW w:w="1009" w:type="dxa"/>
            <w:gridSpan w:val="2"/>
            <w:tcBorders>
              <w:top w:val="nil"/>
              <w:left w:val="nil"/>
              <w:bottom w:val="single" w:sz="4" w:space="0" w:color="auto"/>
              <w:right w:val="single" w:sz="4" w:space="0" w:color="auto"/>
            </w:tcBorders>
            <w:shd w:val="clear" w:color="auto" w:fill="auto"/>
            <w:noWrap/>
            <w:vAlign w:val="bottom"/>
          </w:tcPr>
          <w:p w:rsidR="003D1DD3" w:rsidRPr="003919FC" w:rsidRDefault="009C6593"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263.15</w:t>
            </w:r>
          </w:p>
        </w:tc>
        <w:tc>
          <w:tcPr>
            <w:tcW w:w="962" w:type="dxa"/>
            <w:gridSpan w:val="3"/>
            <w:tcBorders>
              <w:top w:val="nil"/>
              <w:left w:val="nil"/>
              <w:bottom w:val="single" w:sz="4" w:space="0" w:color="auto"/>
              <w:right w:val="single" w:sz="4" w:space="0" w:color="auto"/>
            </w:tcBorders>
            <w:shd w:val="clear" w:color="auto" w:fill="auto"/>
            <w:noWrap/>
            <w:vAlign w:val="bottom"/>
          </w:tcPr>
          <w:p w:rsidR="003D1DD3" w:rsidRPr="003919FC" w:rsidRDefault="009C6593"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726.81</w:t>
            </w:r>
          </w:p>
        </w:tc>
        <w:tc>
          <w:tcPr>
            <w:tcW w:w="1002" w:type="dxa"/>
            <w:gridSpan w:val="2"/>
            <w:tcBorders>
              <w:top w:val="nil"/>
              <w:left w:val="nil"/>
              <w:bottom w:val="single" w:sz="4" w:space="0" w:color="auto"/>
              <w:right w:val="single" w:sz="4" w:space="0" w:color="auto"/>
            </w:tcBorders>
            <w:shd w:val="clear" w:color="000000" w:fill="F2F2F2"/>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p>
        </w:tc>
        <w:tc>
          <w:tcPr>
            <w:tcW w:w="896" w:type="dxa"/>
            <w:gridSpan w:val="2"/>
            <w:tcBorders>
              <w:top w:val="nil"/>
              <w:left w:val="nil"/>
              <w:bottom w:val="single" w:sz="4" w:space="0" w:color="auto"/>
              <w:right w:val="single" w:sz="4" w:space="0" w:color="auto"/>
            </w:tcBorders>
            <w:shd w:val="clear" w:color="auto" w:fill="auto"/>
            <w:noWrap/>
            <w:vAlign w:val="bottom"/>
          </w:tcPr>
          <w:p w:rsidR="003D1DD3" w:rsidRPr="003919FC" w:rsidRDefault="004943B7"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752</w:t>
            </w:r>
          </w:p>
        </w:tc>
        <w:tc>
          <w:tcPr>
            <w:tcW w:w="989" w:type="dxa"/>
            <w:tcBorders>
              <w:top w:val="nil"/>
              <w:left w:val="nil"/>
              <w:bottom w:val="single" w:sz="4" w:space="0" w:color="auto"/>
              <w:right w:val="single" w:sz="4" w:space="0" w:color="auto"/>
            </w:tcBorders>
            <w:shd w:val="clear" w:color="auto" w:fill="auto"/>
            <w:noWrap/>
            <w:vAlign w:val="bottom"/>
          </w:tcPr>
          <w:p w:rsidR="003D1DD3" w:rsidRPr="003919FC" w:rsidRDefault="004943B7"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27.4</w:t>
            </w:r>
          </w:p>
        </w:tc>
      </w:tr>
      <w:tr w:rsidR="003D1DD3" w:rsidRPr="00B4458B" w:rsidTr="005D45D4">
        <w:trPr>
          <w:trHeight w:val="119"/>
        </w:trPr>
        <w:tc>
          <w:tcPr>
            <w:tcW w:w="1130" w:type="dxa"/>
            <w:vMerge/>
            <w:tcBorders>
              <w:left w:val="single" w:sz="4" w:space="0" w:color="auto"/>
              <w:right w:val="single" w:sz="4" w:space="0" w:color="auto"/>
            </w:tcBorders>
            <w:vAlign w:val="center"/>
            <w:hideMark/>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p>
        </w:tc>
        <w:tc>
          <w:tcPr>
            <w:tcW w:w="1130" w:type="dxa"/>
            <w:gridSpan w:val="4"/>
            <w:vMerge/>
            <w:tcBorders>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p>
        </w:tc>
        <w:tc>
          <w:tcPr>
            <w:tcW w:w="1174" w:type="dxa"/>
            <w:gridSpan w:val="2"/>
            <w:tcBorders>
              <w:top w:val="single" w:sz="4" w:space="0" w:color="auto"/>
              <w:left w:val="nil"/>
              <w:bottom w:val="single" w:sz="4" w:space="0" w:color="auto"/>
              <w:right w:val="single" w:sz="4" w:space="0" w:color="auto"/>
            </w:tcBorders>
            <w:vAlign w:val="bottom"/>
          </w:tcPr>
          <w:p w:rsidR="003D1DD3" w:rsidRPr="003919FC" w:rsidRDefault="00A837F2" w:rsidP="00774E46">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979" w:type="dxa"/>
            <w:tcBorders>
              <w:top w:val="nil"/>
              <w:left w:val="single" w:sz="4" w:space="0" w:color="auto"/>
              <w:bottom w:val="single" w:sz="4" w:space="0" w:color="auto"/>
              <w:right w:val="single" w:sz="4" w:space="0" w:color="auto"/>
            </w:tcBorders>
            <w:shd w:val="clear" w:color="auto" w:fill="auto"/>
            <w:noWrap/>
            <w:vAlign w:val="bottom"/>
          </w:tcPr>
          <w:p w:rsidR="003D1DD3" w:rsidRPr="003919FC" w:rsidRDefault="009C6593"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13.59</w:t>
            </w:r>
          </w:p>
        </w:tc>
        <w:tc>
          <w:tcPr>
            <w:tcW w:w="1009" w:type="dxa"/>
            <w:gridSpan w:val="2"/>
            <w:tcBorders>
              <w:top w:val="nil"/>
              <w:left w:val="nil"/>
              <w:bottom w:val="single" w:sz="4" w:space="0" w:color="auto"/>
              <w:right w:val="single" w:sz="4" w:space="0" w:color="auto"/>
            </w:tcBorders>
            <w:shd w:val="clear" w:color="auto" w:fill="auto"/>
            <w:noWrap/>
            <w:vAlign w:val="bottom"/>
          </w:tcPr>
          <w:p w:rsidR="003D1DD3" w:rsidRPr="003919FC" w:rsidRDefault="009C6593"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1272.9</w:t>
            </w:r>
          </w:p>
        </w:tc>
        <w:tc>
          <w:tcPr>
            <w:tcW w:w="962" w:type="dxa"/>
            <w:gridSpan w:val="3"/>
            <w:tcBorders>
              <w:top w:val="nil"/>
              <w:left w:val="nil"/>
              <w:bottom w:val="single" w:sz="4" w:space="0" w:color="auto"/>
              <w:right w:val="single" w:sz="4" w:space="0" w:color="auto"/>
            </w:tcBorders>
            <w:shd w:val="clear" w:color="auto" w:fill="auto"/>
            <w:noWrap/>
            <w:vAlign w:val="bottom"/>
          </w:tcPr>
          <w:p w:rsidR="003D1DD3" w:rsidRPr="003919FC" w:rsidRDefault="004943B7"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462</w:t>
            </w:r>
          </w:p>
        </w:tc>
        <w:tc>
          <w:tcPr>
            <w:tcW w:w="1002" w:type="dxa"/>
            <w:gridSpan w:val="2"/>
            <w:tcBorders>
              <w:top w:val="nil"/>
              <w:left w:val="nil"/>
              <w:bottom w:val="single" w:sz="4" w:space="0" w:color="auto"/>
              <w:right w:val="single" w:sz="4" w:space="0" w:color="auto"/>
            </w:tcBorders>
            <w:shd w:val="clear" w:color="auto" w:fill="auto"/>
            <w:noWrap/>
            <w:vAlign w:val="bottom"/>
          </w:tcPr>
          <w:p w:rsidR="003D1DD3" w:rsidRPr="003919FC" w:rsidRDefault="003D1DD3" w:rsidP="004943B7">
            <w:pPr>
              <w:spacing w:after="0" w:line="240" w:lineRule="auto"/>
              <w:rPr>
                <w:rFonts w:eastAsia="Times New Roman" w:cs="Times New Roman"/>
                <w:color w:val="000000"/>
                <w:sz w:val="24"/>
                <w:szCs w:val="24"/>
                <w:lang w:eastAsia="fr-FR"/>
              </w:rPr>
            </w:pPr>
            <w:r w:rsidRPr="003919FC">
              <w:rPr>
                <w:rFonts w:eastAsia="Times New Roman" w:cs="Times New Roman"/>
                <w:color w:val="000000"/>
                <w:sz w:val="24"/>
                <w:szCs w:val="24"/>
                <w:lang w:eastAsia="fr-FR"/>
              </w:rPr>
              <w:t>1.</w:t>
            </w:r>
            <w:r w:rsidR="004943B7">
              <w:rPr>
                <w:rFonts w:eastAsia="Times New Roman" w:cs="Times New Roman"/>
                <w:color w:val="000000"/>
                <w:sz w:val="24"/>
                <w:szCs w:val="24"/>
                <w:lang w:eastAsia="fr-FR"/>
              </w:rPr>
              <w:t>4</w:t>
            </w:r>
          </w:p>
        </w:tc>
        <w:tc>
          <w:tcPr>
            <w:tcW w:w="896" w:type="dxa"/>
            <w:gridSpan w:val="2"/>
            <w:tcBorders>
              <w:top w:val="nil"/>
              <w:left w:val="nil"/>
              <w:bottom w:val="single" w:sz="4" w:space="0" w:color="auto"/>
              <w:right w:val="single" w:sz="4" w:space="0" w:color="auto"/>
            </w:tcBorders>
            <w:shd w:val="clear" w:color="auto" w:fill="auto"/>
            <w:noWrap/>
            <w:vAlign w:val="bottom"/>
          </w:tcPr>
          <w:p w:rsidR="003D1DD3" w:rsidRPr="003919FC" w:rsidRDefault="004943B7"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22.86</w:t>
            </w:r>
          </w:p>
        </w:tc>
        <w:tc>
          <w:tcPr>
            <w:tcW w:w="989" w:type="dxa"/>
            <w:tcBorders>
              <w:top w:val="nil"/>
              <w:left w:val="nil"/>
              <w:bottom w:val="single" w:sz="4" w:space="0" w:color="auto"/>
              <w:right w:val="single" w:sz="4" w:space="0" w:color="auto"/>
            </w:tcBorders>
            <w:shd w:val="clear" w:color="auto" w:fill="auto"/>
            <w:noWrap/>
            <w:vAlign w:val="bottom"/>
          </w:tcPr>
          <w:p w:rsidR="003D1DD3" w:rsidRPr="003919FC" w:rsidRDefault="004943B7"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1320.3</w:t>
            </w:r>
          </w:p>
        </w:tc>
      </w:tr>
      <w:tr w:rsidR="003D1DD3" w:rsidRPr="00B4458B" w:rsidTr="005D45D4">
        <w:trPr>
          <w:trHeight w:val="125"/>
        </w:trPr>
        <w:tc>
          <w:tcPr>
            <w:tcW w:w="1130" w:type="dxa"/>
            <w:vMerge/>
            <w:tcBorders>
              <w:left w:val="single" w:sz="4" w:space="0" w:color="auto"/>
              <w:right w:val="single" w:sz="4" w:space="0" w:color="auto"/>
            </w:tcBorders>
            <w:shd w:val="clear" w:color="auto" w:fill="auto"/>
            <w:noWrap/>
            <w:vAlign w:val="bottom"/>
            <w:hideMark/>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p>
        </w:tc>
        <w:tc>
          <w:tcPr>
            <w:tcW w:w="1130" w:type="dxa"/>
            <w:gridSpan w:val="4"/>
            <w:vMerge w:val="restart"/>
            <w:tcBorders>
              <w:top w:val="nil"/>
              <w:left w:val="nil"/>
              <w:right w:val="single" w:sz="4" w:space="0" w:color="auto"/>
            </w:tcBorders>
            <w:shd w:val="clear" w:color="auto" w:fill="auto"/>
            <w:noWrap/>
            <w:vAlign w:val="bottom"/>
          </w:tcPr>
          <w:p w:rsidR="003D1DD3"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Poutres</w:t>
            </w:r>
          </w:p>
          <w:p w:rsidR="000A3E31" w:rsidRPr="003919FC" w:rsidRDefault="000A3E31" w:rsidP="00774E46">
            <w:pPr>
              <w:spacing w:after="0" w:line="240" w:lineRule="auto"/>
              <w:jc w:val="center"/>
              <w:rPr>
                <w:rFonts w:ascii="Times New Roman" w:eastAsia="Times New Roman" w:hAnsi="Times New Roman" w:cs="Times New Roman"/>
                <w:color w:val="000000"/>
                <w:sz w:val="24"/>
                <w:szCs w:val="24"/>
                <w:lang w:eastAsia="fr-FR"/>
              </w:rPr>
            </w:pPr>
          </w:p>
        </w:tc>
        <w:tc>
          <w:tcPr>
            <w:tcW w:w="1174" w:type="dxa"/>
            <w:gridSpan w:val="2"/>
            <w:tcBorders>
              <w:top w:val="single" w:sz="4" w:space="0" w:color="auto"/>
              <w:left w:val="nil"/>
              <w:bottom w:val="single" w:sz="4" w:space="0" w:color="auto"/>
              <w:right w:val="single" w:sz="4" w:space="0" w:color="auto"/>
            </w:tcBorders>
            <w:vAlign w:val="bottom"/>
          </w:tcPr>
          <w:p w:rsidR="003D1DD3" w:rsidRPr="003919FC" w:rsidRDefault="00A837F2" w:rsidP="00774E46">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N </w:t>
            </w:r>
          </w:p>
        </w:tc>
        <w:tc>
          <w:tcPr>
            <w:tcW w:w="979" w:type="dxa"/>
            <w:tcBorders>
              <w:top w:val="nil"/>
              <w:left w:val="single" w:sz="4" w:space="0" w:color="auto"/>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1971" w:type="dxa"/>
            <w:gridSpan w:val="5"/>
            <w:tcBorders>
              <w:top w:val="single" w:sz="4" w:space="0" w:color="auto"/>
              <w:left w:val="nil"/>
              <w:bottom w:val="single" w:sz="4" w:space="0" w:color="auto"/>
              <w:right w:val="single" w:sz="4" w:space="0" w:color="000000"/>
            </w:tcBorders>
            <w:shd w:val="clear" w:color="000000" w:fill="F2F2F2"/>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p>
        </w:tc>
        <w:tc>
          <w:tcPr>
            <w:tcW w:w="1002" w:type="dxa"/>
            <w:gridSpan w:val="2"/>
            <w:tcBorders>
              <w:top w:val="nil"/>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1885" w:type="dxa"/>
            <w:gridSpan w:val="3"/>
            <w:tcBorders>
              <w:top w:val="single" w:sz="4" w:space="0" w:color="auto"/>
              <w:left w:val="nil"/>
              <w:bottom w:val="single" w:sz="4" w:space="0" w:color="auto"/>
              <w:right w:val="single" w:sz="4" w:space="0" w:color="000000"/>
            </w:tcBorders>
            <w:shd w:val="clear" w:color="000000" w:fill="F2F2F2"/>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p>
        </w:tc>
      </w:tr>
      <w:tr w:rsidR="003D1DD3" w:rsidRPr="00B4458B" w:rsidTr="005D45D4">
        <w:trPr>
          <w:trHeight w:val="96"/>
        </w:trPr>
        <w:tc>
          <w:tcPr>
            <w:tcW w:w="1130" w:type="dxa"/>
            <w:vMerge/>
            <w:tcBorders>
              <w:left w:val="single" w:sz="4" w:space="0" w:color="auto"/>
              <w:right w:val="single" w:sz="4" w:space="0" w:color="auto"/>
            </w:tcBorders>
            <w:vAlign w:val="center"/>
            <w:hideMark/>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p>
        </w:tc>
        <w:tc>
          <w:tcPr>
            <w:tcW w:w="1130" w:type="dxa"/>
            <w:gridSpan w:val="4"/>
            <w:vMerge/>
            <w:tcBorders>
              <w:left w:val="nil"/>
              <w:right w:val="single" w:sz="4" w:space="0" w:color="auto"/>
            </w:tcBorders>
            <w:shd w:val="clear" w:color="auto" w:fill="auto"/>
            <w:noWrap/>
            <w:vAlign w:val="bottom"/>
            <w:hideMark/>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p>
        </w:tc>
        <w:tc>
          <w:tcPr>
            <w:tcW w:w="1174" w:type="dxa"/>
            <w:gridSpan w:val="2"/>
            <w:tcBorders>
              <w:top w:val="single" w:sz="4" w:space="0" w:color="auto"/>
              <w:left w:val="nil"/>
              <w:bottom w:val="single" w:sz="4" w:space="0" w:color="auto"/>
              <w:right w:val="single" w:sz="4" w:space="0" w:color="auto"/>
            </w:tcBorders>
            <w:vAlign w:val="bottom"/>
          </w:tcPr>
          <w:p w:rsidR="003D1DD3" w:rsidRPr="003919FC" w:rsidRDefault="00A837F2" w:rsidP="00774E46">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979" w:type="dxa"/>
            <w:tcBorders>
              <w:top w:val="single" w:sz="4" w:space="0" w:color="auto"/>
              <w:left w:val="single" w:sz="4" w:space="0" w:color="auto"/>
              <w:bottom w:val="single" w:sz="4" w:space="0" w:color="auto"/>
              <w:right w:val="single" w:sz="4" w:space="0" w:color="auto"/>
            </w:tcBorders>
            <w:shd w:val="clear" w:color="000000" w:fill="F2F2F2"/>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p>
        </w:tc>
        <w:tc>
          <w:tcPr>
            <w:tcW w:w="1009" w:type="dxa"/>
            <w:gridSpan w:val="2"/>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962" w:type="dxa"/>
            <w:gridSpan w:val="3"/>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64.43</w:t>
            </w:r>
          </w:p>
        </w:tc>
        <w:tc>
          <w:tcPr>
            <w:tcW w:w="1002" w:type="dxa"/>
            <w:gridSpan w:val="2"/>
            <w:tcBorders>
              <w:top w:val="single" w:sz="4" w:space="0" w:color="auto"/>
              <w:left w:val="nil"/>
              <w:bottom w:val="single" w:sz="4" w:space="0" w:color="auto"/>
              <w:right w:val="single" w:sz="4" w:space="0" w:color="auto"/>
            </w:tcBorders>
            <w:shd w:val="clear" w:color="000000" w:fill="F2F2F2"/>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p>
        </w:tc>
        <w:tc>
          <w:tcPr>
            <w:tcW w:w="896" w:type="dxa"/>
            <w:gridSpan w:val="2"/>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989" w:type="dxa"/>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64.4</w:t>
            </w:r>
          </w:p>
        </w:tc>
      </w:tr>
      <w:tr w:rsidR="003D1DD3" w:rsidRPr="00B4458B" w:rsidTr="005D45D4">
        <w:trPr>
          <w:trHeight w:val="87"/>
        </w:trPr>
        <w:tc>
          <w:tcPr>
            <w:tcW w:w="1130" w:type="dxa"/>
            <w:vMerge/>
            <w:tcBorders>
              <w:left w:val="single" w:sz="4" w:space="0" w:color="auto"/>
              <w:bottom w:val="single" w:sz="4" w:space="0" w:color="auto"/>
              <w:right w:val="single" w:sz="4" w:space="0" w:color="auto"/>
            </w:tcBorders>
            <w:vAlign w:val="center"/>
            <w:hideMark/>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p>
        </w:tc>
        <w:tc>
          <w:tcPr>
            <w:tcW w:w="1130" w:type="dxa"/>
            <w:gridSpan w:val="4"/>
            <w:vMerge/>
            <w:tcBorders>
              <w:left w:val="nil"/>
              <w:bottom w:val="single" w:sz="4" w:space="0" w:color="auto"/>
              <w:right w:val="single" w:sz="4" w:space="0" w:color="auto"/>
            </w:tcBorders>
            <w:shd w:val="clear" w:color="auto" w:fill="auto"/>
            <w:noWrap/>
            <w:vAlign w:val="bottom"/>
            <w:hideMark/>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p>
        </w:tc>
        <w:tc>
          <w:tcPr>
            <w:tcW w:w="1174" w:type="dxa"/>
            <w:gridSpan w:val="2"/>
            <w:tcBorders>
              <w:top w:val="single" w:sz="4" w:space="0" w:color="auto"/>
              <w:left w:val="nil"/>
              <w:bottom w:val="single" w:sz="4" w:space="0" w:color="auto"/>
              <w:right w:val="single" w:sz="4" w:space="0" w:color="auto"/>
            </w:tcBorders>
            <w:vAlign w:val="bottom"/>
          </w:tcPr>
          <w:p w:rsidR="003D1DD3" w:rsidRPr="003919FC" w:rsidRDefault="00A837F2" w:rsidP="00774E46">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979" w:type="dxa"/>
            <w:tcBorders>
              <w:top w:val="nil"/>
              <w:left w:val="single" w:sz="4" w:space="0" w:color="auto"/>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1009" w:type="dxa"/>
            <w:gridSpan w:val="2"/>
            <w:tcBorders>
              <w:top w:val="nil"/>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57.4</w:t>
            </w:r>
          </w:p>
        </w:tc>
        <w:tc>
          <w:tcPr>
            <w:tcW w:w="962" w:type="dxa"/>
            <w:gridSpan w:val="3"/>
            <w:tcBorders>
              <w:top w:val="nil"/>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1002" w:type="dxa"/>
            <w:gridSpan w:val="2"/>
            <w:tcBorders>
              <w:top w:val="nil"/>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896" w:type="dxa"/>
            <w:gridSpan w:val="2"/>
            <w:tcBorders>
              <w:top w:val="nil"/>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57.44</w:t>
            </w:r>
          </w:p>
        </w:tc>
        <w:tc>
          <w:tcPr>
            <w:tcW w:w="989" w:type="dxa"/>
            <w:tcBorders>
              <w:top w:val="nil"/>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r>
      <w:tr w:rsidR="003D1DD3" w:rsidRPr="00B4458B" w:rsidTr="005D45D4">
        <w:trPr>
          <w:trHeight w:val="162"/>
        </w:trPr>
        <w:tc>
          <w:tcPr>
            <w:tcW w:w="2260" w:type="dxa"/>
            <w:gridSpan w:val="5"/>
            <w:vMerge w:val="restart"/>
            <w:tcBorders>
              <w:top w:val="single" w:sz="4" w:space="0" w:color="auto"/>
              <w:left w:val="single" w:sz="4" w:space="0" w:color="auto"/>
              <w:right w:val="single" w:sz="4" w:space="0" w:color="auto"/>
            </w:tcBorders>
            <w:shd w:val="clear" w:color="auto" w:fill="auto"/>
            <w:vAlign w:val="bottom"/>
          </w:tcPr>
          <w:p w:rsidR="003D1DD3"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Contrainte (Mpa)</w:t>
            </w:r>
          </w:p>
          <w:p w:rsidR="0088314E" w:rsidRPr="003919FC" w:rsidRDefault="0088314E" w:rsidP="00774E46">
            <w:pPr>
              <w:spacing w:after="0" w:line="240" w:lineRule="auto"/>
              <w:jc w:val="center"/>
              <w:rPr>
                <w:rFonts w:ascii="Times New Roman" w:eastAsia="Times New Roman" w:hAnsi="Times New Roman" w:cs="Times New Roman"/>
                <w:color w:val="000000"/>
                <w:sz w:val="24"/>
                <w:szCs w:val="24"/>
                <w:lang w:eastAsia="fr-FR"/>
              </w:rPr>
            </w:pPr>
          </w:p>
        </w:tc>
        <w:tc>
          <w:tcPr>
            <w:tcW w:w="1174" w:type="dxa"/>
            <w:gridSpan w:val="2"/>
            <w:tcBorders>
              <w:top w:val="single" w:sz="4" w:space="0" w:color="auto"/>
              <w:left w:val="nil"/>
              <w:bottom w:val="single" w:sz="4" w:space="0" w:color="auto"/>
              <w:right w:val="single" w:sz="4" w:space="0" w:color="auto"/>
            </w:tcBorders>
            <w:vAlign w:val="bottom"/>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Poteaux</w:t>
            </w:r>
          </w:p>
        </w:tc>
        <w:tc>
          <w:tcPr>
            <w:tcW w:w="295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3D1DD3" w:rsidRPr="003919FC" w:rsidRDefault="0034059E" w:rsidP="00774E46">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40.52</w:t>
            </w:r>
          </w:p>
        </w:tc>
        <w:tc>
          <w:tcPr>
            <w:tcW w:w="2887" w:type="dxa"/>
            <w:gridSpan w:val="5"/>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4059E"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33.83</w:t>
            </w:r>
          </w:p>
        </w:tc>
      </w:tr>
      <w:tr w:rsidR="003D1DD3" w:rsidRPr="00B4458B" w:rsidTr="005D45D4">
        <w:trPr>
          <w:trHeight w:val="96"/>
        </w:trPr>
        <w:tc>
          <w:tcPr>
            <w:tcW w:w="2260" w:type="dxa"/>
            <w:gridSpan w:val="5"/>
            <w:vMerge/>
            <w:tcBorders>
              <w:left w:val="single" w:sz="4" w:space="0" w:color="auto"/>
              <w:bottom w:val="single" w:sz="4" w:space="0" w:color="auto"/>
              <w:right w:val="single" w:sz="4" w:space="0" w:color="auto"/>
            </w:tcBorders>
            <w:vAlign w:val="center"/>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p>
        </w:tc>
        <w:tc>
          <w:tcPr>
            <w:tcW w:w="1174" w:type="dxa"/>
            <w:gridSpan w:val="2"/>
            <w:tcBorders>
              <w:top w:val="single" w:sz="4" w:space="0" w:color="auto"/>
              <w:left w:val="nil"/>
              <w:bottom w:val="single" w:sz="4" w:space="0" w:color="auto"/>
              <w:right w:val="single" w:sz="4" w:space="0" w:color="auto"/>
            </w:tcBorders>
            <w:vAlign w:val="bottom"/>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Poutres</w:t>
            </w:r>
          </w:p>
        </w:tc>
        <w:tc>
          <w:tcPr>
            <w:tcW w:w="295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3.83</w:t>
            </w:r>
          </w:p>
        </w:tc>
        <w:tc>
          <w:tcPr>
            <w:tcW w:w="2887" w:type="dxa"/>
            <w:gridSpan w:val="5"/>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rPr>
                <w:rFonts w:eastAsia="Times New Roman" w:cs="Times New Roman"/>
                <w:color w:val="000000"/>
                <w:sz w:val="24"/>
                <w:szCs w:val="24"/>
                <w:lang w:eastAsia="fr-FR"/>
              </w:rPr>
            </w:pPr>
            <w:r w:rsidRPr="003919FC">
              <w:rPr>
                <w:rFonts w:eastAsia="Times New Roman" w:cs="Times New Roman"/>
                <w:color w:val="000000"/>
                <w:sz w:val="24"/>
                <w:szCs w:val="24"/>
                <w:lang w:eastAsia="fr-FR"/>
              </w:rPr>
              <w:t>3.83</w:t>
            </w:r>
          </w:p>
        </w:tc>
      </w:tr>
      <w:tr w:rsidR="003D1DD3" w:rsidRPr="00B4458B" w:rsidTr="005D45D4">
        <w:trPr>
          <w:trHeight w:val="429"/>
        </w:trPr>
        <w:tc>
          <w:tcPr>
            <w:tcW w:w="9271" w:type="dxa"/>
            <w:gridSpan w:val="18"/>
            <w:tcBorders>
              <w:top w:val="single" w:sz="4" w:space="0" w:color="auto"/>
              <w:left w:val="single" w:sz="4" w:space="0" w:color="auto"/>
              <w:bottom w:val="single" w:sz="4" w:space="0" w:color="auto"/>
              <w:right w:val="single" w:sz="4" w:space="0" w:color="auto"/>
            </w:tcBorders>
            <w:shd w:val="clear" w:color="auto" w:fill="auto"/>
            <w:vAlign w:val="bottom"/>
          </w:tcPr>
          <w:p w:rsidR="003D1DD3" w:rsidRPr="003919FC" w:rsidRDefault="004466FB" w:rsidP="00774E46">
            <w:pPr>
              <w:spacing w:after="0" w:line="240" w:lineRule="auto"/>
              <w:jc w:val="center"/>
              <w:rPr>
                <w:rFonts w:eastAsia="Times New Roman" w:cs="Times New Roman"/>
                <w:color w:val="000000"/>
                <w:sz w:val="24"/>
                <w:szCs w:val="24"/>
                <w:lang w:eastAsia="fr-FR"/>
              </w:rPr>
            </w:pPr>
            <w:r w:rsidRPr="00727CE5">
              <w:rPr>
                <w:rFonts w:ascii="Times New Roman" w:eastAsia="Times New Roman" w:hAnsi="Times New Roman" w:cs="Times New Roman"/>
                <w:b/>
                <w:color w:val="000000"/>
                <w:sz w:val="24"/>
                <w:szCs w:val="24"/>
                <w:lang w:eastAsia="fr-FR"/>
              </w:rPr>
              <w:t>Structure mixte souple</w:t>
            </w:r>
            <w:r w:rsidRPr="003919FC">
              <w:rPr>
                <w:rFonts w:eastAsia="Times New Roman" w:cs="Times New Roman"/>
                <w:color w:val="000000"/>
                <w:sz w:val="24"/>
                <w:szCs w:val="24"/>
                <w:lang w:eastAsia="fr-FR"/>
              </w:rPr>
              <w:t xml:space="preserve"> </w:t>
            </w:r>
          </w:p>
        </w:tc>
      </w:tr>
      <w:tr w:rsidR="003D1DD3" w:rsidRPr="00B4458B" w:rsidTr="005D45D4">
        <w:trPr>
          <w:trHeight w:val="237"/>
        </w:trPr>
        <w:tc>
          <w:tcPr>
            <w:tcW w:w="3428" w:type="dxa"/>
            <w:gridSpan w:val="6"/>
            <w:tcBorders>
              <w:top w:val="single" w:sz="4" w:space="0" w:color="auto"/>
              <w:left w:val="single" w:sz="4" w:space="0" w:color="auto"/>
              <w:bottom w:val="single" w:sz="4" w:space="0" w:color="auto"/>
              <w:right w:val="single" w:sz="4" w:space="0" w:color="auto"/>
            </w:tcBorders>
            <w:shd w:val="clear" w:color="auto" w:fill="auto"/>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Déplacement (cm)</w:t>
            </w:r>
          </w:p>
        </w:tc>
        <w:tc>
          <w:tcPr>
            <w:tcW w:w="2973"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3.29</w:t>
            </w:r>
          </w:p>
        </w:tc>
        <w:tc>
          <w:tcPr>
            <w:tcW w:w="2870" w:type="dxa"/>
            <w:gridSpan w:val="4"/>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3.30</w:t>
            </w:r>
          </w:p>
        </w:tc>
      </w:tr>
      <w:tr w:rsidR="00A837F2" w:rsidRPr="00B4458B" w:rsidTr="005D45D4">
        <w:trPr>
          <w:trHeight w:val="261"/>
        </w:trPr>
        <w:tc>
          <w:tcPr>
            <w:tcW w:w="1157" w:type="dxa"/>
            <w:gridSpan w:val="2"/>
            <w:vMerge w:val="restart"/>
            <w:tcBorders>
              <w:top w:val="nil"/>
              <w:left w:val="single" w:sz="4" w:space="0" w:color="auto"/>
              <w:right w:val="single" w:sz="4" w:space="0" w:color="auto"/>
            </w:tcBorders>
            <w:shd w:val="clear" w:color="auto" w:fill="auto"/>
            <w:noWrap/>
            <w:vAlign w:val="bottom"/>
            <w:hideMark/>
          </w:tcPr>
          <w:p w:rsidR="00A837F2" w:rsidRDefault="00A837F2" w:rsidP="00A837F2">
            <w:pPr>
              <w:spacing w:after="0" w:line="240" w:lineRule="auto"/>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 xml:space="preserve"> Efforts internes</w:t>
            </w:r>
          </w:p>
          <w:p w:rsidR="000A3E31" w:rsidRDefault="000A3E31" w:rsidP="00A837F2">
            <w:pPr>
              <w:spacing w:after="0" w:line="240" w:lineRule="auto"/>
              <w:rPr>
                <w:rFonts w:ascii="Times New Roman" w:eastAsia="Times New Roman" w:hAnsi="Times New Roman" w:cs="Times New Roman"/>
                <w:color w:val="000000"/>
                <w:sz w:val="24"/>
                <w:szCs w:val="24"/>
                <w:lang w:eastAsia="fr-FR"/>
              </w:rPr>
            </w:pPr>
          </w:p>
          <w:p w:rsidR="000A3E31" w:rsidRDefault="000A3E31" w:rsidP="00A837F2">
            <w:pPr>
              <w:spacing w:after="0" w:line="240" w:lineRule="auto"/>
              <w:rPr>
                <w:rFonts w:ascii="Times New Roman" w:eastAsia="Times New Roman" w:hAnsi="Times New Roman" w:cs="Times New Roman"/>
                <w:color w:val="000000"/>
                <w:sz w:val="24"/>
                <w:szCs w:val="24"/>
                <w:lang w:eastAsia="fr-FR"/>
              </w:rPr>
            </w:pPr>
          </w:p>
          <w:p w:rsidR="000A3E31" w:rsidRPr="003919FC" w:rsidRDefault="000A3E31" w:rsidP="00A837F2">
            <w:pPr>
              <w:spacing w:after="0" w:line="240" w:lineRule="auto"/>
              <w:rPr>
                <w:rFonts w:ascii="Times New Roman" w:eastAsia="Times New Roman" w:hAnsi="Times New Roman" w:cs="Times New Roman"/>
                <w:color w:val="000000"/>
                <w:sz w:val="24"/>
                <w:szCs w:val="24"/>
                <w:lang w:eastAsia="fr-FR"/>
              </w:rPr>
            </w:pPr>
          </w:p>
        </w:tc>
        <w:tc>
          <w:tcPr>
            <w:tcW w:w="1096" w:type="dxa"/>
            <w:gridSpan w:val="2"/>
            <w:vMerge w:val="restart"/>
            <w:tcBorders>
              <w:top w:val="nil"/>
              <w:left w:val="nil"/>
              <w:right w:val="single" w:sz="4" w:space="0" w:color="auto"/>
            </w:tcBorders>
            <w:shd w:val="clear" w:color="auto" w:fill="auto"/>
            <w:noWrap/>
            <w:vAlign w:val="bottom"/>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Poteaux</w:t>
            </w:r>
          </w:p>
          <w:p w:rsidR="000A3E31" w:rsidRPr="003919FC" w:rsidRDefault="000A3E31"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N </w:t>
            </w:r>
          </w:p>
        </w:tc>
        <w:tc>
          <w:tcPr>
            <w:tcW w:w="1009"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4415.72</w:t>
            </w:r>
          </w:p>
        </w:tc>
        <w:tc>
          <w:tcPr>
            <w:tcW w:w="1964" w:type="dxa"/>
            <w:gridSpan w:val="5"/>
            <w:tcBorders>
              <w:top w:val="single" w:sz="4" w:space="0" w:color="auto"/>
              <w:left w:val="nil"/>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c>
          <w:tcPr>
            <w:tcW w:w="1004" w:type="dxa"/>
            <w:gridSpan w:val="2"/>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4</w:t>
            </w:r>
            <w:r>
              <w:rPr>
                <w:rFonts w:eastAsia="Times New Roman" w:cs="Times New Roman"/>
                <w:color w:val="000000"/>
                <w:sz w:val="24"/>
                <w:szCs w:val="24"/>
                <w:lang w:eastAsia="fr-FR"/>
              </w:rPr>
              <w:t>447.8</w:t>
            </w:r>
          </w:p>
        </w:tc>
        <w:tc>
          <w:tcPr>
            <w:tcW w:w="1866" w:type="dxa"/>
            <w:gridSpan w:val="2"/>
            <w:tcBorders>
              <w:top w:val="single" w:sz="4" w:space="0" w:color="auto"/>
              <w:left w:val="nil"/>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r>
      <w:tr w:rsidR="00A837F2" w:rsidRPr="00B4458B" w:rsidTr="005D45D4">
        <w:trPr>
          <w:trHeight w:val="96"/>
        </w:trPr>
        <w:tc>
          <w:tcPr>
            <w:tcW w:w="1157" w:type="dxa"/>
            <w:gridSpan w:val="2"/>
            <w:vMerge/>
            <w:tcBorders>
              <w:left w:val="single" w:sz="4" w:space="0" w:color="auto"/>
              <w:right w:val="single" w:sz="4" w:space="0" w:color="auto"/>
            </w:tcBorders>
            <w:vAlign w:val="center"/>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96" w:type="dxa"/>
            <w:gridSpan w:val="2"/>
            <w:vMerge/>
            <w:tcBorders>
              <w:left w:val="nil"/>
              <w:right w:val="single" w:sz="4" w:space="0" w:color="auto"/>
            </w:tcBorders>
            <w:shd w:val="clear" w:color="auto" w:fill="auto"/>
            <w:noWrap/>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1009" w:type="dxa"/>
            <w:gridSpan w:val="3"/>
            <w:tcBorders>
              <w:top w:val="nil"/>
              <w:left w:val="single" w:sz="4" w:space="0" w:color="auto"/>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c>
          <w:tcPr>
            <w:tcW w:w="1009" w:type="dxa"/>
            <w:gridSpan w:val="2"/>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65.91</w:t>
            </w:r>
          </w:p>
        </w:tc>
        <w:tc>
          <w:tcPr>
            <w:tcW w:w="955" w:type="dxa"/>
            <w:gridSpan w:val="3"/>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840.04</w:t>
            </w:r>
          </w:p>
        </w:tc>
        <w:tc>
          <w:tcPr>
            <w:tcW w:w="1004" w:type="dxa"/>
            <w:gridSpan w:val="2"/>
            <w:tcBorders>
              <w:top w:val="nil"/>
              <w:left w:val="nil"/>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c>
          <w:tcPr>
            <w:tcW w:w="877"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826.4</w:t>
            </w:r>
          </w:p>
        </w:tc>
        <w:tc>
          <w:tcPr>
            <w:tcW w:w="989"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25.97</w:t>
            </w:r>
          </w:p>
        </w:tc>
      </w:tr>
      <w:tr w:rsidR="00A837F2" w:rsidRPr="00B4458B" w:rsidTr="005D45D4">
        <w:trPr>
          <w:trHeight w:val="119"/>
        </w:trPr>
        <w:tc>
          <w:tcPr>
            <w:tcW w:w="1157" w:type="dxa"/>
            <w:gridSpan w:val="2"/>
            <w:vMerge/>
            <w:tcBorders>
              <w:left w:val="single" w:sz="4" w:space="0" w:color="auto"/>
              <w:right w:val="single" w:sz="4" w:space="0" w:color="auto"/>
            </w:tcBorders>
            <w:vAlign w:val="center"/>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96" w:type="dxa"/>
            <w:gridSpan w:val="2"/>
            <w:vMerge/>
            <w:tcBorders>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1009"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rPr>
                <w:rFonts w:eastAsia="Times New Roman" w:cs="Times New Roman"/>
                <w:color w:val="000000"/>
                <w:sz w:val="24"/>
                <w:szCs w:val="24"/>
                <w:lang w:eastAsia="fr-FR"/>
              </w:rPr>
            </w:pPr>
            <w:r w:rsidRPr="003919FC">
              <w:rPr>
                <w:rFonts w:eastAsia="Times New Roman" w:cs="Times New Roman"/>
                <w:color w:val="000000"/>
                <w:sz w:val="24"/>
                <w:szCs w:val="24"/>
                <w:lang w:eastAsia="fr-FR"/>
              </w:rPr>
              <w:t>3.</w:t>
            </w:r>
            <w:r>
              <w:rPr>
                <w:rFonts w:eastAsia="Times New Roman" w:cs="Times New Roman"/>
                <w:color w:val="000000"/>
                <w:sz w:val="24"/>
                <w:szCs w:val="24"/>
                <w:lang w:eastAsia="fr-FR"/>
              </w:rPr>
              <w:t>10</w:t>
            </w:r>
          </w:p>
        </w:tc>
        <w:tc>
          <w:tcPr>
            <w:tcW w:w="1009" w:type="dxa"/>
            <w:gridSpan w:val="2"/>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1471.68</w:t>
            </w:r>
          </w:p>
        </w:tc>
        <w:tc>
          <w:tcPr>
            <w:tcW w:w="955" w:type="dxa"/>
            <w:gridSpan w:val="3"/>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61.17</w:t>
            </w:r>
          </w:p>
        </w:tc>
        <w:tc>
          <w:tcPr>
            <w:tcW w:w="1004" w:type="dxa"/>
            <w:gridSpan w:val="2"/>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1.91</w:t>
            </w:r>
          </w:p>
        </w:tc>
        <w:tc>
          <w:tcPr>
            <w:tcW w:w="877"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21.53</w:t>
            </w:r>
          </w:p>
        </w:tc>
        <w:tc>
          <w:tcPr>
            <w:tcW w:w="989"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1441.5</w:t>
            </w:r>
          </w:p>
        </w:tc>
      </w:tr>
      <w:tr w:rsidR="00A837F2" w:rsidRPr="00B4458B" w:rsidTr="005D45D4">
        <w:trPr>
          <w:trHeight w:val="125"/>
        </w:trPr>
        <w:tc>
          <w:tcPr>
            <w:tcW w:w="1157" w:type="dxa"/>
            <w:gridSpan w:val="2"/>
            <w:vMerge/>
            <w:tcBorders>
              <w:left w:val="single" w:sz="4" w:space="0" w:color="auto"/>
              <w:right w:val="single" w:sz="4" w:space="0" w:color="auto"/>
            </w:tcBorders>
            <w:shd w:val="clear" w:color="auto" w:fill="auto"/>
            <w:noWrap/>
            <w:vAlign w:val="bottom"/>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96" w:type="dxa"/>
            <w:gridSpan w:val="2"/>
            <w:vMerge w:val="restart"/>
            <w:tcBorders>
              <w:top w:val="nil"/>
              <w:left w:val="nil"/>
              <w:right w:val="single" w:sz="4" w:space="0" w:color="auto"/>
            </w:tcBorders>
            <w:shd w:val="clear" w:color="auto" w:fill="auto"/>
            <w:noWrap/>
            <w:vAlign w:val="bottom"/>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Poutres</w:t>
            </w:r>
          </w:p>
          <w:p w:rsidR="000A3E31" w:rsidRPr="003919FC" w:rsidRDefault="000A3E31"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N </w:t>
            </w:r>
          </w:p>
        </w:tc>
        <w:tc>
          <w:tcPr>
            <w:tcW w:w="1009"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1964" w:type="dxa"/>
            <w:gridSpan w:val="5"/>
            <w:tcBorders>
              <w:top w:val="single" w:sz="4" w:space="0" w:color="auto"/>
              <w:left w:val="nil"/>
              <w:bottom w:val="single" w:sz="4" w:space="0" w:color="auto"/>
              <w:right w:val="single" w:sz="4" w:space="0" w:color="000000"/>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c>
          <w:tcPr>
            <w:tcW w:w="1004" w:type="dxa"/>
            <w:gridSpan w:val="2"/>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1866" w:type="dxa"/>
            <w:gridSpan w:val="2"/>
            <w:tcBorders>
              <w:top w:val="single" w:sz="4" w:space="0" w:color="auto"/>
              <w:left w:val="nil"/>
              <w:bottom w:val="single" w:sz="4" w:space="0" w:color="auto"/>
              <w:right w:val="single" w:sz="4" w:space="0" w:color="000000"/>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r>
      <w:tr w:rsidR="00A837F2" w:rsidRPr="00B4458B" w:rsidTr="00B152B7">
        <w:trPr>
          <w:trHeight w:val="96"/>
        </w:trPr>
        <w:tc>
          <w:tcPr>
            <w:tcW w:w="1157" w:type="dxa"/>
            <w:gridSpan w:val="2"/>
            <w:vMerge/>
            <w:tcBorders>
              <w:left w:val="single" w:sz="4" w:space="0" w:color="auto"/>
              <w:right w:val="single" w:sz="4" w:space="0" w:color="auto"/>
            </w:tcBorders>
            <w:vAlign w:val="center"/>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96" w:type="dxa"/>
            <w:gridSpan w:val="2"/>
            <w:vMerge/>
            <w:tcBorders>
              <w:left w:val="nil"/>
              <w:right w:val="single" w:sz="4" w:space="0" w:color="auto"/>
            </w:tcBorders>
            <w:shd w:val="clear" w:color="auto" w:fill="auto"/>
            <w:noWrap/>
            <w:vAlign w:val="bottom"/>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1009" w:type="dxa"/>
            <w:gridSpan w:val="3"/>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c>
          <w:tcPr>
            <w:tcW w:w="10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955"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64.4</w:t>
            </w:r>
          </w:p>
        </w:tc>
        <w:tc>
          <w:tcPr>
            <w:tcW w:w="1004"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c>
          <w:tcPr>
            <w:tcW w:w="877" w:type="dxa"/>
            <w:tcBorders>
              <w:top w:val="single" w:sz="4" w:space="0" w:color="auto"/>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989" w:type="dxa"/>
            <w:tcBorders>
              <w:top w:val="single" w:sz="4" w:space="0" w:color="auto"/>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64.4</w:t>
            </w:r>
          </w:p>
        </w:tc>
      </w:tr>
      <w:tr w:rsidR="00A837F2" w:rsidRPr="00B4458B" w:rsidTr="005D45D4">
        <w:trPr>
          <w:trHeight w:val="87"/>
        </w:trPr>
        <w:tc>
          <w:tcPr>
            <w:tcW w:w="1157" w:type="dxa"/>
            <w:gridSpan w:val="2"/>
            <w:vMerge/>
            <w:tcBorders>
              <w:left w:val="single" w:sz="4" w:space="0" w:color="auto"/>
              <w:bottom w:val="single" w:sz="4" w:space="0" w:color="auto"/>
              <w:right w:val="single" w:sz="4" w:space="0" w:color="auto"/>
            </w:tcBorders>
            <w:vAlign w:val="center"/>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96" w:type="dxa"/>
            <w:gridSpan w:val="2"/>
            <w:vMerge/>
            <w:tcBorders>
              <w:left w:val="nil"/>
              <w:bottom w:val="single" w:sz="4" w:space="0" w:color="auto"/>
              <w:right w:val="single" w:sz="4" w:space="0" w:color="auto"/>
            </w:tcBorders>
            <w:shd w:val="clear" w:color="auto" w:fill="auto"/>
            <w:noWrap/>
            <w:vAlign w:val="bottom"/>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1009"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1009"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57.4</w:t>
            </w:r>
            <w:r>
              <w:rPr>
                <w:rFonts w:eastAsia="Times New Roman" w:cs="Times New Roman"/>
                <w:color w:val="000000"/>
                <w:sz w:val="24"/>
                <w:szCs w:val="24"/>
                <w:lang w:eastAsia="fr-FR"/>
              </w:rPr>
              <w:t>5</w:t>
            </w:r>
          </w:p>
        </w:tc>
        <w:tc>
          <w:tcPr>
            <w:tcW w:w="955" w:type="dxa"/>
            <w:gridSpan w:val="3"/>
            <w:tcBorders>
              <w:top w:val="single" w:sz="4" w:space="0" w:color="auto"/>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1004" w:type="dxa"/>
            <w:gridSpan w:val="2"/>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877"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57.44</w:t>
            </w:r>
          </w:p>
        </w:tc>
        <w:tc>
          <w:tcPr>
            <w:tcW w:w="989"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r>
      <w:tr w:rsidR="003D1DD3" w:rsidRPr="00B4458B" w:rsidTr="005D45D4">
        <w:trPr>
          <w:trHeight w:val="162"/>
        </w:trPr>
        <w:tc>
          <w:tcPr>
            <w:tcW w:w="2253" w:type="dxa"/>
            <w:gridSpan w:val="4"/>
            <w:vMerge w:val="restart"/>
            <w:tcBorders>
              <w:top w:val="single" w:sz="4" w:space="0" w:color="auto"/>
              <w:left w:val="single" w:sz="4" w:space="0" w:color="auto"/>
              <w:right w:val="single" w:sz="4" w:space="0" w:color="auto"/>
            </w:tcBorders>
            <w:shd w:val="clear" w:color="auto" w:fill="auto"/>
            <w:vAlign w:val="bottom"/>
          </w:tcPr>
          <w:p w:rsidR="003D1DD3"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Contrainte (Mpa)</w:t>
            </w:r>
          </w:p>
          <w:p w:rsidR="0088314E" w:rsidRPr="003919FC" w:rsidRDefault="0088314E" w:rsidP="00774E46">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Poteaux</w:t>
            </w:r>
          </w:p>
        </w:tc>
        <w:tc>
          <w:tcPr>
            <w:tcW w:w="2973"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35.44</w:t>
            </w:r>
          </w:p>
        </w:tc>
        <w:tc>
          <w:tcPr>
            <w:tcW w:w="2870" w:type="dxa"/>
            <w:gridSpan w:val="4"/>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34.6</w:t>
            </w:r>
          </w:p>
        </w:tc>
      </w:tr>
      <w:tr w:rsidR="003D1DD3" w:rsidRPr="00B4458B" w:rsidTr="005D45D4">
        <w:trPr>
          <w:trHeight w:val="96"/>
        </w:trPr>
        <w:tc>
          <w:tcPr>
            <w:tcW w:w="2253" w:type="dxa"/>
            <w:gridSpan w:val="4"/>
            <w:vMerge/>
            <w:tcBorders>
              <w:left w:val="single" w:sz="4" w:space="0" w:color="auto"/>
              <w:bottom w:val="single" w:sz="4" w:space="0" w:color="auto"/>
              <w:right w:val="single" w:sz="4" w:space="0" w:color="auto"/>
            </w:tcBorders>
            <w:vAlign w:val="center"/>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Poutres</w:t>
            </w:r>
          </w:p>
        </w:tc>
        <w:tc>
          <w:tcPr>
            <w:tcW w:w="2973"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3.83</w:t>
            </w:r>
          </w:p>
        </w:tc>
        <w:tc>
          <w:tcPr>
            <w:tcW w:w="2870" w:type="dxa"/>
            <w:gridSpan w:val="4"/>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3.83</w:t>
            </w:r>
          </w:p>
        </w:tc>
      </w:tr>
      <w:tr w:rsidR="003D1DD3" w:rsidRPr="00B4458B" w:rsidTr="005D45D4">
        <w:trPr>
          <w:trHeight w:val="431"/>
        </w:trPr>
        <w:tc>
          <w:tcPr>
            <w:tcW w:w="9271" w:type="dxa"/>
            <w:gridSpan w:val="18"/>
            <w:tcBorders>
              <w:top w:val="single" w:sz="4" w:space="0" w:color="auto"/>
              <w:left w:val="single" w:sz="4" w:space="0" w:color="auto"/>
              <w:bottom w:val="single" w:sz="4" w:space="0" w:color="auto"/>
              <w:right w:val="single" w:sz="4" w:space="0" w:color="auto"/>
            </w:tcBorders>
            <w:shd w:val="clear" w:color="auto" w:fill="auto"/>
            <w:vAlign w:val="bottom"/>
          </w:tcPr>
          <w:p w:rsidR="003D1DD3" w:rsidRPr="006C0BF9" w:rsidRDefault="004466FB" w:rsidP="006C0BF9">
            <w:pPr>
              <w:spacing w:after="0" w:line="240" w:lineRule="auto"/>
              <w:jc w:val="center"/>
              <w:rPr>
                <w:rFonts w:ascii="Times New Roman" w:eastAsia="Times New Roman" w:hAnsi="Times New Roman" w:cs="Times New Roman"/>
                <w:color w:val="000000"/>
                <w:sz w:val="24"/>
                <w:szCs w:val="24"/>
                <w:lang w:eastAsia="fr-FR"/>
              </w:rPr>
            </w:pPr>
            <w:r w:rsidRPr="00727CE5">
              <w:rPr>
                <w:rFonts w:ascii="Times New Roman" w:eastAsia="Times New Roman" w:hAnsi="Times New Roman" w:cs="Times New Roman"/>
                <w:b/>
                <w:color w:val="000000"/>
                <w:sz w:val="24"/>
                <w:szCs w:val="24"/>
                <w:lang w:eastAsia="fr-FR"/>
              </w:rPr>
              <w:t xml:space="preserve">Structure mixte </w:t>
            </w:r>
            <w:r w:rsidR="006C0BF9" w:rsidRPr="00727CE5">
              <w:rPr>
                <w:rFonts w:ascii="Times New Roman" w:eastAsia="Times New Roman" w:hAnsi="Times New Roman" w:cs="Times New Roman"/>
                <w:b/>
                <w:color w:val="000000"/>
                <w:sz w:val="24"/>
                <w:szCs w:val="24"/>
                <w:lang w:eastAsia="fr-FR"/>
              </w:rPr>
              <w:t>rigide</w:t>
            </w:r>
          </w:p>
        </w:tc>
      </w:tr>
      <w:tr w:rsidR="003D1DD3" w:rsidRPr="00B4458B" w:rsidTr="005D45D4">
        <w:trPr>
          <w:trHeight w:val="235"/>
        </w:trPr>
        <w:tc>
          <w:tcPr>
            <w:tcW w:w="3428" w:type="dxa"/>
            <w:gridSpan w:val="6"/>
            <w:tcBorders>
              <w:top w:val="single" w:sz="4" w:space="0" w:color="auto"/>
              <w:left w:val="single" w:sz="4" w:space="0" w:color="auto"/>
              <w:bottom w:val="single" w:sz="4" w:space="0" w:color="auto"/>
              <w:right w:val="single" w:sz="4" w:space="0" w:color="auto"/>
            </w:tcBorders>
            <w:shd w:val="clear" w:color="auto" w:fill="auto"/>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Déplacement (cm)</w:t>
            </w:r>
          </w:p>
        </w:tc>
        <w:tc>
          <w:tcPr>
            <w:tcW w:w="2944"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1.77</w:t>
            </w:r>
          </w:p>
        </w:tc>
        <w:tc>
          <w:tcPr>
            <w:tcW w:w="2899" w:type="dxa"/>
            <w:gridSpan w:val="6"/>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D1DD3" w:rsidP="00774E46">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1.01</w:t>
            </w:r>
          </w:p>
        </w:tc>
      </w:tr>
      <w:tr w:rsidR="00A837F2" w:rsidRPr="00B4458B" w:rsidTr="005D45D4">
        <w:trPr>
          <w:trHeight w:val="260"/>
        </w:trPr>
        <w:tc>
          <w:tcPr>
            <w:tcW w:w="1211" w:type="dxa"/>
            <w:gridSpan w:val="3"/>
            <w:vMerge w:val="restart"/>
            <w:tcBorders>
              <w:top w:val="nil"/>
              <w:left w:val="single" w:sz="4" w:space="0" w:color="auto"/>
              <w:right w:val="single" w:sz="4" w:space="0" w:color="auto"/>
            </w:tcBorders>
            <w:shd w:val="clear" w:color="auto" w:fill="auto"/>
            <w:noWrap/>
            <w:vAlign w:val="bottom"/>
            <w:hideMark/>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Efforts internes</w:t>
            </w:r>
          </w:p>
          <w:p w:rsidR="000A3E31" w:rsidRDefault="000A3E31" w:rsidP="00A837F2">
            <w:pPr>
              <w:spacing w:after="0" w:line="240" w:lineRule="auto"/>
              <w:jc w:val="center"/>
              <w:rPr>
                <w:rFonts w:ascii="Times New Roman" w:eastAsia="Times New Roman" w:hAnsi="Times New Roman" w:cs="Times New Roman"/>
                <w:color w:val="000000"/>
                <w:sz w:val="24"/>
                <w:szCs w:val="24"/>
                <w:lang w:eastAsia="fr-FR"/>
              </w:rPr>
            </w:pPr>
          </w:p>
          <w:p w:rsidR="000A3E31" w:rsidRDefault="000A3E31" w:rsidP="00A837F2">
            <w:pPr>
              <w:spacing w:after="0" w:line="240" w:lineRule="auto"/>
              <w:jc w:val="center"/>
              <w:rPr>
                <w:rFonts w:ascii="Times New Roman" w:eastAsia="Times New Roman" w:hAnsi="Times New Roman" w:cs="Times New Roman"/>
                <w:color w:val="000000"/>
                <w:sz w:val="24"/>
                <w:szCs w:val="24"/>
                <w:lang w:eastAsia="fr-FR"/>
              </w:rPr>
            </w:pPr>
          </w:p>
          <w:p w:rsidR="000A3E31" w:rsidRPr="003919FC" w:rsidRDefault="000A3E31" w:rsidP="00A837F2">
            <w:pPr>
              <w:spacing w:after="0" w:line="240" w:lineRule="auto"/>
              <w:jc w:val="center"/>
              <w:rPr>
                <w:rFonts w:ascii="Times New Roman" w:eastAsia="Times New Roman" w:hAnsi="Times New Roman" w:cs="Times New Roman"/>
                <w:color w:val="000000"/>
                <w:sz w:val="24"/>
                <w:szCs w:val="24"/>
                <w:lang w:eastAsia="fr-FR"/>
              </w:rPr>
            </w:pPr>
          </w:p>
        </w:tc>
        <w:tc>
          <w:tcPr>
            <w:tcW w:w="1042" w:type="dxa"/>
            <w:vMerge w:val="restart"/>
            <w:tcBorders>
              <w:top w:val="nil"/>
              <w:left w:val="nil"/>
              <w:right w:val="single" w:sz="4" w:space="0" w:color="auto"/>
            </w:tcBorders>
            <w:shd w:val="clear" w:color="auto" w:fill="auto"/>
            <w:noWrap/>
            <w:vAlign w:val="bottom"/>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Poteaux</w:t>
            </w:r>
          </w:p>
          <w:p w:rsidR="000A3E31" w:rsidRPr="003919FC" w:rsidRDefault="000A3E31"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N </w:t>
            </w:r>
          </w:p>
        </w:tc>
        <w:tc>
          <w:tcPr>
            <w:tcW w:w="1009"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rPr>
                <w:rFonts w:eastAsia="Times New Roman" w:cs="Times New Roman"/>
                <w:color w:val="000000"/>
                <w:sz w:val="24"/>
                <w:szCs w:val="24"/>
                <w:lang w:eastAsia="fr-FR"/>
              </w:rPr>
            </w:pPr>
            <w:r w:rsidRPr="003919FC">
              <w:rPr>
                <w:rFonts w:eastAsia="Times New Roman" w:cs="Times New Roman"/>
                <w:color w:val="000000"/>
                <w:sz w:val="24"/>
                <w:szCs w:val="24"/>
                <w:lang w:eastAsia="fr-FR"/>
              </w:rPr>
              <w:t>3461</w:t>
            </w:r>
          </w:p>
        </w:tc>
        <w:tc>
          <w:tcPr>
            <w:tcW w:w="1935" w:type="dxa"/>
            <w:gridSpan w:val="3"/>
            <w:tcBorders>
              <w:top w:val="single" w:sz="4" w:space="0" w:color="auto"/>
              <w:left w:val="nil"/>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c>
          <w:tcPr>
            <w:tcW w:w="1033" w:type="dxa"/>
            <w:gridSpan w:val="4"/>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3561</w:t>
            </w:r>
          </w:p>
        </w:tc>
        <w:tc>
          <w:tcPr>
            <w:tcW w:w="1866" w:type="dxa"/>
            <w:gridSpan w:val="2"/>
            <w:tcBorders>
              <w:top w:val="single" w:sz="4" w:space="0" w:color="auto"/>
              <w:left w:val="nil"/>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r>
      <w:tr w:rsidR="00A837F2" w:rsidRPr="00B4458B" w:rsidTr="005D45D4">
        <w:trPr>
          <w:trHeight w:val="96"/>
        </w:trPr>
        <w:tc>
          <w:tcPr>
            <w:tcW w:w="1211" w:type="dxa"/>
            <w:gridSpan w:val="3"/>
            <w:vMerge/>
            <w:tcBorders>
              <w:left w:val="single" w:sz="4" w:space="0" w:color="auto"/>
              <w:right w:val="single" w:sz="4" w:space="0" w:color="auto"/>
            </w:tcBorders>
            <w:vAlign w:val="center"/>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42" w:type="dxa"/>
            <w:vMerge/>
            <w:tcBorders>
              <w:left w:val="nil"/>
              <w:right w:val="single" w:sz="4" w:space="0" w:color="auto"/>
            </w:tcBorders>
            <w:shd w:val="clear" w:color="auto" w:fill="auto"/>
            <w:noWrap/>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1009" w:type="dxa"/>
            <w:gridSpan w:val="3"/>
            <w:tcBorders>
              <w:top w:val="nil"/>
              <w:left w:val="single" w:sz="4" w:space="0" w:color="auto"/>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c>
          <w:tcPr>
            <w:tcW w:w="1009" w:type="dxa"/>
            <w:gridSpan w:val="2"/>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8.7</w:t>
            </w:r>
          </w:p>
        </w:tc>
        <w:tc>
          <w:tcPr>
            <w:tcW w:w="926"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538</w:t>
            </w:r>
          </w:p>
        </w:tc>
        <w:tc>
          <w:tcPr>
            <w:tcW w:w="1033" w:type="dxa"/>
            <w:gridSpan w:val="4"/>
            <w:tcBorders>
              <w:top w:val="nil"/>
              <w:left w:val="nil"/>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c>
          <w:tcPr>
            <w:tcW w:w="877"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284</w:t>
            </w:r>
          </w:p>
        </w:tc>
        <w:tc>
          <w:tcPr>
            <w:tcW w:w="989"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r>
      <w:tr w:rsidR="00A837F2" w:rsidRPr="00B4458B" w:rsidTr="005D45D4">
        <w:trPr>
          <w:trHeight w:val="119"/>
        </w:trPr>
        <w:tc>
          <w:tcPr>
            <w:tcW w:w="1211" w:type="dxa"/>
            <w:gridSpan w:val="3"/>
            <w:vMerge/>
            <w:tcBorders>
              <w:left w:val="single" w:sz="4" w:space="0" w:color="auto"/>
              <w:right w:val="single" w:sz="4" w:space="0" w:color="auto"/>
            </w:tcBorders>
            <w:vAlign w:val="center"/>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42" w:type="dxa"/>
            <w:vMerge/>
            <w:tcBorders>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1009"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0.49</w:t>
            </w:r>
          </w:p>
        </w:tc>
        <w:tc>
          <w:tcPr>
            <w:tcW w:w="1009" w:type="dxa"/>
            <w:gridSpan w:val="2"/>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943</w:t>
            </w:r>
          </w:p>
        </w:tc>
        <w:tc>
          <w:tcPr>
            <w:tcW w:w="926"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1.876.</w:t>
            </w:r>
          </w:p>
        </w:tc>
        <w:tc>
          <w:tcPr>
            <w:tcW w:w="1033" w:type="dxa"/>
            <w:gridSpan w:val="4"/>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877"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989"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502</w:t>
            </w:r>
          </w:p>
        </w:tc>
      </w:tr>
      <w:tr w:rsidR="00A837F2" w:rsidRPr="00B4458B" w:rsidTr="005D45D4">
        <w:trPr>
          <w:trHeight w:val="125"/>
        </w:trPr>
        <w:tc>
          <w:tcPr>
            <w:tcW w:w="1211" w:type="dxa"/>
            <w:gridSpan w:val="3"/>
            <w:vMerge/>
            <w:tcBorders>
              <w:left w:val="single" w:sz="4" w:space="0" w:color="auto"/>
              <w:right w:val="single" w:sz="4" w:space="0" w:color="auto"/>
            </w:tcBorders>
            <w:shd w:val="clear" w:color="auto" w:fill="auto"/>
            <w:noWrap/>
            <w:vAlign w:val="bottom"/>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42" w:type="dxa"/>
            <w:vMerge w:val="restart"/>
            <w:tcBorders>
              <w:top w:val="nil"/>
              <w:left w:val="nil"/>
              <w:right w:val="single" w:sz="4" w:space="0" w:color="auto"/>
            </w:tcBorders>
            <w:shd w:val="clear" w:color="auto" w:fill="auto"/>
            <w:noWrap/>
            <w:vAlign w:val="bottom"/>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Poutres</w:t>
            </w:r>
          </w:p>
          <w:p w:rsidR="000A3E31" w:rsidRPr="003919FC" w:rsidRDefault="000A3E31"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N </w:t>
            </w:r>
          </w:p>
        </w:tc>
        <w:tc>
          <w:tcPr>
            <w:tcW w:w="1009"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1935" w:type="dxa"/>
            <w:gridSpan w:val="3"/>
            <w:tcBorders>
              <w:top w:val="single" w:sz="4" w:space="0" w:color="auto"/>
              <w:left w:val="nil"/>
              <w:bottom w:val="single" w:sz="4" w:space="0" w:color="auto"/>
              <w:right w:val="single" w:sz="4" w:space="0" w:color="000000"/>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c>
          <w:tcPr>
            <w:tcW w:w="1033" w:type="dxa"/>
            <w:gridSpan w:val="4"/>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1866" w:type="dxa"/>
            <w:gridSpan w:val="2"/>
            <w:tcBorders>
              <w:top w:val="single" w:sz="4" w:space="0" w:color="auto"/>
              <w:left w:val="nil"/>
              <w:bottom w:val="single" w:sz="4" w:space="0" w:color="auto"/>
              <w:right w:val="single" w:sz="4" w:space="0" w:color="000000"/>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r>
      <w:tr w:rsidR="00A837F2" w:rsidRPr="00B4458B" w:rsidTr="005D45D4">
        <w:trPr>
          <w:trHeight w:val="96"/>
        </w:trPr>
        <w:tc>
          <w:tcPr>
            <w:tcW w:w="1211" w:type="dxa"/>
            <w:gridSpan w:val="3"/>
            <w:vMerge/>
            <w:tcBorders>
              <w:left w:val="single" w:sz="4" w:space="0" w:color="auto"/>
              <w:right w:val="single" w:sz="4" w:space="0" w:color="auto"/>
            </w:tcBorders>
            <w:vAlign w:val="center"/>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42" w:type="dxa"/>
            <w:vMerge/>
            <w:tcBorders>
              <w:left w:val="nil"/>
              <w:right w:val="single" w:sz="4" w:space="0" w:color="auto"/>
            </w:tcBorders>
            <w:shd w:val="clear" w:color="auto" w:fill="auto"/>
            <w:noWrap/>
            <w:vAlign w:val="bottom"/>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1009" w:type="dxa"/>
            <w:gridSpan w:val="3"/>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p>
        </w:tc>
        <w:tc>
          <w:tcPr>
            <w:tcW w:w="1009"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926" w:type="dxa"/>
            <w:tcBorders>
              <w:top w:val="single" w:sz="4" w:space="0" w:color="auto"/>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64.4</w:t>
            </w:r>
          </w:p>
        </w:tc>
        <w:tc>
          <w:tcPr>
            <w:tcW w:w="1033" w:type="dxa"/>
            <w:gridSpan w:val="4"/>
            <w:tcBorders>
              <w:top w:val="single" w:sz="4" w:space="0" w:color="auto"/>
              <w:left w:val="nil"/>
              <w:bottom w:val="single" w:sz="4" w:space="0" w:color="auto"/>
              <w:right w:val="single" w:sz="4" w:space="0" w:color="auto"/>
            </w:tcBorders>
            <w:shd w:val="clear" w:color="000000" w:fill="F2F2F2"/>
            <w:noWrap/>
            <w:vAlign w:val="bottom"/>
          </w:tcPr>
          <w:p w:rsidR="00A837F2" w:rsidRPr="003919FC" w:rsidRDefault="00A837F2" w:rsidP="00A837F2">
            <w:pPr>
              <w:spacing w:after="0" w:line="240" w:lineRule="auto"/>
              <w:rPr>
                <w:rFonts w:eastAsia="Times New Roman" w:cs="Times New Roman"/>
                <w:color w:val="000000"/>
                <w:sz w:val="24"/>
                <w:szCs w:val="24"/>
                <w:lang w:eastAsia="fr-FR"/>
              </w:rPr>
            </w:pPr>
          </w:p>
        </w:tc>
        <w:tc>
          <w:tcPr>
            <w:tcW w:w="877" w:type="dxa"/>
            <w:tcBorders>
              <w:top w:val="single" w:sz="4" w:space="0" w:color="auto"/>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989" w:type="dxa"/>
            <w:tcBorders>
              <w:top w:val="single" w:sz="4" w:space="0" w:color="auto"/>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64.4</w:t>
            </w:r>
          </w:p>
        </w:tc>
      </w:tr>
      <w:tr w:rsidR="00A837F2" w:rsidRPr="00B4458B" w:rsidTr="005D45D4">
        <w:trPr>
          <w:trHeight w:val="87"/>
        </w:trPr>
        <w:tc>
          <w:tcPr>
            <w:tcW w:w="1211" w:type="dxa"/>
            <w:gridSpan w:val="3"/>
            <w:vMerge/>
            <w:tcBorders>
              <w:left w:val="single" w:sz="4" w:space="0" w:color="auto"/>
              <w:bottom w:val="single" w:sz="4" w:space="0" w:color="auto"/>
              <w:right w:val="single" w:sz="4" w:space="0" w:color="auto"/>
            </w:tcBorders>
            <w:vAlign w:val="center"/>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42" w:type="dxa"/>
            <w:vMerge/>
            <w:tcBorders>
              <w:left w:val="nil"/>
              <w:bottom w:val="single" w:sz="4" w:space="0" w:color="auto"/>
              <w:right w:val="single" w:sz="4" w:space="0" w:color="auto"/>
            </w:tcBorders>
            <w:shd w:val="clear" w:color="auto" w:fill="auto"/>
            <w:noWrap/>
            <w:vAlign w:val="bottom"/>
            <w:hideMark/>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1009"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0</w:t>
            </w:r>
          </w:p>
        </w:tc>
        <w:tc>
          <w:tcPr>
            <w:tcW w:w="1009" w:type="dxa"/>
            <w:gridSpan w:val="2"/>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56.82</w:t>
            </w:r>
          </w:p>
        </w:tc>
        <w:tc>
          <w:tcPr>
            <w:tcW w:w="926"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1033" w:type="dxa"/>
            <w:gridSpan w:val="4"/>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877"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56.8</w:t>
            </w:r>
          </w:p>
        </w:tc>
        <w:tc>
          <w:tcPr>
            <w:tcW w:w="989" w:type="dxa"/>
            <w:tcBorders>
              <w:top w:val="nil"/>
              <w:left w:val="nil"/>
              <w:bottom w:val="single" w:sz="4" w:space="0" w:color="auto"/>
              <w:right w:val="single" w:sz="4" w:space="0" w:color="auto"/>
            </w:tcBorders>
            <w:shd w:val="clear" w:color="auto" w:fill="auto"/>
            <w:noWrap/>
            <w:vAlign w:val="bottom"/>
          </w:tcPr>
          <w:p w:rsidR="00A837F2" w:rsidRPr="003919FC"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0</w:t>
            </w:r>
          </w:p>
        </w:tc>
      </w:tr>
      <w:tr w:rsidR="003D1DD3" w:rsidRPr="00B4458B" w:rsidTr="005D45D4">
        <w:trPr>
          <w:trHeight w:val="162"/>
        </w:trPr>
        <w:tc>
          <w:tcPr>
            <w:tcW w:w="2253" w:type="dxa"/>
            <w:gridSpan w:val="4"/>
            <w:vMerge w:val="restart"/>
            <w:tcBorders>
              <w:top w:val="single" w:sz="4" w:space="0" w:color="auto"/>
              <w:left w:val="single" w:sz="4" w:space="0" w:color="auto"/>
              <w:right w:val="single" w:sz="4" w:space="0" w:color="auto"/>
            </w:tcBorders>
            <w:shd w:val="clear" w:color="auto" w:fill="auto"/>
            <w:vAlign w:val="bottom"/>
          </w:tcPr>
          <w:p w:rsidR="003D1DD3"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Contrainte (Mpa)</w:t>
            </w:r>
          </w:p>
          <w:p w:rsidR="0088314E" w:rsidRPr="003919FC" w:rsidRDefault="0088314E" w:rsidP="00774E46">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3D1DD3" w:rsidRPr="003919FC" w:rsidRDefault="003D1DD3" w:rsidP="00774E46">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Poteaux</w:t>
            </w:r>
          </w:p>
        </w:tc>
        <w:tc>
          <w:tcPr>
            <w:tcW w:w="2944"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3D1DD3" w:rsidRPr="003919FC" w:rsidRDefault="00D43E54" w:rsidP="00774E46">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20.73</w:t>
            </w:r>
          </w:p>
        </w:tc>
        <w:tc>
          <w:tcPr>
            <w:tcW w:w="2899" w:type="dxa"/>
            <w:gridSpan w:val="6"/>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D43E54"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14.94</w:t>
            </w:r>
          </w:p>
        </w:tc>
      </w:tr>
      <w:tr w:rsidR="003D1DD3" w:rsidRPr="00B4458B" w:rsidTr="005D45D4">
        <w:trPr>
          <w:trHeight w:val="244"/>
        </w:trPr>
        <w:tc>
          <w:tcPr>
            <w:tcW w:w="2253" w:type="dxa"/>
            <w:gridSpan w:val="4"/>
            <w:vMerge/>
            <w:tcBorders>
              <w:left w:val="single" w:sz="4" w:space="0" w:color="auto"/>
              <w:bottom w:val="single" w:sz="4" w:space="0" w:color="auto"/>
              <w:right w:val="single" w:sz="4" w:space="0" w:color="auto"/>
            </w:tcBorders>
            <w:vAlign w:val="center"/>
          </w:tcPr>
          <w:p w:rsidR="003D1DD3" w:rsidRPr="003919FC" w:rsidRDefault="003D1DD3" w:rsidP="00D24DEE">
            <w:pPr>
              <w:spacing w:after="0" w:line="240" w:lineRule="auto"/>
              <w:jc w:val="center"/>
              <w:rPr>
                <w:rFonts w:ascii="Times New Roman" w:eastAsia="Times New Roman" w:hAnsi="Times New Roman" w:cs="Times New Roman"/>
                <w:color w:val="000000"/>
                <w:sz w:val="24"/>
                <w:szCs w:val="24"/>
                <w:lang w:eastAsia="fr-FR"/>
              </w:rPr>
            </w:pPr>
          </w:p>
        </w:tc>
        <w:tc>
          <w:tcPr>
            <w:tcW w:w="1175" w:type="dxa"/>
            <w:gridSpan w:val="2"/>
            <w:tcBorders>
              <w:top w:val="single" w:sz="4" w:space="0" w:color="auto"/>
              <w:left w:val="nil"/>
              <w:bottom w:val="single" w:sz="4" w:space="0" w:color="auto"/>
              <w:right w:val="single" w:sz="4" w:space="0" w:color="auto"/>
            </w:tcBorders>
            <w:vAlign w:val="bottom"/>
          </w:tcPr>
          <w:p w:rsidR="003D1DD3" w:rsidRPr="003919FC" w:rsidRDefault="003D1DD3" w:rsidP="00D24DEE">
            <w:pPr>
              <w:spacing w:after="0" w:line="240" w:lineRule="auto"/>
              <w:jc w:val="center"/>
              <w:rPr>
                <w:rFonts w:ascii="Times New Roman" w:eastAsia="Times New Roman" w:hAnsi="Times New Roman" w:cs="Times New Roman"/>
                <w:color w:val="000000"/>
                <w:sz w:val="24"/>
                <w:szCs w:val="24"/>
                <w:lang w:eastAsia="fr-FR"/>
              </w:rPr>
            </w:pPr>
            <w:r w:rsidRPr="003919FC">
              <w:rPr>
                <w:rFonts w:ascii="Times New Roman" w:eastAsia="Times New Roman" w:hAnsi="Times New Roman" w:cs="Times New Roman"/>
                <w:color w:val="000000"/>
                <w:sz w:val="24"/>
                <w:szCs w:val="24"/>
                <w:lang w:eastAsia="fr-FR"/>
              </w:rPr>
              <w:t>Poutres</w:t>
            </w:r>
          </w:p>
        </w:tc>
        <w:tc>
          <w:tcPr>
            <w:tcW w:w="2944"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3D1DD3" w:rsidRPr="003919FC" w:rsidRDefault="00A8210C" w:rsidP="00D24DEE">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3.79</w:t>
            </w:r>
          </w:p>
        </w:tc>
        <w:tc>
          <w:tcPr>
            <w:tcW w:w="2899" w:type="dxa"/>
            <w:gridSpan w:val="6"/>
            <w:tcBorders>
              <w:top w:val="single" w:sz="4" w:space="0" w:color="auto"/>
              <w:left w:val="nil"/>
              <w:bottom w:val="single" w:sz="4" w:space="0" w:color="auto"/>
              <w:right w:val="single" w:sz="4" w:space="0" w:color="auto"/>
            </w:tcBorders>
            <w:shd w:val="clear" w:color="auto" w:fill="auto"/>
            <w:noWrap/>
            <w:vAlign w:val="bottom"/>
          </w:tcPr>
          <w:p w:rsidR="003D1DD3" w:rsidRPr="003919FC" w:rsidRDefault="003D1DD3" w:rsidP="00A8210C">
            <w:pPr>
              <w:spacing w:after="0" w:line="240" w:lineRule="auto"/>
              <w:jc w:val="center"/>
              <w:rPr>
                <w:rFonts w:eastAsia="Times New Roman" w:cs="Times New Roman"/>
                <w:color w:val="000000"/>
                <w:sz w:val="24"/>
                <w:szCs w:val="24"/>
                <w:lang w:eastAsia="fr-FR"/>
              </w:rPr>
            </w:pPr>
            <w:r w:rsidRPr="003919FC">
              <w:rPr>
                <w:rFonts w:eastAsia="Times New Roman" w:cs="Times New Roman"/>
                <w:color w:val="000000"/>
                <w:sz w:val="24"/>
                <w:szCs w:val="24"/>
                <w:lang w:eastAsia="fr-FR"/>
              </w:rPr>
              <w:t>3.</w:t>
            </w:r>
            <w:r w:rsidR="00A8210C">
              <w:rPr>
                <w:rFonts w:eastAsia="Times New Roman" w:cs="Times New Roman"/>
                <w:color w:val="000000"/>
                <w:sz w:val="24"/>
                <w:szCs w:val="24"/>
                <w:lang w:eastAsia="fr-FR"/>
              </w:rPr>
              <w:t>79</w:t>
            </w:r>
          </w:p>
        </w:tc>
      </w:tr>
    </w:tbl>
    <w:p w:rsidR="009F32AE" w:rsidRPr="009F32AE" w:rsidRDefault="009F32AE" w:rsidP="000E318B">
      <w:pPr>
        <w:pStyle w:val="Titre7"/>
        <w:jc w:val="center"/>
        <w:rPr>
          <w:rFonts w:ascii="Times New Roman" w:hAnsi="Times New Roman" w:cs="Times New Roman"/>
          <w:color w:val="FFFFFF" w:themeColor="background1"/>
          <w:sz w:val="24"/>
          <w:szCs w:val="24"/>
        </w:rPr>
      </w:pPr>
      <w:r w:rsidRPr="009F32AE">
        <w:rPr>
          <w:rFonts w:ascii="Times New Roman" w:hAnsi="Times New Roman" w:cs="Times New Roman"/>
          <w:color w:val="FFFFFF" w:themeColor="background1"/>
          <w:sz w:val="24"/>
          <w:szCs w:val="24"/>
        </w:rPr>
        <w:t>Mmmm</w:t>
      </w:r>
    </w:p>
    <w:p w:rsidR="009F32AE" w:rsidRPr="009F32AE" w:rsidRDefault="009F32AE" w:rsidP="009F32AE"/>
    <w:p w:rsidR="00E17A1C" w:rsidRPr="000E318B" w:rsidRDefault="00E17A1C" w:rsidP="009F32AE">
      <w:pPr>
        <w:pStyle w:val="Titre7"/>
        <w:spacing w:line="360" w:lineRule="auto"/>
        <w:jc w:val="center"/>
        <w:rPr>
          <w:rFonts w:ascii="Times New Roman" w:hAnsi="Times New Roman" w:cs="Times New Roman"/>
          <w:color w:val="000000" w:themeColor="text1"/>
          <w:sz w:val="24"/>
          <w:szCs w:val="24"/>
        </w:rPr>
      </w:pPr>
      <w:r w:rsidRPr="000E318B">
        <w:rPr>
          <w:rFonts w:ascii="Times New Roman" w:hAnsi="Times New Roman" w:cs="Times New Roman"/>
          <w:color w:val="000000" w:themeColor="text1"/>
          <w:sz w:val="24"/>
          <w:szCs w:val="24"/>
        </w:rPr>
        <w:lastRenderedPageBreak/>
        <w:t>Tableau 3.28 : Déplacement efforts internes  et contraintes max pour les variantes CM  à R+4</w:t>
      </w:r>
    </w:p>
    <w:tbl>
      <w:tblPr>
        <w:tblW w:w="9086" w:type="dxa"/>
        <w:tblInd w:w="95" w:type="dxa"/>
        <w:tblCellMar>
          <w:left w:w="70" w:type="dxa"/>
          <w:right w:w="70" w:type="dxa"/>
        </w:tblCellMar>
        <w:tblLook w:val="04A0" w:firstRow="1" w:lastRow="0" w:firstColumn="1" w:lastColumn="0" w:noHBand="0" w:noVBand="1"/>
      </w:tblPr>
      <w:tblGrid>
        <w:gridCol w:w="1121"/>
        <w:gridCol w:w="29"/>
        <w:gridCol w:w="55"/>
        <w:gridCol w:w="1035"/>
        <w:gridCol w:w="1170"/>
        <w:gridCol w:w="1003"/>
        <w:gridCol w:w="30"/>
        <w:gridCol w:w="843"/>
        <w:gridCol w:w="30"/>
        <w:gridCol w:w="918"/>
        <w:gridCol w:w="29"/>
        <w:gridCol w:w="967"/>
        <w:gridCol w:w="33"/>
        <w:gridCol w:w="838"/>
        <w:gridCol w:w="29"/>
        <w:gridCol w:w="956"/>
      </w:tblGrid>
      <w:tr w:rsidR="003919FC" w:rsidRPr="00845579" w:rsidTr="00BB0239">
        <w:trPr>
          <w:trHeight w:val="106"/>
        </w:trPr>
        <w:tc>
          <w:tcPr>
            <w:tcW w:w="3410" w:type="dxa"/>
            <w:gridSpan w:val="5"/>
            <w:vMerge w:val="restart"/>
            <w:tcBorders>
              <w:top w:val="single" w:sz="4" w:space="0" w:color="auto"/>
              <w:left w:val="single" w:sz="4" w:space="0" w:color="auto"/>
              <w:right w:val="single" w:sz="4" w:space="0" w:color="auto"/>
            </w:tcBorders>
            <w:shd w:val="clear" w:color="auto" w:fill="auto"/>
            <w:noWrap/>
            <w:vAlign w:val="bottom"/>
            <w:hideMark/>
          </w:tcPr>
          <w:p w:rsidR="003919FC" w:rsidRPr="00845579" w:rsidRDefault="003919FC" w:rsidP="007333D3">
            <w:pPr>
              <w:spacing w:after="0" w:line="240" w:lineRule="auto"/>
              <w:jc w:val="center"/>
              <w:rPr>
                <w:rFonts w:ascii="Times New Roman" w:eastAsia="Times New Roman" w:hAnsi="Times New Roman" w:cs="Times New Roman"/>
                <w:b/>
                <w:color w:val="000000"/>
                <w:sz w:val="24"/>
                <w:szCs w:val="24"/>
                <w:lang w:eastAsia="fr-FR"/>
              </w:rPr>
            </w:pPr>
            <w:r w:rsidRPr="00845579">
              <w:rPr>
                <w:rFonts w:ascii="Times New Roman" w:eastAsia="Times New Roman" w:hAnsi="Times New Roman" w:cs="Times New Roman"/>
                <w:b/>
                <w:color w:val="000000"/>
                <w:sz w:val="24"/>
                <w:szCs w:val="24"/>
                <w:lang w:eastAsia="fr-FR"/>
              </w:rPr>
              <w:t>CM à R+4</w:t>
            </w:r>
          </w:p>
        </w:tc>
        <w:tc>
          <w:tcPr>
            <w:tcW w:w="282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19FC" w:rsidRPr="00845579" w:rsidRDefault="003919FC" w:rsidP="007333D3">
            <w:pPr>
              <w:spacing w:after="0" w:line="240" w:lineRule="auto"/>
              <w:jc w:val="center"/>
              <w:rPr>
                <w:rFonts w:ascii="Times New Roman" w:eastAsia="Times New Roman" w:hAnsi="Times New Roman" w:cs="Times New Roman"/>
                <w:b/>
                <w:color w:val="000000"/>
                <w:sz w:val="24"/>
                <w:szCs w:val="24"/>
                <w:lang w:eastAsia="fr-FR"/>
              </w:rPr>
            </w:pPr>
            <w:r w:rsidRPr="00845579">
              <w:rPr>
                <w:rFonts w:ascii="Times New Roman" w:eastAsia="Times New Roman" w:hAnsi="Times New Roman" w:cs="Times New Roman"/>
                <w:b/>
                <w:color w:val="000000"/>
                <w:sz w:val="24"/>
                <w:szCs w:val="24"/>
                <w:lang w:eastAsia="fr-FR"/>
              </w:rPr>
              <w:t>Direction x</w:t>
            </w:r>
          </w:p>
        </w:tc>
        <w:tc>
          <w:tcPr>
            <w:tcW w:w="2851" w:type="dxa"/>
            <w:gridSpan w:val="6"/>
            <w:tcBorders>
              <w:top w:val="single" w:sz="4" w:space="0" w:color="auto"/>
              <w:left w:val="nil"/>
              <w:bottom w:val="single" w:sz="4" w:space="0" w:color="auto"/>
              <w:right w:val="single" w:sz="4" w:space="0" w:color="auto"/>
            </w:tcBorders>
            <w:shd w:val="clear" w:color="auto" w:fill="auto"/>
            <w:noWrap/>
            <w:vAlign w:val="bottom"/>
            <w:hideMark/>
          </w:tcPr>
          <w:p w:rsidR="003919FC" w:rsidRPr="00845579" w:rsidRDefault="003919FC" w:rsidP="007333D3">
            <w:pPr>
              <w:spacing w:after="0" w:line="240" w:lineRule="auto"/>
              <w:jc w:val="center"/>
              <w:rPr>
                <w:rFonts w:ascii="Times New Roman" w:eastAsia="Times New Roman" w:hAnsi="Times New Roman" w:cs="Times New Roman"/>
                <w:b/>
                <w:color w:val="000000"/>
                <w:sz w:val="24"/>
                <w:szCs w:val="24"/>
                <w:lang w:eastAsia="fr-FR"/>
              </w:rPr>
            </w:pPr>
            <w:r w:rsidRPr="00845579">
              <w:rPr>
                <w:rFonts w:ascii="Times New Roman" w:eastAsia="Times New Roman" w:hAnsi="Times New Roman" w:cs="Times New Roman"/>
                <w:b/>
                <w:color w:val="000000"/>
                <w:sz w:val="24"/>
                <w:szCs w:val="24"/>
                <w:lang w:eastAsia="fr-FR"/>
              </w:rPr>
              <w:t>Direction y</w:t>
            </w:r>
          </w:p>
        </w:tc>
      </w:tr>
      <w:tr w:rsidR="003919FC" w:rsidRPr="00845579" w:rsidTr="00BB0239">
        <w:trPr>
          <w:trHeight w:val="96"/>
        </w:trPr>
        <w:tc>
          <w:tcPr>
            <w:tcW w:w="3410" w:type="dxa"/>
            <w:gridSpan w:val="5"/>
            <w:vMerge/>
            <w:tcBorders>
              <w:left w:val="single" w:sz="4" w:space="0" w:color="auto"/>
              <w:bottom w:val="single" w:sz="4" w:space="0" w:color="auto"/>
              <w:right w:val="single" w:sz="4" w:space="0" w:color="auto"/>
            </w:tcBorders>
            <w:shd w:val="clear" w:color="auto" w:fill="auto"/>
            <w:noWrap/>
            <w:vAlign w:val="bottom"/>
            <w:hideMark/>
          </w:tcPr>
          <w:p w:rsidR="003919FC" w:rsidRPr="00845579" w:rsidRDefault="003919FC" w:rsidP="007333D3">
            <w:pPr>
              <w:spacing w:after="0" w:line="240" w:lineRule="auto"/>
              <w:jc w:val="center"/>
              <w:rPr>
                <w:rFonts w:ascii="Times New Roman" w:eastAsia="Times New Roman" w:hAnsi="Times New Roman" w:cs="Times New Roman"/>
                <w:color w:val="000000"/>
                <w:sz w:val="24"/>
                <w:szCs w:val="24"/>
                <w:lang w:eastAsia="fr-FR"/>
              </w:rPr>
            </w:pPr>
          </w:p>
        </w:tc>
        <w:tc>
          <w:tcPr>
            <w:tcW w:w="1003" w:type="dxa"/>
            <w:tcBorders>
              <w:top w:val="nil"/>
              <w:left w:val="single" w:sz="4" w:space="0" w:color="auto"/>
              <w:bottom w:val="single" w:sz="4" w:space="0" w:color="auto"/>
              <w:right w:val="single" w:sz="4" w:space="0" w:color="auto"/>
            </w:tcBorders>
            <w:shd w:val="clear" w:color="auto" w:fill="auto"/>
            <w:noWrap/>
            <w:vAlign w:val="bottom"/>
            <w:hideMark/>
          </w:tcPr>
          <w:p w:rsidR="003919FC" w:rsidRPr="00845579" w:rsidRDefault="003919FC"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x</w:t>
            </w:r>
          </w:p>
        </w:tc>
        <w:tc>
          <w:tcPr>
            <w:tcW w:w="873" w:type="dxa"/>
            <w:gridSpan w:val="2"/>
            <w:tcBorders>
              <w:top w:val="nil"/>
              <w:left w:val="nil"/>
              <w:bottom w:val="single" w:sz="4" w:space="0" w:color="auto"/>
              <w:right w:val="single" w:sz="4" w:space="0" w:color="auto"/>
            </w:tcBorders>
            <w:shd w:val="clear" w:color="auto" w:fill="auto"/>
            <w:noWrap/>
            <w:vAlign w:val="bottom"/>
            <w:hideMark/>
          </w:tcPr>
          <w:p w:rsidR="003919FC" w:rsidRPr="00845579" w:rsidRDefault="003919FC"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Y</w:t>
            </w:r>
          </w:p>
        </w:tc>
        <w:tc>
          <w:tcPr>
            <w:tcW w:w="947" w:type="dxa"/>
            <w:gridSpan w:val="2"/>
            <w:tcBorders>
              <w:top w:val="nil"/>
              <w:left w:val="nil"/>
              <w:bottom w:val="single" w:sz="4" w:space="0" w:color="auto"/>
              <w:right w:val="single" w:sz="4" w:space="0" w:color="auto"/>
            </w:tcBorders>
            <w:shd w:val="clear" w:color="auto" w:fill="auto"/>
            <w:noWrap/>
            <w:vAlign w:val="bottom"/>
            <w:hideMark/>
          </w:tcPr>
          <w:p w:rsidR="003919FC" w:rsidRPr="00845579" w:rsidRDefault="003919FC" w:rsidP="007333D3">
            <w:pPr>
              <w:spacing w:after="0" w:line="240" w:lineRule="auto"/>
              <w:jc w:val="center"/>
              <w:rPr>
                <w:rFonts w:ascii="Calibri" w:eastAsia="Times New Roman" w:hAnsi="Calibri" w:cs="Times New Roman"/>
                <w:color w:val="000000"/>
                <w:sz w:val="24"/>
                <w:szCs w:val="24"/>
                <w:lang w:eastAsia="fr-FR"/>
              </w:rPr>
            </w:pPr>
            <w:r w:rsidRPr="00845579">
              <w:rPr>
                <w:rFonts w:ascii="Calibri" w:eastAsia="Times New Roman" w:hAnsi="Calibri" w:cs="Times New Roman"/>
                <w:color w:val="000000"/>
                <w:sz w:val="24"/>
                <w:szCs w:val="24"/>
                <w:lang w:eastAsia="fr-FR"/>
              </w:rPr>
              <w:t>z</w:t>
            </w:r>
          </w:p>
        </w:tc>
        <w:tc>
          <w:tcPr>
            <w:tcW w:w="996" w:type="dxa"/>
            <w:gridSpan w:val="2"/>
            <w:tcBorders>
              <w:top w:val="nil"/>
              <w:left w:val="nil"/>
              <w:bottom w:val="single" w:sz="4" w:space="0" w:color="auto"/>
              <w:right w:val="single" w:sz="4" w:space="0" w:color="auto"/>
            </w:tcBorders>
            <w:shd w:val="clear" w:color="auto" w:fill="auto"/>
            <w:noWrap/>
            <w:vAlign w:val="bottom"/>
            <w:hideMark/>
          </w:tcPr>
          <w:p w:rsidR="003919FC" w:rsidRPr="00845579" w:rsidRDefault="003919FC"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X</w:t>
            </w:r>
          </w:p>
        </w:tc>
        <w:tc>
          <w:tcPr>
            <w:tcW w:w="871" w:type="dxa"/>
            <w:gridSpan w:val="2"/>
            <w:tcBorders>
              <w:top w:val="nil"/>
              <w:left w:val="nil"/>
              <w:bottom w:val="single" w:sz="4" w:space="0" w:color="auto"/>
              <w:right w:val="single" w:sz="4" w:space="0" w:color="auto"/>
            </w:tcBorders>
            <w:shd w:val="clear" w:color="auto" w:fill="auto"/>
            <w:noWrap/>
            <w:vAlign w:val="bottom"/>
            <w:hideMark/>
          </w:tcPr>
          <w:p w:rsidR="003919FC" w:rsidRPr="00845579" w:rsidRDefault="003919FC"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Y</w:t>
            </w:r>
          </w:p>
        </w:tc>
        <w:tc>
          <w:tcPr>
            <w:tcW w:w="984" w:type="dxa"/>
            <w:gridSpan w:val="2"/>
            <w:tcBorders>
              <w:top w:val="nil"/>
              <w:left w:val="nil"/>
              <w:bottom w:val="single" w:sz="4" w:space="0" w:color="auto"/>
              <w:right w:val="single" w:sz="4" w:space="0" w:color="auto"/>
            </w:tcBorders>
            <w:shd w:val="clear" w:color="auto" w:fill="auto"/>
            <w:noWrap/>
            <w:vAlign w:val="bottom"/>
            <w:hideMark/>
          </w:tcPr>
          <w:p w:rsidR="003919FC" w:rsidRPr="00845579" w:rsidRDefault="003919FC" w:rsidP="007333D3">
            <w:pPr>
              <w:spacing w:after="0" w:line="240" w:lineRule="auto"/>
              <w:jc w:val="center"/>
              <w:rPr>
                <w:rFonts w:ascii="Calibri" w:eastAsia="Times New Roman" w:hAnsi="Calibri" w:cs="Times New Roman"/>
                <w:color w:val="000000"/>
                <w:sz w:val="24"/>
                <w:szCs w:val="24"/>
                <w:lang w:eastAsia="fr-FR"/>
              </w:rPr>
            </w:pPr>
            <w:r w:rsidRPr="00845579">
              <w:rPr>
                <w:rFonts w:ascii="Calibri" w:eastAsia="Times New Roman" w:hAnsi="Calibri" w:cs="Times New Roman"/>
                <w:color w:val="000000"/>
                <w:sz w:val="24"/>
                <w:szCs w:val="24"/>
                <w:lang w:eastAsia="fr-FR"/>
              </w:rPr>
              <w:t>Z</w:t>
            </w:r>
          </w:p>
        </w:tc>
      </w:tr>
      <w:tr w:rsidR="00CB2255" w:rsidRPr="00845579" w:rsidTr="00BB0239">
        <w:trPr>
          <w:trHeight w:val="413"/>
        </w:trPr>
        <w:tc>
          <w:tcPr>
            <w:tcW w:w="9086" w:type="dxa"/>
            <w:gridSpan w:val="16"/>
            <w:tcBorders>
              <w:top w:val="single" w:sz="4" w:space="0" w:color="auto"/>
              <w:left w:val="single" w:sz="4" w:space="0" w:color="auto"/>
              <w:bottom w:val="single" w:sz="4" w:space="0" w:color="auto"/>
              <w:right w:val="single" w:sz="4" w:space="0" w:color="auto"/>
            </w:tcBorders>
            <w:shd w:val="clear" w:color="auto" w:fill="auto"/>
            <w:noWrap/>
            <w:vAlign w:val="bottom"/>
          </w:tcPr>
          <w:p w:rsidR="00CB2255" w:rsidRPr="009F32AE" w:rsidRDefault="00F72C81" w:rsidP="007333D3">
            <w:pPr>
              <w:spacing w:after="0" w:line="240" w:lineRule="auto"/>
              <w:jc w:val="center"/>
              <w:rPr>
                <w:rFonts w:ascii="Times New Roman" w:eastAsia="Times New Roman" w:hAnsi="Times New Roman" w:cs="Times New Roman"/>
                <w:b/>
                <w:color w:val="000000"/>
                <w:sz w:val="24"/>
                <w:szCs w:val="24"/>
                <w:lang w:eastAsia="fr-FR"/>
              </w:rPr>
            </w:pPr>
            <w:r w:rsidRPr="00727CE5">
              <w:rPr>
                <w:rFonts w:ascii="Times New Roman" w:eastAsia="Times New Roman" w:hAnsi="Times New Roman" w:cs="Times New Roman"/>
                <w:b/>
                <w:color w:val="000000"/>
                <w:sz w:val="24"/>
                <w:szCs w:val="24"/>
                <w:lang w:eastAsia="fr-FR"/>
              </w:rPr>
              <w:t>Structure à portique</w:t>
            </w:r>
          </w:p>
        </w:tc>
      </w:tr>
      <w:tr w:rsidR="00CB2255" w:rsidRPr="00845579" w:rsidTr="00BB0239">
        <w:trPr>
          <w:trHeight w:val="207"/>
        </w:trPr>
        <w:tc>
          <w:tcPr>
            <w:tcW w:w="2240"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CB2255" w:rsidRPr="00845579" w:rsidRDefault="00CB2255"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Déplacement (cm)</w:t>
            </w:r>
          </w:p>
        </w:tc>
        <w:tc>
          <w:tcPr>
            <w:tcW w:w="1170" w:type="dxa"/>
            <w:tcBorders>
              <w:top w:val="single" w:sz="4" w:space="0" w:color="auto"/>
              <w:left w:val="nil"/>
              <w:bottom w:val="single" w:sz="4" w:space="0" w:color="auto"/>
              <w:right w:val="single" w:sz="4" w:space="0" w:color="auto"/>
            </w:tcBorders>
          </w:tcPr>
          <w:p w:rsidR="00CB2255" w:rsidRPr="00845579" w:rsidRDefault="00CB2255" w:rsidP="007333D3">
            <w:pPr>
              <w:spacing w:after="0" w:line="240" w:lineRule="auto"/>
              <w:jc w:val="center"/>
              <w:rPr>
                <w:rFonts w:eastAsia="Times New Roman" w:cs="Times New Roman"/>
                <w:color w:val="000000"/>
                <w:sz w:val="24"/>
                <w:szCs w:val="24"/>
                <w:lang w:eastAsia="fr-FR"/>
              </w:rPr>
            </w:pPr>
          </w:p>
        </w:tc>
        <w:tc>
          <w:tcPr>
            <w:tcW w:w="282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eastAsia="Times New Roman" w:cs="Times New Roman"/>
                <w:color w:val="000000"/>
                <w:sz w:val="24"/>
                <w:szCs w:val="24"/>
                <w:lang w:eastAsia="fr-FR"/>
              </w:rPr>
            </w:pPr>
          </w:p>
        </w:tc>
        <w:tc>
          <w:tcPr>
            <w:tcW w:w="2851" w:type="dxa"/>
            <w:gridSpan w:val="6"/>
            <w:tcBorders>
              <w:top w:val="single" w:sz="4" w:space="0" w:color="auto"/>
              <w:left w:val="nil"/>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eastAsia="Times New Roman" w:cs="Times New Roman"/>
                <w:color w:val="000000"/>
                <w:sz w:val="24"/>
                <w:szCs w:val="24"/>
                <w:lang w:eastAsia="fr-FR"/>
              </w:rPr>
            </w:pPr>
          </w:p>
        </w:tc>
      </w:tr>
      <w:tr w:rsidR="00A837F2" w:rsidRPr="00845579" w:rsidTr="00BB0239">
        <w:trPr>
          <w:trHeight w:val="227"/>
        </w:trPr>
        <w:tc>
          <w:tcPr>
            <w:tcW w:w="1121" w:type="dxa"/>
            <w:vMerge w:val="restart"/>
            <w:tcBorders>
              <w:top w:val="nil"/>
              <w:left w:val="single" w:sz="4" w:space="0" w:color="auto"/>
              <w:right w:val="single" w:sz="4" w:space="0" w:color="auto"/>
            </w:tcBorders>
            <w:shd w:val="clear" w:color="auto" w:fill="auto"/>
            <w:noWrap/>
            <w:vAlign w:val="bottom"/>
            <w:hideMark/>
          </w:tcPr>
          <w:p w:rsidR="00A837F2" w:rsidRDefault="00A837F2"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Efforts internes</w:t>
            </w:r>
          </w:p>
          <w:p w:rsidR="007333D3" w:rsidRDefault="007333D3" w:rsidP="007333D3">
            <w:pPr>
              <w:spacing w:after="0" w:line="240" w:lineRule="auto"/>
              <w:jc w:val="center"/>
              <w:rPr>
                <w:rFonts w:ascii="Times New Roman" w:eastAsia="Times New Roman" w:hAnsi="Times New Roman" w:cs="Times New Roman"/>
                <w:color w:val="000000"/>
                <w:sz w:val="24"/>
                <w:szCs w:val="24"/>
                <w:lang w:eastAsia="fr-FR"/>
              </w:rPr>
            </w:pPr>
          </w:p>
          <w:p w:rsidR="007333D3" w:rsidRPr="00845579" w:rsidRDefault="007333D3" w:rsidP="007333D3">
            <w:pPr>
              <w:spacing w:after="0" w:line="240" w:lineRule="auto"/>
              <w:jc w:val="center"/>
              <w:rPr>
                <w:rFonts w:ascii="Times New Roman" w:eastAsia="Times New Roman" w:hAnsi="Times New Roman" w:cs="Times New Roman"/>
                <w:color w:val="000000"/>
                <w:sz w:val="24"/>
                <w:szCs w:val="24"/>
                <w:lang w:eastAsia="fr-FR"/>
              </w:rPr>
            </w:pPr>
          </w:p>
        </w:tc>
        <w:tc>
          <w:tcPr>
            <w:tcW w:w="1118" w:type="dxa"/>
            <w:gridSpan w:val="3"/>
            <w:vMerge w:val="restart"/>
            <w:tcBorders>
              <w:top w:val="nil"/>
              <w:left w:val="nil"/>
              <w:right w:val="single" w:sz="4" w:space="0" w:color="auto"/>
            </w:tcBorders>
            <w:shd w:val="clear" w:color="auto" w:fill="auto"/>
            <w:noWrap/>
            <w:vAlign w:val="bottom"/>
          </w:tcPr>
          <w:p w:rsidR="00A837F2" w:rsidRDefault="00A837F2"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Poteaux</w:t>
            </w:r>
          </w:p>
          <w:p w:rsidR="007333D3" w:rsidRPr="00845579" w:rsidRDefault="007333D3"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1003" w:type="dxa"/>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2955.1</w:t>
            </w:r>
          </w:p>
        </w:tc>
        <w:tc>
          <w:tcPr>
            <w:tcW w:w="1820" w:type="dxa"/>
            <w:gridSpan w:val="4"/>
            <w:tcBorders>
              <w:top w:val="single" w:sz="4" w:space="0" w:color="auto"/>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996"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3058.9</w:t>
            </w:r>
          </w:p>
        </w:tc>
        <w:tc>
          <w:tcPr>
            <w:tcW w:w="1855" w:type="dxa"/>
            <w:gridSpan w:val="4"/>
            <w:tcBorders>
              <w:top w:val="single" w:sz="4" w:space="0" w:color="auto"/>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eastAsia="Times New Roman" w:cs="Times New Roman"/>
                <w:color w:val="000000"/>
                <w:sz w:val="24"/>
                <w:szCs w:val="24"/>
                <w:lang w:eastAsia="fr-FR"/>
              </w:rPr>
            </w:pPr>
          </w:p>
        </w:tc>
      </w:tr>
      <w:tr w:rsidR="00A837F2" w:rsidRPr="00845579" w:rsidTr="00BB0239">
        <w:trPr>
          <w:trHeight w:val="85"/>
        </w:trPr>
        <w:tc>
          <w:tcPr>
            <w:tcW w:w="1121" w:type="dxa"/>
            <w:vMerge/>
            <w:tcBorders>
              <w:left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18" w:type="dxa"/>
            <w:gridSpan w:val="3"/>
            <w:vMerge/>
            <w:tcBorders>
              <w:left w:val="nil"/>
              <w:right w:val="single" w:sz="4" w:space="0" w:color="auto"/>
            </w:tcBorders>
            <w:shd w:val="clear" w:color="auto" w:fill="auto"/>
            <w:noWrap/>
            <w:vAlign w:val="bottom"/>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1003" w:type="dxa"/>
            <w:tcBorders>
              <w:top w:val="nil"/>
              <w:left w:val="single" w:sz="4" w:space="0" w:color="auto"/>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73"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60.1</w:t>
            </w:r>
          </w:p>
        </w:tc>
        <w:tc>
          <w:tcPr>
            <w:tcW w:w="947"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381.15</w:t>
            </w:r>
          </w:p>
        </w:tc>
        <w:tc>
          <w:tcPr>
            <w:tcW w:w="996" w:type="dxa"/>
            <w:gridSpan w:val="2"/>
            <w:tcBorders>
              <w:top w:val="nil"/>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71"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62.4</w:t>
            </w:r>
          </w:p>
        </w:tc>
        <w:tc>
          <w:tcPr>
            <w:tcW w:w="984"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161.7</w:t>
            </w:r>
          </w:p>
        </w:tc>
      </w:tr>
      <w:tr w:rsidR="00A837F2" w:rsidRPr="00845579" w:rsidTr="00BB0239">
        <w:trPr>
          <w:trHeight w:val="104"/>
        </w:trPr>
        <w:tc>
          <w:tcPr>
            <w:tcW w:w="1121" w:type="dxa"/>
            <w:vMerge/>
            <w:tcBorders>
              <w:left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18" w:type="dxa"/>
            <w:gridSpan w:val="3"/>
            <w:vMerge/>
            <w:tcBorders>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1003" w:type="dxa"/>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873"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6</w:t>
            </w:r>
            <w:r>
              <w:rPr>
                <w:rFonts w:asciiTheme="majorHAnsi" w:eastAsia="Times New Roman" w:hAnsiTheme="majorHAnsi" w:cs="Times New Roman"/>
                <w:color w:val="000000"/>
                <w:sz w:val="24"/>
                <w:szCs w:val="24"/>
                <w:lang w:eastAsia="fr-FR"/>
              </w:rPr>
              <w:t>31.5</w:t>
            </w:r>
          </w:p>
        </w:tc>
        <w:tc>
          <w:tcPr>
            <w:tcW w:w="947"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66.78</w:t>
            </w:r>
          </w:p>
        </w:tc>
        <w:tc>
          <w:tcPr>
            <w:tcW w:w="996"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0.28</w:t>
            </w:r>
          </w:p>
        </w:tc>
        <w:tc>
          <w:tcPr>
            <w:tcW w:w="871"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141.92</w:t>
            </w:r>
          </w:p>
        </w:tc>
        <w:tc>
          <w:tcPr>
            <w:tcW w:w="984"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162.6</w:t>
            </w:r>
          </w:p>
        </w:tc>
      </w:tr>
      <w:tr w:rsidR="00A837F2" w:rsidRPr="00845579" w:rsidTr="00BB0239">
        <w:trPr>
          <w:trHeight w:val="109"/>
        </w:trPr>
        <w:tc>
          <w:tcPr>
            <w:tcW w:w="1121" w:type="dxa"/>
            <w:vMerge/>
            <w:tcBorders>
              <w:left w:val="single" w:sz="4" w:space="0" w:color="auto"/>
              <w:right w:val="single" w:sz="4" w:space="0" w:color="auto"/>
            </w:tcBorders>
            <w:shd w:val="clear" w:color="auto" w:fill="auto"/>
            <w:noWrap/>
            <w:vAlign w:val="bottom"/>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18" w:type="dxa"/>
            <w:gridSpan w:val="3"/>
            <w:vMerge w:val="restart"/>
            <w:tcBorders>
              <w:top w:val="nil"/>
              <w:left w:val="nil"/>
              <w:right w:val="single" w:sz="4" w:space="0" w:color="auto"/>
            </w:tcBorders>
            <w:shd w:val="clear" w:color="auto" w:fill="auto"/>
            <w:noWrap/>
            <w:vAlign w:val="bottom"/>
          </w:tcPr>
          <w:p w:rsidR="00A837F2" w:rsidRDefault="00A837F2"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Poutres</w:t>
            </w:r>
          </w:p>
          <w:p w:rsidR="007333D3" w:rsidRPr="00845579" w:rsidRDefault="007333D3"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1003" w:type="dxa"/>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1820" w:type="dxa"/>
            <w:gridSpan w:val="4"/>
            <w:tcBorders>
              <w:top w:val="single" w:sz="4" w:space="0" w:color="auto"/>
              <w:left w:val="nil"/>
              <w:bottom w:val="single" w:sz="4" w:space="0" w:color="auto"/>
              <w:right w:val="single" w:sz="4" w:space="0" w:color="000000"/>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996"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1855" w:type="dxa"/>
            <w:gridSpan w:val="4"/>
            <w:tcBorders>
              <w:top w:val="single" w:sz="4" w:space="0" w:color="auto"/>
              <w:left w:val="nil"/>
              <w:bottom w:val="single" w:sz="4" w:space="0" w:color="auto"/>
              <w:right w:val="single" w:sz="4" w:space="0" w:color="000000"/>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r>
      <w:tr w:rsidR="00A837F2" w:rsidRPr="00845579" w:rsidTr="00BB0239">
        <w:trPr>
          <w:trHeight w:val="84"/>
        </w:trPr>
        <w:tc>
          <w:tcPr>
            <w:tcW w:w="1121" w:type="dxa"/>
            <w:vMerge/>
            <w:tcBorders>
              <w:left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18" w:type="dxa"/>
            <w:gridSpan w:val="3"/>
            <w:vMerge/>
            <w:tcBorders>
              <w:left w:val="nil"/>
              <w:right w:val="single" w:sz="4" w:space="0" w:color="auto"/>
            </w:tcBorders>
            <w:shd w:val="clear" w:color="auto" w:fill="auto"/>
            <w:noWrap/>
            <w:vAlign w:val="bottom"/>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1003" w:type="dxa"/>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73"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947"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37.68</w:t>
            </w:r>
          </w:p>
        </w:tc>
        <w:tc>
          <w:tcPr>
            <w:tcW w:w="996" w:type="dxa"/>
            <w:gridSpan w:val="2"/>
            <w:tcBorders>
              <w:top w:val="single" w:sz="4" w:space="0" w:color="auto"/>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71"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984"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37.6</w:t>
            </w:r>
          </w:p>
        </w:tc>
      </w:tr>
      <w:tr w:rsidR="00A837F2" w:rsidRPr="00845579" w:rsidTr="00BB0239">
        <w:trPr>
          <w:trHeight w:val="76"/>
        </w:trPr>
        <w:tc>
          <w:tcPr>
            <w:tcW w:w="1121" w:type="dxa"/>
            <w:vMerge/>
            <w:tcBorders>
              <w:left w:val="single" w:sz="4" w:space="0" w:color="auto"/>
              <w:bottom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18" w:type="dxa"/>
            <w:gridSpan w:val="3"/>
            <w:vMerge/>
            <w:tcBorders>
              <w:left w:val="nil"/>
              <w:bottom w:val="single" w:sz="4" w:space="0" w:color="auto"/>
              <w:right w:val="single" w:sz="4" w:space="0" w:color="auto"/>
            </w:tcBorders>
            <w:shd w:val="clear" w:color="auto" w:fill="auto"/>
            <w:noWrap/>
            <w:vAlign w:val="bottom"/>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1003" w:type="dxa"/>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873"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34</w:t>
            </w:r>
          </w:p>
        </w:tc>
        <w:tc>
          <w:tcPr>
            <w:tcW w:w="947"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996"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871"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34</w:t>
            </w:r>
          </w:p>
        </w:tc>
        <w:tc>
          <w:tcPr>
            <w:tcW w:w="984"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r>
      <w:tr w:rsidR="00CB2255" w:rsidRPr="00845579" w:rsidTr="00BB0239">
        <w:trPr>
          <w:trHeight w:val="141"/>
        </w:trPr>
        <w:tc>
          <w:tcPr>
            <w:tcW w:w="2240" w:type="dxa"/>
            <w:gridSpan w:val="4"/>
            <w:vMerge w:val="restart"/>
            <w:tcBorders>
              <w:top w:val="single" w:sz="4" w:space="0" w:color="auto"/>
              <w:left w:val="single" w:sz="4" w:space="0" w:color="auto"/>
              <w:right w:val="single" w:sz="4" w:space="0" w:color="auto"/>
            </w:tcBorders>
            <w:shd w:val="clear" w:color="auto" w:fill="auto"/>
            <w:vAlign w:val="bottom"/>
          </w:tcPr>
          <w:p w:rsidR="00CB2255" w:rsidRDefault="00CB2255"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Contrainte (Mpa)</w:t>
            </w:r>
          </w:p>
          <w:p w:rsidR="0088314E" w:rsidRPr="00845579" w:rsidRDefault="0088314E"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CB2255" w:rsidRPr="00845579" w:rsidRDefault="00CB2255"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Poteaux</w:t>
            </w:r>
          </w:p>
        </w:tc>
        <w:tc>
          <w:tcPr>
            <w:tcW w:w="282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B2255" w:rsidRPr="00845579" w:rsidRDefault="00E932E8"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300.6</w:t>
            </w:r>
          </w:p>
        </w:tc>
        <w:tc>
          <w:tcPr>
            <w:tcW w:w="2851" w:type="dxa"/>
            <w:gridSpan w:val="6"/>
            <w:tcBorders>
              <w:top w:val="single" w:sz="4" w:space="0" w:color="auto"/>
              <w:left w:val="nil"/>
              <w:bottom w:val="single" w:sz="4" w:space="0" w:color="auto"/>
              <w:right w:val="single" w:sz="4" w:space="0" w:color="auto"/>
            </w:tcBorders>
            <w:shd w:val="clear" w:color="auto" w:fill="auto"/>
            <w:noWrap/>
            <w:vAlign w:val="bottom"/>
          </w:tcPr>
          <w:p w:rsidR="00CB2255" w:rsidRPr="00845579" w:rsidRDefault="00E932E8"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562</w:t>
            </w:r>
          </w:p>
        </w:tc>
      </w:tr>
      <w:tr w:rsidR="00CB2255" w:rsidRPr="00845579" w:rsidTr="00BB0239">
        <w:trPr>
          <w:trHeight w:val="84"/>
        </w:trPr>
        <w:tc>
          <w:tcPr>
            <w:tcW w:w="2240" w:type="dxa"/>
            <w:gridSpan w:val="4"/>
            <w:vMerge/>
            <w:tcBorders>
              <w:left w:val="single" w:sz="4" w:space="0" w:color="auto"/>
              <w:bottom w:val="single" w:sz="4" w:space="0" w:color="auto"/>
              <w:right w:val="single" w:sz="4" w:space="0" w:color="auto"/>
            </w:tcBorders>
            <w:vAlign w:val="center"/>
          </w:tcPr>
          <w:p w:rsidR="00CB2255" w:rsidRPr="00845579" w:rsidRDefault="00CB2255"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CB2255" w:rsidRPr="00845579" w:rsidRDefault="00CB2255"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Poutres</w:t>
            </w:r>
          </w:p>
        </w:tc>
        <w:tc>
          <w:tcPr>
            <w:tcW w:w="282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103.9</w:t>
            </w:r>
          </w:p>
        </w:tc>
        <w:tc>
          <w:tcPr>
            <w:tcW w:w="2851" w:type="dxa"/>
            <w:gridSpan w:val="6"/>
            <w:tcBorders>
              <w:top w:val="single" w:sz="4" w:space="0" w:color="auto"/>
              <w:left w:val="nil"/>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103.9</w:t>
            </w:r>
          </w:p>
        </w:tc>
      </w:tr>
      <w:tr w:rsidR="00D50659" w:rsidRPr="00845579" w:rsidTr="00BB0239">
        <w:trPr>
          <w:trHeight w:val="372"/>
        </w:trPr>
        <w:tc>
          <w:tcPr>
            <w:tcW w:w="9086" w:type="dxa"/>
            <w:gridSpan w:val="16"/>
            <w:tcBorders>
              <w:left w:val="single" w:sz="4" w:space="0" w:color="auto"/>
              <w:bottom w:val="single" w:sz="4" w:space="0" w:color="auto"/>
            </w:tcBorders>
            <w:shd w:val="clear" w:color="auto" w:fill="auto"/>
            <w:vAlign w:val="bottom"/>
          </w:tcPr>
          <w:p w:rsidR="00D50659" w:rsidRPr="00845579" w:rsidRDefault="00D50659" w:rsidP="007333D3">
            <w:pPr>
              <w:spacing w:after="0" w:line="240" w:lineRule="auto"/>
              <w:jc w:val="center"/>
              <w:rPr>
                <w:rFonts w:eastAsia="Times New Roman" w:cs="Times New Roman"/>
                <w:color w:val="000000"/>
                <w:sz w:val="24"/>
                <w:szCs w:val="24"/>
                <w:lang w:eastAsia="fr-FR"/>
              </w:rPr>
            </w:pPr>
            <w:r w:rsidRPr="00845579">
              <w:rPr>
                <w:rFonts w:ascii="Times New Roman" w:eastAsia="Times New Roman" w:hAnsi="Times New Roman" w:cs="Times New Roman"/>
                <w:b/>
                <w:color w:val="000000"/>
                <w:sz w:val="24"/>
                <w:szCs w:val="24"/>
                <w:lang w:eastAsia="fr-FR"/>
              </w:rPr>
              <w:t>Structure mixte souple</w:t>
            </w:r>
          </w:p>
        </w:tc>
      </w:tr>
      <w:tr w:rsidR="00CB2255" w:rsidRPr="00845579" w:rsidTr="00BB0239">
        <w:trPr>
          <w:trHeight w:val="207"/>
        </w:trPr>
        <w:tc>
          <w:tcPr>
            <w:tcW w:w="3410"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CB2255" w:rsidRPr="00845579" w:rsidRDefault="00CB2255" w:rsidP="007333D3">
            <w:pPr>
              <w:spacing w:after="0" w:line="240" w:lineRule="auto"/>
              <w:jc w:val="center"/>
              <w:rPr>
                <w:rFonts w:eastAsia="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Déplacement (cm)</w:t>
            </w:r>
          </w:p>
        </w:tc>
        <w:tc>
          <w:tcPr>
            <w:tcW w:w="2853"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asciiTheme="majorHAnsi" w:eastAsia="Times New Roman" w:hAnsiTheme="majorHAnsi" w:cs="Times New Roman"/>
                <w:b/>
                <w:color w:val="000000"/>
                <w:sz w:val="24"/>
                <w:szCs w:val="24"/>
                <w:lang w:eastAsia="fr-FR"/>
              </w:rPr>
            </w:pPr>
            <w:r w:rsidRPr="00845579">
              <w:rPr>
                <w:rFonts w:asciiTheme="majorHAnsi" w:eastAsia="Times New Roman" w:hAnsiTheme="majorHAnsi" w:cs="Times New Roman"/>
                <w:b/>
                <w:color w:val="000000"/>
                <w:sz w:val="24"/>
                <w:szCs w:val="24"/>
                <w:lang w:eastAsia="fr-FR"/>
              </w:rPr>
              <w:t>3.4</w:t>
            </w:r>
          </w:p>
        </w:tc>
        <w:tc>
          <w:tcPr>
            <w:tcW w:w="2822" w:type="dxa"/>
            <w:gridSpan w:val="5"/>
            <w:tcBorders>
              <w:top w:val="single" w:sz="4" w:space="0" w:color="auto"/>
              <w:left w:val="nil"/>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3.2</w:t>
            </w:r>
          </w:p>
        </w:tc>
      </w:tr>
      <w:tr w:rsidR="00A837F2" w:rsidRPr="00845579" w:rsidTr="00BB0239">
        <w:trPr>
          <w:trHeight w:val="227"/>
        </w:trPr>
        <w:tc>
          <w:tcPr>
            <w:tcW w:w="1150" w:type="dxa"/>
            <w:gridSpan w:val="2"/>
            <w:vMerge w:val="restart"/>
            <w:tcBorders>
              <w:top w:val="nil"/>
              <w:left w:val="single" w:sz="4" w:space="0" w:color="auto"/>
              <w:right w:val="single" w:sz="4" w:space="0" w:color="auto"/>
            </w:tcBorders>
            <w:shd w:val="clear" w:color="auto" w:fill="auto"/>
            <w:noWrap/>
            <w:vAlign w:val="bottom"/>
            <w:hideMark/>
          </w:tcPr>
          <w:p w:rsidR="00A837F2" w:rsidRDefault="00A837F2"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Efforts internes</w:t>
            </w:r>
          </w:p>
          <w:p w:rsidR="0088314E" w:rsidRDefault="0088314E" w:rsidP="007333D3">
            <w:pPr>
              <w:spacing w:after="0" w:line="240" w:lineRule="auto"/>
              <w:jc w:val="center"/>
              <w:rPr>
                <w:rFonts w:ascii="Times New Roman" w:eastAsia="Times New Roman" w:hAnsi="Times New Roman" w:cs="Times New Roman"/>
                <w:color w:val="000000"/>
                <w:sz w:val="24"/>
                <w:szCs w:val="24"/>
                <w:lang w:eastAsia="fr-FR"/>
              </w:rPr>
            </w:pPr>
          </w:p>
          <w:p w:rsidR="0088314E" w:rsidRPr="00845579" w:rsidRDefault="0088314E" w:rsidP="007333D3">
            <w:pPr>
              <w:spacing w:after="0" w:line="240" w:lineRule="auto"/>
              <w:jc w:val="center"/>
              <w:rPr>
                <w:rFonts w:ascii="Times New Roman" w:eastAsia="Times New Roman" w:hAnsi="Times New Roman" w:cs="Times New Roman"/>
                <w:color w:val="000000"/>
                <w:sz w:val="24"/>
                <w:szCs w:val="24"/>
                <w:lang w:eastAsia="fr-FR"/>
              </w:rPr>
            </w:pPr>
          </w:p>
        </w:tc>
        <w:tc>
          <w:tcPr>
            <w:tcW w:w="1090" w:type="dxa"/>
            <w:gridSpan w:val="2"/>
            <w:vMerge w:val="restart"/>
            <w:tcBorders>
              <w:top w:val="nil"/>
              <w:left w:val="nil"/>
              <w:right w:val="single" w:sz="4" w:space="0" w:color="auto"/>
            </w:tcBorders>
            <w:shd w:val="clear" w:color="auto" w:fill="auto"/>
            <w:noWrap/>
            <w:vAlign w:val="bottom"/>
          </w:tcPr>
          <w:p w:rsidR="00A837F2" w:rsidRDefault="00A837F2"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Poteaux</w:t>
            </w:r>
          </w:p>
          <w:p w:rsidR="0088314E" w:rsidRPr="00845579" w:rsidRDefault="0088314E"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103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1758.2</w:t>
            </w:r>
          </w:p>
        </w:tc>
        <w:tc>
          <w:tcPr>
            <w:tcW w:w="1820" w:type="dxa"/>
            <w:gridSpan w:val="4"/>
            <w:tcBorders>
              <w:top w:val="single" w:sz="4" w:space="0" w:color="auto"/>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1000"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1896.3</w:t>
            </w:r>
          </w:p>
        </w:tc>
        <w:tc>
          <w:tcPr>
            <w:tcW w:w="1821" w:type="dxa"/>
            <w:gridSpan w:val="3"/>
            <w:tcBorders>
              <w:top w:val="single" w:sz="4" w:space="0" w:color="auto"/>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eastAsia="Times New Roman" w:cs="Times New Roman"/>
                <w:color w:val="000000"/>
                <w:sz w:val="24"/>
                <w:szCs w:val="24"/>
                <w:lang w:eastAsia="fr-FR"/>
              </w:rPr>
            </w:pPr>
          </w:p>
        </w:tc>
      </w:tr>
      <w:tr w:rsidR="00A837F2" w:rsidRPr="00845579" w:rsidTr="00BB0239">
        <w:trPr>
          <w:trHeight w:val="85"/>
        </w:trPr>
        <w:tc>
          <w:tcPr>
            <w:tcW w:w="1150" w:type="dxa"/>
            <w:gridSpan w:val="2"/>
            <w:vMerge/>
            <w:tcBorders>
              <w:left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090" w:type="dxa"/>
            <w:gridSpan w:val="2"/>
            <w:vMerge/>
            <w:tcBorders>
              <w:left w:val="nil"/>
              <w:right w:val="single" w:sz="4" w:space="0" w:color="auto"/>
            </w:tcBorders>
            <w:shd w:val="clear" w:color="auto" w:fill="auto"/>
            <w:noWrap/>
            <w:vAlign w:val="bottom"/>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1033" w:type="dxa"/>
            <w:gridSpan w:val="2"/>
            <w:tcBorders>
              <w:top w:val="nil"/>
              <w:left w:val="single" w:sz="4" w:space="0" w:color="auto"/>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73"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5.9</w:t>
            </w:r>
          </w:p>
        </w:tc>
        <w:tc>
          <w:tcPr>
            <w:tcW w:w="946"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123.1</w:t>
            </w:r>
          </w:p>
        </w:tc>
        <w:tc>
          <w:tcPr>
            <w:tcW w:w="1000" w:type="dxa"/>
            <w:gridSpan w:val="2"/>
            <w:tcBorders>
              <w:top w:val="nil"/>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67"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36.05</w:t>
            </w:r>
          </w:p>
        </w:tc>
        <w:tc>
          <w:tcPr>
            <w:tcW w:w="954" w:type="dxa"/>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37.68</w:t>
            </w:r>
          </w:p>
        </w:tc>
      </w:tr>
      <w:tr w:rsidR="00A837F2" w:rsidRPr="00845579" w:rsidTr="00BB0239">
        <w:trPr>
          <w:trHeight w:val="104"/>
        </w:trPr>
        <w:tc>
          <w:tcPr>
            <w:tcW w:w="1150" w:type="dxa"/>
            <w:gridSpan w:val="2"/>
            <w:vMerge/>
            <w:tcBorders>
              <w:left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090" w:type="dxa"/>
            <w:gridSpan w:val="2"/>
            <w:vMerge/>
            <w:tcBorders>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103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873"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213.1</w:t>
            </w:r>
          </w:p>
        </w:tc>
        <w:tc>
          <w:tcPr>
            <w:tcW w:w="946"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7.95</w:t>
            </w:r>
          </w:p>
        </w:tc>
        <w:tc>
          <w:tcPr>
            <w:tcW w:w="1000"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867"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10.96</w:t>
            </w:r>
          </w:p>
        </w:tc>
        <w:tc>
          <w:tcPr>
            <w:tcW w:w="954" w:type="dxa"/>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42.89</w:t>
            </w:r>
          </w:p>
        </w:tc>
      </w:tr>
      <w:tr w:rsidR="00A837F2" w:rsidRPr="00845579" w:rsidTr="00BB0239">
        <w:trPr>
          <w:trHeight w:val="109"/>
        </w:trPr>
        <w:tc>
          <w:tcPr>
            <w:tcW w:w="1150" w:type="dxa"/>
            <w:gridSpan w:val="2"/>
            <w:vMerge/>
            <w:tcBorders>
              <w:left w:val="single" w:sz="4" w:space="0" w:color="auto"/>
              <w:right w:val="single" w:sz="4" w:space="0" w:color="auto"/>
            </w:tcBorders>
            <w:shd w:val="clear" w:color="auto" w:fill="auto"/>
            <w:noWrap/>
            <w:vAlign w:val="bottom"/>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090" w:type="dxa"/>
            <w:gridSpan w:val="2"/>
            <w:vMerge w:val="restart"/>
            <w:tcBorders>
              <w:top w:val="nil"/>
              <w:left w:val="nil"/>
              <w:right w:val="single" w:sz="4" w:space="0" w:color="auto"/>
            </w:tcBorders>
            <w:shd w:val="clear" w:color="auto" w:fill="auto"/>
            <w:noWrap/>
            <w:vAlign w:val="bottom"/>
          </w:tcPr>
          <w:p w:rsidR="00A837F2" w:rsidRDefault="00A837F2"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Poutres</w:t>
            </w:r>
          </w:p>
          <w:p w:rsidR="0088314E" w:rsidRPr="00845579" w:rsidRDefault="0088314E"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103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1820" w:type="dxa"/>
            <w:gridSpan w:val="4"/>
            <w:tcBorders>
              <w:top w:val="single" w:sz="4" w:space="0" w:color="auto"/>
              <w:left w:val="nil"/>
              <w:bottom w:val="single" w:sz="4" w:space="0" w:color="auto"/>
              <w:right w:val="single" w:sz="4" w:space="0" w:color="000000"/>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1000"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1821" w:type="dxa"/>
            <w:gridSpan w:val="3"/>
            <w:tcBorders>
              <w:top w:val="single" w:sz="4" w:space="0" w:color="auto"/>
              <w:left w:val="nil"/>
              <w:bottom w:val="single" w:sz="4" w:space="0" w:color="auto"/>
              <w:right w:val="single" w:sz="4" w:space="0" w:color="000000"/>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r>
      <w:tr w:rsidR="00A837F2" w:rsidRPr="00845579" w:rsidTr="00BB0239">
        <w:trPr>
          <w:trHeight w:val="84"/>
        </w:trPr>
        <w:tc>
          <w:tcPr>
            <w:tcW w:w="1150" w:type="dxa"/>
            <w:gridSpan w:val="2"/>
            <w:vMerge/>
            <w:tcBorders>
              <w:left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090" w:type="dxa"/>
            <w:gridSpan w:val="2"/>
            <w:vMerge/>
            <w:tcBorders>
              <w:left w:val="nil"/>
              <w:right w:val="single" w:sz="4" w:space="0" w:color="auto"/>
            </w:tcBorders>
            <w:shd w:val="clear" w:color="auto" w:fill="auto"/>
            <w:noWrap/>
            <w:vAlign w:val="bottom"/>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1033"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73"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946"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37.68</w:t>
            </w:r>
          </w:p>
        </w:tc>
        <w:tc>
          <w:tcPr>
            <w:tcW w:w="1000" w:type="dxa"/>
            <w:gridSpan w:val="2"/>
            <w:tcBorders>
              <w:top w:val="single" w:sz="4" w:space="0" w:color="auto"/>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67"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954" w:type="dxa"/>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37.6</w:t>
            </w:r>
          </w:p>
        </w:tc>
      </w:tr>
      <w:tr w:rsidR="00A837F2" w:rsidRPr="00845579" w:rsidTr="00BB0239">
        <w:trPr>
          <w:trHeight w:val="76"/>
        </w:trPr>
        <w:tc>
          <w:tcPr>
            <w:tcW w:w="1150" w:type="dxa"/>
            <w:gridSpan w:val="2"/>
            <w:vMerge/>
            <w:tcBorders>
              <w:left w:val="single" w:sz="4" w:space="0" w:color="auto"/>
              <w:bottom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090" w:type="dxa"/>
            <w:gridSpan w:val="2"/>
            <w:vMerge/>
            <w:tcBorders>
              <w:left w:val="nil"/>
              <w:bottom w:val="single" w:sz="4" w:space="0" w:color="auto"/>
              <w:right w:val="single" w:sz="4" w:space="0" w:color="auto"/>
            </w:tcBorders>
            <w:shd w:val="clear" w:color="auto" w:fill="auto"/>
            <w:noWrap/>
            <w:vAlign w:val="bottom"/>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103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873"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34.4</w:t>
            </w:r>
          </w:p>
        </w:tc>
        <w:tc>
          <w:tcPr>
            <w:tcW w:w="946"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1000"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867"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34</w:t>
            </w:r>
          </w:p>
        </w:tc>
        <w:tc>
          <w:tcPr>
            <w:tcW w:w="954" w:type="dxa"/>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r>
      <w:tr w:rsidR="00CB2255" w:rsidRPr="00845579" w:rsidTr="00BB0239">
        <w:trPr>
          <w:trHeight w:val="141"/>
        </w:trPr>
        <w:tc>
          <w:tcPr>
            <w:tcW w:w="2240" w:type="dxa"/>
            <w:gridSpan w:val="4"/>
            <w:vMerge w:val="restart"/>
            <w:tcBorders>
              <w:top w:val="single" w:sz="4" w:space="0" w:color="auto"/>
              <w:left w:val="single" w:sz="4" w:space="0" w:color="auto"/>
              <w:right w:val="single" w:sz="4" w:space="0" w:color="auto"/>
            </w:tcBorders>
            <w:shd w:val="clear" w:color="auto" w:fill="auto"/>
            <w:vAlign w:val="bottom"/>
          </w:tcPr>
          <w:p w:rsidR="00CB2255" w:rsidRDefault="00CB2255"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Contrainte (Mpa)</w:t>
            </w:r>
          </w:p>
          <w:p w:rsidR="0088314E" w:rsidRPr="00845579" w:rsidRDefault="0088314E"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CB2255" w:rsidRPr="00845579" w:rsidRDefault="00CB2255"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Poteaux</w:t>
            </w:r>
          </w:p>
        </w:tc>
        <w:tc>
          <w:tcPr>
            <w:tcW w:w="2853"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CB2255" w:rsidRPr="00845579" w:rsidRDefault="00043FEA"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123.2</w:t>
            </w:r>
          </w:p>
        </w:tc>
        <w:tc>
          <w:tcPr>
            <w:tcW w:w="2822" w:type="dxa"/>
            <w:gridSpan w:val="5"/>
            <w:tcBorders>
              <w:top w:val="single" w:sz="4" w:space="0" w:color="auto"/>
              <w:left w:val="nil"/>
              <w:bottom w:val="single" w:sz="4" w:space="0" w:color="auto"/>
              <w:right w:val="single" w:sz="4" w:space="0" w:color="auto"/>
            </w:tcBorders>
            <w:shd w:val="clear" w:color="auto" w:fill="auto"/>
            <w:noWrap/>
            <w:vAlign w:val="bottom"/>
          </w:tcPr>
          <w:p w:rsidR="00CB2255" w:rsidRPr="00845579" w:rsidRDefault="00043FEA"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182.5</w:t>
            </w:r>
          </w:p>
        </w:tc>
      </w:tr>
      <w:tr w:rsidR="00CB2255" w:rsidRPr="00845579" w:rsidTr="00BB0239">
        <w:trPr>
          <w:trHeight w:val="84"/>
        </w:trPr>
        <w:tc>
          <w:tcPr>
            <w:tcW w:w="2240" w:type="dxa"/>
            <w:gridSpan w:val="4"/>
            <w:vMerge/>
            <w:tcBorders>
              <w:left w:val="single" w:sz="4" w:space="0" w:color="auto"/>
              <w:bottom w:val="single" w:sz="4" w:space="0" w:color="auto"/>
              <w:right w:val="single" w:sz="4" w:space="0" w:color="auto"/>
            </w:tcBorders>
            <w:vAlign w:val="center"/>
          </w:tcPr>
          <w:p w:rsidR="00CB2255" w:rsidRPr="00845579" w:rsidRDefault="00CB2255"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CB2255" w:rsidRPr="00845579" w:rsidRDefault="00CB2255"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Poutres</w:t>
            </w:r>
          </w:p>
        </w:tc>
        <w:tc>
          <w:tcPr>
            <w:tcW w:w="2853"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103.9</w:t>
            </w:r>
          </w:p>
        </w:tc>
        <w:tc>
          <w:tcPr>
            <w:tcW w:w="2822" w:type="dxa"/>
            <w:gridSpan w:val="5"/>
            <w:tcBorders>
              <w:top w:val="single" w:sz="4" w:space="0" w:color="auto"/>
              <w:left w:val="nil"/>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103.6</w:t>
            </w:r>
          </w:p>
        </w:tc>
      </w:tr>
      <w:tr w:rsidR="00CB2255" w:rsidRPr="00845579" w:rsidTr="00BB0239">
        <w:trPr>
          <w:trHeight w:val="388"/>
        </w:trPr>
        <w:tc>
          <w:tcPr>
            <w:tcW w:w="9086" w:type="dxa"/>
            <w:gridSpan w:val="16"/>
            <w:tcBorders>
              <w:top w:val="single" w:sz="4" w:space="0" w:color="auto"/>
              <w:left w:val="single" w:sz="4" w:space="0" w:color="auto"/>
              <w:bottom w:val="single" w:sz="4" w:space="0" w:color="auto"/>
              <w:right w:val="single" w:sz="4" w:space="0" w:color="auto"/>
            </w:tcBorders>
            <w:shd w:val="clear" w:color="auto" w:fill="auto"/>
            <w:vAlign w:val="bottom"/>
          </w:tcPr>
          <w:p w:rsidR="00CB2255" w:rsidRPr="00845579" w:rsidRDefault="00CB2255" w:rsidP="007333D3">
            <w:pPr>
              <w:spacing w:after="0" w:line="240" w:lineRule="auto"/>
              <w:jc w:val="center"/>
              <w:rPr>
                <w:rFonts w:eastAsia="Times New Roman" w:cs="Times New Roman"/>
                <w:color w:val="000000"/>
                <w:sz w:val="24"/>
                <w:szCs w:val="24"/>
                <w:lang w:eastAsia="fr-FR"/>
              </w:rPr>
            </w:pPr>
            <w:r w:rsidRPr="00845579">
              <w:rPr>
                <w:rFonts w:ascii="Times New Roman" w:eastAsia="Times New Roman" w:hAnsi="Times New Roman" w:cs="Times New Roman"/>
                <w:b/>
                <w:color w:val="000000"/>
                <w:sz w:val="24"/>
                <w:szCs w:val="24"/>
                <w:lang w:eastAsia="fr-FR"/>
              </w:rPr>
              <w:t>Structure mixte rigide</w:t>
            </w:r>
          </w:p>
        </w:tc>
      </w:tr>
      <w:tr w:rsidR="00CB2255" w:rsidRPr="00845579" w:rsidTr="00BB0239">
        <w:trPr>
          <w:trHeight w:val="205"/>
        </w:trPr>
        <w:tc>
          <w:tcPr>
            <w:tcW w:w="2240"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CB2255" w:rsidRPr="00845579" w:rsidRDefault="00CB2255"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Déplacement (cm)</w:t>
            </w:r>
          </w:p>
        </w:tc>
        <w:tc>
          <w:tcPr>
            <w:tcW w:w="1170" w:type="dxa"/>
            <w:tcBorders>
              <w:top w:val="single" w:sz="4" w:space="0" w:color="auto"/>
              <w:left w:val="nil"/>
              <w:bottom w:val="single" w:sz="4" w:space="0" w:color="auto"/>
              <w:right w:val="single" w:sz="4" w:space="0" w:color="auto"/>
            </w:tcBorders>
          </w:tcPr>
          <w:p w:rsidR="00CB2255" w:rsidRPr="00845579" w:rsidRDefault="00CB2255" w:rsidP="007333D3">
            <w:pPr>
              <w:spacing w:after="0" w:line="240" w:lineRule="auto"/>
              <w:jc w:val="center"/>
              <w:rPr>
                <w:rFonts w:eastAsia="Times New Roman" w:cs="Times New Roman"/>
                <w:color w:val="000000"/>
                <w:sz w:val="24"/>
                <w:szCs w:val="24"/>
                <w:lang w:eastAsia="fr-FR"/>
              </w:rPr>
            </w:pPr>
          </w:p>
        </w:tc>
        <w:tc>
          <w:tcPr>
            <w:tcW w:w="282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2.7</w:t>
            </w:r>
          </w:p>
        </w:tc>
        <w:tc>
          <w:tcPr>
            <w:tcW w:w="2851" w:type="dxa"/>
            <w:gridSpan w:val="6"/>
            <w:tcBorders>
              <w:top w:val="single" w:sz="4" w:space="0" w:color="auto"/>
              <w:left w:val="nil"/>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2.4</w:t>
            </w:r>
          </w:p>
        </w:tc>
      </w:tr>
      <w:tr w:rsidR="00A837F2" w:rsidRPr="00845579" w:rsidTr="00BB0239">
        <w:trPr>
          <w:trHeight w:val="226"/>
        </w:trPr>
        <w:tc>
          <w:tcPr>
            <w:tcW w:w="1205" w:type="dxa"/>
            <w:gridSpan w:val="3"/>
            <w:vMerge w:val="restart"/>
            <w:tcBorders>
              <w:top w:val="nil"/>
              <w:left w:val="single" w:sz="4" w:space="0" w:color="auto"/>
              <w:right w:val="single" w:sz="4" w:space="0" w:color="auto"/>
            </w:tcBorders>
            <w:shd w:val="clear" w:color="auto" w:fill="auto"/>
            <w:noWrap/>
            <w:vAlign w:val="bottom"/>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Efforts internes</w:t>
            </w:r>
          </w:p>
        </w:tc>
        <w:tc>
          <w:tcPr>
            <w:tcW w:w="1034" w:type="dxa"/>
            <w:vMerge w:val="restart"/>
            <w:tcBorders>
              <w:top w:val="nil"/>
              <w:left w:val="nil"/>
              <w:right w:val="single" w:sz="4" w:space="0" w:color="auto"/>
            </w:tcBorders>
            <w:shd w:val="clear" w:color="auto" w:fill="auto"/>
            <w:noWrap/>
            <w:vAlign w:val="bottom"/>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Poteaux</w:t>
            </w: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103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1629.8</w:t>
            </w:r>
          </w:p>
        </w:tc>
        <w:tc>
          <w:tcPr>
            <w:tcW w:w="1790" w:type="dxa"/>
            <w:gridSpan w:val="3"/>
            <w:tcBorders>
              <w:top w:val="single" w:sz="4" w:space="0" w:color="auto"/>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1029" w:type="dxa"/>
            <w:gridSpan w:val="3"/>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1765.1</w:t>
            </w:r>
          </w:p>
        </w:tc>
        <w:tc>
          <w:tcPr>
            <w:tcW w:w="1821" w:type="dxa"/>
            <w:gridSpan w:val="3"/>
            <w:tcBorders>
              <w:top w:val="single" w:sz="4" w:space="0" w:color="auto"/>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r>
      <w:tr w:rsidR="00A837F2" w:rsidRPr="00845579" w:rsidTr="00BB0239">
        <w:trPr>
          <w:trHeight w:val="85"/>
        </w:trPr>
        <w:tc>
          <w:tcPr>
            <w:tcW w:w="1205" w:type="dxa"/>
            <w:gridSpan w:val="3"/>
            <w:vMerge/>
            <w:tcBorders>
              <w:left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034" w:type="dxa"/>
            <w:vMerge/>
            <w:tcBorders>
              <w:left w:val="nil"/>
              <w:right w:val="single" w:sz="4" w:space="0" w:color="auto"/>
            </w:tcBorders>
            <w:shd w:val="clear" w:color="auto" w:fill="auto"/>
            <w:noWrap/>
            <w:vAlign w:val="bottom"/>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1033" w:type="dxa"/>
            <w:gridSpan w:val="2"/>
            <w:tcBorders>
              <w:top w:val="nil"/>
              <w:left w:val="single" w:sz="4" w:space="0" w:color="auto"/>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73"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6.22</w:t>
            </w:r>
          </w:p>
        </w:tc>
        <w:tc>
          <w:tcPr>
            <w:tcW w:w="917" w:type="dxa"/>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105.9</w:t>
            </w:r>
          </w:p>
        </w:tc>
        <w:tc>
          <w:tcPr>
            <w:tcW w:w="1029" w:type="dxa"/>
            <w:gridSpan w:val="3"/>
            <w:tcBorders>
              <w:top w:val="nil"/>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67"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13.37</w:t>
            </w:r>
          </w:p>
        </w:tc>
        <w:tc>
          <w:tcPr>
            <w:tcW w:w="954" w:type="dxa"/>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8.82</w:t>
            </w:r>
          </w:p>
        </w:tc>
      </w:tr>
      <w:tr w:rsidR="00A837F2" w:rsidRPr="00845579" w:rsidTr="00BB0239">
        <w:trPr>
          <w:trHeight w:val="104"/>
        </w:trPr>
        <w:tc>
          <w:tcPr>
            <w:tcW w:w="1205" w:type="dxa"/>
            <w:gridSpan w:val="3"/>
            <w:vMerge/>
            <w:tcBorders>
              <w:left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034" w:type="dxa"/>
            <w:vMerge/>
            <w:tcBorders>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103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873"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176.3</w:t>
            </w:r>
          </w:p>
        </w:tc>
        <w:tc>
          <w:tcPr>
            <w:tcW w:w="917" w:type="dxa"/>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6.12</w:t>
            </w:r>
          </w:p>
        </w:tc>
        <w:tc>
          <w:tcPr>
            <w:tcW w:w="1029" w:type="dxa"/>
            <w:gridSpan w:val="3"/>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867"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6.59</w:t>
            </w:r>
          </w:p>
        </w:tc>
        <w:tc>
          <w:tcPr>
            <w:tcW w:w="954" w:type="dxa"/>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19.68</w:t>
            </w:r>
          </w:p>
        </w:tc>
      </w:tr>
      <w:tr w:rsidR="00A837F2" w:rsidRPr="00845579" w:rsidTr="00BB0239">
        <w:trPr>
          <w:trHeight w:val="109"/>
        </w:trPr>
        <w:tc>
          <w:tcPr>
            <w:tcW w:w="1205" w:type="dxa"/>
            <w:gridSpan w:val="3"/>
            <w:vMerge/>
            <w:tcBorders>
              <w:left w:val="single" w:sz="4" w:space="0" w:color="auto"/>
              <w:right w:val="single" w:sz="4" w:space="0" w:color="auto"/>
            </w:tcBorders>
            <w:shd w:val="clear" w:color="auto" w:fill="auto"/>
            <w:noWrap/>
            <w:vAlign w:val="bottom"/>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034" w:type="dxa"/>
            <w:vMerge w:val="restart"/>
            <w:tcBorders>
              <w:top w:val="nil"/>
              <w:left w:val="nil"/>
              <w:right w:val="single" w:sz="4" w:space="0" w:color="auto"/>
            </w:tcBorders>
            <w:shd w:val="clear" w:color="auto" w:fill="auto"/>
            <w:noWrap/>
            <w:vAlign w:val="bottom"/>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Poutres</w:t>
            </w: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103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1790" w:type="dxa"/>
            <w:gridSpan w:val="3"/>
            <w:tcBorders>
              <w:top w:val="single" w:sz="4" w:space="0" w:color="auto"/>
              <w:left w:val="nil"/>
              <w:bottom w:val="single" w:sz="4" w:space="0" w:color="auto"/>
              <w:right w:val="single" w:sz="4" w:space="0" w:color="000000"/>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1029" w:type="dxa"/>
            <w:gridSpan w:val="3"/>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1821" w:type="dxa"/>
            <w:gridSpan w:val="3"/>
            <w:tcBorders>
              <w:top w:val="single" w:sz="4" w:space="0" w:color="auto"/>
              <w:left w:val="nil"/>
              <w:bottom w:val="single" w:sz="4" w:space="0" w:color="auto"/>
              <w:right w:val="single" w:sz="4" w:space="0" w:color="000000"/>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r>
      <w:tr w:rsidR="00A837F2" w:rsidRPr="00845579" w:rsidTr="00BB0239">
        <w:trPr>
          <w:trHeight w:val="84"/>
        </w:trPr>
        <w:tc>
          <w:tcPr>
            <w:tcW w:w="1205" w:type="dxa"/>
            <w:gridSpan w:val="3"/>
            <w:vMerge/>
            <w:tcBorders>
              <w:left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034" w:type="dxa"/>
            <w:vMerge/>
            <w:tcBorders>
              <w:left w:val="nil"/>
              <w:right w:val="single" w:sz="4" w:space="0" w:color="auto"/>
            </w:tcBorders>
            <w:shd w:val="clear" w:color="auto" w:fill="auto"/>
            <w:noWrap/>
            <w:vAlign w:val="bottom"/>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1033"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73"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917" w:type="dxa"/>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37.68</w:t>
            </w:r>
          </w:p>
        </w:tc>
        <w:tc>
          <w:tcPr>
            <w:tcW w:w="1029" w:type="dxa"/>
            <w:gridSpan w:val="3"/>
            <w:tcBorders>
              <w:top w:val="single" w:sz="4" w:space="0" w:color="auto"/>
              <w:left w:val="nil"/>
              <w:bottom w:val="single" w:sz="4" w:space="0" w:color="auto"/>
              <w:right w:val="single" w:sz="4" w:space="0" w:color="auto"/>
            </w:tcBorders>
            <w:shd w:val="clear" w:color="000000" w:fill="F2F2F2"/>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p>
        </w:tc>
        <w:tc>
          <w:tcPr>
            <w:tcW w:w="867"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954" w:type="dxa"/>
            <w:tcBorders>
              <w:top w:val="single" w:sz="4" w:space="0" w:color="auto"/>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37.6</w:t>
            </w:r>
          </w:p>
        </w:tc>
      </w:tr>
      <w:tr w:rsidR="00A837F2" w:rsidRPr="00845579" w:rsidTr="00BB0239">
        <w:trPr>
          <w:trHeight w:val="76"/>
        </w:trPr>
        <w:tc>
          <w:tcPr>
            <w:tcW w:w="1205" w:type="dxa"/>
            <w:gridSpan w:val="3"/>
            <w:vMerge/>
            <w:tcBorders>
              <w:left w:val="single" w:sz="4" w:space="0" w:color="auto"/>
              <w:bottom w:val="single" w:sz="4" w:space="0" w:color="auto"/>
              <w:right w:val="single" w:sz="4" w:space="0" w:color="auto"/>
            </w:tcBorders>
            <w:vAlign w:val="center"/>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034" w:type="dxa"/>
            <w:vMerge/>
            <w:tcBorders>
              <w:left w:val="nil"/>
              <w:bottom w:val="single" w:sz="4" w:space="0" w:color="auto"/>
              <w:right w:val="single" w:sz="4" w:space="0" w:color="auto"/>
            </w:tcBorders>
            <w:shd w:val="clear" w:color="auto" w:fill="auto"/>
            <w:noWrap/>
            <w:vAlign w:val="bottom"/>
            <w:hideMark/>
          </w:tcPr>
          <w:p w:rsidR="00A837F2" w:rsidRPr="00845579" w:rsidRDefault="00A837F2"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A837F2" w:rsidRPr="003919FC" w:rsidRDefault="00A837F2" w:rsidP="007333D3">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103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873"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34</w:t>
            </w:r>
          </w:p>
        </w:tc>
        <w:tc>
          <w:tcPr>
            <w:tcW w:w="917" w:type="dxa"/>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1029" w:type="dxa"/>
            <w:gridSpan w:val="3"/>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c>
          <w:tcPr>
            <w:tcW w:w="867" w:type="dxa"/>
            <w:gridSpan w:val="2"/>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34</w:t>
            </w:r>
          </w:p>
        </w:tc>
        <w:tc>
          <w:tcPr>
            <w:tcW w:w="954" w:type="dxa"/>
            <w:tcBorders>
              <w:top w:val="nil"/>
              <w:left w:val="nil"/>
              <w:bottom w:val="single" w:sz="4" w:space="0" w:color="auto"/>
              <w:right w:val="single" w:sz="4" w:space="0" w:color="auto"/>
            </w:tcBorders>
            <w:shd w:val="clear" w:color="auto" w:fill="auto"/>
            <w:noWrap/>
            <w:vAlign w:val="bottom"/>
          </w:tcPr>
          <w:p w:rsidR="00A837F2" w:rsidRPr="00845579" w:rsidRDefault="00A837F2"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0</w:t>
            </w:r>
          </w:p>
        </w:tc>
      </w:tr>
      <w:tr w:rsidR="00CB2255" w:rsidRPr="00845579" w:rsidTr="00BB0239">
        <w:trPr>
          <w:trHeight w:val="141"/>
        </w:trPr>
        <w:tc>
          <w:tcPr>
            <w:tcW w:w="2240" w:type="dxa"/>
            <w:gridSpan w:val="4"/>
            <w:vMerge w:val="restart"/>
            <w:tcBorders>
              <w:top w:val="single" w:sz="4" w:space="0" w:color="auto"/>
              <w:left w:val="single" w:sz="4" w:space="0" w:color="auto"/>
              <w:right w:val="single" w:sz="4" w:space="0" w:color="auto"/>
            </w:tcBorders>
            <w:shd w:val="clear" w:color="auto" w:fill="auto"/>
            <w:vAlign w:val="bottom"/>
          </w:tcPr>
          <w:p w:rsidR="00CB2255" w:rsidRDefault="00CB2255"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Contrainte (Mpa)</w:t>
            </w:r>
          </w:p>
          <w:p w:rsidR="0088314E" w:rsidRPr="00845579" w:rsidRDefault="0088314E"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CB2255" w:rsidRPr="00845579" w:rsidRDefault="00CB2255"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Poteaux</w:t>
            </w:r>
          </w:p>
        </w:tc>
        <w:tc>
          <w:tcPr>
            <w:tcW w:w="282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B2255" w:rsidRPr="00845579" w:rsidRDefault="000012F6"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106.9</w:t>
            </w:r>
          </w:p>
        </w:tc>
        <w:tc>
          <w:tcPr>
            <w:tcW w:w="2851" w:type="dxa"/>
            <w:gridSpan w:val="6"/>
            <w:tcBorders>
              <w:top w:val="single" w:sz="4" w:space="0" w:color="auto"/>
              <w:left w:val="nil"/>
              <w:bottom w:val="single" w:sz="4" w:space="0" w:color="auto"/>
              <w:right w:val="single" w:sz="4" w:space="0" w:color="auto"/>
            </w:tcBorders>
            <w:shd w:val="clear" w:color="auto" w:fill="auto"/>
            <w:noWrap/>
            <w:vAlign w:val="bottom"/>
          </w:tcPr>
          <w:p w:rsidR="00CB2255" w:rsidRPr="00845579" w:rsidRDefault="000012F6" w:rsidP="007333D3">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93.23</w:t>
            </w:r>
          </w:p>
        </w:tc>
      </w:tr>
      <w:tr w:rsidR="00CB2255" w:rsidRPr="00845579" w:rsidTr="00BB0239">
        <w:trPr>
          <w:trHeight w:val="84"/>
        </w:trPr>
        <w:tc>
          <w:tcPr>
            <w:tcW w:w="2240" w:type="dxa"/>
            <w:gridSpan w:val="4"/>
            <w:vMerge/>
            <w:tcBorders>
              <w:left w:val="single" w:sz="4" w:space="0" w:color="auto"/>
              <w:bottom w:val="single" w:sz="4" w:space="0" w:color="auto"/>
              <w:right w:val="single" w:sz="4" w:space="0" w:color="auto"/>
            </w:tcBorders>
            <w:vAlign w:val="center"/>
          </w:tcPr>
          <w:p w:rsidR="00CB2255" w:rsidRPr="00845579" w:rsidRDefault="00CB2255" w:rsidP="007333D3">
            <w:pPr>
              <w:spacing w:after="0" w:line="240" w:lineRule="auto"/>
              <w:jc w:val="center"/>
              <w:rPr>
                <w:rFonts w:ascii="Times New Roman" w:eastAsia="Times New Roman" w:hAnsi="Times New Roman" w:cs="Times New Roman"/>
                <w:color w:val="000000"/>
                <w:sz w:val="24"/>
                <w:szCs w:val="24"/>
                <w:lang w:eastAsia="fr-FR"/>
              </w:rPr>
            </w:pPr>
          </w:p>
        </w:tc>
        <w:tc>
          <w:tcPr>
            <w:tcW w:w="1170" w:type="dxa"/>
            <w:tcBorders>
              <w:top w:val="single" w:sz="4" w:space="0" w:color="auto"/>
              <w:left w:val="nil"/>
              <w:bottom w:val="single" w:sz="4" w:space="0" w:color="auto"/>
              <w:right w:val="single" w:sz="4" w:space="0" w:color="auto"/>
            </w:tcBorders>
            <w:vAlign w:val="bottom"/>
          </w:tcPr>
          <w:p w:rsidR="00CB2255" w:rsidRPr="00845579" w:rsidRDefault="00CB2255" w:rsidP="007333D3">
            <w:pPr>
              <w:spacing w:after="0" w:line="240" w:lineRule="auto"/>
              <w:jc w:val="center"/>
              <w:rPr>
                <w:rFonts w:ascii="Times New Roman" w:eastAsia="Times New Roman" w:hAnsi="Times New Roman" w:cs="Times New Roman"/>
                <w:color w:val="000000"/>
                <w:sz w:val="24"/>
                <w:szCs w:val="24"/>
                <w:lang w:eastAsia="fr-FR"/>
              </w:rPr>
            </w:pPr>
            <w:r w:rsidRPr="00845579">
              <w:rPr>
                <w:rFonts w:ascii="Times New Roman" w:eastAsia="Times New Roman" w:hAnsi="Times New Roman" w:cs="Times New Roman"/>
                <w:color w:val="000000"/>
                <w:sz w:val="24"/>
                <w:szCs w:val="24"/>
                <w:lang w:eastAsia="fr-FR"/>
              </w:rPr>
              <w:t>Poutres</w:t>
            </w:r>
          </w:p>
        </w:tc>
        <w:tc>
          <w:tcPr>
            <w:tcW w:w="2824"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103.9</w:t>
            </w:r>
          </w:p>
        </w:tc>
        <w:tc>
          <w:tcPr>
            <w:tcW w:w="2851" w:type="dxa"/>
            <w:gridSpan w:val="6"/>
            <w:tcBorders>
              <w:top w:val="single" w:sz="4" w:space="0" w:color="auto"/>
              <w:left w:val="nil"/>
              <w:bottom w:val="single" w:sz="4" w:space="0" w:color="auto"/>
              <w:right w:val="single" w:sz="4" w:space="0" w:color="auto"/>
            </w:tcBorders>
            <w:shd w:val="clear" w:color="auto" w:fill="auto"/>
            <w:noWrap/>
            <w:vAlign w:val="bottom"/>
          </w:tcPr>
          <w:p w:rsidR="00CB2255" w:rsidRPr="00845579" w:rsidRDefault="00CB2255" w:rsidP="007333D3">
            <w:pPr>
              <w:spacing w:after="0" w:line="240" w:lineRule="auto"/>
              <w:jc w:val="center"/>
              <w:rPr>
                <w:rFonts w:asciiTheme="majorHAnsi" w:eastAsia="Times New Roman" w:hAnsiTheme="majorHAnsi" w:cs="Times New Roman"/>
                <w:color w:val="000000"/>
                <w:sz w:val="24"/>
                <w:szCs w:val="24"/>
                <w:lang w:eastAsia="fr-FR"/>
              </w:rPr>
            </w:pPr>
            <w:r w:rsidRPr="00845579">
              <w:rPr>
                <w:rFonts w:asciiTheme="majorHAnsi" w:eastAsia="Times New Roman" w:hAnsiTheme="majorHAnsi" w:cs="Times New Roman"/>
                <w:color w:val="000000"/>
                <w:sz w:val="24"/>
                <w:szCs w:val="24"/>
                <w:lang w:eastAsia="fr-FR"/>
              </w:rPr>
              <w:t>103.9</w:t>
            </w:r>
          </w:p>
        </w:tc>
      </w:tr>
    </w:tbl>
    <w:p w:rsidR="00E17A1C" w:rsidRDefault="00E17A1C" w:rsidP="007716EE"/>
    <w:p w:rsidR="007716EE" w:rsidRPr="007716EE" w:rsidRDefault="007716EE" w:rsidP="00B81CC2">
      <w:pPr>
        <w:pStyle w:val="Paragraphedeliste"/>
        <w:numPr>
          <w:ilvl w:val="0"/>
          <w:numId w:val="67"/>
        </w:numPr>
        <w:rPr>
          <w:rFonts w:ascii="Times New Roman" w:hAnsi="Times New Roman" w:cs="Times New Roman"/>
          <w:b/>
          <w:sz w:val="24"/>
        </w:rPr>
      </w:pPr>
      <w:r w:rsidRPr="007716EE">
        <w:rPr>
          <w:rFonts w:ascii="Times New Roman" w:hAnsi="Times New Roman" w:cs="Times New Roman"/>
          <w:b/>
          <w:sz w:val="24"/>
        </w:rPr>
        <w:t>Variante R+6</w:t>
      </w:r>
    </w:p>
    <w:p w:rsidR="00E17A1C" w:rsidRPr="000E318B" w:rsidRDefault="00E17A1C" w:rsidP="00B152B7">
      <w:pPr>
        <w:pStyle w:val="Titre7"/>
        <w:spacing w:line="360" w:lineRule="auto"/>
        <w:jc w:val="center"/>
        <w:rPr>
          <w:rFonts w:ascii="Times New Roman" w:hAnsi="Times New Roman" w:cs="Times New Roman"/>
          <w:color w:val="000000" w:themeColor="text1"/>
          <w:sz w:val="24"/>
          <w:szCs w:val="24"/>
        </w:rPr>
      </w:pPr>
      <w:r w:rsidRPr="000E318B">
        <w:rPr>
          <w:rFonts w:ascii="Times New Roman" w:hAnsi="Times New Roman" w:cs="Times New Roman"/>
          <w:color w:val="000000" w:themeColor="text1"/>
          <w:sz w:val="24"/>
          <w:szCs w:val="24"/>
        </w:rPr>
        <w:t>Tableau 3.29 : Déplacement efforts internes  et contraintes max pour les variantes BA à R+6</w:t>
      </w:r>
    </w:p>
    <w:tbl>
      <w:tblPr>
        <w:tblW w:w="9083" w:type="dxa"/>
        <w:tblInd w:w="80" w:type="dxa"/>
        <w:tblCellMar>
          <w:left w:w="70" w:type="dxa"/>
          <w:right w:w="70" w:type="dxa"/>
        </w:tblCellMar>
        <w:tblLook w:val="04A0" w:firstRow="1" w:lastRow="0" w:firstColumn="1" w:lastColumn="0" w:noHBand="0" w:noVBand="1"/>
      </w:tblPr>
      <w:tblGrid>
        <w:gridCol w:w="1155"/>
        <w:gridCol w:w="26"/>
        <w:gridCol w:w="57"/>
        <w:gridCol w:w="1062"/>
        <w:gridCol w:w="6"/>
        <w:gridCol w:w="1190"/>
        <w:gridCol w:w="8"/>
        <w:gridCol w:w="977"/>
        <w:gridCol w:w="22"/>
        <w:gridCol w:w="876"/>
        <w:gridCol w:w="20"/>
        <w:gridCol w:w="942"/>
        <w:gridCol w:w="15"/>
        <w:gridCol w:w="15"/>
        <w:gridCol w:w="1009"/>
        <w:gridCol w:w="17"/>
        <w:gridCol w:w="852"/>
        <w:gridCol w:w="834"/>
      </w:tblGrid>
      <w:tr w:rsidR="0061059A" w:rsidRPr="00701850" w:rsidTr="00BB0239">
        <w:trPr>
          <w:trHeight w:val="112"/>
        </w:trPr>
        <w:tc>
          <w:tcPr>
            <w:tcW w:w="3504" w:type="dxa"/>
            <w:gridSpan w:val="7"/>
            <w:vMerge w:val="restart"/>
            <w:tcBorders>
              <w:top w:val="single" w:sz="4" w:space="0" w:color="auto"/>
              <w:left w:val="single" w:sz="4" w:space="0" w:color="auto"/>
              <w:right w:val="single" w:sz="4" w:space="0" w:color="auto"/>
            </w:tcBorders>
            <w:shd w:val="clear" w:color="auto" w:fill="auto"/>
            <w:noWrap/>
            <w:vAlign w:val="bottom"/>
            <w:hideMark/>
          </w:tcPr>
          <w:p w:rsidR="0061059A" w:rsidRDefault="0061059A" w:rsidP="00774E46">
            <w:pPr>
              <w:spacing w:after="0" w:line="240" w:lineRule="auto"/>
              <w:jc w:val="center"/>
              <w:rPr>
                <w:rFonts w:ascii="Times New Roman" w:eastAsia="Times New Roman" w:hAnsi="Times New Roman" w:cs="Times New Roman"/>
                <w:b/>
                <w:color w:val="000000"/>
                <w:sz w:val="24"/>
                <w:szCs w:val="24"/>
                <w:lang w:eastAsia="fr-FR"/>
              </w:rPr>
            </w:pPr>
            <w:r w:rsidRPr="00701850">
              <w:rPr>
                <w:rFonts w:ascii="Times New Roman" w:eastAsia="Times New Roman" w:hAnsi="Times New Roman" w:cs="Times New Roman"/>
                <w:b/>
                <w:color w:val="000000"/>
                <w:sz w:val="24"/>
                <w:szCs w:val="24"/>
                <w:lang w:eastAsia="fr-FR"/>
              </w:rPr>
              <w:t>CBA à R+6</w:t>
            </w:r>
          </w:p>
          <w:p w:rsidR="00B152B7" w:rsidRPr="00701850" w:rsidRDefault="00B152B7" w:rsidP="00774E46">
            <w:pPr>
              <w:spacing w:after="0" w:line="240" w:lineRule="auto"/>
              <w:jc w:val="center"/>
              <w:rPr>
                <w:rFonts w:ascii="Times New Roman" w:eastAsia="Times New Roman" w:hAnsi="Times New Roman" w:cs="Times New Roman"/>
                <w:b/>
                <w:color w:val="000000"/>
                <w:sz w:val="24"/>
                <w:szCs w:val="24"/>
                <w:lang w:eastAsia="fr-FR"/>
              </w:rPr>
            </w:pPr>
          </w:p>
        </w:tc>
        <w:tc>
          <w:tcPr>
            <w:tcW w:w="2852"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1059A" w:rsidRPr="00701850" w:rsidRDefault="0061059A" w:rsidP="00774E46">
            <w:pPr>
              <w:spacing w:after="0" w:line="240" w:lineRule="auto"/>
              <w:jc w:val="center"/>
              <w:rPr>
                <w:rFonts w:ascii="Times New Roman" w:eastAsia="Times New Roman" w:hAnsi="Times New Roman" w:cs="Times New Roman"/>
                <w:b/>
                <w:color w:val="000000"/>
                <w:sz w:val="24"/>
                <w:szCs w:val="24"/>
                <w:lang w:eastAsia="fr-FR"/>
              </w:rPr>
            </w:pPr>
            <w:r w:rsidRPr="00701850">
              <w:rPr>
                <w:rFonts w:ascii="Times New Roman" w:eastAsia="Times New Roman" w:hAnsi="Times New Roman" w:cs="Times New Roman"/>
                <w:b/>
                <w:color w:val="000000"/>
                <w:sz w:val="24"/>
                <w:szCs w:val="24"/>
                <w:lang w:eastAsia="fr-FR"/>
              </w:rPr>
              <w:t>Direction x</w:t>
            </w:r>
          </w:p>
        </w:tc>
        <w:tc>
          <w:tcPr>
            <w:tcW w:w="2726" w:type="dxa"/>
            <w:gridSpan w:val="5"/>
            <w:tcBorders>
              <w:top w:val="single" w:sz="4" w:space="0" w:color="auto"/>
              <w:left w:val="nil"/>
              <w:bottom w:val="single" w:sz="4" w:space="0" w:color="auto"/>
              <w:right w:val="single" w:sz="4" w:space="0" w:color="auto"/>
            </w:tcBorders>
            <w:shd w:val="clear" w:color="auto" w:fill="auto"/>
            <w:noWrap/>
            <w:vAlign w:val="bottom"/>
            <w:hideMark/>
          </w:tcPr>
          <w:p w:rsidR="0061059A" w:rsidRPr="00701850" w:rsidRDefault="0061059A" w:rsidP="00774E46">
            <w:pPr>
              <w:spacing w:after="0" w:line="240" w:lineRule="auto"/>
              <w:jc w:val="center"/>
              <w:rPr>
                <w:rFonts w:ascii="Times New Roman" w:eastAsia="Times New Roman" w:hAnsi="Times New Roman" w:cs="Times New Roman"/>
                <w:b/>
                <w:color w:val="000000"/>
                <w:sz w:val="24"/>
                <w:szCs w:val="24"/>
                <w:lang w:eastAsia="fr-FR"/>
              </w:rPr>
            </w:pPr>
            <w:r w:rsidRPr="00701850">
              <w:rPr>
                <w:rFonts w:ascii="Times New Roman" w:eastAsia="Times New Roman" w:hAnsi="Times New Roman" w:cs="Times New Roman"/>
                <w:b/>
                <w:color w:val="000000"/>
                <w:sz w:val="24"/>
                <w:szCs w:val="24"/>
                <w:lang w:eastAsia="fr-FR"/>
              </w:rPr>
              <w:t>Direction y</w:t>
            </w:r>
          </w:p>
        </w:tc>
      </w:tr>
      <w:tr w:rsidR="0061059A" w:rsidRPr="00701850" w:rsidTr="00BB0239">
        <w:trPr>
          <w:trHeight w:val="100"/>
        </w:trPr>
        <w:tc>
          <w:tcPr>
            <w:tcW w:w="3504" w:type="dxa"/>
            <w:gridSpan w:val="7"/>
            <w:vMerge/>
            <w:tcBorders>
              <w:left w:val="single" w:sz="4" w:space="0" w:color="auto"/>
              <w:bottom w:val="single" w:sz="4" w:space="0" w:color="auto"/>
              <w:right w:val="single" w:sz="4" w:space="0" w:color="auto"/>
            </w:tcBorders>
            <w:shd w:val="clear" w:color="auto" w:fill="auto"/>
            <w:noWrap/>
            <w:vAlign w:val="bottom"/>
            <w:hideMark/>
          </w:tcPr>
          <w:p w:rsidR="0061059A" w:rsidRPr="00701850" w:rsidRDefault="0061059A" w:rsidP="00774E46">
            <w:pPr>
              <w:spacing w:after="0" w:line="240" w:lineRule="auto"/>
              <w:jc w:val="center"/>
              <w:rPr>
                <w:rFonts w:ascii="Times New Roman" w:eastAsia="Times New Roman" w:hAnsi="Times New Roman" w:cs="Times New Roman"/>
                <w:color w:val="000000"/>
                <w:sz w:val="24"/>
                <w:szCs w:val="24"/>
                <w:lang w:eastAsia="fr-FR"/>
              </w:rPr>
            </w:pPr>
          </w:p>
        </w:tc>
        <w:tc>
          <w:tcPr>
            <w:tcW w:w="977" w:type="dxa"/>
            <w:tcBorders>
              <w:top w:val="nil"/>
              <w:left w:val="single" w:sz="4" w:space="0" w:color="auto"/>
              <w:bottom w:val="single" w:sz="4" w:space="0" w:color="auto"/>
              <w:right w:val="single" w:sz="4" w:space="0" w:color="auto"/>
            </w:tcBorders>
            <w:shd w:val="clear" w:color="auto" w:fill="auto"/>
            <w:noWrap/>
            <w:vAlign w:val="bottom"/>
            <w:hideMark/>
          </w:tcPr>
          <w:p w:rsidR="0061059A" w:rsidRPr="00701850" w:rsidRDefault="0061059A"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x</w:t>
            </w:r>
          </w:p>
        </w:tc>
        <w:tc>
          <w:tcPr>
            <w:tcW w:w="898" w:type="dxa"/>
            <w:gridSpan w:val="2"/>
            <w:tcBorders>
              <w:top w:val="nil"/>
              <w:left w:val="nil"/>
              <w:bottom w:val="single" w:sz="4" w:space="0" w:color="auto"/>
              <w:right w:val="single" w:sz="4" w:space="0" w:color="auto"/>
            </w:tcBorders>
            <w:shd w:val="clear" w:color="auto" w:fill="auto"/>
            <w:noWrap/>
            <w:vAlign w:val="bottom"/>
            <w:hideMark/>
          </w:tcPr>
          <w:p w:rsidR="0061059A" w:rsidRPr="00701850" w:rsidRDefault="0061059A"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Y</w:t>
            </w:r>
          </w:p>
        </w:tc>
        <w:tc>
          <w:tcPr>
            <w:tcW w:w="975" w:type="dxa"/>
            <w:gridSpan w:val="3"/>
            <w:tcBorders>
              <w:top w:val="nil"/>
              <w:left w:val="nil"/>
              <w:bottom w:val="single" w:sz="4" w:space="0" w:color="auto"/>
              <w:right w:val="single" w:sz="4" w:space="0" w:color="auto"/>
            </w:tcBorders>
            <w:shd w:val="clear" w:color="auto" w:fill="auto"/>
            <w:noWrap/>
            <w:vAlign w:val="bottom"/>
            <w:hideMark/>
          </w:tcPr>
          <w:p w:rsidR="0061059A" w:rsidRPr="00701850" w:rsidRDefault="0061059A" w:rsidP="00774E46">
            <w:pPr>
              <w:spacing w:after="0" w:line="240" w:lineRule="auto"/>
              <w:jc w:val="center"/>
              <w:rPr>
                <w:rFonts w:ascii="Calibri" w:eastAsia="Times New Roman" w:hAnsi="Calibri" w:cs="Times New Roman"/>
                <w:color w:val="000000"/>
                <w:sz w:val="24"/>
                <w:szCs w:val="24"/>
                <w:lang w:eastAsia="fr-FR"/>
              </w:rPr>
            </w:pPr>
            <w:r w:rsidRPr="00701850">
              <w:rPr>
                <w:rFonts w:ascii="Calibri" w:eastAsia="Times New Roman" w:hAnsi="Calibri" w:cs="Times New Roman"/>
                <w:color w:val="000000"/>
                <w:sz w:val="24"/>
                <w:szCs w:val="24"/>
                <w:lang w:eastAsia="fr-FR"/>
              </w:rPr>
              <w:t>z</w:t>
            </w:r>
          </w:p>
        </w:tc>
        <w:tc>
          <w:tcPr>
            <w:tcW w:w="1024" w:type="dxa"/>
            <w:gridSpan w:val="2"/>
            <w:tcBorders>
              <w:top w:val="nil"/>
              <w:left w:val="nil"/>
              <w:bottom w:val="single" w:sz="4" w:space="0" w:color="auto"/>
              <w:right w:val="single" w:sz="4" w:space="0" w:color="auto"/>
            </w:tcBorders>
            <w:shd w:val="clear" w:color="auto" w:fill="auto"/>
            <w:noWrap/>
            <w:vAlign w:val="bottom"/>
            <w:hideMark/>
          </w:tcPr>
          <w:p w:rsidR="0061059A" w:rsidRPr="00701850" w:rsidRDefault="0061059A"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X</w:t>
            </w:r>
          </w:p>
        </w:tc>
        <w:tc>
          <w:tcPr>
            <w:tcW w:w="869" w:type="dxa"/>
            <w:gridSpan w:val="2"/>
            <w:tcBorders>
              <w:top w:val="nil"/>
              <w:left w:val="nil"/>
              <w:bottom w:val="single" w:sz="4" w:space="0" w:color="auto"/>
              <w:right w:val="single" w:sz="4" w:space="0" w:color="auto"/>
            </w:tcBorders>
            <w:shd w:val="clear" w:color="auto" w:fill="auto"/>
            <w:noWrap/>
            <w:vAlign w:val="bottom"/>
            <w:hideMark/>
          </w:tcPr>
          <w:p w:rsidR="0061059A" w:rsidRPr="00701850" w:rsidRDefault="0061059A"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Y</w:t>
            </w:r>
          </w:p>
        </w:tc>
        <w:tc>
          <w:tcPr>
            <w:tcW w:w="832" w:type="dxa"/>
            <w:tcBorders>
              <w:top w:val="nil"/>
              <w:left w:val="nil"/>
              <w:bottom w:val="single" w:sz="4" w:space="0" w:color="auto"/>
              <w:right w:val="single" w:sz="4" w:space="0" w:color="auto"/>
            </w:tcBorders>
            <w:shd w:val="clear" w:color="auto" w:fill="auto"/>
            <w:noWrap/>
            <w:vAlign w:val="bottom"/>
            <w:hideMark/>
          </w:tcPr>
          <w:p w:rsidR="0061059A" w:rsidRPr="00701850" w:rsidRDefault="0061059A" w:rsidP="00774E46">
            <w:pPr>
              <w:spacing w:after="0" w:line="240" w:lineRule="auto"/>
              <w:jc w:val="center"/>
              <w:rPr>
                <w:rFonts w:ascii="Calibri" w:eastAsia="Times New Roman" w:hAnsi="Calibri" w:cs="Times New Roman"/>
                <w:color w:val="000000"/>
                <w:sz w:val="24"/>
                <w:szCs w:val="24"/>
                <w:lang w:eastAsia="fr-FR"/>
              </w:rPr>
            </w:pPr>
            <w:r w:rsidRPr="00701850">
              <w:rPr>
                <w:rFonts w:ascii="Calibri" w:eastAsia="Times New Roman" w:hAnsi="Calibri" w:cs="Times New Roman"/>
                <w:color w:val="000000"/>
                <w:sz w:val="24"/>
                <w:szCs w:val="24"/>
                <w:lang w:eastAsia="fr-FR"/>
              </w:rPr>
              <w:t>Z</w:t>
            </w:r>
          </w:p>
        </w:tc>
      </w:tr>
      <w:tr w:rsidR="009B5483" w:rsidRPr="00701850" w:rsidTr="00BB0239">
        <w:trPr>
          <w:trHeight w:val="100"/>
        </w:trPr>
        <w:tc>
          <w:tcPr>
            <w:tcW w:w="9083" w:type="dxa"/>
            <w:gridSpan w:val="18"/>
            <w:tcBorders>
              <w:top w:val="single" w:sz="4" w:space="0" w:color="auto"/>
              <w:left w:val="single" w:sz="4" w:space="0" w:color="auto"/>
              <w:bottom w:val="single" w:sz="4" w:space="0" w:color="auto"/>
              <w:right w:val="single" w:sz="4" w:space="0" w:color="auto"/>
            </w:tcBorders>
            <w:shd w:val="clear" w:color="auto" w:fill="auto"/>
            <w:noWrap/>
            <w:vAlign w:val="bottom"/>
          </w:tcPr>
          <w:p w:rsidR="009B5483" w:rsidRPr="00701850" w:rsidRDefault="00F72C81" w:rsidP="00774E46">
            <w:pPr>
              <w:spacing w:after="0" w:line="240" w:lineRule="auto"/>
              <w:jc w:val="center"/>
              <w:rPr>
                <w:rFonts w:ascii="Calibri" w:eastAsia="Times New Roman" w:hAnsi="Calibri" w:cs="Times New Roman"/>
                <w:color w:val="000000"/>
                <w:sz w:val="24"/>
                <w:szCs w:val="24"/>
                <w:lang w:eastAsia="fr-FR"/>
              </w:rPr>
            </w:pPr>
            <w:r w:rsidRPr="00727CE5">
              <w:rPr>
                <w:rFonts w:ascii="Times New Roman" w:eastAsia="Times New Roman" w:hAnsi="Times New Roman" w:cs="Times New Roman"/>
                <w:b/>
                <w:color w:val="000000"/>
                <w:sz w:val="24"/>
                <w:szCs w:val="24"/>
                <w:lang w:eastAsia="fr-FR"/>
              </w:rPr>
              <w:t>Structure à portique</w:t>
            </w:r>
            <w:r w:rsidRPr="00701850">
              <w:rPr>
                <w:rFonts w:ascii="Calibri" w:eastAsia="Times New Roman" w:hAnsi="Calibri" w:cs="Times New Roman"/>
                <w:color w:val="000000"/>
                <w:sz w:val="24"/>
                <w:szCs w:val="24"/>
                <w:lang w:eastAsia="fr-FR"/>
              </w:rPr>
              <w:t xml:space="preserve"> </w:t>
            </w:r>
          </w:p>
        </w:tc>
      </w:tr>
      <w:tr w:rsidR="009B5483" w:rsidRPr="00701850" w:rsidTr="00BB0239">
        <w:trPr>
          <w:trHeight w:val="218"/>
        </w:trPr>
        <w:tc>
          <w:tcPr>
            <w:tcW w:w="3504" w:type="dxa"/>
            <w:gridSpan w:val="7"/>
            <w:tcBorders>
              <w:top w:val="single" w:sz="4" w:space="0" w:color="auto"/>
              <w:left w:val="single" w:sz="4" w:space="0" w:color="auto"/>
              <w:bottom w:val="single" w:sz="4" w:space="0" w:color="auto"/>
              <w:right w:val="single" w:sz="4" w:space="0" w:color="auto"/>
            </w:tcBorders>
            <w:shd w:val="clear" w:color="auto" w:fill="auto"/>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Déplacement (cm)</w:t>
            </w:r>
          </w:p>
        </w:tc>
        <w:tc>
          <w:tcPr>
            <w:tcW w:w="285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4.81</w:t>
            </w:r>
          </w:p>
        </w:tc>
        <w:tc>
          <w:tcPr>
            <w:tcW w:w="2726" w:type="dxa"/>
            <w:gridSpan w:val="5"/>
            <w:tcBorders>
              <w:top w:val="single" w:sz="4" w:space="0" w:color="auto"/>
              <w:left w:val="nil"/>
              <w:bottom w:val="single" w:sz="4" w:space="0" w:color="auto"/>
              <w:right w:val="single" w:sz="4" w:space="0" w:color="auto"/>
            </w:tcBorders>
            <w:shd w:val="clear" w:color="auto" w:fill="auto"/>
            <w:noWrap/>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4.98</w:t>
            </w:r>
          </w:p>
        </w:tc>
      </w:tr>
      <w:tr w:rsidR="00A837F2" w:rsidRPr="00701850" w:rsidTr="00BB0239">
        <w:trPr>
          <w:trHeight w:val="238"/>
        </w:trPr>
        <w:tc>
          <w:tcPr>
            <w:tcW w:w="1155" w:type="dxa"/>
            <w:vMerge w:val="restart"/>
            <w:tcBorders>
              <w:top w:val="nil"/>
              <w:left w:val="single" w:sz="4" w:space="0" w:color="auto"/>
              <w:right w:val="single" w:sz="4" w:space="0" w:color="auto"/>
            </w:tcBorders>
            <w:shd w:val="clear" w:color="auto" w:fill="auto"/>
            <w:noWrap/>
            <w:vAlign w:val="bottom"/>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Efforts internes</w:t>
            </w:r>
          </w:p>
        </w:tc>
        <w:tc>
          <w:tcPr>
            <w:tcW w:w="1151" w:type="dxa"/>
            <w:gridSpan w:val="4"/>
            <w:vMerge w:val="restart"/>
            <w:tcBorders>
              <w:top w:val="nil"/>
              <w:left w:val="nil"/>
              <w:right w:val="single" w:sz="4" w:space="0" w:color="auto"/>
            </w:tcBorders>
            <w:shd w:val="clear" w:color="auto" w:fill="auto"/>
            <w:noWrap/>
            <w:vAlign w:val="bottom"/>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p w:rsidR="00B152B7" w:rsidRPr="00701850" w:rsidRDefault="00B152B7" w:rsidP="00A837F2">
            <w:pPr>
              <w:spacing w:after="0" w:line="240" w:lineRule="auto"/>
              <w:jc w:val="center"/>
              <w:rPr>
                <w:rFonts w:ascii="Times New Roman" w:eastAsia="Times New Roman" w:hAnsi="Times New Roman" w:cs="Times New Roman"/>
                <w:color w:val="000000"/>
                <w:sz w:val="24"/>
                <w:szCs w:val="24"/>
                <w:lang w:eastAsia="fr-FR"/>
              </w:rPr>
            </w:pPr>
          </w:p>
        </w:tc>
        <w:tc>
          <w:tcPr>
            <w:tcW w:w="1198"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N </w:t>
            </w:r>
          </w:p>
        </w:tc>
        <w:tc>
          <w:tcPr>
            <w:tcW w:w="977" w:type="dxa"/>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7689.51</w:t>
            </w:r>
          </w:p>
        </w:tc>
        <w:tc>
          <w:tcPr>
            <w:tcW w:w="1874" w:type="dxa"/>
            <w:gridSpan w:val="5"/>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1024"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7761</w:t>
            </w:r>
          </w:p>
        </w:tc>
        <w:tc>
          <w:tcPr>
            <w:tcW w:w="1701" w:type="dxa"/>
            <w:gridSpan w:val="3"/>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r>
      <w:tr w:rsidR="00A837F2" w:rsidRPr="00701850" w:rsidTr="00BB0239">
        <w:trPr>
          <w:trHeight w:val="89"/>
        </w:trPr>
        <w:tc>
          <w:tcPr>
            <w:tcW w:w="1155" w:type="dxa"/>
            <w:vMerge/>
            <w:tcBorders>
              <w:left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51" w:type="dxa"/>
            <w:gridSpan w:val="4"/>
            <w:vMerge/>
            <w:tcBorders>
              <w:left w:val="nil"/>
              <w:right w:val="single" w:sz="4" w:space="0" w:color="auto"/>
            </w:tcBorders>
            <w:shd w:val="clear" w:color="auto" w:fill="auto"/>
            <w:noWrap/>
            <w:vAlign w:val="bottom"/>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8"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977" w:type="dxa"/>
            <w:tcBorders>
              <w:top w:val="nil"/>
              <w:left w:val="single" w:sz="4" w:space="0" w:color="auto"/>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898"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367</w:t>
            </w:r>
          </w:p>
        </w:tc>
        <w:tc>
          <w:tcPr>
            <w:tcW w:w="975" w:type="dxa"/>
            <w:gridSpan w:val="3"/>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1327</w:t>
            </w:r>
          </w:p>
        </w:tc>
        <w:tc>
          <w:tcPr>
            <w:tcW w:w="1024" w:type="dxa"/>
            <w:gridSpan w:val="2"/>
            <w:tcBorders>
              <w:top w:val="nil"/>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869"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rPr>
                <w:rFonts w:eastAsia="Times New Roman" w:cs="Times New Roman"/>
                <w:color w:val="000000"/>
                <w:sz w:val="24"/>
                <w:szCs w:val="24"/>
                <w:lang w:eastAsia="fr-FR"/>
              </w:rPr>
            </w:pPr>
            <w:r w:rsidRPr="00701850">
              <w:rPr>
                <w:rFonts w:eastAsia="Times New Roman" w:cs="Times New Roman"/>
                <w:color w:val="000000"/>
                <w:sz w:val="24"/>
                <w:szCs w:val="24"/>
                <w:lang w:eastAsia="fr-FR"/>
              </w:rPr>
              <w:t>1326</w:t>
            </w:r>
          </w:p>
        </w:tc>
        <w:tc>
          <w:tcPr>
            <w:tcW w:w="83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23.89</w:t>
            </w:r>
          </w:p>
        </w:tc>
      </w:tr>
      <w:tr w:rsidR="00A837F2" w:rsidRPr="00701850" w:rsidTr="00BB0239">
        <w:trPr>
          <w:trHeight w:val="110"/>
        </w:trPr>
        <w:tc>
          <w:tcPr>
            <w:tcW w:w="1155" w:type="dxa"/>
            <w:vMerge/>
            <w:tcBorders>
              <w:left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51" w:type="dxa"/>
            <w:gridSpan w:val="4"/>
            <w:vMerge/>
            <w:tcBorders>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8"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977" w:type="dxa"/>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19</w:t>
            </w:r>
          </w:p>
        </w:tc>
        <w:tc>
          <w:tcPr>
            <w:tcW w:w="898"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2316</w:t>
            </w:r>
          </w:p>
        </w:tc>
        <w:tc>
          <w:tcPr>
            <w:tcW w:w="975" w:type="dxa"/>
            <w:gridSpan w:val="3"/>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644</w:t>
            </w:r>
          </w:p>
        </w:tc>
        <w:tc>
          <w:tcPr>
            <w:tcW w:w="1024"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rPr>
                <w:rFonts w:eastAsia="Times New Roman" w:cs="Times New Roman"/>
                <w:color w:val="000000"/>
                <w:sz w:val="24"/>
                <w:szCs w:val="24"/>
                <w:lang w:eastAsia="fr-FR"/>
              </w:rPr>
            </w:pPr>
            <w:r w:rsidRPr="00701850">
              <w:rPr>
                <w:rFonts w:eastAsia="Times New Roman" w:cs="Times New Roman"/>
                <w:color w:val="000000"/>
                <w:sz w:val="24"/>
                <w:szCs w:val="24"/>
                <w:lang w:eastAsia="fr-FR"/>
              </w:rPr>
              <w:t>1.35</w:t>
            </w:r>
          </w:p>
        </w:tc>
        <w:tc>
          <w:tcPr>
            <w:tcW w:w="869"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20</w:t>
            </w:r>
          </w:p>
        </w:tc>
        <w:tc>
          <w:tcPr>
            <w:tcW w:w="83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2333</w:t>
            </w:r>
          </w:p>
        </w:tc>
      </w:tr>
      <w:tr w:rsidR="00A837F2" w:rsidRPr="00701850" w:rsidTr="00BB0239">
        <w:trPr>
          <w:trHeight w:val="115"/>
        </w:trPr>
        <w:tc>
          <w:tcPr>
            <w:tcW w:w="1155" w:type="dxa"/>
            <w:vMerge/>
            <w:tcBorders>
              <w:left w:val="single" w:sz="4" w:space="0" w:color="auto"/>
              <w:right w:val="single" w:sz="4" w:space="0" w:color="auto"/>
            </w:tcBorders>
            <w:shd w:val="clear" w:color="auto" w:fill="auto"/>
            <w:noWrap/>
            <w:vAlign w:val="bottom"/>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51" w:type="dxa"/>
            <w:gridSpan w:val="4"/>
            <w:vMerge w:val="restart"/>
            <w:tcBorders>
              <w:top w:val="single" w:sz="4" w:space="0" w:color="auto"/>
              <w:left w:val="nil"/>
              <w:bottom w:val="single" w:sz="4" w:space="0" w:color="auto"/>
              <w:right w:val="single" w:sz="4" w:space="0" w:color="auto"/>
            </w:tcBorders>
            <w:shd w:val="clear" w:color="auto" w:fill="auto"/>
            <w:noWrap/>
            <w:vAlign w:val="bottom"/>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p w:rsidR="00B152B7" w:rsidRPr="00701850" w:rsidRDefault="00B152B7" w:rsidP="00A837F2">
            <w:pPr>
              <w:spacing w:after="0" w:line="240" w:lineRule="auto"/>
              <w:jc w:val="center"/>
              <w:rPr>
                <w:rFonts w:ascii="Times New Roman" w:eastAsia="Times New Roman" w:hAnsi="Times New Roman" w:cs="Times New Roman"/>
                <w:color w:val="000000"/>
                <w:sz w:val="24"/>
                <w:szCs w:val="24"/>
                <w:lang w:eastAsia="fr-FR"/>
              </w:rPr>
            </w:pPr>
          </w:p>
        </w:tc>
        <w:tc>
          <w:tcPr>
            <w:tcW w:w="1198" w:type="dxa"/>
            <w:gridSpan w:val="2"/>
            <w:tcBorders>
              <w:top w:val="single" w:sz="4" w:space="0" w:color="auto"/>
              <w:left w:val="single" w:sz="4" w:space="0" w:color="auto"/>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lastRenderedPageBreak/>
              <w:t xml:space="preserve">N </w:t>
            </w:r>
          </w:p>
        </w:tc>
        <w:tc>
          <w:tcPr>
            <w:tcW w:w="97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1874" w:type="dxa"/>
            <w:gridSpan w:val="5"/>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102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1701" w:type="dxa"/>
            <w:gridSpan w:val="3"/>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r>
      <w:tr w:rsidR="00A837F2" w:rsidRPr="00701850" w:rsidTr="00BB0239">
        <w:trPr>
          <w:trHeight w:val="88"/>
        </w:trPr>
        <w:tc>
          <w:tcPr>
            <w:tcW w:w="1155" w:type="dxa"/>
            <w:vMerge/>
            <w:tcBorders>
              <w:left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51" w:type="dxa"/>
            <w:gridSpan w:val="4"/>
            <w:vMerge/>
            <w:tcBorders>
              <w:top w:val="single" w:sz="4" w:space="0" w:color="auto"/>
              <w:left w:val="nil"/>
              <w:right w:val="single" w:sz="4" w:space="0" w:color="auto"/>
            </w:tcBorders>
            <w:shd w:val="clear" w:color="auto" w:fill="auto"/>
            <w:noWrap/>
            <w:vAlign w:val="bottom"/>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8"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977" w:type="dxa"/>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898"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975" w:type="dxa"/>
            <w:gridSpan w:val="3"/>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53.56</w:t>
            </w:r>
          </w:p>
        </w:tc>
        <w:tc>
          <w:tcPr>
            <w:tcW w:w="1024" w:type="dxa"/>
            <w:gridSpan w:val="2"/>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869"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832" w:type="dxa"/>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53.56</w:t>
            </w:r>
          </w:p>
        </w:tc>
      </w:tr>
      <w:tr w:rsidR="00A837F2" w:rsidRPr="00701850" w:rsidTr="00BB0239">
        <w:trPr>
          <w:trHeight w:val="79"/>
        </w:trPr>
        <w:tc>
          <w:tcPr>
            <w:tcW w:w="1155" w:type="dxa"/>
            <w:vMerge/>
            <w:tcBorders>
              <w:left w:val="single" w:sz="4" w:space="0" w:color="auto"/>
              <w:bottom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51" w:type="dxa"/>
            <w:gridSpan w:val="4"/>
            <w:vMerge/>
            <w:tcBorders>
              <w:left w:val="nil"/>
              <w:bottom w:val="single" w:sz="4" w:space="0" w:color="auto"/>
              <w:right w:val="single" w:sz="4" w:space="0" w:color="auto"/>
            </w:tcBorders>
            <w:shd w:val="clear" w:color="auto" w:fill="auto"/>
            <w:noWrap/>
            <w:vAlign w:val="bottom"/>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8"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977" w:type="dxa"/>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898"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48.67</w:t>
            </w:r>
          </w:p>
        </w:tc>
        <w:tc>
          <w:tcPr>
            <w:tcW w:w="975" w:type="dxa"/>
            <w:gridSpan w:val="3"/>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1024"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869"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48.67</w:t>
            </w:r>
          </w:p>
        </w:tc>
        <w:tc>
          <w:tcPr>
            <w:tcW w:w="83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r>
      <w:tr w:rsidR="009B5483" w:rsidRPr="00701850" w:rsidTr="00BB0239">
        <w:trPr>
          <w:trHeight w:val="148"/>
        </w:trPr>
        <w:tc>
          <w:tcPr>
            <w:tcW w:w="2306" w:type="dxa"/>
            <w:gridSpan w:val="5"/>
            <w:vMerge w:val="restart"/>
            <w:tcBorders>
              <w:top w:val="single" w:sz="4" w:space="0" w:color="auto"/>
              <w:left w:val="single" w:sz="4" w:space="0" w:color="auto"/>
              <w:right w:val="single" w:sz="4" w:space="0" w:color="auto"/>
            </w:tcBorders>
            <w:shd w:val="clear" w:color="auto" w:fill="auto"/>
            <w:vAlign w:val="bottom"/>
          </w:tcPr>
          <w:p w:rsidR="009B5483" w:rsidRDefault="009B5483"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Contrainte (Mpa)</w:t>
            </w:r>
          </w:p>
          <w:p w:rsidR="003A3115" w:rsidRPr="00701850" w:rsidRDefault="003A3115" w:rsidP="00774E46">
            <w:pPr>
              <w:spacing w:after="0" w:line="240" w:lineRule="auto"/>
              <w:jc w:val="center"/>
              <w:rPr>
                <w:rFonts w:ascii="Times New Roman" w:eastAsia="Times New Roman" w:hAnsi="Times New Roman" w:cs="Times New Roman"/>
                <w:color w:val="000000"/>
                <w:sz w:val="24"/>
                <w:szCs w:val="24"/>
                <w:lang w:eastAsia="fr-FR"/>
              </w:rPr>
            </w:pPr>
          </w:p>
        </w:tc>
        <w:tc>
          <w:tcPr>
            <w:tcW w:w="1198" w:type="dxa"/>
            <w:gridSpan w:val="2"/>
            <w:tcBorders>
              <w:top w:val="single" w:sz="4" w:space="0" w:color="auto"/>
              <w:left w:val="nil"/>
              <w:bottom w:val="single" w:sz="4" w:space="0" w:color="auto"/>
              <w:right w:val="single" w:sz="4" w:space="0" w:color="auto"/>
            </w:tcBorders>
            <w:vAlign w:val="bottom"/>
          </w:tcPr>
          <w:p w:rsidR="009B5483" w:rsidRPr="00701850" w:rsidRDefault="009B5483"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tc>
        <w:tc>
          <w:tcPr>
            <w:tcW w:w="285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9B5483" w:rsidRPr="00701850" w:rsidRDefault="009A2D6C" w:rsidP="00774E46">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34.39</w:t>
            </w:r>
          </w:p>
        </w:tc>
        <w:tc>
          <w:tcPr>
            <w:tcW w:w="2726" w:type="dxa"/>
            <w:gridSpan w:val="5"/>
            <w:tcBorders>
              <w:top w:val="single" w:sz="4" w:space="0" w:color="auto"/>
              <w:left w:val="nil"/>
              <w:bottom w:val="single" w:sz="4" w:space="0" w:color="auto"/>
              <w:right w:val="single" w:sz="4" w:space="0" w:color="auto"/>
            </w:tcBorders>
            <w:shd w:val="clear" w:color="auto" w:fill="auto"/>
            <w:noWrap/>
            <w:vAlign w:val="bottom"/>
          </w:tcPr>
          <w:p w:rsidR="009B5483" w:rsidRPr="00701850" w:rsidRDefault="00C80D31"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29.51</w:t>
            </w:r>
          </w:p>
        </w:tc>
      </w:tr>
      <w:tr w:rsidR="009B5483" w:rsidRPr="00701850" w:rsidTr="00BB0239">
        <w:trPr>
          <w:trHeight w:val="88"/>
        </w:trPr>
        <w:tc>
          <w:tcPr>
            <w:tcW w:w="2306" w:type="dxa"/>
            <w:gridSpan w:val="5"/>
            <w:vMerge/>
            <w:tcBorders>
              <w:left w:val="single" w:sz="4" w:space="0" w:color="auto"/>
              <w:bottom w:val="single" w:sz="4" w:space="0" w:color="auto"/>
              <w:right w:val="single" w:sz="4" w:space="0" w:color="auto"/>
            </w:tcBorders>
            <w:vAlign w:val="center"/>
          </w:tcPr>
          <w:p w:rsidR="009B5483" w:rsidRPr="00701850" w:rsidRDefault="009B5483" w:rsidP="00774E46">
            <w:pPr>
              <w:spacing w:after="0" w:line="240" w:lineRule="auto"/>
              <w:jc w:val="center"/>
              <w:rPr>
                <w:rFonts w:ascii="Times New Roman" w:eastAsia="Times New Roman" w:hAnsi="Times New Roman" w:cs="Times New Roman"/>
                <w:color w:val="000000"/>
                <w:sz w:val="24"/>
                <w:szCs w:val="24"/>
                <w:lang w:eastAsia="fr-FR"/>
              </w:rPr>
            </w:pPr>
          </w:p>
        </w:tc>
        <w:tc>
          <w:tcPr>
            <w:tcW w:w="1198" w:type="dxa"/>
            <w:gridSpan w:val="2"/>
            <w:tcBorders>
              <w:top w:val="single" w:sz="4" w:space="0" w:color="auto"/>
              <w:left w:val="nil"/>
              <w:bottom w:val="single" w:sz="4" w:space="0" w:color="auto"/>
              <w:right w:val="single" w:sz="4" w:space="0" w:color="auto"/>
            </w:tcBorders>
            <w:vAlign w:val="bottom"/>
          </w:tcPr>
          <w:p w:rsidR="009B5483" w:rsidRPr="00701850" w:rsidRDefault="009B5483"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tc>
        <w:tc>
          <w:tcPr>
            <w:tcW w:w="285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9B5483" w:rsidRPr="00701850" w:rsidRDefault="009B5483" w:rsidP="00774E46">
            <w:pPr>
              <w:spacing w:after="0" w:line="240" w:lineRule="auto"/>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3.83</w:t>
            </w:r>
          </w:p>
        </w:tc>
        <w:tc>
          <w:tcPr>
            <w:tcW w:w="2726" w:type="dxa"/>
            <w:gridSpan w:val="5"/>
            <w:tcBorders>
              <w:top w:val="single" w:sz="4" w:space="0" w:color="auto"/>
              <w:left w:val="nil"/>
              <w:bottom w:val="single" w:sz="4" w:space="0" w:color="auto"/>
              <w:right w:val="single" w:sz="4" w:space="0" w:color="auto"/>
            </w:tcBorders>
            <w:shd w:val="clear" w:color="auto" w:fill="auto"/>
            <w:noWrap/>
            <w:vAlign w:val="bottom"/>
          </w:tcPr>
          <w:p w:rsidR="009B5483" w:rsidRPr="00701850" w:rsidRDefault="009B5483" w:rsidP="00774E46">
            <w:pPr>
              <w:spacing w:after="0" w:line="240" w:lineRule="auto"/>
              <w:rPr>
                <w:rFonts w:eastAsia="Times New Roman" w:cs="Times New Roman"/>
                <w:color w:val="000000"/>
                <w:sz w:val="24"/>
                <w:szCs w:val="24"/>
                <w:lang w:eastAsia="fr-FR"/>
              </w:rPr>
            </w:pPr>
            <w:r w:rsidRPr="00701850">
              <w:rPr>
                <w:rFonts w:eastAsia="Times New Roman" w:cs="Times New Roman"/>
                <w:color w:val="000000"/>
                <w:sz w:val="24"/>
                <w:szCs w:val="24"/>
                <w:lang w:eastAsia="fr-FR"/>
              </w:rPr>
              <w:t>3.83</w:t>
            </w:r>
          </w:p>
        </w:tc>
      </w:tr>
      <w:tr w:rsidR="009B5483" w:rsidRPr="00701850" w:rsidTr="00BB0239">
        <w:trPr>
          <w:trHeight w:val="320"/>
        </w:trPr>
        <w:tc>
          <w:tcPr>
            <w:tcW w:w="9083" w:type="dxa"/>
            <w:gridSpan w:val="18"/>
            <w:tcBorders>
              <w:left w:val="single" w:sz="4" w:space="0" w:color="auto"/>
              <w:bottom w:val="single" w:sz="4" w:space="0" w:color="auto"/>
              <w:right w:val="single" w:sz="4" w:space="0" w:color="auto"/>
            </w:tcBorders>
            <w:shd w:val="clear" w:color="auto" w:fill="auto"/>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ascii="Times New Roman" w:eastAsia="Times New Roman" w:hAnsi="Times New Roman" w:cs="Times New Roman"/>
                <w:b/>
                <w:color w:val="000000"/>
                <w:sz w:val="24"/>
                <w:szCs w:val="24"/>
                <w:lang w:eastAsia="fr-FR"/>
              </w:rPr>
              <w:t>Structure mixte souple</w:t>
            </w:r>
          </w:p>
        </w:tc>
      </w:tr>
      <w:tr w:rsidR="009B5483" w:rsidRPr="00701850" w:rsidTr="00BB0239">
        <w:trPr>
          <w:trHeight w:val="218"/>
        </w:trPr>
        <w:tc>
          <w:tcPr>
            <w:tcW w:w="3496" w:type="dxa"/>
            <w:gridSpan w:val="6"/>
            <w:tcBorders>
              <w:top w:val="single" w:sz="4" w:space="0" w:color="auto"/>
              <w:left w:val="single" w:sz="4" w:space="0" w:color="auto"/>
              <w:bottom w:val="single" w:sz="4" w:space="0" w:color="auto"/>
              <w:right w:val="single" w:sz="4" w:space="0" w:color="auto"/>
            </w:tcBorders>
            <w:shd w:val="clear" w:color="auto" w:fill="auto"/>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Déplacement (cm)</w:t>
            </w:r>
          </w:p>
        </w:tc>
        <w:tc>
          <w:tcPr>
            <w:tcW w:w="2875"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2.78</w:t>
            </w:r>
          </w:p>
        </w:tc>
        <w:tc>
          <w:tcPr>
            <w:tcW w:w="2711" w:type="dxa"/>
            <w:gridSpan w:val="4"/>
            <w:tcBorders>
              <w:top w:val="single" w:sz="4" w:space="0" w:color="auto"/>
              <w:left w:val="nil"/>
              <w:bottom w:val="single" w:sz="4" w:space="0" w:color="auto"/>
              <w:right w:val="single" w:sz="4" w:space="0" w:color="auto"/>
            </w:tcBorders>
            <w:shd w:val="clear" w:color="auto" w:fill="auto"/>
            <w:noWrap/>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3.02</w:t>
            </w:r>
          </w:p>
        </w:tc>
      </w:tr>
      <w:tr w:rsidR="00A837F2" w:rsidRPr="00701850" w:rsidTr="00BB0239">
        <w:trPr>
          <w:trHeight w:val="238"/>
        </w:trPr>
        <w:tc>
          <w:tcPr>
            <w:tcW w:w="1181" w:type="dxa"/>
            <w:gridSpan w:val="2"/>
            <w:vMerge w:val="restart"/>
            <w:tcBorders>
              <w:top w:val="nil"/>
              <w:left w:val="single" w:sz="4" w:space="0" w:color="auto"/>
              <w:right w:val="single" w:sz="4" w:space="0" w:color="auto"/>
            </w:tcBorders>
            <w:shd w:val="clear" w:color="auto" w:fill="auto"/>
            <w:noWrap/>
            <w:vAlign w:val="bottom"/>
            <w:hideMark/>
          </w:tcPr>
          <w:p w:rsidR="00A837F2" w:rsidRDefault="00A837F2" w:rsidP="00A837F2">
            <w:pPr>
              <w:spacing w:after="0" w:line="240" w:lineRule="auto"/>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 xml:space="preserve"> Efforts internes</w:t>
            </w:r>
          </w:p>
          <w:p w:rsidR="003A3115" w:rsidRDefault="003A3115" w:rsidP="00A837F2">
            <w:pPr>
              <w:spacing w:after="0" w:line="240" w:lineRule="auto"/>
              <w:rPr>
                <w:rFonts w:ascii="Times New Roman" w:eastAsia="Times New Roman" w:hAnsi="Times New Roman" w:cs="Times New Roman"/>
                <w:color w:val="000000"/>
                <w:sz w:val="24"/>
                <w:szCs w:val="24"/>
                <w:lang w:eastAsia="fr-FR"/>
              </w:rPr>
            </w:pPr>
          </w:p>
          <w:p w:rsidR="003A3115" w:rsidRPr="00701850" w:rsidRDefault="003A3115" w:rsidP="00A837F2">
            <w:pPr>
              <w:spacing w:after="0" w:line="240" w:lineRule="auto"/>
              <w:rPr>
                <w:rFonts w:ascii="Times New Roman" w:eastAsia="Times New Roman" w:hAnsi="Times New Roman" w:cs="Times New Roman"/>
                <w:color w:val="000000"/>
                <w:sz w:val="24"/>
                <w:szCs w:val="24"/>
                <w:lang w:eastAsia="fr-FR"/>
              </w:rPr>
            </w:pPr>
          </w:p>
        </w:tc>
        <w:tc>
          <w:tcPr>
            <w:tcW w:w="1118" w:type="dxa"/>
            <w:gridSpan w:val="2"/>
            <w:vMerge w:val="restart"/>
            <w:tcBorders>
              <w:top w:val="nil"/>
              <w:left w:val="nil"/>
              <w:right w:val="single" w:sz="4" w:space="0" w:color="auto"/>
            </w:tcBorders>
            <w:shd w:val="clear" w:color="auto" w:fill="auto"/>
            <w:noWrap/>
            <w:vAlign w:val="bottom"/>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p w:rsidR="003A3115" w:rsidRPr="00701850" w:rsidRDefault="003A3115"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N </w:t>
            </w:r>
          </w:p>
        </w:tc>
        <w:tc>
          <w:tcPr>
            <w:tcW w:w="1007"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5789.8</w:t>
            </w:r>
          </w:p>
        </w:tc>
        <w:tc>
          <w:tcPr>
            <w:tcW w:w="1868" w:type="dxa"/>
            <w:gridSpan w:val="5"/>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1025"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5352</w:t>
            </w:r>
          </w:p>
        </w:tc>
        <w:tc>
          <w:tcPr>
            <w:tcW w:w="1685" w:type="dxa"/>
            <w:gridSpan w:val="2"/>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r>
      <w:tr w:rsidR="00A837F2" w:rsidRPr="00701850" w:rsidTr="00BB0239">
        <w:trPr>
          <w:trHeight w:val="89"/>
        </w:trPr>
        <w:tc>
          <w:tcPr>
            <w:tcW w:w="1181" w:type="dxa"/>
            <w:gridSpan w:val="2"/>
            <w:vMerge/>
            <w:tcBorders>
              <w:left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18" w:type="dxa"/>
            <w:gridSpan w:val="2"/>
            <w:vMerge/>
            <w:tcBorders>
              <w:left w:val="nil"/>
              <w:right w:val="single" w:sz="4" w:space="0" w:color="auto"/>
            </w:tcBorders>
            <w:shd w:val="clear" w:color="auto" w:fill="auto"/>
            <w:noWrap/>
            <w:vAlign w:val="bottom"/>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1007" w:type="dxa"/>
            <w:gridSpan w:val="3"/>
            <w:tcBorders>
              <w:top w:val="nil"/>
              <w:left w:val="single" w:sz="4" w:space="0" w:color="auto"/>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896"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38.19</w:t>
            </w:r>
          </w:p>
        </w:tc>
        <w:tc>
          <w:tcPr>
            <w:tcW w:w="971" w:type="dxa"/>
            <w:gridSpan w:val="3"/>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1010.4</w:t>
            </w:r>
          </w:p>
        </w:tc>
        <w:tc>
          <w:tcPr>
            <w:tcW w:w="1025" w:type="dxa"/>
            <w:gridSpan w:val="2"/>
            <w:tcBorders>
              <w:top w:val="nil"/>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85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559.3</w:t>
            </w:r>
          </w:p>
        </w:tc>
        <w:tc>
          <w:tcPr>
            <w:tcW w:w="83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15.94</w:t>
            </w:r>
          </w:p>
        </w:tc>
      </w:tr>
      <w:tr w:rsidR="00A837F2" w:rsidRPr="00701850" w:rsidTr="00BB0239">
        <w:trPr>
          <w:trHeight w:val="110"/>
        </w:trPr>
        <w:tc>
          <w:tcPr>
            <w:tcW w:w="1181" w:type="dxa"/>
            <w:gridSpan w:val="2"/>
            <w:vMerge/>
            <w:tcBorders>
              <w:left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18" w:type="dxa"/>
            <w:gridSpan w:val="2"/>
            <w:vMerge/>
            <w:tcBorders>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1007"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2.29</w:t>
            </w:r>
          </w:p>
        </w:tc>
        <w:tc>
          <w:tcPr>
            <w:tcW w:w="896"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1772.7</w:t>
            </w:r>
          </w:p>
        </w:tc>
        <w:tc>
          <w:tcPr>
            <w:tcW w:w="971" w:type="dxa"/>
            <w:gridSpan w:val="3"/>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34.35</w:t>
            </w:r>
          </w:p>
        </w:tc>
        <w:tc>
          <w:tcPr>
            <w:tcW w:w="1025"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0.77</w:t>
            </w:r>
          </w:p>
        </w:tc>
        <w:tc>
          <w:tcPr>
            <w:tcW w:w="85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13.69</w:t>
            </w:r>
          </w:p>
        </w:tc>
        <w:tc>
          <w:tcPr>
            <w:tcW w:w="83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985.69</w:t>
            </w:r>
          </w:p>
        </w:tc>
      </w:tr>
      <w:tr w:rsidR="00A837F2" w:rsidRPr="00701850" w:rsidTr="00BB0239">
        <w:trPr>
          <w:trHeight w:val="115"/>
        </w:trPr>
        <w:tc>
          <w:tcPr>
            <w:tcW w:w="1181" w:type="dxa"/>
            <w:gridSpan w:val="2"/>
            <w:vMerge/>
            <w:tcBorders>
              <w:left w:val="single" w:sz="4" w:space="0" w:color="auto"/>
              <w:right w:val="single" w:sz="4" w:space="0" w:color="auto"/>
            </w:tcBorders>
            <w:shd w:val="clear" w:color="auto" w:fill="auto"/>
            <w:noWrap/>
            <w:vAlign w:val="bottom"/>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18" w:type="dxa"/>
            <w:gridSpan w:val="2"/>
            <w:vMerge w:val="restart"/>
            <w:tcBorders>
              <w:top w:val="nil"/>
              <w:left w:val="nil"/>
              <w:right w:val="single" w:sz="4" w:space="0" w:color="auto"/>
            </w:tcBorders>
            <w:shd w:val="clear" w:color="auto" w:fill="auto"/>
            <w:noWrap/>
            <w:vAlign w:val="bottom"/>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p w:rsidR="003A3115" w:rsidRPr="00701850" w:rsidRDefault="003A3115"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N </w:t>
            </w:r>
          </w:p>
        </w:tc>
        <w:tc>
          <w:tcPr>
            <w:tcW w:w="1007"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1868" w:type="dxa"/>
            <w:gridSpan w:val="5"/>
            <w:tcBorders>
              <w:top w:val="single" w:sz="4" w:space="0" w:color="auto"/>
              <w:left w:val="nil"/>
              <w:bottom w:val="single" w:sz="4" w:space="0" w:color="auto"/>
              <w:right w:val="single" w:sz="4" w:space="0" w:color="000000"/>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1025"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1685" w:type="dxa"/>
            <w:gridSpan w:val="2"/>
            <w:tcBorders>
              <w:top w:val="single" w:sz="4" w:space="0" w:color="auto"/>
              <w:left w:val="nil"/>
              <w:bottom w:val="single" w:sz="4" w:space="0" w:color="auto"/>
              <w:right w:val="single" w:sz="4" w:space="0" w:color="000000"/>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r>
      <w:tr w:rsidR="00A837F2" w:rsidRPr="00701850" w:rsidTr="00BB0239">
        <w:trPr>
          <w:trHeight w:val="88"/>
        </w:trPr>
        <w:tc>
          <w:tcPr>
            <w:tcW w:w="1181" w:type="dxa"/>
            <w:gridSpan w:val="2"/>
            <w:vMerge/>
            <w:tcBorders>
              <w:left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18" w:type="dxa"/>
            <w:gridSpan w:val="2"/>
            <w:vMerge/>
            <w:tcBorders>
              <w:left w:val="nil"/>
              <w:right w:val="single" w:sz="4" w:space="0" w:color="auto"/>
            </w:tcBorders>
            <w:shd w:val="clear" w:color="auto" w:fill="auto"/>
            <w:noWrap/>
            <w:vAlign w:val="bottom"/>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1007" w:type="dxa"/>
            <w:gridSpan w:val="3"/>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89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971" w:type="dxa"/>
            <w:gridSpan w:val="3"/>
            <w:tcBorders>
              <w:top w:val="single" w:sz="4" w:space="0" w:color="auto"/>
              <w:left w:val="single" w:sz="4" w:space="0" w:color="auto"/>
              <w:bottom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64.43</w:t>
            </w:r>
          </w:p>
        </w:tc>
        <w:tc>
          <w:tcPr>
            <w:tcW w:w="1025" w:type="dxa"/>
            <w:gridSpan w:val="2"/>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852" w:type="dxa"/>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832" w:type="dxa"/>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64.43</w:t>
            </w:r>
          </w:p>
        </w:tc>
      </w:tr>
      <w:tr w:rsidR="00A837F2" w:rsidRPr="00701850" w:rsidTr="00BB0239">
        <w:trPr>
          <w:trHeight w:val="79"/>
        </w:trPr>
        <w:tc>
          <w:tcPr>
            <w:tcW w:w="1181" w:type="dxa"/>
            <w:gridSpan w:val="2"/>
            <w:vMerge/>
            <w:tcBorders>
              <w:left w:val="single" w:sz="4" w:space="0" w:color="auto"/>
              <w:bottom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18" w:type="dxa"/>
            <w:gridSpan w:val="2"/>
            <w:vMerge/>
            <w:tcBorders>
              <w:left w:val="nil"/>
              <w:bottom w:val="single" w:sz="4" w:space="0" w:color="auto"/>
              <w:right w:val="single" w:sz="4" w:space="0" w:color="auto"/>
            </w:tcBorders>
            <w:shd w:val="clear" w:color="auto" w:fill="auto"/>
            <w:noWrap/>
            <w:vAlign w:val="bottom"/>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100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36</w:t>
            </w:r>
          </w:p>
        </w:tc>
        <w:tc>
          <w:tcPr>
            <w:tcW w:w="896"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62.6</w:t>
            </w:r>
          </w:p>
        </w:tc>
        <w:tc>
          <w:tcPr>
            <w:tcW w:w="971" w:type="dxa"/>
            <w:gridSpan w:val="3"/>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26.8</w:t>
            </w:r>
          </w:p>
        </w:tc>
        <w:tc>
          <w:tcPr>
            <w:tcW w:w="1025"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85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57.4</w:t>
            </w:r>
          </w:p>
        </w:tc>
        <w:tc>
          <w:tcPr>
            <w:tcW w:w="83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r>
      <w:tr w:rsidR="009B5483" w:rsidRPr="00701850" w:rsidTr="00BB0239">
        <w:trPr>
          <w:trHeight w:val="148"/>
        </w:trPr>
        <w:tc>
          <w:tcPr>
            <w:tcW w:w="2300" w:type="dxa"/>
            <w:gridSpan w:val="4"/>
            <w:vMerge w:val="restart"/>
            <w:tcBorders>
              <w:top w:val="single" w:sz="4" w:space="0" w:color="auto"/>
              <w:left w:val="single" w:sz="4" w:space="0" w:color="auto"/>
              <w:right w:val="single" w:sz="4" w:space="0" w:color="auto"/>
            </w:tcBorders>
            <w:shd w:val="clear" w:color="auto" w:fill="auto"/>
            <w:vAlign w:val="bottom"/>
          </w:tcPr>
          <w:p w:rsidR="009B5483" w:rsidRDefault="009B5483"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Contrainte (Mpa)</w:t>
            </w:r>
          </w:p>
          <w:p w:rsidR="003A3115" w:rsidRPr="00701850" w:rsidRDefault="003A3115" w:rsidP="00774E46">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9B5483" w:rsidRPr="00701850" w:rsidRDefault="009B5483"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tc>
        <w:tc>
          <w:tcPr>
            <w:tcW w:w="2875"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rsidR="009B5483" w:rsidRPr="00701850" w:rsidRDefault="00FB4E78" w:rsidP="00774E46">
            <w:pPr>
              <w:spacing w:after="0" w:line="240" w:lineRule="auto"/>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25.39</w:t>
            </w:r>
          </w:p>
        </w:tc>
        <w:tc>
          <w:tcPr>
            <w:tcW w:w="2711" w:type="dxa"/>
            <w:gridSpan w:val="4"/>
            <w:tcBorders>
              <w:top w:val="single" w:sz="4" w:space="0" w:color="auto"/>
              <w:left w:val="nil"/>
              <w:bottom w:val="single" w:sz="4" w:space="0" w:color="auto"/>
              <w:right w:val="single" w:sz="4" w:space="0" w:color="auto"/>
            </w:tcBorders>
            <w:shd w:val="clear" w:color="auto" w:fill="auto"/>
            <w:noWrap/>
            <w:vAlign w:val="bottom"/>
          </w:tcPr>
          <w:p w:rsidR="009B5483" w:rsidRPr="00701850" w:rsidRDefault="00FB4E78"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17.04</w:t>
            </w:r>
          </w:p>
        </w:tc>
      </w:tr>
      <w:tr w:rsidR="009B5483" w:rsidRPr="00701850" w:rsidTr="00BB0239">
        <w:trPr>
          <w:trHeight w:val="88"/>
        </w:trPr>
        <w:tc>
          <w:tcPr>
            <w:tcW w:w="2300" w:type="dxa"/>
            <w:gridSpan w:val="4"/>
            <w:vMerge/>
            <w:tcBorders>
              <w:left w:val="single" w:sz="4" w:space="0" w:color="auto"/>
              <w:bottom w:val="single" w:sz="4" w:space="0" w:color="auto"/>
              <w:right w:val="single" w:sz="4" w:space="0" w:color="auto"/>
            </w:tcBorders>
            <w:vAlign w:val="center"/>
          </w:tcPr>
          <w:p w:rsidR="009B5483" w:rsidRPr="00701850" w:rsidRDefault="009B5483" w:rsidP="00D24DEE">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9B5483" w:rsidRPr="00701850" w:rsidRDefault="009B5483" w:rsidP="00D24DEE">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tc>
        <w:tc>
          <w:tcPr>
            <w:tcW w:w="2875"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rsidR="009B5483" w:rsidRPr="00701850" w:rsidRDefault="009B5483" w:rsidP="00D24DEE">
            <w:pPr>
              <w:spacing w:after="0" w:line="240" w:lineRule="auto"/>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3.83</w:t>
            </w:r>
          </w:p>
        </w:tc>
        <w:tc>
          <w:tcPr>
            <w:tcW w:w="2711" w:type="dxa"/>
            <w:gridSpan w:val="4"/>
            <w:tcBorders>
              <w:top w:val="single" w:sz="4" w:space="0" w:color="auto"/>
              <w:left w:val="nil"/>
              <w:bottom w:val="single" w:sz="4" w:space="0" w:color="auto"/>
              <w:right w:val="single" w:sz="4" w:space="0" w:color="auto"/>
            </w:tcBorders>
            <w:shd w:val="clear" w:color="auto" w:fill="auto"/>
            <w:noWrap/>
            <w:vAlign w:val="bottom"/>
          </w:tcPr>
          <w:p w:rsidR="009B5483" w:rsidRPr="00701850" w:rsidRDefault="009B5483" w:rsidP="00D24DEE">
            <w:pPr>
              <w:spacing w:after="0" w:line="240" w:lineRule="auto"/>
              <w:rPr>
                <w:rFonts w:eastAsia="Times New Roman" w:cs="Times New Roman"/>
                <w:color w:val="000000"/>
                <w:sz w:val="24"/>
                <w:szCs w:val="24"/>
                <w:lang w:eastAsia="fr-FR"/>
              </w:rPr>
            </w:pPr>
            <w:r w:rsidRPr="00701850">
              <w:rPr>
                <w:rFonts w:eastAsia="Times New Roman" w:cs="Times New Roman"/>
                <w:color w:val="000000"/>
                <w:sz w:val="24"/>
                <w:szCs w:val="24"/>
                <w:lang w:eastAsia="fr-FR"/>
              </w:rPr>
              <w:t>3.83</w:t>
            </w:r>
          </w:p>
        </w:tc>
      </w:tr>
      <w:tr w:rsidR="009B5483" w:rsidRPr="00701850" w:rsidTr="00BB0239">
        <w:trPr>
          <w:trHeight w:val="365"/>
        </w:trPr>
        <w:tc>
          <w:tcPr>
            <w:tcW w:w="9083" w:type="dxa"/>
            <w:gridSpan w:val="18"/>
            <w:tcBorders>
              <w:top w:val="single" w:sz="4" w:space="0" w:color="auto"/>
              <w:left w:val="single" w:sz="4" w:space="0" w:color="auto"/>
              <w:right w:val="single" w:sz="4" w:space="0" w:color="auto"/>
            </w:tcBorders>
            <w:shd w:val="clear" w:color="auto" w:fill="auto"/>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ascii="Times New Roman" w:eastAsia="Times New Roman" w:hAnsi="Times New Roman" w:cs="Times New Roman"/>
                <w:b/>
                <w:color w:val="000000"/>
                <w:sz w:val="24"/>
                <w:szCs w:val="24"/>
                <w:lang w:eastAsia="fr-FR"/>
              </w:rPr>
              <w:t>Structure mixte rigide</w:t>
            </w:r>
          </w:p>
        </w:tc>
      </w:tr>
      <w:tr w:rsidR="009B5483" w:rsidRPr="00701850" w:rsidTr="00BB0239">
        <w:trPr>
          <w:trHeight w:val="214"/>
        </w:trPr>
        <w:tc>
          <w:tcPr>
            <w:tcW w:w="3496" w:type="dxa"/>
            <w:gridSpan w:val="6"/>
            <w:tcBorders>
              <w:top w:val="single" w:sz="4" w:space="0" w:color="auto"/>
              <w:left w:val="single" w:sz="4" w:space="0" w:color="auto"/>
              <w:bottom w:val="single" w:sz="4" w:space="0" w:color="auto"/>
              <w:right w:val="single" w:sz="4" w:space="0" w:color="auto"/>
            </w:tcBorders>
            <w:shd w:val="clear" w:color="auto" w:fill="auto"/>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Déplacement (cm)</w:t>
            </w:r>
          </w:p>
        </w:tc>
        <w:tc>
          <w:tcPr>
            <w:tcW w:w="284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1.86</w:t>
            </w:r>
          </w:p>
        </w:tc>
        <w:tc>
          <w:tcPr>
            <w:tcW w:w="2741" w:type="dxa"/>
            <w:gridSpan w:val="6"/>
            <w:tcBorders>
              <w:top w:val="single" w:sz="4" w:space="0" w:color="auto"/>
              <w:left w:val="nil"/>
              <w:bottom w:val="single" w:sz="4" w:space="0" w:color="auto"/>
              <w:right w:val="single" w:sz="4" w:space="0" w:color="auto"/>
            </w:tcBorders>
            <w:shd w:val="clear" w:color="auto" w:fill="auto"/>
            <w:noWrap/>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2.07</w:t>
            </w:r>
          </w:p>
        </w:tc>
      </w:tr>
      <w:tr w:rsidR="00A837F2" w:rsidRPr="00701850" w:rsidTr="00BB0239">
        <w:trPr>
          <w:trHeight w:val="237"/>
        </w:trPr>
        <w:tc>
          <w:tcPr>
            <w:tcW w:w="1238" w:type="dxa"/>
            <w:gridSpan w:val="3"/>
            <w:vMerge w:val="restart"/>
            <w:tcBorders>
              <w:top w:val="nil"/>
              <w:left w:val="single" w:sz="4" w:space="0" w:color="auto"/>
              <w:right w:val="single" w:sz="4" w:space="0" w:color="auto"/>
            </w:tcBorders>
            <w:shd w:val="clear" w:color="auto" w:fill="auto"/>
            <w:noWrap/>
            <w:vAlign w:val="bottom"/>
            <w:hideMark/>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Efforts internes</w:t>
            </w:r>
          </w:p>
          <w:p w:rsidR="003A3115" w:rsidRDefault="003A3115" w:rsidP="00A837F2">
            <w:pPr>
              <w:spacing w:after="0" w:line="240" w:lineRule="auto"/>
              <w:jc w:val="center"/>
              <w:rPr>
                <w:rFonts w:ascii="Times New Roman" w:eastAsia="Times New Roman" w:hAnsi="Times New Roman" w:cs="Times New Roman"/>
                <w:color w:val="000000"/>
                <w:sz w:val="24"/>
                <w:szCs w:val="24"/>
                <w:lang w:eastAsia="fr-FR"/>
              </w:rPr>
            </w:pPr>
          </w:p>
          <w:p w:rsidR="003A3115" w:rsidRPr="00701850" w:rsidRDefault="003A3115" w:rsidP="00A837F2">
            <w:pPr>
              <w:spacing w:after="0" w:line="240" w:lineRule="auto"/>
              <w:jc w:val="center"/>
              <w:rPr>
                <w:rFonts w:ascii="Times New Roman" w:eastAsia="Times New Roman" w:hAnsi="Times New Roman" w:cs="Times New Roman"/>
                <w:color w:val="000000"/>
                <w:sz w:val="24"/>
                <w:szCs w:val="24"/>
                <w:lang w:eastAsia="fr-FR"/>
              </w:rPr>
            </w:pPr>
          </w:p>
        </w:tc>
        <w:tc>
          <w:tcPr>
            <w:tcW w:w="1062" w:type="dxa"/>
            <w:vMerge w:val="restart"/>
            <w:tcBorders>
              <w:top w:val="nil"/>
              <w:left w:val="nil"/>
              <w:right w:val="single" w:sz="4" w:space="0" w:color="auto"/>
            </w:tcBorders>
            <w:shd w:val="clear" w:color="auto" w:fill="auto"/>
            <w:noWrap/>
            <w:vAlign w:val="bottom"/>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p w:rsidR="003A3115" w:rsidRPr="00701850" w:rsidRDefault="003A3115"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N </w:t>
            </w:r>
          </w:p>
        </w:tc>
        <w:tc>
          <w:tcPr>
            <w:tcW w:w="1007"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rPr>
                <w:rFonts w:eastAsia="Times New Roman" w:cs="Times New Roman"/>
                <w:color w:val="000000"/>
                <w:sz w:val="24"/>
                <w:szCs w:val="24"/>
                <w:lang w:eastAsia="fr-FR"/>
              </w:rPr>
            </w:pPr>
            <w:r>
              <w:rPr>
                <w:rFonts w:eastAsia="Times New Roman" w:cs="Times New Roman"/>
                <w:color w:val="000000"/>
                <w:sz w:val="24"/>
                <w:szCs w:val="24"/>
                <w:lang w:eastAsia="fr-FR"/>
              </w:rPr>
              <w:t>5123.1</w:t>
            </w:r>
          </w:p>
        </w:tc>
        <w:tc>
          <w:tcPr>
            <w:tcW w:w="1838" w:type="dxa"/>
            <w:gridSpan w:val="3"/>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1056" w:type="dxa"/>
            <w:gridSpan w:val="4"/>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4757.55</w:t>
            </w:r>
          </w:p>
        </w:tc>
        <w:tc>
          <w:tcPr>
            <w:tcW w:w="1685" w:type="dxa"/>
            <w:gridSpan w:val="2"/>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r>
      <w:tr w:rsidR="00A837F2" w:rsidRPr="00701850" w:rsidTr="00BB0239">
        <w:trPr>
          <w:trHeight w:val="89"/>
        </w:trPr>
        <w:tc>
          <w:tcPr>
            <w:tcW w:w="1238" w:type="dxa"/>
            <w:gridSpan w:val="3"/>
            <w:vMerge/>
            <w:tcBorders>
              <w:left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62" w:type="dxa"/>
            <w:vMerge/>
            <w:tcBorders>
              <w:left w:val="nil"/>
              <w:right w:val="single" w:sz="4" w:space="0" w:color="auto"/>
            </w:tcBorders>
            <w:shd w:val="clear" w:color="auto" w:fill="auto"/>
            <w:noWrap/>
            <w:vAlign w:val="bottom"/>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1007" w:type="dxa"/>
            <w:gridSpan w:val="3"/>
            <w:tcBorders>
              <w:top w:val="nil"/>
              <w:left w:val="single" w:sz="4" w:space="0" w:color="auto"/>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896"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33.9</w:t>
            </w:r>
          </w:p>
        </w:tc>
        <w:tc>
          <w:tcPr>
            <w:tcW w:w="941"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781.6</w:t>
            </w:r>
          </w:p>
        </w:tc>
        <w:tc>
          <w:tcPr>
            <w:tcW w:w="1056" w:type="dxa"/>
            <w:gridSpan w:val="4"/>
            <w:tcBorders>
              <w:top w:val="nil"/>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85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440.17</w:t>
            </w:r>
          </w:p>
        </w:tc>
        <w:tc>
          <w:tcPr>
            <w:tcW w:w="83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14.55</w:t>
            </w:r>
          </w:p>
        </w:tc>
      </w:tr>
      <w:tr w:rsidR="00A837F2" w:rsidRPr="00701850" w:rsidTr="00BB0239">
        <w:trPr>
          <w:trHeight w:val="110"/>
        </w:trPr>
        <w:tc>
          <w:tcPr>
            <w:tcW w:w="1238" w:type="dxa"/>
            <w:gridSpan w:val="3"/>
            <w:vMerge/>
            <w:tcBorders>
              <w:left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62" w:type="dxa"/>
            <w:vMerge/>
            <w:tcBorders>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1007"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1.88</w:t>
            </w:r>
          </w:p>
        </w:tc>
        <w:tc>
          <w:tcPr>
            <w:tcW w:w="896"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1371.8</w:t>
            </w:r>
          </w:p>
        </w:tc>
        <w:tc>
          <w:tcPr>
            <w:tcW w:w="941"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31.48</w:t>
            </w:r>
          </w:p>
        </w:tc>
        <w:tc>
          <w:tcPr>
            <w:tcW w:w="1056" w:type="dxa"/>
            <w:gridSpan w:val="4"/>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0.76</w:t>
            </w:r>
          </w:p>
        </w:tc>
        <w:tc>
          <w:tcPr>
            <w:tcW w:w="85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12.55</w:t>
            </w:r>
          </w:p>
        </w:tc>
        <w:tc>
          <w:tcPr>
            <w:tcW w:w="83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776.33</w:t>
            </w:r>
          </w:p>
        </w:tc>
      </w:tr>
      <w:tr w:rsidR="00A837F2" w:rsidRPr="00701850" w:rsidTr="00BB0239">
        <w:trPr>
          <w:trHeight w:val="115"/>
        </w:trPr>
        <w:tc>
          <w:tcPr>
            <w:tcW w:w="1238" w:type="dxa"/>
            <w:gridSpan w:val="3"/>
            <w:vMerge/>
            <w:tcBorders>
              <w:left w:val="single" w:sz="4" w:space="0" w:color="auto"/>
              <w:right w:val="single" w:sz="4" w:space="0" w:color="auto"/>
            </w:tcBorders>
            <w:shd w:val="clear" w:color="auto" w:fill="auto"/>
            <w:noWrap/>
            <w:vAlign w:val="bottom"/>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62" w:type="dxa"/>
            <w:vMerge w:val="restart"/>
            <w:tcBorders>
              <w:top w:val="nil"/>
              <w:left w:val="nil"/>
              <w:right w:val="single" w:sz="4" w:space="0" w:color="auto"/>
            </w:tcBorders>
            <w:shd w:val="clear" w:color="auto" w:fill="auto"/>
            <w:noWrap/>
            <w:vAlign w:val="bottom"/>
          </w:tcPr>
          <w:p w:rsidR="00A837F2" w:rsidRDefault="00A837F2" w:rsidP="00A837F2">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p w:rsidR="003A3115" w:rsidRPr="00701850" w:rsidRDefault="003A3115"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N </w:t>
            </w:r>
          </w:p>
        </w:tc>
        <w:tc>
          <w:tcPr>
            <w:tcW w:w="1007"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1838" w:type="dxa"/>
            <w:gridSpan w:val="3"/>
            <w:tcBorders>
              <w:top w:val="single" w:sz="4" w:space="0" w:color="auto"/>
              <w:left w:val="nil"/>
              <w:bottom w:val="single" w:sz="4" w:space="0" w:color="auto"/>
              <w:right w:val="single" w:sz="4" w:space="0" w:color="000000"/>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1056" w:type="dxa"/>
            <w:gridSpan w:val="4"/>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1685" w:type="dxa"/>
            <w:gridSpan w:val="2"/>
            <w:tcBorders>
              <w:top w:val="single" w:sz="4" w:space="0" w:color="auto"/>
              <w:left w:val="nil"/>
              <w:bottom w:val="single" w:sz="4" w:space="0" w:color="auto"/>
              <w:right w:val="single" w:sz="4" w:space="0" w:color="000000"/>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r>
      <w:tr w:rsidR="00A837F2" w:rsidRPr="00701850" w:rsidTr="00BB0239">
        <w:trPr>
          <w:trHeight w:val="88"/>
        </w:trPr>
        <w:tc>
          <w:tcPr>
            <w:tcW w:w="1238" w:type="dxa"/>
            <w:gridSpan w:val="3"/>
            <w:vMerge/>
            <w:tcBorders>
              <w:left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62" w:type="dxa"/>
            <w:vMerge/>
            <w:tcBorders>
              <w:left w:val="nil"/>
              <w:right w:val="single" w:sz="4" w:space="0" w:color="auto"/>
            </w:tcBorders>
            <w:shd w:val="clear" w:color="auto" w:fill="auto"/>
            <w:noWrap/>
            <w:vAlign w:val="bottom"/>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T </w:t>
            </w:r>
          </w:p>
        </w:tc>
        <w:tc>
          <w:tcPr>
            <w:tcW w:w="1007" w:type="dxa"/>
            <w:gridSpan w:val="3"/>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p>
        </w:tc>
        <w:tc>
          <w:tcPr>
            <w:tcW w:w="896"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941" w:type="dxa"/>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64.4</w:t>
            </w:r>
          </w:p>
        </w:tc>
        <w:tc>
          <w:tcPr>
            <w:tcW w:w="1056" w:type="dxa"/>
            <w:gridSpan w:val="4"/>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A837F2">
            <w:pPr>
              <w:spacing w:after="0" w:line="240" w:lineRule="auto"/>
              <w:rPr>
                <w:rFonts w:eastAsia="Times New Roman" w:cs="Times New Roman"/>
                <w:color w:val="000000"/>
                <w:sz w:val="24"/>
                <w:szCs w:val="24"/>
                <w:lang w:eastAsia="fr-FR"/>
              </w:rPr>
            </w:pPr>
          </w:p>
        </w:tc>
        <w:tc>
          <w:tcPr>
            <w:tcW w:w="852" w:type="dxa"/>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0</w:t>
            </w:r>
          </w:p>
        </w:tc>
        <w:tc>
          <w:tcPr>
            <w:tcW w:w="832" w:type="dxa"/>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64.4</w:t>
            </w:r>
          </w:p>
        </w:tc>
      </w:tr>
      <w:tr w:rsidR="00A837F2" w:rsidRPr="00701850" w:rsidTr="00BB0239">
        <w:trPr>
          <w:trHeight w:val="79"/>
        </w:trPr>
        <w:tc>
          <w:tcPr>
            <w:tcW w:w="1238" w:type="dxa"/>
            <w:gridSpan w:val="3"/>
            <w:vMerge/>
            <w:tcBorders>
              <w:left w:val="single" w:sz="4" w:space="0" w:color="auto"/>
              <w:bottom w:val="single" w:sz="4" w:space="0" w:color="auto"/>
              <w:right w:val="single" w:sz="4" w:space="0" w:color="auto"/>
            </w:tcBorders>
            <w:vAlign w:val="center"/>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062" w:type="dxa"/>
            <w:vMerge/>
            <w:tcBorders>
              <w:left w:val="nil"/>
              <w:bottom w:val="single" w:sz="4" w:space="0" w:color="auto"/>
              <w:right w:val="single" w:sz="4" w:space="0" w:color="auto"/>
            </w:tcBorders>
            <w:shd w:val="clear" w:color="auto" w:fill="auto"/>
            <w:noWrap/>
            <w:vAlign w:val="bottom"/>
            <w:hideMark/>
          </w:tcPr>
          <w:p w:rsidR="00A837F2" w:rsidRPr="00701850" w:rsidRDefault="00A837F2" w:rsidP="00A837F2">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A837F2" w:rsidRPr="003919FC" w:rsidRDefault="00A837F2" w:rsidP="00A837F2">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 xml:space="preserve">M </w:t>
            </w:r>
          </w:p>
        </w:tc>
        <w:tc>
          <w:tcPr>
            <w:tcW w:w="1007" w:type="dxa"/>
            <w:gridSpan w:val="3"/>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896"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57.45</w:t>
            </w:r>
          </w:p>
        </w:tc>
        <w:tc>
          <w:tcPr>
            <w:tcW w:w="941"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1056" w:type="dxa"/>
            <w:gridSpan w:val="4"/>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c>
          <w:tcPr>
            <w:tcW w:w="85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57.4</w:t>
            </w:r>
          </w:p>
        </w:tc>
        <w:tc>
          <w:tcPr>
            <w:tcW w:w="832" w:type="dxa"/>
            <w:tcBorders>
              <w:top w:val="nil"/>
              <w:left w:val="nil"/>
              <w:bottom w:val="single" w:sz="4" w:space="0" w:color="auto"/>
              <w:right w:val="single" w:sz="4" w:space="0" w:color="auto"/>
            </w:tcBorders>
            <w:shd w:val="clear" w:color="auto" w:fill="auto"/>
            <w:noWrap/>
            <w:vAlign w:val="bottom"/>
          </w:tcPr>
          <w:p w:rsidR="00A837F2" w:rsidRPr="00701850" w:rsidRDefault="00A837F2" w:rsidP="00A837F2">
            <w:pPr>
              <w:spacing w:after="0" w:line="240" w:lineRule="auto"/>
              <w:rPr>
                <w:rFonts w:eastAsia="Times New Roman" w:cs="Times New Roman"/>
                <w:color w:val="000000"/>
                <w:sz w:val="24"/>
                <w:szCs w:val="24"/>
                <w:lang w:eastAsia="fr-FR"/>
              </w:rPr>
            </w:pPr>
            <w:r w:rsidRPr="00701850">
              <w:rPr>
                <w:rFonts w:eastAsia="Times New Roman" w:cs="Times New Roman"/>
                <w:color w:val="000000"/>
                <w:sz w:val="24"/>
                <w:szCs w:val="24"/>
                <w:lang w:eastAsia="fr-FR"/>
              </w:rPr>
              <w:t>0</w:t>
            </w:r>
          </w:p>
        </w:tc>
      </w:tr>
      <w:tr w:rsidR="009B5483" w:rsidRPr="00701850" w:rsidTr="00BB0239">
        <w:trPr>
          <w:trHeight w:val="148"/>
        </w:trPr>
        <w:tc>
          <w:tcPr>
            <w:tcW w:w="2300" w:type="dxa"/>
            <w:gridSpan w:val="4"/>
            <w:vMerge w:val="restart"/>
            <w:tcBorders>
              <w:top w:val="single" w:sz="4" w:space="0" w:color="auto"/>
              <w:left w:val="single" w:sz="4" w:space="0" w:color="auto"/>
              <w:right w:val="single" w:sz="4" w:space="0" w:color="auto"/>
            </w:tcBorders>
            <w:shd w:val="clear" w:color="auto" w:fill="auto"/>
            <w:vAlign w:val="bottom"/>
          </w:tcPr>
          <w:p w:rsidR="009B5483" w:rsidRDefault="009B5483"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Contrainte (Mpa)</w:t>
            </w:r>
          </w:p>
          <w:p w:rsidR="003A3115" w:rsidRPr="00701850" w:rsidRDefault="003A3115" w:rsidP="00774E46">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9B5483" w:rsidRPr="00701850" w:rsidRDefault="009B5483"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tc>
        <w:tc>
          <w:tcPr>
            <w:tcW w:w="284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9B5483" w:rsidRPr="00701850" w:rsidRDefault="007F20EB" w:rsidP="00774E46">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20.51</w:t>
            </w:r>
          </w:p>
        </w:tc>
        <w:tc>
          <w:tcPr>
            <w:tcW w:w="2741" w:type="dxa"/>
            <w:gridSpan w:val="6"/>
            <w:tcBorders>
              <w:top w:val="single" w:sz="4" w:space="0" w:color="auto"/>
              <w:left w:val="nil"/>
              <w:bottom w:val="single" w:sz="4" w:space="0" w:color="auto"/>
              <w:right w:val="single" w:sz="4" w:space="0" w:color="auto"/>
            </w:tcBorders>
            <w:shd w:val="clear" w:color="auto" w:fill="auto"/>
            <w:noWrap/>
            <w:vAlign w:val="bottom"/>
          </w:tcPr>
          <w:p w:rsidR="009B5483" w:rsidRPr="00701850" w:rsidRDefault="007F20EB" w:rsidP="00774E46">
            <w:pPr>
              <w:spacing w:after="0" w:line="240" w:lineRule="auto"/>
              <w:jc w:val="center"/>
              <w:rPr>
                <w:rFonts w:eastAsia="Times New Roman" w:cs="Times New Roman"/>
                <w:color w:val="000000"/>
                <w:sz w:val="24"/>
                <w:szCs w:val="24"/>
                <w:lang w:eastAsia="fr-FR"/>
              </w:rPr>
            </w:pPr>
            <w:r>
              <w:rPr>
                <w:rFonts w:eastAsia="Times New Roman" w:cs="Times New Roman"/>
                <w:color w:val="000000"/>
                <w:sz w:val="24"/>
                <w:szCs w:val="24"/>
                <w:lang w:eastAsia="fr-FR"/>
              </w:rPr>
              <w:t>14.17</w:t>
            </w:r>
          </w:p>
        </w:tc>
      </w:tr>
      <w:tr w:rsidR="009B5483" w:rsidRPr="00701850" w:rsidTr="00BB0239">
        <w:trPr>
          <w:trHeight w:val="88"/>
        </w:trPr>
        <w:tc>
          <w:tcPr>
            <w:tcW w:w="2300" w:type="dxa"/>
            <w:gridSpan w:val="4"/>
            <w:vMerge/>
            <w:tcBorders>
              <w:left w:val="single" w:sz="4" w:space="0" w:color="auto"/>
              <w:bottom w:val="single" w:sz="4" w:space="0" w:color="auto"/>
              <w:right w:val="single" w:sz="4" w:space="0" w:color="auto"/>
            </w:tcBorders>
            <w:vAlign w:val="center"/>
          </w:tcPr>
          <w:p w:rsidR="009B5483" w:rsidRPr="00701850" w:rsidRDefault="009B5483" w:rsidP="00774E46">
            <w:pPr>
              <w:spacing w:after="0" w:line="240" w:lineRule="auto"/>
              <w:jc w:val="center"/>
              <w:rPr>
                <w:rFonts w:ascii="Times New Roman" w:eastAsia="Times New Roman" w:hAnsi="Times New Roman" w:cs="Times New Roman"/>
                <w:color w:val="000000"/>
                <w:sz w:val="24"/>
                <w:szCs w:val="24"/>
                <w:lang w:eastAsia="fr-FR"/>
              </w:rPr>
            </w:pPr>
          </w:p>
        </w:tc>
        <w:tc>
          <w:tcPr>
            <w:tcW w:w="1196" w:type="dxa"/>
            <w:gridSpan w:val="2"/>
            <w:tcBorders>
              <w:top w:val="single" w:sz="4" w:space="0" w:color="auto"/>
              <w:left w:val="nil"/>
              <w:bottom w:val="single" w:sz="4" w:space="0" w:color="auto"/>
              <w:right w:val="single" w:sz="4" w:space="0" w:color="auto"/>
            </w:tcBorders>
            <w:vAlign w:val="bottom"/>
          </w:tcPr>
          <w:p w:rsidR="009B5483" w:rsidRPr="00701850" w:rsidRDefault="009B5483"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tc>
        <w:tc>
          <w:tcPr>
            <w:tcW w:w="284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9B5483" w:rsidRPr="00701850" w:rsidRDefault="009B5483" w:rsidP="00774E46">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3.83</w:t>
            </w:r>
          </w:p>
        </w:tc>
        <w:tc>
          <w:tcPr>
            <w:tcW w:w="2741" w:type="dxa"/>
            <w:gridSpan w:val="6"/>
            <w:tcBorders>
              <w:top w:val="single" w:sz="4" w:space="0" w:color="auto"/>
              <w:left w:val="nil"/>
              <w:bottom w:val="single" w:sz="4" w:space="0" w:color="auto"/>
              <w:right w:val="single" w:sz="4" w:space="0" w:color="auto"/>
            </w:tcBorders>
            <w:shd w:val="clear" w:color="auto" w:fill="auto"/>
            <w:noWrap/>
            <w:vAlign w:val="bottom"/>
          </w:tcPr>
          <w:p w:rsidR="009B5483" w:rsidRPr="00701850" w:rsidRDefault="009B5483" w:rsidP="00774E46">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3.83</w:t>
            </w:r>
          </w:p>
        </w:tc>
      </w:tr>
    </w:tbl>
    <w:p w:rsidR="00BB0239" w:rsidRDefault="00BB0239" w:rsidP="00BB0239">
      <w:pPr>
        <w:pStyle w:val="Titre7"/>
        <w:spacing w:line="120" w:lineRule="auto"/>
        <w:jc w:val="center"/>
        <w:rPr>
          <w:rFonts w:ascii="Times New Roman" w:hAnsi="Times New Roman" w:cs="Times New Roman"/>
          <w:color w:val="000000" w:themeColor="text1"/>
          <w:sz w:val="24"/>
          <w:szCs w:val="24"/>
        </w:rPr>
      </w:pPr>
    </w:p>
    <w:p w:rsidR="00E17A1C" w:rsidRPr="000E318B" w:rsidRDefault="00E17A1C" w:rsidP="003A3115">
      <w:pPr>
        <w:pStyle w:val="Titre7"/>
        <w:spacing w:line="360" w:lineRule="auto"/>
        <w:jc w:val="center"/>
        <w:rPr>
          <w:rFonts w:ascii="Times New Roman" w:hAnsi="Times New Roman" w:cs="Times New Roman"/>
          <w:color w:val="000000" w:themeColor="text1"/>
          <w:sz w:val="24"/>
          <w:szCs w:val="24"/>
        </w:rPr>
      </w:pPr>
      <w:r w:rsidRPr="000E318B">
        <w:rPr>
          <w:rFonts w:ascii="Times New Roman" w:hAnsi="Times New Roman" w:cs="Times New Roman"/>
          <w:color w:val="000000" w:themeColor="text1"/>
          <w:sz w:val="24"/>
          <w:szCs w:val="24"/>
        </w:rPr>
        <w:t>Tableau 3.30 : Déplacement efforts internes  et contraintes max pour les variantes CM à R+6</w:t>
      </w:r>
    </w:p>
    <w:tbl>
      <w:tblPr>
        <w:tblW w:w="9112" w:type="dxa"/>
        <w:tblInd w:w="85" w:type="dxa"/>
        <w:tblCellMar>
          <w:left w:w="70" w:type="dxa"/>
          <w:right w:w="70" w:type="dxa"/>
        </w:tblCellMar>
        <w:tblLook w:val="04A0" w:firstRow="1" w:lastRow="0" w:firstColumn="1" w:lastColumn="0" w:noHBand="0" w:noVBand="1"/>
      </w:tblPr>
      <w:tblGrid>
        <w:gridCol w:w="1134"/>
        <w:gridCol w:w="31"/>
        <w:gridCol w:w="55"/>
        <w:gridCol w:w="1048"/>
        <w:gridCol w:w="1187"/>
        <w:gridCol w:w="960"/>
        <w:gridCol w:w="33"/>
        <w:gridCol w:w="850"/>
        <w:gridCol w:w="33"/>
        <w:gridCol w:w="932"/>
        <w:gridCol w:w="29"/>
        <w:gridCol w:w="979"/>
        <w:gridCol w:w="33"/>
        <w:gridCol w:w="808"/>
        <w:gridCol w:w="31"/>
        <w:gridCol w:w="969"/>
      </w:tblGrid>
      <w:tr w:rsidR="001A193D" w:rsidRPr="00701850" w:rsidTr="00AB5AB4">
        <w:trPr>
          <w:trHeight w:val="584"/>
        </w:trPr>
        <w:tc>
          <w:tcPr>
            <w:tcW w:w="3455" w:type="dxa"/>
            <w:gridSpan w:val="5"/>
            <w:vMerge w:val="restart"/>
            <w:tcBorders>
              <w:top w:val="single" w:sz="4" w:space="0" w:color="auto"/>
              <w:left w:val="single" w:sz="4" w:space="0" w:color="auto"/>
              <w:right w:val="single" w:sz="4" w:space="0" w:color="auto"/>
            </w:tcBorders>
            <w:shd w:val="clear" w:color="auto" w:fill="auto"/>
            <w:noWrap/>
            <w:vAlign w:val="bottom"/>
            <w:hideMark/>
          </w:tcPr>
          <w:p w:rsidR="001A193D" w:rsidRPr="00701850" w:rsidRDefault="0061059A" w:rsidP="00664F78">
            <w:pPr>
              <w:spacing w:after="0" w:line="240" w:lineRule="auto"/>
              <w:jc w:val="center"/>
              <w:rPr>
                <w:rFonts w:ascii="Times New Roman" w:eastAsia="Times New Roman" w:hAnsi="Times New Roman" w:cs="Times New Roman"/>
                <w:b/>
                <w:color w:val="000000"/>
                <w:sz w:val="24"/>
                <w:szCs w:val="24"/>
                <w:lang w:eastAsia="fr-FR"/>
              </w:rPr>
            </w:pPr>
            <w:r w:rsidRPr="00701850">
              <w:rPr>
                <w:rFonts w:ascii="Times New Roman" w:eastAsia="Times New Roman" w:hAnsi="Times New Roman" w:cs="Times New Roman"/>
                <w:b/>
                <w:color w:val="000000"/>
                <w:sz w:val="24"/>
                <w:szCs w:val="24"/>
                <w:lang w:eastAsia="fr-FR"/>
              </w:rPr>
              <w:t>CM à R+6</w:t>
            </w:r>
          </w:p>
        </w:tc>
        <w:tc>
          <w:tcPr>
            <w:tcW w:w="2808"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A3115" w:rsidRPr="00701850" w:rsidRDefault="001A193D" w:rsidP="00664F78">
            <w:pPr>
              <w:spacing w:after="0" w:line="240" w:lineRule="auto"/>
              <w:jc w:val="center"/>
              <w:rPr>
                <w:rFonts w:ascii="Times New Roman" w:eastAsia="Times New Roman" w:hAnsi="Times New Roman" w:cs="Times New Roman"/>
                <w:b/>
                <w:color w:val="000000"/>
                <w:sz w:val="24"/>
                <w:szCs w:val="24"/>
                <w:lang w:eastAsia="fr-FR"/>
              </w:rPr>
            </w:pPr>
            <w:r w:rsidRPr="00701850">
              <w:rPr>
                <w:rFonts w:ascii="Times New Roman" w:eastAsia="Times New Roman" w:hAnsi="Times New Roman" w:cs="Times New Roman"/>
                <w:b/>
                <w:color w:val="000000"/>
                <w:sz w:val="24"/>
                <w:szCs w:val="24"/>
                <w:lang w:eastAsia="fr-FR"/>
              </w:rPr>
              <w:t>Direction x</w:t>
            </w:r>
          </w:p>
        </w:tc>
        <w:tc>
          <w:tcPr>
            <w:tcW w:w="2849" w:type="dxa"/>
            <w:gridSpan w:val="6"/>
            <w:tcBorders>
              <w:top w:val="single" w:sz="4" w:space="0" w:color="auto"/>
              <w:left w:val="nil"/>
              <w:bottom w:val="single" w:sz="4" w:space="0" w:color="auto"/>
              <w:right w:val="single" w:sz="4" w:space="0" w:color="auto"/>
            </w:tcBorders>
            <w:shd w:val="clear" w:color="auto" w:fill="auto"/>
            <w:noWrap/>
            <w:vAlign w:val="bottom"/>
            <w:hideMark/>
          </w:tcPr>
          <w:p w:rsidR="001A193D" w:rsidRPr="00701850" w:rsidRDefault="001A193D" w:rsidP="00664F78">
            <w:pPr>
              <w:spacing w:after="0" w:line="240" w:lineRule="auto"/>
              <w:jc w:val="center"/>
              <w:rPr>
                <w:rFonts w:ascii="Times New Roman" w:eastAsia="Times New Roman" w:hAnsi="Times New Roman" w:cs="Times New Roman"/>
                <w:b/>
                <w:color w:val="000000"/>
                <w:sz w:val="24"/>
                <w:szCs w:val="24"/>
                <w:lang w:eastAsia="fr-FR"/>
              </w:rPr>
            </w:pPr>
            <w:r w:rsidRPr="00701850">
              <w:rPr>
                <w:rFonts w:ascii="Times New Roman" w:eastAsia="Times New Roman" w:hAnsi="Times New Roman" w:cs="Times New Roman"/>
                <w:b/>
                <w:color w:val="000000"/>
                <w:sz w:val="24"/>
                <w:szCs w:val="24"/>
                <w:lang w:eastAsia="fr-FR"/>
              </w:rPr>
              <w:t>Direction y</w:t>
            </w:r>
          </w:p>
        </w:tc>
      </w:tr>
      <w:tr w:rsidR="001A193D" w:rsidRPr="00701850" w:rsidTr="00AB5AB4">
        <w:trPr>
          <w:trHeight w:val="127"/>
        </w:trPr>
        <w:tc>
          <w:tcPr>
            <w:tcW w:w="3455" w:type="dxa"/>
            <w:gridSpan w:val="5"/>
            <w:vMerge/>
            <w:tcBorders>
              <w:left w:val="single" w:sz="4" w:space="0" w:color="auto"/>
              <w:bottom w:val="single" w:sz="4" w:space="0" w:color="auto"/>
              <w:right w:val="single" w:sz="4" w:space="0" w:color="auto"/>
            </w:tcBorders>
            <w:shd w:val="clear" w:color="auto" w:fill="auto"/>
            <w:noWrap/>
            <w:vAlign w:val="bottom"/>
            <w:hideMark/>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x</w:t>
            </w:r>
          </w:p>
        </w:tc>
        <w:tc>
          <w:tcPr>
            <w:tcW w:w="883" w:type="dxa"/>
            <w:gridSpan w:val="2"/>
            <w:tcBorders>
              <w:top w:val="nil"/>
              <w:left w:val="nil"/>
              <w:bottom w:val="single" w:sz="4" w:space="0" w:color="auto"/>
              <w:right w:val="single" w:sz="4" w:space="0" w:color="auto"/>
            </w:tcBorders>
            <w:shd w:val="clear" w:color="auto" w:fill="auto"/>
            <w:noWrap/>
            <w:vAlign w:val="bottom"/>
            <w:hideMark/>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Y</w:t>
            </w:r>
          </w:p>
        </w:tc>
        <w:tc>
          <w:tcPr>
            <w:tcW w:w="963" w:type="dxa"/>
            <w:gridSpan w:val="2"/>
            <w:tcBorders>
              <w:top w:val="nil"/>
              <w:left w:val="nil"/>
              <w:bottom w:val="single" w:sz="4" w:space="0" w:color="auto"/>
              <w:right w:val="single" w:sz="4" w:space="0" w:color="auto"/>
            </w:tcBorders>
            <w:shd w:val="clear" w:color="auto" w:fill="auto"/>
            <w:noWrap/>
            <w:vAlign w:val="bottom"/>
            <w:hideMark/>
          </w:tcPr>
          <w:p w:rsidR="001A193D" w:rsidRPr="00701850" w:rsidRDefault="001A193D" w:rsidP="00664F78">
            <w:pPr>
              <w:spacing w:after="0" w:line="240" w:lineRule="auto"/>
              <w:jc w:val="center"/>
              <w:rPr>
                <w:rFonts w:ascii="Calibri" w:eastAsia="Times New Roman" w:hAnsi="Calibri" w:cs="Times New Roman"/>
                <w:color w:val="000000"/>
                <w:sz w:val="24"/>
                <w:szCs w:val="24"/>
                <w:lang w:eastAsia="fr-FR"/>
              </w:rPr>
            </w:pPr>
            <w:r w:rsidRPr="00701850">
              <w:rPr>
                <w:rFonts w:ascii="Calibri" w:eastAsia="Times New Roman" w:hAnsi="Calibri" w:cs="Times New Roman"/>
                <w:color w:val="000000"/>
                <w:sz w:val="24"/>
                <w:szCs w:val="24"/>
                <w:lang w:eastAsia="fr-FR"/>
              </w:rPr>
              <w:t>z</w:t>
            </w:r>
          </w:p>
        </w:tc>
        <w:tc>
          <w:tcPr>
            <w:tcW w:w="1008" w:type="dxa"/>
            <w:gridSpan w:val="2"/>
            <w:tcBorders>
              <w:top w:val="nil"/>
              <w:left w:val="nil"/>
              <w:bottom w:val="single" w:sz="4" w:space="0" w:color="auto"/>
              <w:right w:val="single" w:sz="4" w:space="0" w:color="auto"/>
            </w:tcBorders>
            <w:shd w:val="clear" w:color="auto" w:fill="auto"/>
            <w:noWrap/>
            <w:vAlign w:val="bottom"/>
            <w:hideMark/>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X</w:t>
            </w:r>
          </w:p>
        </w:tc>
        <w:tc>
          <w:tcPr>
            <w:tcW w:w="841" w:type="dxa"/>
            <w:gridSpan w:val="2"/>
            <w:tcBorders>
              <w:top w:val="nil"/>
              <w:left w:val="nil"/>
              <w:bottom w:val="single" w:sz="4" w:space="0" w:color="auto"/>
              <w:right w:val="single" w:sz="4" w:space="0" w:color="auto"/>
            </w:tcBorders>
            <w:shd w:val="clear" w:color="auto" w:fill="auto"/>
            <w:noWrap/>
            <w:vAlign w:val="bottom"/>
            <w:hideMark/>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Y</w:t>
            </w:r>
          </w:p>
        </w:tc>
        <w:tc>
          <w:tcPr>
            <w:tcW w:w="998" w:type="dxa"/>
            <w:gridSpan w:val="2"/>
            <w:tcBorders>
              <w:top w:val="nil"/>
              <w:left w:val="nil"/>
              <w:bottom w:val="single" w:sz="4" w:space="0" w:color="auto"/>
              <w:right w:val="single" w:sz="4" w:space="0" w:color="auto"/>
            </w:tcBorders>
            <w:shd w:val="clear" w:color="auto" w:fill="auto"/>
            <w:noWrap/>
            <w:vAlign w:val="bottom"/>
            <w:hideMark/>
          </w:tcPr>
          <w:p w:rsidR="001A193D" w:rsidRPr="00701850" w:rsidRDefault="001A193D" w:rsidP="00664F78">
            <w:pPr>
              <w:spacing w:after="0" w:line="240" w:lineRule="auto"/>
              <w:jc w:val="center"/>
              <w:rPr>
                <w:rFonts w:ascii="Calibri" w:eastAsia="Times New Roman" w:hAnsi="Calibri" w:cs="Times New Roman"/>
                <w:color w:val="000000"/>
                <w:sz w:val="24"/>
                <w:szCs w:val="24"/>
                <w:lang w:eastAsia="fr-FR"/>
              </w:rPr>
            </w:pPr>
            <w:r w:rsidRPr="00701850">
              <w:rPr>
                <w:rFonts w:ascii="Calibri" w:eastAsia="Times New Roman" w:hAnsi="Calibri" w:cs="Times New Roman"/>
                <w:color w:val="000000"/>
                <w:sz w:val="24"/>
                <w:szCs w:val="24"/>
                <w:lang w:eastAsia="fr-FR"/>
              </w:rPr>
              <w:t>Z</w:t>
            </w:r>
          </w:p>
        </w:tc>
      </w:tr>
      <w:tr w:rsidR="001A193D" w:rsidRPr="00701850" w:rsidTr="00AB5AB4">
        <w:trPr>
          <w:trHeight w:val="466"/>
        </w:trPr>
        <w:tc>
          <w:tcPr>
            <w:tcW w:w="9112" w:type="dxa"/>
            <w:gridSpan w:val="16"/>
            <w:tcBorders>
              <w:top w:val="single" w:sz="4" w:space="0" w:color="auto"/>
              <w:left w:val="single" w:sz="4" w:space="0" w:color="auto"/>
              <w:bottom w:val="single" w:sz="4" w:space="0" w:color="auto"/>
              <w:right w:val="single" w:sz="4" w:space="0" w:color="auto"/>
            </w:tcBorders>
            <w:shd w:val="clear" w:color="auto" w:fill="auto"/>
            <w:noWrap/>
            <w:vAlign w:val="bottom"/>
          </w:tcPr>
          <w:p w:rsidR="001A193D" w:rsidRPr="00701850" w:rsidRDefault="00F72C81" w:rsidP="00664F78">
            <w:pPr>
              <w:spacing w:after="0" w:line="240" w:lineRule="auto"/>
              <w:jc w:val="center"/>
              <w:rPr>
                <w:rFonts w:ascii="Calibri" w:eastAsia="Times New Roman" w:hAnsi="Calibri" w:cs="Times New Roman"/>
                <w:color w:val="000000"/>
                <w:sz w:val="24"/>
                <w:szCs w:val="24"/>
                <w:lang w:eastAsia="fr-FR"/>
              </w:rPr>
            </w:pPr>
            <w:r w:rsidRPr="00727CE5">
              <w:rPr>
                <w:rFonts w:ascii="Times New Roman" w:eastAsia="Times New Roman" w:hAnsi="Times New Roman" w:cs="Times New Roman"/>
                <w:b/>
                <w:color w:val="000000"/>
                <w:sz w:val="24"/>
                <w:szCs w:val="24"/>
                <w:lang w:eastAsia="fr-FR"/>
              </w:rPr>
              <w:t>Structure à portique</w:t>
            </w:r>
          </w:p>
        </w:tc>
      </w:tr>
      <w:tr w:rsidR="001A193D" w:rsidRPr="00701850" w:rsidTr="00AB5AB4">
        <w:trPr>
          <w:trHeight w:val="277"/>
        </w:trPr>
        <w:tc>
          <w:tcPr>
            <w:tcW w:w="2268"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Déplacement (cm)</w:t>
            </w:r>
          </w:p>
        </w:tc>
        <w:tc>
          <w:tcPr>
            <w:tcW w:w="1187" w:type="dxa"/>
            <w:tcBorders>
              <w:top w:val="single" w:sz="4" w:space="0" w:color="auto"/>
              <w:left w:val="nil"/>
              <w:bottom w:val="single" w:sz="4" w:space="0" w:color="auto"/>
              <w:right w:val="single" w:sz="4" w:space="0" w:color="auto"/>
            </w:tcBorders>
          </w:tcPr>
          <w:p w:rsidR="001A193D" w:rsidRPr="00701850" w:rsidRDefault="001A193D" w:rsidP="00664F78">
            <w:pPr>
              <w:spacing w:after="0" w:line="240" w:lineRule="auto"/>
              <w:jc w:val="center"/>
              <w:rPr>
                <w:rFonts w:eastAsia="Times New Roman" w:cs="Times New Roman"/>
                <w:color w:val="000000"/>
                <w:sz w:val="24"/>
                <w:szCs w:val="24"/>
                <w:lang w:eastAsia="fr-FR"/>
              </w:rPr>
            </w:pPr>
          </w:p>
        </w:tc>
        <w:tc>
          <w:tcPr>
            <w:tcW w:w="2808"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193D" w:rsidRPr="00701850" w:rsidRDefault="001A193D" w:rsidP="00664F78">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5.2</w:t>
            </w:r>
          </w:p>
        </w:tc>
        <w:tc>
          <w:tcPr>
            <w:tcW w:w="2849" w:type="dxa"/>
            <w:gridSpan w:val="6"/>
            <w:tcBorders>
              <w:top w:val="single" w:sz="4" w:space="0" w:color="auto"/>
              <w:left w:val="nil"/>
              <w:bottom w:val="single" w:sz="4" w:space="0" w:color="auto"/>
              <w:right w:val="single" w:sz="4" w:space="0" w:color="auto"/>
            </w:tcBorders>
            <w:shd w:val="clear" w:color="auto" w:fill="auto"/>
            <w:noWrap/>
            <w:vAlign w:val="bottom"/>
          </w:tcPr>
          <w:p w:rsidR="001A193D" w:rsidRPr="00701850" w:rsidRDefault="001A193D" w:rsidP="00664F78">
            <w:pPr>
              <w:spacing w:after="0" w:line="240" w:lineRule="auto"/>
              <w:jc w:val="center"/>
              <w:rPr>
                <w:rFonts w:eastAsia="Times New Roman" w:cs="Times New Roman"/>
                <w:color w:val="000000"/>
                <w:sz w:val="24"/>
                <w:szCs w:val="24"/>
                <w:lang w:eastAsia="fr-FR"/>
              </w:rPr>
            </w:pPr>
            <w:r w:rsidRPr="00701850">
              <w:rPr>
                <w:rFonts w:eastAsia="Times New Roman" w:cs="Times New Roman"/>
                <w:color w:val="000000"/>
                <w:sz w:val="24"/>
                <w:szCs w:val="24"/>
                <w:lang w:eastAsia="fr-FR"/>
              </w:rPr>
              <w:t>22.6</w:t>
            </w:r>
          </w:p>
        </w:tc>
      </w:tr>
      <w:tr w:rsidR="00A837F2" w:rsidRPr="00701850" w:rsidTr="00AB5AB4">
        <w:trPr>
          <w:trHeight w:val="303"/>
        </w:trPr>
        <w:tc>
          <w:tcPr>
            <w:tcW w:w="1134" w:type="dxa"/>
            <w:vMerge w:val="restart"/>
            <w:tcBorders>
              <w:top w:val="nil"/>
              <w:left w:val="single" w:sz="4" w:space="0" w:color="auto"/>
              <w:right w:val="single" w:sz="4" w:space="0" w:color="auto"/>
            </w:tcBorders>
            <w:shd w:val="clear" w:color="auto" w:fill="auto"/>
            <w:noWrap/>
            <w:vAlign w:val="bottom"/>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Efforts internes</w:t>
            </w:r>
          </w:p>
        </w:tc>
        <w:tc>
          <w:tcPr>
            <w:tcW w:w="1134" w:type="dxa"/>
            <w:gridSpan w:val="3"/>
            <w:vMerge w:val="restart"/>
            <w:tcBorders>
              <w:top w:val="nil"/>
              <w:left w:val="nil"/>
              <w:right w:val="single" w:sz="4" w:space="0" w:color="auto"/>
            </w:tcBorders>
            <w:shd w:val="clear" w:color="auto" w:fill="auto"/>
            <w:noWrap/>
            <w:vAlign w:val="bottom"/>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960" w:type="dxa"/>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4666</w:t>
            </w:r>
          </w:p>
        </w:tc>
        <w:tc>
          <w:tcPr>
            <w:tcW w:w="1847" w:type="dxa"/>
            <w:gridSpan w:val="4"/>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1008"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4723.5</w:t>
            </w:r>
          </w:p>
        </w:tc>
        <w:tc>
          <w:tcPr>
            <w:tcW w:w="1840" w:type="dxa"/>
            <w:gridSpan w:val="4"/>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eastAsia="Times New Roman" w:cs="Times New Roman"/>
                <w:color w:val="000000"/>
                <w:sz w:val="24"/>
                <w:szCs w:val="24"/>
                <w:lang w:eastAsia="fr-FR"/>
              </w:rPr>
            </w:pPr>
          </w:p>
        </w:tc>
      </w:tr>
      <w:tr w:rsidR="00A837F2" w:rsidRPr="00701850" w:rsidTr="00AB5AB4">
        <w:trPr>
          <w:trHeight w:val="113"/>
        </w:trPr>
        <w:tc>
          <w:tcPr>
            <w:tcW w:w="1134" w:type="dxa"/>
            <w:vMerge/>
            <w:tcBorders>
              <w:left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34" w:type="dxa"/>
            <w:gridSpan w:val="3"/>
            <w:vMerge/>
            <w:tcBorders>
              <w:left w:val="nil"/>
              <w:right w:val="single" w:sz="4" w:space="0" w:color="auto"/>
            </w:tcBorders>
            <w:shd w:val="clear" w:color="auto" w:fill="auto"/>
            <w:noWrap/>
            <w:vAlign w:val="bottom"/>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960" w:type="dxa"/>
            <w:tcBorders>
              <w:top w:val="nil"/>
              <w:left w:val="single" w:sz="4" w:space="0" w:color="auto"/>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83"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38.33</w:t>
            </w:r>
          </w:p>
        </w:tc>
        <w:tc>
          <w:tcPr>
            <w:tcW w:w="963"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921.15</w:t>
            </w:r>
          </w:p>
        </w:tc>
        <w:tc>
          <w:tcPr>
            <w:tcW w:w="1008" w:type="dxa"/>
            <w:gridSpan w:val="2"/>
            <w:tcBorders>
              <w:top w:val="nil"/>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41"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327.17</w:t>
            </w:r>
          </w:p>
        </w:tc>
        <w:tc>
          <w:tcPr>
            <w:tcW w:w="998"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205.06</w:t>
            </w:r>
          </w:p>
        </w:tc>
      </w:tr>
      <w:tr w:rsidR="00A837F2" w:rsidRPr="00701850" w:rsidTr="00AB5AB4">
        <w:trPr>
          <w:trHeight w:val="139"/>
        </w:trPr>
        <w:tc>
          <w:tcPr>
            <w:tcW w:w="1134" w:type="dxa"/>
            <w:vMerge/>
            <w:tcBorders>
              <w:left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34" w:type="dxa"/>
            <w:gridSpan w:val="3"/>
            <w:vMerge/>
            <w:tcBorders>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960" w:type="dxa"/>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r>
              <w:rPr>
                <w:rFonts w:asciiTheme="majorHAnsi" w:eastAsia="Times New Roman" w:hAnsiTheme="majorHAnsi" w:cs="Times New Roman"/>
                <w:color w:val="000000"/>
                <w:sz w:val="24"/>
                <w:szCs w:val="24"/>
                <w:lang w:eastAsia="fr-FR"/>
              </w:rPr>
              <w:t>.12</w:t>
            </w:r>
          </w:p>
        </w:tc>
        <w:tc>
          <w:tcPr>
            <w:tcW w:w="883"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1601.8</w:t>
            </w:r>
          </w:p>
        </w:tc>
        <w:tc>
          <w:tcPr>
            <w:tcW w:w="963"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40.64</w:t>
            </w:r>
          </w:p>
        </w:tc>
        <w:tc>
          <w:tcPr>
            <w:tcW w:w="1008"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0.93</w:t>
            </w:r>
          </w:p>
        </w:tc>
        <w:tc>
          <w:tcPr>
            <w:tcW w:w="841"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210</w:t>
            </w:r>
          </w:p>
        </w:tc>
        <w:tc>
          <w:tcPr>
            <w:tcW w:w="998"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387.5</w:t>
            </w:r>
          </w:p>
        </w:tc>
      </w:tr>
      <w:tr w:rsidR="00A837F2" w:rsidRPr="00701850" w:rsidTr="00AB5AB4">
        <w:trPr>
          <w:trHeight w:val="145"/>
        </w:trPr>
        <w:tc>
          <w:tcPr>
            <w:tcW w:w="1134" w:type="dxa"/>
            <w:vMerge/>
            <w:tcBorders>
              <w:left w:val="single" w:sz="4" w:space="0" w:color="auto"/>
              <w:right w:val="single" w:sz="4" w:space="0" w:color="auto"/>
            </w:tcBorders>
            <w:shd w:val="clear" w:color="auto" w:fill="auto"/>
            <w:noWrap/>
            <w:vAlign w:val="bottom"/>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34" w:type="dxa"/>
            <w:gridSpan w:val="3"/>
            <w:vMerge w:val="restart"/>
            <w:tcBorders>
              <w:top w:val="nil"/>
              <w:left w:val="nil"/>
              <w:right w:val="single" w:sz="4" w:space="0" w:color="auto"/>
            </w:tcBorders>
            <w:shd w:val="clear" w:color="auto" w:fill="auto"/>
            <w:noWrap/>
            <w:vAlign w:val="bottom"/>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960" w:type="dxa"/>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1847" w:type="dxa"/>
            <w:gridSpan w:val="4"/>
            <w:tcBorders>
              <w:top w:val="single" w:sz="4" w:space="0" w:color="auto"/>
              <w:left w:val="nil"/>
              <w:bottom w:val="single" w:sz="4" w:space="0" w:color="auto"/>
              <w:right w:val="single" w:sz="4" w:space="0" w:color="000000"/>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1008"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1840" w:type="dxa"/>
            <w:gridSpan w:val="4"/>
            <w:tcBorders>
              <w:top w:val="single" w:sz="4" w:space="0" w:color="auto"/>
              <w:left w:val="nil"/>
              <w:bottom w:val="single" w:sz="4" w:space="0" w:color="auto"/>
              <w:right w:val="single" w:sz="4" w:space="0" w:color="000000"/>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r>
      <w:tr w:rsidR="00A837F2" w:rsidRPr="00701850" w:rsidTr="00AB5AB4">
        <w:trPr>
          <w:trHeight w:val="112"/>
        </w:trPr>
        <w:tc>
          <w:tcPr>
            <w:tcW w:w="1134" w:type="dxa"/>
            <w:vMerge/>
            <w:tcBorders>
              <w:left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34" w:type="dxa"/>
            <w:gridSpan w:val="3"/>
            <w:vMerge/>
            <w:tcBorders>
              <w:left w:val="nil"/>
              <w:right w:val="single" w:sz="4" w:space="0" w:color="auto"/>
            </w:tcBorders>
            <w:shd w:val="clear" w:color="auto" w:fill="auto"/>
            <w:noWrap/>
            <w:vAlign w:val="bottom"/>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960" w:type="dxa"/>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83"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963"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37.6</w:t>
            </w:r>
          </w:p>
        </w:tc>
        <w:tc>
          <w:tcPr>
            <w:tcW w:w="1008" w:type="dxa"/>
            <w:gridSpan w:val="2"/>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41"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998"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37.6</w:t>
            </w:r>
          </w:p>
        </w:tc>
      </w:tr>
      <w:tr w:rsidR="00A837F2" w:rsidRPr="00701850" w:rsidTr="00AB5AB4">
        <w:trPr>
          <w:trHeight w:val="101"/>
        </w:trPr>
        <w:tc>
          <w:tcPr>
            <w:tcW w:w="1134" w:type="dxa"/>
            <w:vMerge/>
            <w:tcBorders>
              <w:left w:val="single" w:sz="4" w:space="0" w:color="auto"/>
              <w:bottom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34" w:type="dxa"/>
            <w:gridSpan w:val="3"/>
            <w:vMerge/>
            <w:tcBorders>
              <w:left w:val="nil"/>
              <w:bottom w:val="single" w:sz="4" w:space="0" w:color="auto"/>
              <w:right w:val="single" w:sz="4" w:space="0" w:color="auto"/>
            </w:tcBorders>
            <w:shd w:val="clear" w:color="auto" w:fill="auto"/>
            <w:noWrap/>
            <w:vAlign w:val="bottom"/>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960" w:type="dxa"/>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883"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34</w:t>
            </w:r>
          </w:p>
        </w:tc>
        <w:tc>
          <w:tcPr>
            <w:tcW w:w="963"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1008"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841"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34</w:t>
            </w:r>
          </w:p>
        </w:tc>
        <w:tc>
          <w:tcPr>
            <w:tcW w:w="998"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r>
      <w:tr w:rsidR="001A193D" w:rsidRPr="00701850" w:rsidTr="00AB5AB4">
        <w:trPr>
          <w:trHeight w:val="189"/>
        </w:trPr>
        <w:tc>
          <w:tcPr>
            <w:tcW w:w="2268" w:type="dxa"/>
            <w:gridSpan w:val="4"/>
            <w:vMerge w:val="restart"/>
            <w:tcBorders>
              <w:top w:val="single" w:sz="4" w:space="0" w:color="auto"/>
              <w:left w:val="single" w:sz="4" w:space="0" w:color="auto"/>
              <w:right w:val="single" w:sz="4" w:space="0" w:color="auto"/>
            </w:tcBorders>
            <w:shd w:val="clear" w:color="auto" w:fill="auto"/>
            <w:vAlign w:val="bottom"/>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Contrainte (Mpa)</w:t>
            </w:r>
          </w:p>
        </w:tc>
        <w:tc>
          <w:tcPr>
            <w:tcW w:w="1187" w:type="dxa"/>
            <w:tcBorders>
              <w:top w:val="single" w:sz="4" w:space="0" w:color="auto"/>
              <w:left w:val="nil"/>
              <w:bottom w:val="single" w:sz="4" w:space="0" w:color="auto"/>
              <w:right w:val="single" w:sz="4" w:space="0" w:color="auto"/>
            </w:tcBorders>
            <w:vAlign w:val="bottom"/>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tc>
        <w:tc>
          <w:tcPr>
            <w:tcW w:w="2808"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193D" w:rsidRPr="00701850" w:rsidRDefault="00F9490A"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278.27</w:t>
            </w:r>
          </w:p>
        </w:tc>
        <w:tc>
          <w:tcPr>
            <w:tcW w:w="2849" w:type="dxa"/>
            <w:gridSpan w:val="6"/>
            <w:tcBorders>
              <w:top w:val="single" w:sz="4" w:space="0" w:color="auto"/>
              <w:left w:val="nil"/>
              <w:bottom w:val="single" w:sz="4" w:space="0" w:color="auto"/>
              <w:right w:val="single" w:sz="4" w:space="0" w:color="auto"/>
            </w:tcBorders>
            <w:shd w:val="clear" w:color="auto" w:fill="auto"/>
            <w:noWrap/>
            <w:vAlign w:val="bottom"/>
          </w:tcPr>
          <w:p w:rsidR="001A193D" w:rsidRPr="00701850" w:rsidRDefault="00B763B9"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628.96</w:t>
            </w:r>
          </w:p>
        </w:tc>
      </w:tr>
      <w:tr w:rsidR="001A193D" w:rsidRPr="00701850" w:rsidTr="00AB5AB4">
        <w:trPr>
          <w:trHeight w:val="112"/>
        </w:trPr>
        <w:tc>
          <w:tcPr>
            <w:tcW w:w="2268" w:type="dxa"/>
            <w:gridSpan w:val="4"/>
            <w:vMerge/>
            <w:tcBorders>
              <w:left w:val="single" w:sz="4" w:space="0" w:color="auto"/>
              <w:bottom w:val="single" w:sz="4" w:space="0" w:color="auto"/>
              <w:right w:val="single" w:sz="4" w:space="0" w:color="auto"/>
            </w:tcBorders>
            <w:vAlign w:val="center"/>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tc>
        <w:tc>
          <w:tcPr>
            <w:tcW w:w="2808"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193D" w:rsidRPr="00701850" w:rsidRDefault="001A193D"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103.9</w:t>
            </w:r>
          </w:p>
        </w:tc>
        <w:tc>
          <w:tcPr>
            <w:tcW w:w="2849" w:type="dxa"/>
            <w:gridSpan w:val="6"/>
            <w:tcBorders>
              <w:top w:val="single" w:sz="4" w:space="0" w:color="auto"/>
              <w:left w:val="nil"/>
              <w:bottom w:val="single" w:sz="4" w:space="0" w:color="auto"/>
              <w:right w:val="single" w:sz="4" w:space="0" w:color="auto"/>
            </w:tcBorders>
            <w:shd w:val="clear" w:color="auto" w:fill="auto"/>
            <w:noWrap/>
            <w:vAlign w:val="bottom"/>
          </w:tcPr>
          <w:p w:rsidR="001A193D" w:rsidRPr="00701850" w:rsidRDefault="001A193D"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103.97</w:t>
            </w:r>
          </w:p>
        </w:tc>
      </w:tr>
      <w:tr w:rsidR="001A193D" w:rsidRPr="00701850" w:rsidTr="00AB5AB4">
        <w:trPr>
          <w:trHeight w:val="406"/>
        </w:trPr>
        <w:tc>
          <w:tcPr>
            <w:tcW w:w="9112" w:type="dxa"/>
            <w:gridSpan w:val="16"/>
            <w:tcBorders>
              <w:left w:val="single" w:sz="4" w:space="0" w:color="auto"/>
              <w:bottom w:val="single" w:sz="4" w:space="0" w:color="auto"/>
              <w:right w:val="single" w:sz="4" w:space="0" w:color="auto"/>
            </w:tcBorders>
            <w:shd w:val="clear" w:color="auto" w:fill="auto"/>
            <w:vAlign w:val="bottom"/>
          </w:tcPr>
          <w:p w:rsidR="001A193D" w:rsidRPr="00701850" w:rsidRDefault="001A193D" w:rsidP="00664F78">
            <w:pPr>
              <w:spacing w:after="0" w:line="240" w:lineRule="auto"/>
              <w:jc w:val="center"/>
              <w:rPr>
                <w:rFonts w:eastAsia="Times New Roman" w:cs="Times New Roman"/>
                <w:color w:val="000000"/>
                <w:sz w:val="24"/>
                <w:szCs w:val="24"/>
                <w:lang w:eastAsia="fr-FR"/>
              </w:rPr>
            </w:pPr>
            <w:r w:rsidRPr="00701850">
              <w:rPr>
                <w:rFonts w:ascii="Times New Roman" w:eastAsia="Times New Roman" w:hAnsi="Times New Roman" w:cs="Times New Roman"/>
                <w:b/>
                <w:color w:val="000000"/>
                <w:sz w:val="24"/>
                <w:szCs w:val="24"/>
                <w:lang w:eastAsia="fr-FR"/>
              </w:rPr>
              <w:t>Structure mixte souple</w:t>
            </w:r>
          </w:p>
        </w:tc>
      </w:tr>
      <w:tr w:rsidR="00A837F2" w:rsidRPr="00701850" w:rsidTr="00AB5AB4">
        <w:trPr>
          <w:trHeight w:val="303"/>
        </w:trPr>
        <w:tc>
          <w:tcPr>
            <w:tcW w:w="1165" w:type="dxa"/>
            <w:gridSpan w:val="2"/>
            <w:vMerge w:val="restart"/>
            <w:tcBorders>
              <w:top w:val="nil"/>
              <w:left w:val="single" w:sz="4" w:space="0" w:color="auto"/>
              <w:right w:val="single" w:sz="4" w:space="0" w:color="auto"/>
            </w:tcBorders>
            <w:shd w:val="clear" w:color="auto" w:fill="auto"/>
            <w:noWrap/>
            <w:vAlign w:val="bottom"/>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Efforts internes</w:t>
            </w:r>
          </w:p>
        </w:tc>
        <w:tc>
          <w:tcPr>
            <w:tcW w:w="1103" w:type="dxa"/>
            <w:gridSpan w:val="2"/>
            <w:vMerge w:val="restart"/>
            <w:tcBorders>
              <w:top w:val="nil"/>
              <w:left w:val="nil"/>
              <w:right w:val="single" w:sz="4" w:space="0" w:color="auto"/>
            </w:tcBorders>
            <w:shd w:val="clear" w:color="auto" w:fill="auto"/>
            <w:noWrap/>
            <w:vAlign w:val="bottom"/>
          </w:tcPr>
          <w:p w:rsidR="00A837F2" w:rsidRDefault="00A837F2"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p w:rsidR="00BC2D9F" w:rsidRPr="00701850" w:rsidRDefault="00BC2D9F"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99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2562.8</w:t>
            </w:r>
          </w:p>
        </w:tc>
        <w:tc>
          <w:tcPr>
            <w:tcW w:w="1843" w:type="dxa"/>
            <w:gridSpan w:val="4"/>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1012"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2723.1</w:t>
            </w:r>
          </w:p>
        </w:tc>
        <w:tc>
          <w:tcPr>
            <w:tcW w:w="1807" w:type="dxa"/>
            <w:gridSpan w:val="3"/>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eastAsia="Times New Roman" w:cs="Times New Roman"/>
                <w:color w:val="000000"/>
                <w:sz w:val="24"/>
                <w:szCs w:val="24"/>
                <w:lang w:eastAsia="fr-FR"/>
              </w:rPr>
            </w:pPr>
          </w:p>
        </w:tc>
      </w:tr>
      <w:tr w:rsidR="00A837F2" w:rsidRPr="00701850" w:rsidTr="00AB5AB4">
        <w:trPr>
          <w:trHeight w:val="113"/>
        </w:trPr>
        <w:tc>
          <w:tcPr>
            <w:tcW w:w="1165" w:type="dxa"/>
            <w:gridSpan w:val="2"/>
            <w:vMerge/>
            <w:tcBorders>
              <w:left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03" w:type="dxa"/>
            <w:gridSpan w:val="2"/>
            <w:vMerge/>
            <w:tcBorders>
              <w:left w:val="nil"/>
              <w:right w:val="single" w:sz="4" w:space="0" w:color="auto"/>
            </w:tcBorders>
            <w:shd w:val="clear" w:color="auto" w:fill="auto"/>
            <w:noWrap/>
            <w:vAlign w:val="bottom"/>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993" w:type="dxa"/>
            <w:gridSpan w:val="2"/>
            <w:tcBorders>
              <w:top w:val="nil"/>
              <w:left w:val="single" w:sz="4" w:space="0" w:color="auto"/>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83"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7.14</w:t>
            </w:r>
          </w:p>
        </w:tc>
        <w:tc>
          <w:tcPr>
            <w:tcW w:w="959"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347.2</w:t>
            </w:r>
          </w:p>
        </w:tc>
        <w:tc>
          <w:tcPr>
            <w:tcW w:w="1012" w:type="dxa"/>
            <w:gridSpan w:val="2"/>
            <w:tcBorders>
              <w:top w:val="nil"/>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39"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18.8</w:t>
            </w:r>
          </w:p>
        </w:tc>
        <w:tc>
          <w:tcPr>
            <w:tcW w:w="967" w:type="dxa"/>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14.8</w:t>
            </w:r>
          </w:p>
        </w:tc>
      </w:tr>
      <w:tr w:rsidR="00A837F2" w:rsidRPr="00701850" w:rsidTr="00AB5AB4">
        <w:trPr>
          <w:trHeight w:val="139"/>
        </w:trPr>
        <w:tc>
          <w:tcPr>
            <w:tcW w:w="1165" w:type="dxa"/>
            <w:gridSpan w:val="2"/>
            <w:vMerge/>
            <w:tcBorders>
              <w:left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03" w:type="dxa"/>
            <w:gridSpan w:val="2"/>
            <w:vMerge/>
            <w:tcBorders>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99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883"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595.6</w:t>
            </w:r>
          </w:p>
        </w:tc>
        <w:tc>
          <w:tcPr>
            <w:tcW w:w="959"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6.28</w:t>
            </w:r>
          </w:p>
        </w:tc>
        <w:tc>
          <w:tcPr>
            <w:tcW w:w="1012"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839"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11.29</w:t>
            </w:r>
          </w:p>
        </w:tc>
        <w:tc>
          <w:tcPr>
            <w:tcW w:w="967" w:type="dxa"/>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27.7</w:t>
            </w:r>
          </w:p>
        </w:tc>
      </w:tr>
      <w:tr w:rsidR="00A837F2" w:rsidRPr="00701850" w:rsidTr="00AB5AB4">
        <w:trPr>
          <w:trHeight w:val="145"/>
        </w:trPr>
        <w:tc>
          <w:tcPr>
            <w:tcW w:w="1165" w:type="dxa"/>
            <w:gridSpan w:val="2"/>
            <w:vMerge/>
            <w:tcBorders>
              <w:left w:val="single" w:sz="4" w:space="0" w:color="auto"/>
              <w:right w:val="single" w:sz="4" w:space="0" w:color="auto"/>
            </w:tcBorders>
            <w:shd w:val="clear" w:color="auto" w:fill="auto"/>
            <w:noWrap/>
            <w:vAlign w:val="bottom"/>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03" w:type="dxa"/>
            <w:gridSpan w:val="2"/>
            <w:vMerge w:val="restart"/>
            <w:tcBorders>
              <w:top w:val="single" w:sz="4" w:space="0" w:color="auto"/>
              <w:left w:val="nil"/>
              <w:bottom w:val="single" w:sz="4" w:space="0" w:color="auto"/>
              <w:right w:val="single" w:sz="4" w:space="0" w:color="auto"/>
            </w:tcBorders>
            <w:shd w:val="clear" w:color="auto" w:fill="auto"/>
            <w:noWrap/>
            <w:vAlign w:val="bottom"/>
          </w:tcPr>
          <w:p w:rsidR="00A837F2" w:rsidRDefault="00A837F2"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p w:rsidR="00BC2D9F" w:rsidRPr="00701850" w:rsidRDefault="00BC2D9F"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single" w:sz="4" w:space="0" w:color="auto"/>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1843" w:type="dxa"/>
            <w:gridSpan w:val="4"/>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101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1807" w:type="dxa"/>
            <w:gridSpan w:val="3"/>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r>
      <w:tr w:rsidR="00A837F2" w:rsidRPr="00701850" w:rsidTr="00AB5AB4">
        <w:trPr>
          <w:trHeight w:val="112"/>
        </w:trPr>
        <w:tc>
          <w:tcPr>
            <w:tcW w:w="1165" w:type="dxa"/>
            <w:gridSpan w:val="2"/>
            <w:vMerge/>
            <w:tcBorders>
              <w:left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03" w:type="dxa"/>
            <w:gridSpan w:val="2"/>
            <w:vMerge/>
            <w:tcBorders>
              <w:top w:val="single" w:sz="4" w:space="0" w:color="auto"/>
              <w:left w:val="nil"/>
              <w:bottom w:val="single" w:sz="4" w:space="0" w:color="auto"/>
              <w:right w:val="single" w:sz="4" w:space="0" w:color="auto"/>
            </w:tcBorders>
            <w:shd w:val="clear" w:color="auto" w:fill="auto"/>
            <w:noWrap/>
            <w:vAlign w:val="bottom"/>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993"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83"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959"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37.6</w:t>
            </w:r>
          </w:p>
        </w:tc>
        <w:tc>
          <w:tcPr>
            <w:tcW w:w="1012" w:type="dxa"/>
            <w:gridSpan w:val="2"/>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39"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967" w:type="dxa"/>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37.6</w:t>
            </w:r>
          </w:p>
        </w:tc>
      </w:tr>
      <w:tr w:rsidR="00A837F2" w:rsidRPr="00701850" w:rsidTr="00AB5AB4">
        <w:trPr>
          <w:trHeight w:val="101"/>
        </w:trPr>
        <w:tc>
          <w:tcPr>
            <w:tcW w:w="1165" w:type="dxa"/>
            <w:gridSpan w:val="2"/>
            <w:vMerge/>
            <w:tcBorders>
              <w:left w:val="single" w:sz="4" w:space="0" w:color="auto"/>
              <w:bottom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03" w:type="dxa"/>
            <w:gridSpan w:val="2"/>
            <w:vMerge/>
            <w:tcBorders>
              <w:top w:val="single" w:sz="4" w:space="0" w:color="auto"/>
              <w:left w:val="nil"/>
              <w:bottom w:val="single" w:sz="4" w:space="0" w:color="auto"/>
              <w:right w:val="single" w:sz="4" w:space="0" w:color="auto"/>
            </w:tcBorders>
            <w:shd w:val="clear" w:color="auto" w:fill="auto"/>
            <w:noWrap/>
            <w:vAlign w:val="bottom"/>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883"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34</w:t>
            </w:r>
          </w:p>
        </w:tc>
        <w:tc>
          <w:tcPr>
            <w:tcW w:w="959"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1012"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839"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34</w:t>
            </w:r>
          </w:p>
        </w:tc>
        <w:tc>
          <w:tcPr>
            <w:tcW w:w="967" w:type="dxa"/>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r>
      <w:tr w:rsidR="001A193D" w:rsidRPr="00701850" w:rsidTr="00AB5AB4">
        <w:trPr>
          <w:trHeight w:val="189"/>
        </w:trPr>
        <w:tc>
          <w:tcPr>
            <w:tcW w:w="2268" w:type="dxa"/>
            <w:gridSpan w:val="4"/>
            <w:vMerge w:val="restart"/>
            <w:tcBorders>
              <w:top w:val="single" w:sz="4" w:space="0" w:color="auto"/>
              <w:left w:val="single" w:sz="4" w:space="0" w:color="auto"/>
              <w:right w:val="single" w:sz="4" w:space="0" w:color="auto"/>
            </w:tcBorders>
            <w:shd w:val="clear" w:color="auto" w:fill="auto"/>
            <w:vAlign w:val="bottom"/>
          </w:tcPr>
          <w:p w:rsidR="001A193D"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Contrainte (Mpa)</w:t>
            </w:r>
          </w:p>
          <w:p w:rsidR="00664F78" w:rsidRPr="00701850" w:rsidRDefault="00664F78"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tc>
        <w:tc>
          <w:tcPr>
            <w:tcW w:w="2837"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1A193D" w:rsidRPr="00701850" w:rsidRDefault="00116715"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123.3</w:t>
            </w:r>
          </w:p>
        </w:tc>
        <w:tc>
          <w:tcPr>
            <w:tcW w:w="2820" w:type="dxa"/>
            <w:gridSpan w:val="5"/>
            <w:tcBorders>
              <w:top w:val="single" w:sz="4" w:space="0" w:color="auto"/>
              <w:left w:val="nil"/>
              <w:bottom w:val="single" w:sz="4" w:space="0" w:color="auto"/>
              <w:right w:val="single" w:sz="4" w:space="0" w:color="auto"/>
            </w:tcBorders>
            <w:shd w:val="clear" w:color="auto" w:fill="auto"/>
            <w:noWrap/>
            <w:vAlign w:val="bottom"/>
          </w:tcPr>
          <w:p w:rsidR="001A193D" w:rsidRPr="00701850" w:rsidRDefault="00116715"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98.8</w:t>
            </w:r>
          </w:p>
        </w:tc>
      </w:tr>
      <w:tr w:rsidR="001A193D" w:rsidRPr="00701850" w:rsidTr="00AB5AB4">
        <w:trPr>
          <w:trHeight w:val="112"/>
        </w:trPr>
        <w:tc>
          <w:tcPr>
            <w:tcW w:w="2268" w:type="dxa"/>
            <w:gridSpan w:val="4"/>
            <w:vMerge/>
            <w:tcBorders>
              <w:left w:val="single" w:sz="4" w:space="0" w:color="auto"/>
              <w:bottom w:val="single" w:sz="4" w:space="0" w:color="auto"/>
              <w:right w:val="single" w:sz="4" w:space="0" w:color="auto"/>
            </w:tcBorders>
            <w:vAlign w:val="center"/>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tc>
        <w:tc>
          <w:tcPr>
            <w:tcW w:w="2837"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1A193D" w:rsidRPr="00701850" w:rsidRDefault="001A193D"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103.9</w:t>
            </w:r>
          </w:p>
        </w:tc>
        <w:tc>
          <w:tcPr>
            <w:tcW w:w="2820" w:type="dxa"/>
            <w:gridSpan w:val="5"/>
            <w:tcBorders>
              <w:top w:val="single" w:sz="4" w:space="0" w:color="auto"/>
              <w:left w:val="nil"/>
              <w:bottom w:val="single" w:sz="4" w:space="0" w:color="auto"/>
              <w:right w:val="single" w:sz="4" w:space="0" w:color="auto"/>
            </w:tcBorders>
            <w:shd w:val="clear" w:color="auto" w:fill="auto"/>
            <w:noWrap/>
            <w:vAlign w:val="bottom"/>
          </w:tcPr>
          <w:p w:rsidR="001A193D" w:rsidRPr="00701850" w:rsidRDefault="001A193D"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103.6</w:t>
            </w:r>
          </w:p>
        </w:tc>
      </w:tr>
      <w:tr w:rsidR="001A193D" w:rsidRPr="00701850" w:rsidTr="00AB5AB4">
        <w:trPr>
          <w:trHeight w:val="378"/>
        </w:trPr>
        <w:tc>
          <w:tcPr>
            <w:tcW w:w="9112" w:type="dxa"/>
            <w:gridSpan w:val="16"/>
            <w:tcBorders>
              <w:top w:val="single" w:sz="4" w:space="0" w:color="auto"/>
              <w:left w:val="single" w:sz="4" w:space="0" w:color="auto"/>
              <w:right w:val="single" w:sz="4" w:space="0" w:color="auto"/>
            </w:tcBorders>
            <w:shd w:val="clear" w:color="auto" w:fill="auto"/>
            <w:vAlign w:val="bottom"/>
          </w:tcPr>
          <w:p w:rsidR="001A193D" w:rsidRPr="00701850" w:rsidRDefault="001A193D" w:rsidP="00664F78">
            <w:pPr>
              <w:spacing w:after="0" w:line="240" w:lineRule="auto"/>
              <w:jc w:val="center"/>
              <w:rPr>
                <w:rFonts w:eastAsia="Times New Roman" w:cs="Times New Roman"/>
                <w:color w:val="000000"/>
                <w:sz w:val="24"/>
                <w:szCs w:val="24"/>
                <w:lang w:eastAsia="fr-FR"/>
              </w:rPr>
            </w:pPr>
            <w:r w:rsidRPr="00701850">
              <w:rPr>
                <w:rFonts w:ascii="Times New Roman" w:eastAsia="Times New Roman" w:hAnsi="Times New Roman" w:cs="Times New Roman"/>
                <w:b/>
                <w:color w:val="000000"/>
                <w:sz w:val="24"/>
                <w:szCs w:val="24"/>
                <w:lang w:eastAsia="fr-FR"/>
              </w:rPr>
              <w:t>Structure mixte rigide</w:t>
            </w:r>
          </w:p>
        </w:tc>
      </w:tr>
      <w:tr w:rsidR="001A193D" w:rsidRPr="00701850" w:rsidTr="00AB5AB4">
        <w:trPr>
          <w:trHeight w:val="273"/>
        </w:trPr>
        <w:tc>
          <w:tcPr>
            <w:tcW w:w="2268"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Déplacement (cm)</w:t>
            </w:r>
          </w:p>
        </w:tc>
        <w:tc>
          <w:tcPr>
            <w:tcW w:w="1187" w:type="dxa"/>
            <w:tcBorders>
              <w:top w:val="single" w:sz="4" w:space="0" w:color="auto"/>
              <w:left w:val="nil"/>
              <w:bottom w:val="single" w:sz="4" w:space="0" w:color="auto"/>
              <w:right w:val="single" w:sz="4" w:space="0" w:color="auto"/>
            </w:tcBorders>
          </w:tcPr>
          <w:p w:rsidR="001A193D" w:rsidRPr="00701850" w:rsidRDefault="001A193D" w:rsidP="00664F78">
            <w:pPr>
              <w:spacing w:after="0" w:line="240" w:lineRule="auto"/>
              <w:jc w:val="center"/>
              <w:rPr>
                <w:rFonts w:eastAsia="Times New Roman" w:cs="Times New Roman"/>
                <w:color w:val="000000"/>
                <w:sz w:val="24"/>
                <w:szCs w:val="24"/>
                <w:lang w:eastAsia="fr-FR"/>
              </w:rPr>
            </w:pPr>
          </w:p>
        </w:tc>
        <w:tc>
          <w:tcPr>
            <w:tcW w:w="2808"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193D" w:rsidRPr="00701850" w:rsidRDefault="001A193D"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2.1</w:t>
            </w:r>
          </w:p>
        </w:tc>
        <w:tc>
          <w:tcPr>
            <w:tcW w:w="2849" w:type="dxa"/>
            <w:gridSpan w:val="6"/>
            <w:tcBorders>
              <w:top w:val="single" w:sz="4" w:space="0" w:color="auto"/>
              <w:left w:val="nil"/>
              <w:bottom w:val="single" w:sz="4" w:space="0" w:color="auto"/>
              <w:right w:val="single" w:sz="4" w:space="0" w:color="auto"/>
            </w:tcBorders>
            <w:shd w:val="clear" w:color="auto" w:fill="auto"/>
            <w:noWrap/>
            <w:vAlign w:val="bottom"/>
          </w:tcPr>
          <w:p w:rsidR="001A193D" w:rsidRPr="00701850" w:rsidRDefault="001A193D"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2.5</w:t>
            </w:r>
          </w:p>
        </w:tc>
      </w:tr>
      <w:tr w:rsidR="00A837F2" w:rsidRPr="00701850" w:rsidTr="00AB5AB4">
        <w:trPr>
          <w:trHeight w:val="302"/>
        </w:trPr>
        <w:tc>
          <w:tcPr>
            <w:tcW w:w="1220" w:type="dxa"/>
            <w:gridSpan w:val="3"/>
            <w:vMerge w:val="restart"/>
            <w:tcBorders>
              <w:top w:val="nil"/>
              <w:left w:val="single" w:sz="4" w:space="0" w:color="auto"/>
              <w:right w:val="single" w:sz="4" w:space="0" w:color="auto"/>
            </w:tcBorders>
            <w:shd w:val="clear" w:color="auto" w:fill="auto"/>
            <w:noWrap/>
            <w:vAlign w:val="bottom"/>
            <w:hideMark/>
          </w:tcPr>
          <w:p w:rsidR="00A837F2" w:rsidRDefault="00A837F2"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Efforts internes</w:t>
            </w:r>
          </w:p>
          <w:p w:rsidR="00664F78" w:rsidRDefault="00664F78" w:rsidP="00664F78">
            <w:pPr>
              <w:spacing w:after="0" w:line="240" w:lineRule="auto"/>
              <w:jc w:val="center"/>
              <w:rPr>
                <w:rFonts w:ascii="Times New Roman" w:eastAsia="Times New Roman" w:hAnsi="Times New Roman" w:cs="Times New Roman"/>
                <w:color w:val="000000"/>
                <w:sz w:val="24"/>
                <w:szCs w:val="24"/>
                <w:lang w:eastAsia="fr-FR"/>
              </w:rPr>
            </w:pPr>
          </w:p>
          <w:p w:rsidR="00664F78" w:rsidRDefault="00664F78" w:rsidP="00664F78">
            <w:pPr>
              <w:spacing w:after="0" w:line="240" w:lineRule="auto"/>
              <w:jc w:val="center"/>
              <w:rPr>
                <w:rFonts w:ascii="Times New Roman" w:eastAsia="Times New Roman" w:hAnsi="Times New Roman" w:cs="Times New Roman"/>
                <w:color w:val="000000"/>
                <w:sz w:val="24"/>
                <w:szCs w:val="24"/>
                <w:lang w:eastAsia="fr-FR"/>
              </w:rPr>
            </w:pPr>
          </w:p>
          <w:p w:rsidR="00664F78" w:rsidRPr="00701850" w:rsidRDefault="00664F78" w:rsidP="00664F78">
            <w:pPr>
              <w:spacing w:after="0" w:line="240" w:lineRule="auto"/>
              <w:jc w:val="center"/>
              <w:rPr>
                <w:rFonts w:ascii="Times New Roman" w:eastAsia="Times New Roman" w:hAnsi="Times New Roman" w:cs="Times New Roman"/>
                <w:color w:val="000000"/>
                <w:sz w:val="24"/>
                <w:szCs w:val="24"/>
                <w:lang w:eastAsia="fr-FR"/>
              </w:rPr>
            </w:pPr>
          </w:p>
        </w:tc>
        <w:tc>
          <w:tcPr>
            <w:tcW w:w="1047" w:type="dxa"/>
            <w:vMerge w:val="restart"/>
            <w:tcBorders>
              <w:top w:val="nil"/>
              <w:left w:val="nil"/>
              <w:right w:val="single" w:sz="4" w:space="0" w:color="auto"/>
            </w:tcBorders>
            <w:shd w:val="clear" w:color="auto" w:fill="auto"/>
            <w:noWrap/>
            <w:vAlign w:val="bottom"/>
          </w:tcPr>
          <w:p w:rsidR="00A837F2" w:rsidRDefault="00A837F2"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p w:rsidR="00664F78" w:rsidRPr="00701850" w:rsidRDefault="00664F78"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99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2306.4</w:t>
            </w:r>
          </w:p>
        </w:tc>
        <w:tc>
          <w:tcPr>
            <w:tcW w:w="1814" w:type="dxa"/>
            <w:gridSpan w:val="3"/>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1041" w:type="dxa"/>
            <w:gridSpan w:val="3"/>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2510.8</w:t>
            </w:r>
          </w:p>
        </w:tc>
        <w:tc>
          <w:tcPr>
            <w:tcW w:w="1807" w:type="dxa"/>
            <w:gridSpan w:val="3"/>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r>
      <w:tr w:rsidR="00A837F2" w:rsidRPr="00701850" w:rsidTr="00AB5AB4">
        <w:trPr>
          <w:trHeight w:val="113"/>
        </w:trPr>
        <w:tc>
          <w:tcPr>
            <w:tcW w:w="1220" w:type="dxa"/>
            <w:gridSpan w:val="3"/>
            <w:vMerge/>
            <w:tcBorders>
              <w:left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047" w:type="dxa"/>
            <w:vMerge/>
            <w:tcBorders>
              <w:left w:val="nil"/>
              <w:right w:val="single" w:sz="4" w:space="0" w:color="auto"/>
            </w:tcBorders>
            <w:shd w:val="clear" w:color="auto" w:fill="auto"/>
            <w:noWrap/>
            <w:vAlign w:val="bottom"/>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993" w:type="dxa"/>
            <w:gridSpan w:val="2"/>
            <w:tcBorders>
              <w:top w:val="nil"/>
              <w:left w:val="single" w:sz="4" w:space="0" w:color="auto"/>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83"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7.</w:t>
            </w:r>
            <w:r>
              <w:rPr>
                <w:rFonts w:asciiTheme="majorHAnsi" w:eastAsia="Times New Roman" w:hAnsiTheme="majorHAnsi" w:cs="Times New Roman"/>
                <w:color w:val="000000"/>
                <w:sz w:val="24"/>
                <w:szCs w:val="24"/>
                <w:lang w:eastAsia="fr-FR"/>
              </w:rPr>
              <w:t>6</w:t>
            </w:r>
          </w:p>
        </w:tc>
        <w:tc>
          <w:tcPr>
            <w:tcW w:w="930" w:type="dxa"/>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272.7</w:t>
            </w:r>
          </w:p>
        </w:tc>
        <w:tc>
          <w:tcPr>
            <w:tcW w:w="1041" w:type="dxa"/>
            <w:gridSpan w:val="3"/>
            <w:tcBorders>
              <w:top w:val="nil"/>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39"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11.2</w:t>
            </w:r>
          </w:p>
        </w:tc>
        <w:tc>
          <w:tcPr>
            <w:tcW w:w="967" w:type="dxa"/>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37.6</w:t>
            </w:r>
          </w:p>
        </w:tc>
      </w:tr>
      <w:tr w:rsidR="00A837F2" w:rsidRPr="00701850" w:rsidTr="00AB5AB4">
        <w:trPr>
          <w:trHeight w:val="139"/>
        </w:trPr>
        <w:tc>
          <w:tcPr>
            <w:tcW w:w="1220" w:type="dxa"/>
            <w:gridSpan w:val="3"/>
            <w:vMerge/>
            <w:tcBorders>
              <w:left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047" w:type="dxa"/>
            <w:vMerge/>
            <w:tcBorders>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99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883"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466.7</w:t>
            </w:r>
          </w:p>
        </w:tc>
        <w:tc>
          <w:tcPr>
            <w:tcW w:w="930" w:type="dxa"/>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9.08</w:t>
            </w:r>
          </w:p>
        </w:tc>
        <w:tc>
          <w:tcPr>
            <w:tcW w:w="1041" w:type="dxa"/>
            <w:gridSpan w:val="3"/>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839"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34.03</w:t>
            </w:r>
          </w:p>
        </w:tc>
        <w:tc>
          <w:tcPr>
            <w:tcW w:w="967" w:type="dxa"/>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17.64</w:t>
            </w:r>
          </w:p>
        </w:tc>
      </w:tr>
      <w:tr w:rsidR="00A837F2" w:rsidRPr="00701850" w:rsidTr="00AB5AB4">
        <w:trPr>
          <w:trHeight w:val="145"/>
        </w:trPr>
        <w:tc>
          <w:tcPr>
            <w:tcW w:w="1220" w:type="dxa"/>
            <w:gridSpan w:val="3"/>
            <w:vMerge/>
            <w:tcBorders>
              <w:left w:val="single" w:sz="4" w:space="0" w:color="auto"/>
              <w:right w:val="single" w:sz="4" w:space="0" w:color="auto"/>
            </w:tcBorders>
            <w:shd w:val="clear" w:color="auto" w:fill="auto"/>
            <w:noWrap/>
            <w:vAlign w:val="bottom"/>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047" w:type="dxa"/>
            <w:vMerge w:val="restart"/>
            <w:tcBorders>
              <w:top w:val="nil"/>
              <w:left w:val="nil"/>
              <w:right w:val="single" w:sz="4" w:space="0" w:color="auto"/>
            </w:tcBorders>
            <w:shd w:val="clear" w:color="auto" w:fill="auto"/>
            <w:noWrap/>
            <w:vAlign w:val="bottom"/>
          </w:tcPr>
          <w:p w:rsidR="00A837F2" w:rsidRDefault="00A837F2"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p w:rsidR="00664F78" w:rsidRPr="00701850" w:rsidRDefault="00664F78"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N</w:t>
            </w:r>
          </w:p>
        </w:tc>
        <w:tc>
          <w:tcPr>
            <w:tcW w:w="99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1814" w:type="dxa"/>
            <w:gridSpan w:val="3"/>
            <w:tcBorders>
              <w:top w:val="single" w:sz="4" w:space="0" w:color="auto"/>
              <w:left w:val="nil"/>
              <w:bottom w:val="single" w:sz="4" w:space="0" w:color="auto"/>
              <w:right w:val="single" w:sz="4" w:space="0" w:color="000000"/>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1041" w:type="dxa"/>
            <w:gridSpan w:val="3"/>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1807" w:type="dxa"/>
            <w:gridSpan w:val="3"/>
            <w:tcBorders>
              <w:top w:val="single" w:sz="4" w:space="0" w:color="auto"/>
              <w:left w:val="nil"/>
              <w:bottom w:val="single" w:sz="4" w:space="0" w:color="auto"/>
              <w:right w:val="single" w:sz="4" w:space="0" w:color="000000"/>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r>
      <w:tr w:rsidR="00A837F2" w:rsidRPr="00701850" w:rsidTr="00AB5AB4">
        <w:trPr>
          <w:trHeight w:val="112"/>
        </w:trPr>
        <w:tc>
          <w:tcPr>
            <w:tcW w:w="1220" w:type="dxa"/>
            <w:gridSpan w:val="3"/>
            <w:vMerge/>
            <w:tcBorders>
              <w:left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047" w:type="dxa"/>
            <w:vMerge/>
            <w:tcBorders>
              <w:left w:val="nil"/>
              <w:right w:val="single" w:sz="4" w:space="0" w:color="auto"/>
            </w:tcBorders>
            <w:shd w:val="clear" w:color="auto" w:fill="auto"/>
            <w:noWrap/>
            <w:vAlign w:val="bottom"/>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T</w:t>
            </w:r>
          </w:p>
        </w:tc>
        <w:tc>
          <w:tcPr>
            <w:tcW w:w="993"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83"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930" w:type="dxa"/>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37.6</w:t>
            </w:r>
          </w:p>
        </w:tc>
        <w:tc>
          <w:tcPr>
            <w:tcW w:w="1041" w:type="dxa"/>
            <w:gridSpan w:val="3"/>
            <w:tcBorders>
              <w:top w:val="single" w:sz="4" w:space="0" w:color="auto"/>
              <w:left w:val="nil"/>
              <w:bottom w:val="single" w:sz="4" w:space="0" w:color="auto"/>
              <w:right w:val="single" w:sz="4" w:space="0" w:color="auto"/>
            </w:tcBorders>
            <w:shd w:val="clear" w:color="000000" w:fill="F2F2F2"/>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p>
        </w:tc>
        <w:tc>
          <w:tcPr>
            <w:tcW w:w="839" w:type="dxa"/>
            <w:gridSpan w:val="2"/>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967" w:type="dxa"/>
            <w:tcBorders>
              <w:top w:val="single" w:sz="4" w:space="0" w:color="auto"/>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37.6</w:t>
            </w:r>
          </w:p>
        </w:tc>
      </w:tr>
      <w:tr w:rsidR="00A837F2" w:rsidRPr="00701850" w:rsidTr="00AB5AB4">
        <w:trPr>
          <w:trHeight w:val="101"/>
        </w:trPr>
        <w:tc>
          <w:tcPr>
            <w:tcW w:w="1220" w:type="dxa"/>
            <w:gridSpan w:val="3"/>
            <w:vMerge/>
            <w:tcBorders>
              <w:left w:val="single" w:sz="4" w:space="0" w:color="auto"/>
              <w:bottom w:val="single" w:sz="4" w:space="0" w:color="auto"/>
              <w:right w:val="single" w:sz="4" w:space="0" w:color="auto"/>
            </w:tcBorders>
            <w:vAlign w:val="center"/>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047" w:type="dxa"/>
            <w:vMerge/>
            <w:tcBorders>
              <w:left w:val="nil"/>
              <w:bottom w:val="single" w:sz="4" w:space="0" w:color="auto"/>
              <w:right w:val="single" w:sz="4" w:space="0" w:color="auto"/>
            </w:tcBorders>
            <w:shd w:val="clear" w:color="auto" w:fill="auto"/>
            <w:noWrap/>
            <w:vAlign w:val="bottom"/>
            <w:hideMark/>
          </w:tcPr>
          <w:p w:rsidR="00A837F2" w:rsidRPr="00701850" w:rsidRDefault="00A837F2"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A837F2" w:rsidRPr="003919FC" w:rsidRDefault="00A837F2" w:rsidP="00664F78">
            <w:pPr>
              <w:spacing w:after="0" w:line="240" w:lineRule="auto"/>
              <w:jc w:val="center"/>
              <w:rPr>
                <w:rFonts w:ascii="Times New Roman" w:eastAsia="Times New Roman" w:hAnsi="Times New Roman" w:cs="Times New Roman"/>
                <w:color w:val="000000"/>
                <w:sz w:val="24"/>
                <w:szCs w:val="24"/>
                <w:lang w:eastAsia="fr-FR"/>
              </w:rPr>
            </w:pPr>
            <w:r>
              <w:rPr>
                <w:rFonts w:ascii="Times New Roman" w:eastAsia="Times New Roman" w:hAnsi="Times New Roman" w:cs="Times New Roman"/>
                <w:color w:val="000000"/>
                <w:sz w:val="24"/>
                <w:szCs w:val="24"/>
                <w:lang w:eastAsia="fr-FR"/>
              </w:rPr>
              <w:t>M</w:t>
            </w:r>
          </w:p>
        </w:tc>
        <w:tc>
          <w:tcPr>
            <w:tcW w:w="993" w:type="dxa"/>
            <w:gridSpan w:val="2"/>
            <w:tcBorders>
              <w:top w:val="nil"/>
              <w:left w:val="single" w:sz="4" w:space="0" w:color="auto"/>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883"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34</w:t>
            </w:r>
          </w:p>
        </w:tc>
        <w:tc>
          <w:tcPr>
            <w:tcW w:w="930" w:type="dxa"/>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1041" w:type="dxa"/>
            <w:gridSpan w:val="3"/>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c>
          <w:tcPr>
            <w:tcW w:w="839" w:type="dxa"/>
            <w:gridSpan w:val="2"/>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34</w:t>
            </w:r>
          </w:p>
        </w:tc>
        <w:tc>
          <w:tcPr>
            <w:tcW w:w="967" w:type="dxa"/>
            <w:tcBorders>
              <w:top w:val="nil"/>
              <w:left w:val="nil"/>
              <w:bottom w:val="single" w:sz="4" w:space="0" w:color="auto"/>
              <w:right w:val="single" w:sz="4" w:space="0" w:color="auto"/>
            </w:tcBorders>
            <w:shd w:val="clear" w:color="auto" w:fill="auto"/>
            <w:noWrap/>
            <w:vAlign w:val="bottom"/>
          </w:tcPr>
          <w:p w:rsidR="00A837F2" w:rsidRPr="00701850" w:rsidRDefault="00A837F2"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0</w:t>
            </w:r>
          </w:p>
        </w:tc>
      </w:tr>
      <w:tr w:rsidR="00116715" w:rsidRPr="00701850" w:rsidTr="00AB5AB4">
        <w:trPr>
          <w:trHeight w:val="189"/>
        </w:trPr>
        <w:tc>
          <w:tcPr>
            <w:tcW w:w="2268" w:type="dxa"/>
            <w:gridSpan w:val="4"/>
            <w:vMerge w:val="restart"/>
            <w:tcBorders>
              <w:top w:val="single" w:sz="4" w:space="0" w:color="auto"/>
              <w:left w:val="single" w:sz="4" w:space="0" w:color="auto"/>
              <w:right w:val="single" w:sz="4" w:space="0" w:color="auto"/>
            </w:tcBorders>
            <w:shd w:val="clear" w:color="auto" w:fill="auto"/>
            <w:vAlign w:val="bottom"/>
          </w:tcPr>
          <w:p w:rsidR="00116715" w:rsidRDefault="00116715"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Contrainte (Mpa)</w:t>
            </w:r>
          </w:p>
          <w:p w:rsidR="00664F78" w:rsidRPr="00701850" w:rsidRDefault="00664F78"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116715" w:rsidRPr="00701850" w:rsidRDefault="00116715"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Poteaux</w:t>
            </w:r>
          </w:p>
        </w:tc>
        <w:tc>
          <w:tcPr>
            <w:tcW w:w="2808"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16715" w:rsidRPr="00701850" w:rsidRDefault="00116715"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103.1</w:t>
            </w:r>
          </w:p>
        </w:tc>
        <w:tc>
          <w:tcPr>
            <w:tcW w:w="2849" w:type="dxa"/>
            <w:gridSpan w:val="6"/>
            <w:tcBorders>
              <w:top w:val="single" w:sz="4" w:space="0" w:color="auto"/>
              <w:left w:val="nil"/>
              <w:bottom w:val="single" w:sz="4" w:space="0" w:color="auto"/>
              <w:right w:val="single" w:sz="4" w:space="0" w:color="auto"/>
            </w:tcBorders>
            <w:shd w:val="clear" w:color="auto" w:fill="auto"/>
            <w:noWrap/>
            <w:vAlign w:val="bottom"/>
          </w:tcPr>
          <w:p w:rsidR="00116715" w:rsidRPr="00701850" w:rsidRDefault="00116715" w:rsidP="00664F78">
            <w:pPr>
              <w:spacing w:after="0" w:line="240" w:lineRule="auto"/>
              <w:jc w:val="center"/>
              <w:rPr>
                <w:rFonts w:asciiTheme="majorHAnsi" w:eastAsia="Times New Roman" w:hAnsiTheme="majorHAnsi" w:cs="Times New Roman"/>
                <w:color w:val="000000"/>
                <w:sz w:val="24"/>
                <w:szCs w:val="24"/>
                <w:lang w:eastAsia="fr-FR"/>
              </w:rPr>
            </w:pPr>
            <w:r>
              <w:rPr>
                <w:rFonts w:asciiTheme="majorHAnsi" w:eastAsia="Times New Roman" w:hAnsiTheme="majorHAnsi" w:cs="Times New Roman"/>
                <w:color w:val="000000"/>
                <w:sz w:val="24"/>
                <w:szCs w:val="24"/>
                <w:lang w:eastAsia="fr-FR"/>
              </w:rPr>
              <w:t>82.5</w:t>
            </w:r>
          </w:p>
        </w:tc>
      </w:tr>
      <w:tr w:rsidR="001A193D" w:rsidRPr="00701850" w:rsidTr="00AB5AB4">
        <w:trPr>
          <w:trHeight w:val="112"/>
        </w:trPr>
        <w:tc>
          <w:tcPr>
            <w:tcW w:w="2268" w:type="dxa"/>
            <w:gridSpan w:val="4"/>
            <w:vMerge/>
            <w:tcBorders>
              <w:left w:val="single" w:sz="4" w:space="0" w:color="auto"/>
              <w:bottom w:val="single" w:sz="4" w:space="0" w:color="auto"/>
              <w:right w:val="single" w:sz="4" w:space="0" w:color="auto"/>
            </w:tcBorders>
            <w:vAlign w:val="center"/>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p>
        </w:tc>
        <w:tc>
          <w:tcPr>
            <w:tcW w:w="1187" w:type="dxa"/>
            <w:tcBorders>
              <w:top w:val="single" w:sz="4" w:space="0" w:color="auto"/>
              <w:left w:val="nil"/>
              <w:bottom w:val="single" w:sz="4" w:space="0" w:color="auto"/>
              <w:right w:val="single" w:sz="4" w:space="0" w:color="auto"/>
            </w:tcBorders>
            <w:vAlign w:val="bottom"/>
          </w:tcPr>
          <w:p w:rsidR="001A193D" w:rsidRPr="00701850" w:rsidRDefault="001A193D" w:rsidP="00664F78">
            <w:pPr>
              <w:spacing w:after="0" w:line="240" w:lineRule="auto"/>
              <w:jc w:val="center"/>
              <w:rPr>
                <w:rFonts w:ascii="Times New Roman" w:eastAsia="Times New Roman" w:hAnsi="Times New Roman" w:cs="Times New Roman"/>
                <w:color w:val="000000"/>
                <w:sz w:val="24"/>
                <w:szCs w:val="24"/>
                <w:lang w:eastAsia="fr-FR"/>
              </w:rPr>
            </w:pPr>
            <w:r w:rsidRPr="00701850">
              <w:rPr>
                <w:rFonts w:ascii="Times New Roman" w:eastAsia="Times New Roman" w:hAnsi="Times New Roman" w:cs="Times New Roman"/>
                <w:color w:val="000000"/>
                <w:sz w:val="24"/>
                <w:szCs w:val="24"/>
                <w:lang w:eastAsia="fr-FR"/>
              </w:rPr>
              <w:t>Poutres</w:t>
            </w:r>
          </w:p>
        </w:tc>
        <w:tc>
          <w:tcPr>
            <w:tcW w:w="2808"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A193D" w:rsidRPr="00701850" w:rsidRDefault="001A193D"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103</w:t>
            </w:r>
          </w:p>
        </w:tc>
        <w:tc>
          <w:tcPr>
            <w:tcW w:w="2849" w:type="dxa"/>
            <w:gridSpan w:val="6"/>
            <w:tcBorders>
              <w:top w:val="single" w:sz="4" w:space="0" w:color="auto"/>
              <w:left w:val="nil"/>
              <w:bottom w:val="single" w:sz="4" w:space="0" w:color="auto"/>
              <w:right w:val="single" w:sz="4" w:space="0" w:color="auto"/>
            </w:tcBorders>
            <w:shd w:val="clear" w:color="auto" w:fill="auto"/>
            <w:noWrap/>
            <w:vAlign w:val="bottom"/>
          </w:tcPr>
          <w:p w:rsidR="001A193D" w:rsidRPr="00701850" w:rsidRDefault="001A193D" w:rsidP="00664F78">
            <w:pPr>
              <w:spacing w:after="0" w:line="240" w:lineRule="auto"/>
              <w:jc w:val="center"/>
              <w:rPr>
                <w:rFonts w:asciiTheme="majorHAnsi" w:eastAsia="Times New Roman" w:hAnsiTheme="majorHAnsi" w:cs="Times New Roman"/>
                <w:color w:val="000000"/>
                <w:sz w:val="24"/>
                <w:szCs w:val="24"/>
                <w:lang w:eastAsia="fr-FR"/>
              </w:rPr>
            </w:pPr>
            <w:r w:rsidRPr="00701850">
              <w:rPr>
                <w:rFonts w:asciiTheme="majorHAnsi" w:eastAsia="Times New Roman" w:hAnsiTheme="majorHAnsi" w:cs="Times New Roman"/>
                <w:color w:val="000000"/>
                <w:sz w:val="24"/>
                <w:szCs w:val="24"/>
                <w:lang w:eastAsia="fr-FR"/>
              </w:rPr>
              <w:t>103</w:t>
            </w:r>
          </w:p>
        </w:tc>
      </w:tr>
    </w:tbl>
    <w:p w:rsidR="000B724B" w:rsidRDefault="000B724B" w:rsidP="006B217E">
      <w:pPr>
        <w:spacing w:after="0" w:line="240" w:lineRule="auto"/>
      </w:pPr>
    </w:p>
    <w:p w:rsidR="00D24DEE" w:rsidRPr="00CD0C83" w:rsidRDefault="00D24DEE" w:rsidP="00B81CC2">
      <w:pPr>
        <w:pStyle w:val="Paragraphedeliste"/>
        <w:numPr>
          <w:ilvl w:val="0"/>
          <w:numId w:val="67"/>
        </w:numPr>
        <w:spacing w:after="0" w:line="360" w:lineRule="auto"/>
        <w:rPr>
          <w:rFonts w:ascii="Times New Roman" w:hAnsi="Times New Roman" w:cs="Times New Roman"/>
          <w:b/>
          <w:sz w:val="24"/>
        </w:rPr>
      </w:pPr>
      <w:r w:rsidRPr="00CD0C83">
        <w:rPr>
          <w:rFonts w:ascii="Times New Roman" w:hAnsi="Times New Roman" w:cs="Times New Roman"/>
          <w:b/>
          <w:sz w:val="24"/>
        </w:rPr>
        <w:t>Interprétation</w:t>
      </w:r>
    </w:p>
    <w:p w:rsidR="00AB5AB4" w:rsidRDefault="00D24DEE" w:rsidP="006B6182">
      <w:pPr>
        <w:spacing w:after="0" w:line="360" w:lineRule="auto"/>
        <w:jc w:val="both"/>
        <w:rPr>
          <w:rFonts w:ascii="Times New Roman" w:hAnsi="Times New Roman" w:cs="Times New Roman"/>
          <w:sz w:val="24"/>
        </w:rPr>
      </w:pPr>
      <w:r w:rsidRPr="005C3CAD">
        <w:rPr>
          <w:rFonts w:ascii="Times New Roman" w:hAnsi="Times New Roman" w:cs="Times New Roman"/>
          <w:sz w:val="24"/>
        </w:rPr>
        <w:t xml:space="preserve">On remarque que les poutres sont moins influencées par les sollicitations sismiques contrairement aux poteaux qui sont plus sollicités comme le démontre </w:t>
      </w:r>
      <w:r w:rsidR="00DF6C43">
        <w:rPr>
          <w:rFonts w:ascii="Times New Roman" w:hAnsi="Times New Roman" w:cs="Times New Roman"/>
          <w:sz w:val="24"/>
        </w:rPr>
        <w:t xml:space="preserve">les résultats </w:t>
      </w:r>
      <w:r w:rsidR="00286F97">
        <w:rPr>
          <w:rFonts w:ascii="Times New Roman" w:hAnsi="Times New Roman" w:cs="Times New Roman"/>
          <w:sz w:val="24"/>
        </w:rPr>
        <w:t xml:space="preserve">de </w:t>
      </w:r>
      <w:r w:rsidRPr="005C3CAD">
        <w:rPr>
          <w:rFonts w:ascii="Times New Roman" w:hAnsi="Times New Roman" w:cs="Times New Roman"/>
          <w:sz w:val="24"/>
        </w:rPr>
        <w:t>toutes les variantes auto stables.</w:t>
      </w:r>
      <w:r w:rsidR="00E94C3A">
        <w:rPr>
          <w:rFonts w:ascii="Times New Roman" w:hAnsi="Times New Roman" w:cs="Times New Roman"/>
          <w:sz w:val="24"/>
        </w:rPr>
        <w:t xml:space="preserve"> </w:t>
      </w:r>
      <w:r w:rsidR="00A60245">
        <w:rPr>
          <w:rFonts w:ascii="Times New Roman" w:hAnsi="Times New Roman" w:cs="Times New Roman"/>
          <w:sz w:val="24"/>
        </w:rPr>
        <w:t xml:space="preserve">Les contraintes dans les poutres ne changent presque pas par contre </w:t>
      </w:r>
      <w:r w:rsidR="00286F97">
        <w:rPr>
          <w:rFonts w:ascii="Times New Roman" w:hAnsi="Times New Roman" w:cs="Times New Roman"/>
          <w:sz w:val="24"/>
        </w:rPr>
        <w:t>dans les</w:t>
      </w:r>
      <w:r w:rsidR="00A60245">
        <w:rPr>
          <w:rFonts w:ascii="Times New Roman" w:hAnsi="Times New Roman" w:cs="Times New Roman"/>
          <w:sz w:val="24"/>
        </w:rPr>
        <w:t xml:space="preserve"> poteaux</w:t>
      </w:r>
      <w:r w:rsidR="00286F97">
        <w:rPr>
          <w:rFonts w:ascii="Times New Roman" w:hAnsi="Times New Roman" w:cs="Times New Roman"/>
          <w:sz w:val="24"/>
        </w:rPr>
        <w:t>, elles</w:t>
      </w:r>
      <w:r w:rsidR="00A60245">
        <w:rPr>
          <w:rFonts w:ascii="Times New Roman" w:hAnsi="Times New Roman" w:cs="Times New Roman"/>
          <w:sz w:val="24"/>
        </w:rPr>
        <w:t xml:space="preserve"> </w:t>
      </w:r>
      <w:r w:rsidR="00E94C3A">
        <w:rPr>
          <w:rFonts w:ascii="Times New Roman" w:hAnsi="Times New Roman" w:cs="Times New Roman"/>
          <w:sz w:val="24"/>
        </w:rPr>
        <w:t>diminuent</w:t>
      </w:r>
      <w:r w:rsidR="00A60245">
        <w:rPr>
          <w:rFonts w:ascii="Times New Roman" w:hAnsi="Times New Roman" w:cs="Times New Roman"/>
          <w:sz w:val="24"/>
        </w:rPr>
        <w:t xml:space="preserve"> avec l’augmentation de la </w:t>
      </w:r>
      <w:r w:rsidR="00EB641B">
        <w:rPr>
          <w:rFonts w:ascii="Times New Roman" w:hAnsi="Times New Roman" w:cs="Times New Roman"/>
          <w:sz w:val="24"/>
        </w:rPr>
        <w:t>rigidité</w:t>
      </w:r>
      <w:r w:rsidR="00A60245">
        <w:rPr>
          <w:rFonts w:ascii="Times New Roman" w:hAnsi="Times New Roman" w:cs="Times New Roman"/>
          <w:sz w:val="24"/>
        </w:rPr>
        <w:t>.</w:t>
      </w:r>
      <w:r w:rsidR="006B217E">
        <w:rPr>
          <w:rFonts w:ascii="Times New Roman" w:hAnsi="Times New Roman" w:cs="Times New Roman"/>
          <w:sz w:val="24"/>
        </w:rPr>
        <w:t xml:space="preserve"> </w:t>
      </w:r>
      <w:r w:rsidR="005C3CAD">
        <w:rPr>
          <w:rFonts w:ascii="Times New Roman" w:hAnsi="Times New Roman" w:cs="Times New Roman"/>
          <w:sz w:val="24"/>
        </w:rPr>
        <w:t xml:space="preserve">Les éléments de contreventement ne reprennent pas seulement les charges verticales mais aussi les charges verticales. </w:t>
      </w:r>
      <w:r w:rsidR="00C1584A">
        <w:rPr>
          <w:rFonts w:ascii="Times New Roman" w:hAnsi="Times New Roman" w:cs="Times New Roman"/>
          <w:sz w:val="24"/>
        </w:rPr>
        <w:t>On</w:t>
      </w:r>
      <w:r w:rsidR="00092EF8">
        <w:rPr>
          <w:rFonts w:ascii="Times New Roman" w:hAnsi="Times New Roman" w:cs="Times New Roman"/>
          <w:sz w:val="24"/>
        </w:rPr>
        <w:t xml:space="preserve"> remarque que pour les structures </w:t>
      </w:r>
      <w:r w:rsidR="00C1584A">
        <w:rPr>
          <w:rFonts w:ascii="Times New Roman" w:hAnsi="Times New Roman" w:cs="Times New Roman"/>
          <w:sz w:val="24"/>
        </w:rPr>
        <w:t>métalliques</w:t>
      </w:r>
      <w:r w:rsidR="00092EF8">
        <w:rPr>
          <w:rFonts w:ascii="Times New Roman" w:hAnsi="Times New Roman" w:cs="Times New Roman"/>
          <w:sz w:val="24"/>
        </w:rPr>
        <w:t xml:space="preserve"> contreventées</w:t>
      </w:r>
      <w:r w:rsidR="00A63661">
        <w:rPr>
          <w:rFonts w:ascii="Times New Roman" w:hAnsi="Times New Roman" w:cs="Times New Roman"/>
          <w:sz w:val="24"/>
        </w:rPr>
        <w:t>,</w:t>
      </w:r>
      <w:r w:rsidR="005361FD">
        <w:rPr>
          <w:rFonts w:ascii="Times New Roman" w:hAnsi="Times New Roman" w:cs="Times New Roman"/>
          <w:sz w:val="24"/>
        </w:rPr>
        <w:t xml:space="preserve"> les contraintes</w:t>
      </w:r>
      <w:r w:rsidR="0025759B">
        <w:rPr>
          <w:rFonts w:ascii="Times New Roman" w:hAnsi="Times New Roman" w:cs="Times New Roman"/>
          <w:sz w:val="24"/>
        </w:rPr>
        <w:t xml:space="preserve"> dans les poteaux</w:t>
      </w:r>
      <w:r w:rsidR="005361FD">
        <w:rPr>
          <w:rFonts w:ascii="Times New Roman" w:hAnsi="Times New Roman" w:cs="Times New Roman"/>
          <w:sz w:val="24"/>
        </w:rPr>
        <w:t xml:space="preserve"> sont </w:t>
      </w:r>
      <w:r w:rsidR="0025759B">
        <w:rPr>
          <w:rFonts w:ascii="Times New Roman" w:hAnsi="Times New Roman" w:cs="Times New Roman"/>
          <w:sz w:val="24"/>
        </w:rPr>
        <w:t>inférieures</w:t>
      </w:r>
      <w:r w:rsidR="00887295">
        <w:rPr>
          <w:rFonts w:ascii="Times New Roman" w:hAnsi="Times New Roman" w:cs="Times New Roman"/>
          <w:sz w:val="24"/>
        </w:rPr>
        <w:t xml:space="preserve"> à la contrainte limite</w:t>
      </w:r>
      <w:r w:rsidR="005361FD">
        <w:rPr>
          <w:rFonts w:ascii="Times New Roman" w:hAnsi="Times New Roman" w:cs="Times New Roman"/>
          <w:sz w:val="24"/>
        </w:rPr>
        <w:t xml:space="preserve"> des aciers </w:t>
      </w:r>
      <w:r w:rsidR="00C1584A">
        <w:rPr>
          <w:rFonts w:ascii="Times New Roman" w:hAnsi="Times New Roman" w:cs="Times New Roman"/>
          <w:sz w:val="24"/>
        </w:rPr>
        <w:t>contrairement</w:t>
      </w:r>
      <w:r w:rsidR="005361FD">
        <w:rPr>
          <w:rFonts w:ascii="Times New Roman" w:hAnsi="Times New Roman" w:cs="Times New Roman"/>
          <w:sz w:val="24"/>
        </w:rPr>
        <w:t xml:space="preserve"> </w:t>
      </w:r>
      <w:r w:rsidR="00C1584A">
        <w:rPr>
          <w:rFonts w:ascii="Times New Roman" w:hAnsi="Times New Roman" w:cs="Times New Roman"/>
          <w:sz w:val="24"/>
        </w:rPr>
        <w:t xml:space="preserve">à </w:t>
      </w:r>
      <w:r w:rsidR="0025759B">
        <w:rPr>
          <w:rFonts w:ascii="Times New Roman" w:hAnsi="Times New Roman" w:cs="Times New Roman"/>
          <w:sz w:val="24"/>
        </w:rPr>
        <w:t xml:space="preserve">celles des poteaux en </w:t>
      </w:r>
      <w:r w:rsidR="00E74666">
        <w:rPr>
          <w:rFonts w:ascii="Times New Roman" w:hAnsi="Times New Roman" w:cs="Times New Roman"/>
          <w:sz w:val="24"/>
        </w:rPr>
        <w:t>BA</w:t>
      </w:r>
      <w:r w:rsidR="0025759B">
        <w:rPr>
          <w:rFonts w:ascii="Times New Roman" w:hAnsi="Times New Roman" w:cs="Times New Roman"/>
          <w:sz w:val="24"/>
        </w:rPr>
        <w:t xml:space="preserve"> qui demeurent </w:t>
      </w:r>
      <w:r w:rsidR="00E74666">
        <w:rPr>
          <w:rFonts w:ascii="Times New Roman" w:hAnsi="Times New Roman" w:cs="Times New Roman"/>
          <w:sz w:val="24"/>
        </w:rPr>
        <w:t xml:space="preserve"> toujours </w:t>
      </w:r>
      <w:r w:rsidR="00C1584A">
        <w:rPr>
          <w:rFonts w:ascii="Times New Roman" w:hAnsi="Times New Roman" w:cs="Times New Roman"/>
          <w:sz w:val="24"/>
        </w:rPr>
        <w:t>supérieures</w:t>
      </w:r>
      <w:r w:rsidR="006B6182">
        <w:rPr>
          <w:rFonts w:ascii="Times New Roman" w:hAnsi="Times New Roman" w:cs="Times New Roman"/>
          <w:sz w:val="24"/>
        </w:rPr>
        <w:t xml:space="preserve"> à la contrainte limite</w:t>
      </w:r>
      <w:r w:rsidR="00E74666">
        <w:rPr>
          <w:rFonts w:ascii="Times New Roman" w:hAnsi="Times New Roman" w:cs="Times New Roman"/>
          <w:sz w:val="24"/>
        </w:rPr>
        <w:t xml:space="preserve">, comme </w:t>
      </w:r>
      <w:r w:rsidR="00FE23CB">
        <w:rPr>
          <w:rFonts w:ascii="Times New Roman" w:hAnsi="Times New Roman" w:cs="Times New Roman"/>
          <w:sz w:val="24"/>
        </w:rPr>
        <w:t xml:space="preserve">on peut le voir sur </w:t>
      </w:r>
      <w:r w:rsidR="00E74666">
        <w:rPr>
          <w:rFonts w:ascii="Times New Roman" w:hAnsi="Times New Roman" w:cs="Times New Roman"/>
          <w:sz w:val="24"/>
        </w:rPr>
        <w:t>le tableau 3.31</w:t>
      </w:r>
      <w:r w:rsidR="00887295">
        <w:rPr>
          <w:rFonts w:ascii="Times New Roman" w:hAnsi="Times New Roman" w:cs="Times New Roman"/>
          <w:sz w:val="24"/>
        </w:rPr>
        <w:t>, tableau donnant</w:t>
      </w:r>
      <w:r w:rsidR="00FE23CB">
        <w:rPr>
          <w:rFonts w:ascii="Times New Roman" w:hAnsi="Times New Roman" w:cs="Times New Roman"/>
          <w:sz w:val="24"/>
        </w:rPr>
        <w:t xml:space="preserve"> les</w:t>
      </w:r>
      <w:r w:rsidR="00887295">
        <w:rPr>
          <w:rFonts w:ascii="Times New Roman" w:hAnsi="Times New Roman" w:cs="Times New Roman"/>
          <w:sz w:val="24"/>
        </w:rPr>
        <w:t xml:space="preserve"> </w:t>
      </w:r>
      <w:r w:rsidR="00217823">
        <w:rPr>
          <w:rFonts w:ascii="Times New Roman" w:hAnsi="Times New Roman" w:cs="Times New Roman"/>
          <w:sz w:val="24"/>
        </w:rPr>
        <w:t xml:space="preserve">un </w:t>
      </w:r>
      <w:r w:rsidR="00914014">
        <w:rPr>
          <w:rFonts w:ascii="Times New Roman" w:hAnsi="Times New Roman" w:cs="Times New Roman"/>
          <w:sz w:val="24"/>
        </w:rPr>
        <w:t>aperçu</w:t>
      </w:r>
      <w:r w:rsidR="00217823">
        <w:rPr>
          <w:rFonts w:ascii="Times New Roman" w:hAnsi="Times New Roman" w:cs="Times New Roman"/>
          <w:sz w:val="24"/>
        </w:rPr>
        <w:t xml:space="preserve"> </w:t>
      </w:r>
      <w:r w:rsidR="00914014">
        <w:rPr>
          <w:rFonts w:ascii="Times New Roman" w:hAnsi="Times New Roman" w:cs="Times New Roman"/>
          <w:sz w:val="24"/>
        </w:rPr>
        <w:t>général</w:t>
      </w:r>
      <w:r w:rsidR="00217823">
        <w:rPr>
          <w:rFonts w:ascii="Times New Roman" w:hAnsi="Times New Roman" w:cs="Times New Roman"/>
          <w:sz w:val="24"/>
        </w:rPr>
        <w:t xml:space="preserve"> sur les </w:t>
      </w:r>
      <w:r w:rsidR="00887295">
        <w:rPr>
          <w:rFonts w:ascii="Times New Roman" w:hAnsi="Times New Roman" w:cs="Times New Roman"/>
          <w:sz w:val="24"/>
        </w:rPr>
        <w:t>contraintes</w:t>
      </w:r>
      <w:r w:rsidR="00FE23CB">
        <w:rPr>
          <w:rFonts w:ascii="Times New Roman" w:hAnsi="Times New Roman" w:cs="Times New Roman"/>
          <w:sz w:val="24"/>
        </w:rPr>
        <w:t xml:space="preserve"> max </w:t>
      </w:r>
      <w:r w:rsidR="00A33656">
        <w:rPr>
          <w:rFonts w:ascii="Times New Roman" w:hAnsi="Times New Roman" w:cs="Times New Roman"/>
          <w:sz w:val="24"/>
        </w:rPr>
        <w:t xml:space="preserve">dans </w:t>
      </w:r>
      <w:r w:rsidR="00217823">
        <w:rPr>
          <w:rFonts w:ascii="Times New Roman" w:hAnsi="Times New Roman" w:cs="Times New Roman"/>
          <w:sz w:val="24"/>
        </w:rPr>
        <w:t>les poteaux de</w:t>
      </w:r>
      <w:r w:rsidR="00A33656">
        <w:rPr>
          <w:rFonts w:ascii="Times New Roman" w:hAnsi="Times New Roman" w:cs="Times New Roman"/>
          <w:sz w:val="24"/>
        </w:rPr>
        <w:t xml:space="preserve"> toutes les variantes</w:t>
      </w:r>
      <w:r w:rsidR="00217823">
        <w:rPr>
          <w:rFonts w:ascii="Times New Roman" w:hAnsi="Times New Roman" w:cs="Times New Roman"/>
          <w:sz w:val="24"/>
        </w:rPr>
        <w:t xml:space="preserve"> pour les </w:t>
      </w:r>
      <w:r w:rsidR="00914014">
        <w:rPr>
          <w:rFonts w:ascii="Times New Roman" w:hAnsi="Times New Roman" w:cs="Times New Roman"/>
          <w:sz w:val="24"/>
        </w:rPr>
        <w:t>combinaisons défavorables</w:t>
      </w:r>
      <w:r w:rsidR="00E74666">
        <w:rPr>
          <w:rFonts w:ascii="Times New Roman" w:hAnsi="Times New Roman" w:cs="Times New Roman"/>
          <w:sz w:val="24"/>
        </w:rPr>
        <w:t xml:space="preserve">. </w:t>
      </w:r>
    </w:p>
    <w:p w:rsidR="00D21D2C" w:rsidRDefault="00185FFA" w:rsidP="006B6182">
      <w:pPr>
        <w:spacing w:after="0" w:line="360" w:lineRule="auto"/>
        <w:jc w:val="both"/>
        <w:rPr>
          <w:rFonts w:ascii="Times New Roman" w:hAnsi="Times New Roman" w:cs="Times New Roman"/>
          <w:sz w:val="24"/>
          <w:szCs w:val="24"/>
        </w:rPr>
      </w:pPr>
      <w:r>
        <w:rPr>
          <w:rFonts w:ascii="Times New Roman" w:hAnsi="Times New Roman" w:cs="Times New Roman"/>
          <w:sz w:val="24"/>
        </w:rPr>
        <w:t>Ainsi donc les structures</w:t>
      </w:r>
      <w:r w:rsidR="00D4047D">
        <w:rPr>
          <w:rFonts w:ascii="Times New Roman" w:hAnsi="Times New Roman" w:cs="Times New Roman"/>
          <w:sz w:val="24"/>
        </w:rPr>
        <w:t xml:space="preserve"> métalliques</w:t>
      </w:r>
      <w:r>
        <w:rPr>
          <w:rFonts w:ascii="Times New Roman" w:hAnsi="Times New Roman" w:cs="Times New Roman"/>
          <w:sz w:val="24"/>
        </w:rPr>
        <w:t xml:space="preserve"> </w:t>
      </w:r>
      <w:r w:rsidR="00354241">
        <w:rPr>
          <w:rFonts w:ascii="Times New Roman" w:hAnsi="Times New Roman" w:cs="Times New Roman"/>
          <w:sz w:val="24"/>
        </w:rPr>
        <w:t xml:space="preserve">contreventées n’exigeraient pas un redimensionnement </w:t>
      </w:r>
      <w:r w:rsidR="001E1AE8">
        <w:rPr>
          <w:rFonts w:ascii="Times New Roman" w:hAnsi="Times New Roman" w:cs="Times New Roman"/>
          <w:sz w:val="24"/>
        </w:rPr>
        <w:t>des poteaux</w:t>
      </w:r>
      <w:r w:rsidR="00D4047D">
        <w:rPr>
          <w:rFonts w:ascii="Times New Roman" w:hAnsi="Times New Roman" w:cs="Times New Roman"/>
          <w:sz w:val="24"/>
        </w:rPr>
        <w:t xml:space="preserve"> contrairement </w:t>
      </w:r>
      <w:r w:rsidR="00D4047D">
        <w:rPr>
          <w:rFonts w:ascii="Times New Roman" w:hAnsi="Times New Roman" w:cs="Times New Roman"/>
          <w:sz w:val="24"/>
          <w:szCs w:val="24"/>
        </w:rPr>
        <w:t xml:space="preserve">aux </w:t>
      </w:r>
      <w:r w:rsidR="00D21D2C">
        <w:rPr>
          <w:rFonts w:ascii="Times New Roman" w:hAnsi="Times New Roman" w:cs="Times New Roman"/>
          <w:sz w:val="24"/>
          <w:szCs w:val="24"/>
        </w:rPr>
        <w:t xml:space="preserve"> poteaux en BA,</w:t>
      </w:r>
      <w:r w:rsidR="00D4047D">
        <w:rPr>
          <w:rFonts w:ascii="Times New Roman" w:hAnsi="Times New Roman" w:cs="Times New Roman"/>
          <w:sz w:val="24"/>
          <w:szCs w:val="24"/>
        </w:rPr>
        <w:t xml:space="preserve"> qui</w:t>
      </w:r>
      <w:r w:rsidR="00D21D2C">
        <w:rPr>
          <w:rFonts w:ascii="Times New Roman" w:hAnsi="Times New Roman" w:cs="Times New Roman"/>
          <w:sz w:val="24"/>
          <w:szCs w:val="24"/>
        </w:rPr>
        <w:t xml:space="preserve"> exigerai</w:t>
      </w:r>
      <w:r w:rsidR="00C43DBB">
        <w:rPr>
          <w:rFonts w:ascii="Times New Roman" w:hAnsi="Times New Roman" w:cs="Times New Roman"/>
          <w:sz w:val="24"/>
          <w:szCs w:val="24"/>
        </w:rPr>
        <w:t>en</w:t>
      </w:r>
      <w:r w:rsidR="00D21D2C">
        <w:rPr>
          <w:rFonts w:ascii="Times New Roman" w:hAnsi="Times New Roman" w:cs="Times New Roman"/>
          <w:sz w:val="24"/>
          <w:szCs w:val="24"/>
        </w:rPr>
        <w:t>t un renforcement</w:t>
      </w:r>
      <w:r w:rsidR="004050B4">
        <w:rPr>
          <w:rFonts w:ascii="Times New Roman" w:hAnsi="Times New Roman" w:cs="Times New Roman"/>
          <w:sz w:val="24"/>
          <w:szCs w:val="24"/>
        </w:rPr>
        <w:t xml:space="preserve"> pour la reprise des</w:t>
      </w:r>
      <w:r w:rsidR="00297B0D">
        <w:rPr>
          <w:rFonts w:ascii="Times New Roman" w:hAnsi="Times New Roman" w:cs="Times New Roman"/>
          <w:sz w:val="24"/>
          <w:szCs w:val="24"/>
        </w:rPr>
        <w:t xml:space="preserve"> efforts excédentaires (voir certains détails à l’annexe 7).</w:t>
      </w:r>
    </w:p>
    <w:p w:rsidR="00E939D5" w:rsidRDefault="00E939D5" w:rsidP="006B6182">
      <w:pPr>
        <w:spacing w:after="0" w:line="360" w:lineRule="auto"/>
        <w:jc w:val="both"/>
        <w:rPr>
          <w:rFonts w:ascii="Times New Roman" w:hAnsi="Times New Roman" w:cs="Times New Roman"/>
          <w:sz w:val="24"/>
          <w:szCs w:val="24"/>
        </w:rPr>
      </w:pPr>
    </w:p>
    <w:p w:rsidR="00E939D5" w:rsidRDefault="00E939D5" w:rsidP="006B6182">
      <w:pPr>
        <w:spacing w:after="0" w:line="360" w:lineRule="auto"/>
        <w:jc w:val="both"/>
        <w:rPr>
          <w:rFonts w:ascii="Times New Roman" w:hAnsi="Times New Roman" w:cs="Times New Roman"/>
          <w:sz w:val="24"/>
          <w:szCs w:val="24"/>
        </w:rPr>
      </w:pPr>
    </w:p>
    <w:p w:rsidR="00E939D5" w:rsidRDefault="00E939D5" w:rsidP="006B6182">
      <w:pPr>
        <w:spacing w:after="0" w:line="360" w:lineRule="auto"/>
        <w:jc w:val="both"/>
        <w:rPr>
          <w:rFonts w:ascii="Times New Roman" w:hAnsi="Times New Roman" w:cs="Times New Roman"/>
          <w:sz w:val="24"/>
          <w:szCs w:val="24"/>
        </w:rPr>
      </w:pPr>
    </w:p>
    <w:p w:rsidR="00AF2BC8" w:rsidRDefault="00AF2BC8" w:rsidP="006B6182">
      <w:pPr>
        <w:spacing w:after="0" w:line="360" w:lineRule="auto"/>
        <w:jc w:val="both"/>
        <w:rPr>
          <w:rFonts w:ascii="Times New Roman" w:hAnsi="Times New Roman" w:cs="Times New Roman"/>
          <w:sz w:val="24"/>
        </w:rPr>
        <w:sectPr w:rsidR="00AF2BC8" w:rsidSect="00D8129D">
          <w:pgSz w:w="11906" w:h="16838"/>
          <w:pgMar w:top="1417" w:right="1133" w:bottom="1276" w:left="1417" w:header="708" w:footer="275" w:gutter="0"/>
          <w:pgNumType w:start="1"/>
          <w:cols w:space="708"/>
          <w:docGrid w:linePitch="360"/>
        </w:sectPr>
      </w:pPr>
    </w:p>
    <w:p w:rsidR="008613EA" w:rsidRPr="00000F27" w:rsidRDefault="008613EA" w:rsidP="008613EA">
      <w:pPr>
        <w:pStyle w:val="Lgende"/>
        <w:keepNext/>
        <w:rPr>
          <w:rFonts w:ascii="Times New Roman" w:hAnsi="Times New Roman" w:cs="Times New Roman"/>
          <w:color w:val="000000" w:themeColor="text1"/>
          <w:sz w:val="24"/>
          <w:szCs w:val="24"/>
        </w:rPr>
      </w:pPr>
      <w:bookmarkStart w:id="163" w:name="_Toc481791386"/>
      <w:r w:rsidRPr="00000F27">
        <w:rPr>
          <w:rFonts w:ascii="Times New Roman" w:hAnsi="Times New Roman" w:cs="Times New Roman"/>
          <w:color w:val="000000" w:themeColor="text1"/>
          <w:sz w:val="24"/>
          <w:szCs w:val="24"/>
        </w:rPr>
        <w:lastRenderedPageBreak/>
        <w:t xml:space="preserve">Tableau 3. </w:t>
      </w:r>
      <w:r w:rsidRPr="00000F27">
        <w:rPr>
          <w:rFonts w:ascii="Times New Roman" w:hAnsi="Times New Roman" w:cs="Times New Roman"/>
          <w:color w:val="000000" w:themeColor="text1"/>
          <w:sz w:val="24"/>
          <w:szCs w:val="24"/>
        </w:rPr>
        <w:fldChar w:fldCharType="begin"/>
      </w:r>
      <w:r w:rsidRPr="00000F27">
        <w:rPr>
          <w:rFonts w:ascii="Times New Roman" w:hAnsi="Times New Roman" w:cs="Times New Roman"/>
          <w:color w:val="000000" w:themeColor="text1"/>
          <w:sz w:val="24"/>
          <w:szCs w:val="24"/>
        </w:rPr>
        <w:instrText xml:space="preserve"> SEQ Tableau_3. \* ARABIC </w:instrText>
      </w:r>
      <w:r w:rsidRPr="00000F27">
        <w:rPr>
          <w:rFonts w:ascii="Times New Roman" w:hAnsi="Times New Roman" w:cs="Times New Roman"/>
          <w:color w:val="000000" w:themeColor="text1"/>
          <w:sz w:val="24"/>
          <w:szCs w:val="24"/>
        </w:rPr>
        <w:fldChar w:fldCharType="separate"/>
      </w:r>
      <w:r w:rsidR="006234A1">
        <w:rPr>
          <w:rFonts w:ascii="Times New Roman" w:hAnsi="Times New Roman" w:cs="Times New Roman"/>
          <w:noProof/>
          <w:color w:val="000000" w:themeColor="text1"/>
          <w:sz w:val="24"/>
          <w:szCs w:val="24"/>
        </w:rPr>
        <w:t>28</w:t>
      </w:r>
      <w:r w:rsidRPr="00000F27">
        <w:rPr>
          <w:rFonts w:ascii="Times New Roman" w:hAnsi="Times New Roman" w:cs="Times New Roman"/>
          <w:color w:val="000000" w:themeColor="text1"/>
          <w:sz w:val="24"/>
          <w:szCs w:val="24"/>
        </w:rPr>
        <w:fldChar w:fldCharType="end"/>
      </w:r>
      <w:r w:rsidRPr="00000F27">
        <w:rPr>
          <w:rFonts w:ascii="Times New Roman" w:hAnsi="Times New Roman" w:cs="Times New Roman"/>
          <w:color w:val="000000" w:themeColor="text1"/>
          <w:sz w:val="24"/>
          <w:szCs w:val="24"/>
        </w:rPr>
        <w:t> </w:t>
      </w:r>
      <w:r w:rsidRPr="00000F27">
        <w:rPr>
          <w:rFonts w:ascii="Times New Roman" w:hAnsi="Times New Roman" w:cs="Times New Roman"/>
          <w:b/>
          <w:i w:val="0"/>
          <w:color w:val="000000" w:themeColor="text1"/>
          <w:sz w:val="24"/>
          <w:szCs w:val="24"/>
        </w:rPr>
        <w:t xml:space="preserve">: </w:t>
      </w:r>
      <w:r w:rsidR="00E75D84" w:rsidRPr="00000F27">
        <w:rPr>
          <w:rFonts w:ascii="Times New Roman" w:hAnsi="Times New Roman" w:cs="Times New Roman"/>
          <w:b/>
          <w:color w:val="000000" w:themeColor="text1"/>
          <w:sz w:val="24"/>
          <w:szCs w:val="24"/>
        </w:rPr>
        <w:t>Résumé des valeurs</w:t>
      </w:r>
      <w:r w:rsidRPr="00000F27">
        <w:rPr>
          <w:rFonts w:ascii="Times New Roman" w:hAnsi="Times New Roman" w:cs="Times New Roman"/>
          <w:b/>
          <w:color w:val="000000" w:themeColor="text1"/>
          <w:sz w:val="24"/>
          <w:szCs w:val="24"/>
        </w:rPr>
        <w:t xml:space="preserve"> des indicateurs </w:t>
      </w:r>
      <w:r w:rsidR="00000F27">
        <w:rPr>
          <w:rFonts w:ascii="Times New Roman" w:hAnsi="Times New Roman" w:cs="Times New Roman"/>
          <w:b/>
          <w:color w:val="000000" w:themeColor="text1"/>
          <w:sz w:val="24"/>
          <w:szCs w:val="24"/>
        </w:rPr>
        <w:t>obtenues par</w:t>
      </w:r>
      <w:r w:rsidRPr="00000F27">
        <w:rPr>
          <w:rFonts w:ascii="Times New Roman" w:hAnsi="Times New Roman" w:cs="Times New Roman"/>
          <w:b/>
          <w:color w:val="000000" w:themeColor="text1"/>
          <w:sz w:val="24"/>
          <w:szCs w:val="24"/>
        </w:rPr>
        <w:t xml:space="preserve"> l’</w:t>
      </w:r>
      <w:r w:rsidR="00E75D84" w:rsidRPr="00000F27">
        <w:rPr>
          <w:rFonts w:ascii="Times New Roman" w:hAnsi="Times New Roman" w:cs="Times New Roman"/>
          <w:b/>
          <w:color w:val="000000" w:themeColor="text1"/>
          <w:sz w:val="24"/>
          <w:szCs w:val="24"/>
        </w:rPr>
        <w:t>étude</w:t>
      </w:r>
      <w:bookmarkEnd w:id="163"/>
    </w:p>
    <w:tbl>
      <w:tblPr>
        <w:tblW w:w="142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7"/>
        <w:gridCol w:w="793"/>
        <w:gridCol w:w="910"/>
        <w:gridCol w:w="1606"/>
        <w:gridCol w:w="813"/>
        <w:gridCol w:w="187"/>
        <w:gridCol w:w="663"/>
        <w:gridCol w:w="69"/>
        <w:gridCol w:w="480"/>
        <w:gridCol w:w="698"/>
        <w:gridCol w:w="727"/>
        <w:gridCol w:w="554"/>
        <w:gridCol w:w="777"/>
        <w:gridCol w:w="749"/>
        <w:gridCol w:w="701"/>
        <w:gridCol w:w="799"/>
        <w:gridCol w:w="615"/>
        <w:gridCol w:w="1290"/>
      </w:tblGrid>
      <w:tr w:rsidR="008613EA" w:rsidRPr="001376F9" w:rsidTr="008613EA">
        <w:trPr>
          <w:trHeight w:val="272"/>
          <w:jc w:val="center"/>
        </w:trPr>
        <w:tc>
          <w:tcPr>
            <w:tcW w:w="1867" w:type="dxa"/>
            <w:vMerge w:val="restart"/>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Combinaison</w:t>
            </w:r>
          </w:p>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val="restart"/>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Niveau</w:t>
            </w:r>
          </w:p>
        </w:tc>
        <w:tc>
          <w:tcPr>
            <w:tcW w:w="910" w:type="dxa"/>
            <w:vMerge w:val="restart"/>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lang w:eastAsia="fr-FR"/>
              </w:rPr>
              <w:t>Type de structure</w:t>
            </w:r>
          </w:p>
        </w:tc>
        <w:tc>
          <w:tcPr>
            <w:tcW w:w="1606" w:type="dxa"/>
            <w:vMerge w:val="restart"/>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Système de contreventement</w:t>
            </w:r>
          </w:p>
        </w:tc>
        <w:tc>
          <w:tcPr>
            <w:tcW w:w="2212" w:type="dxa"/>
            <w:gridSpan w:val="5"/>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color w:val="000000"/>
                <w:lang w:eastAsia="fr-FR"/>
              </w:rPr>
              <w:t>Période du bâtiment</w:t>
            </w:r>
          </w:p>
        </w:tc>
        <w:tc>
          <w:tcPr>
            <w:tcW w:w="1425" w:type="dxa"/>
            <w:gridSpan w:val="2"/>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lang w:eastAsia="fr-FR"/>
              </w:rPr>
              <w:t>Force sismique</w:t>
            </w:r>
          </w:p>
        </w:tc>
        <w:tc>
          <w:tcPr>
            <w:tcW w:w="1331" w:type="dxa"/>
            <w:gridSpan w:val="2"/>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color w:val="000000"/>
                <w:lang w:eastAsia="fr-FR"/>
              </w:rPr>
              <w:t>déplacement</w:t>
            </w:r>
          </w:p>
        </w:tc>
        <w:tc>
          <w:tcPr>
            <w:tcW w:w="1450" w:type="dxa"/>
            <w:gridSpan w:val="2"/>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410792">
              <w:rPr>
                <w:rFonts w:ascii="Times New Roman" w:eastAsia="Times New Roman" w:hAnsi="Times New Roman" w:cs="Times New Roman"/>
                <w:color w:val="000000"/>
                <w:lang w:eastAsia="fr-FR"/>
              </w:rPr>
              <w:t>Effet</w:t>
            </w:r>
            <w:r>
              <w:rPr>
                <w:rFonts w:ascii="Times New Roman" w:eastAsia="Times New Roman" w:hAnsi="Times New Roman" w:cs="Times New Roman"/>
                <w:color w:val="000000"/>
                <w:lang w:eastAsia="fr-FR"/>
              </w:rPr>
              <w:t xml:space="preserve">  du 2</w:t>
            </w:r>
            <w:r w:rsidRPr="00247BE0">
              <w:rPr>
                <w:rFonts w:ascii="Times New Roman" w:eastAsia="Times New Roman" w:hAnsi="Times New Roman" w:cs="Times New Roman"/>
                <w:color w:val="000000"/>
                <w:vertAlign w:val="superscript"/>
                <w:lang w:eastAsia="fr-FR"/>
              </w:rPr>
              <w:t>nd</w:t>
            </w:r>
            <w:r>
              <w:rPr>
                <w:rFonts w:ascii="Times New Roman" w:eastAsia="Times New Roman" w:hAnsi="Times New Roman" w:cs="Times New Roman"/>
                <w:color w:val="000000"/>
                <w:lang w:eastAsia="fr-FR"/>
              </w:rPr>
              <w:t xml:space="preserve"> ordre</w:t>
            </w:r>
          </w:p>
        </w:tc>
        <w:tc>
          <w:tcPr>
            <w:tcW w:w="1414" w:type="dxa"/>
            <w:gridSpan w:val="2"/>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C</w:t>
            </w:r>
            <w:r w:rsidRPr="00410792">
              <w:rPr>
                <w:rFonts w:ascii="Times New Roman" w:eastAsia="Times New Roman" w:hAnsi="Times New Roman" w:cs="Times New Roman"/>
                <w:color w:val="000000"/>
                <w:lang w:eastAsia="fr-FR"/>
              </w:rPr>
              <w:t>ontraint</w:t>
            </w:r>
            <w:r w:rsidRPr="001376F9">
              <w:rPr>
                <w:rFonts w:ascii="Times New Roman" w:eastAsia="Times New Roman" w:hAnsi="Times New Roman" w:cs="Times New Roman"/>
                <w:color w:val="000000"/>
                <w:lang w:eastAsia="fr-FR"/>
              </w:rPr>
              <w:t xml:space="preserve"> poteaux</w:t>
            </w:r>
          </w:p>
        </w:tc>
        <w:tc>
          <w:tcPr>
            <w:tcW w:w="1290" w:type="dxa"/>
            <w:vMerge w:val="restart"/>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Vérification</w:t>
            </w: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RPA99/2003</w:t>
            </w:r>
          </w:p>
        </w:tc>
      </w:tr>
      <w:tr w:rsidR="008613EA" w:rsidRPr="001376F9" w:rsidTr="008613EA">
        <w:trPr>
          <w:trHeight w:val="272"/>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1606" w:type="dxa"/>
            <w:vMerge/>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tc>
        <w:tc>
          <w:tcPr>
            <w:tcW w:w="813"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Période propre</w:t>
            </w:r>
          </w:p>
        </w:tc>
        <w:tc>
          <w:tcPr>
            <w:tcW w:w="850" w:type="dxa"/>
            <w:gridSpan w:val="2"/>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Période limite</w:t>
            </w:r>
          </w:p>
        </w:tc>
        <w:tc>
          <w:tcPr>
            <w:tcW w:w="549" w:type="dxa"/>
            <w:gridSpan w:val="2"/>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Cdt</w:t>
            </w:r>
          </w:p>
        </w:tc>
        <w:tc>
          <w:tcPr>
            <w:tcW w:w="698"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Vt</w:t>
            </w:r>
          </w:p>
        </w:tc>
        <w:tc>
          <w:tcPr>
            <w:tcW w:w="727"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Cdt</w:t>
            </w:r>
          </w:p>
        </w:tc>
        <w:tc>
          <w:tcPr>
            <w:tcW w:w="554" w:type="dxa"/>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98512F">
              <w:rPr>
                <w:rFonts w:ascii="Times New Roman" w:eastAsia="Times New Roman" w:hAnsi="Times New Roman" w:cs="Times New Roman"/>
                <w:noProof/>
                <w:color w:val="000000"/>
                <w:lang w:eastAsia="fr-FR"/>
              </w:rPr>
              <w:drawing>
                <wp:anchor distT="0" distB="0" distL="114300" distR="114300" simplePos="0" relativeHeight="251734016" behindDoc="0" locked="0" layoutInCell="1" allowOverlap="1" wp14:anchorId="4B747ACF" wp14:editId="4E983515">
                  <wp:simplePos x="0" y="0"/>
                  <wp:positionH relativeFrom="column">
                    <wp:posOffset>13970</wp:posOffset>
                  </wp:positionH>
                  <wp:positionV relativeFrom="paragraph">
                    <wp:posOffset>-24130</wp:posOffset>
                  </wp:positionV>
                  <wp:extent cx="228600" cy="266700"/>
                  <wp:effectExtent l="0" t="0" r="0" b="0"/>
                  <wp:wrapNone/>
                  <wp:docPr id="4135" name="Image 4135"/>
                  <wp:cNvGraphicFramePr/>
                  <a:graphic xmlns:a="http://schemas.openxmlformats.org/drawingml/2006/main">
                    <a:graphicData uri="http://schemas.openxmlformats.org/drawingml/2006/picture">
                      <pic:pic xmlns:pic="http://schemas.openxmlformats.org/drawingml/2006/picture">
                        <pic:nvPicPr>
                          <pic:cNvPr id="2" name="Object 1"/>
                          <pic:cNvPicPr>
                            <a:picLocks noChangeAspect="1"/>
                          </pic:cNvPicPr>
                        </pic:nvPicPr>
                        <pic:blipFill>
                          <a:blip r:embed="rId350"/>
                          <a:stretch>
                            <a:fillRect/>
                          </a:stretch>
                        </pic:blipFill>
                        <pic:spPr>
                          <a:xfrm>
                            <a:off x="0" y="0"/>
                            <a:ext cx="228600" cy="266700"/>
                          </a:xfrm>
                          <a:prstGeom prst="rect">
                            <a:avLst/>
                          </a:prstGeom>
                        </pic:spPr>
                      </pic:pic>
                    </a:graphicData>
                  </a:graphic>
                  <wp14:sizeRelH relativeFrom="page">
                    <wp14:pctWidth>0</wp14:pctWidth>
                  </wp14:sizeRelH>
                  <wp14:sizeRelV relativeFrom="page">
                    <wp14:pctHeight>0</wp14:pctHeight>
                  </wp14:sizeRelV>
                </wp:anchor>
              </w:drawing>
            </w:r>
          </w:p>
        </w:tc>
        <w:tc>
          <w:tcPr>
            <w:tcW w:w="777" w:type="dxa"/>
            <w:shd w:val="clear" w:color="auto" w:fill="auto"/>
            <w:vAlign w:val="bottom"/>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Cdt</w:t>
            </w:r>
          </w:p>
        </w:tc>
        <w:tc>
          <w:tcPr>
            <w:tcW w:w="749"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D51EFA">
              <w:rPr>
                <w:rFonts w:ascii="Times New Roman" w:eastAsia="Times New Roman" w:hAnsi="Times New Roman" w:cs="Times New Roman"/>
                <w:color w:val="000000"/>
                <w:position w:val="-6"/>
                <w:sz w:val="24"/>
                <w:szCs w:val="20"/>
                <w:lang w:eastAsia="fr-FR"/>
              </w:rPr>
              <w:object w:dxaOrig="200" w:dyaOrig="279">
                <v:shape id="_x0000_i1219" type="#_x0000_t75" style="width:10.15pt;height:13.55pt" o:ole="">
                  <v:imagedata r:id="rId351" o:title=""/>
                </v:shape>
                <o:OLEObject Type="Embed" ProgID="Equation.3" ShapeID="_x0000_i1219" DrawAspect="Content" ObjectID="_1556175554" r:id="rId352"/>
              </w:object>
            </w:r>
          </w:p>
        </w:tc>
        <w:tc>
          <w:tcPr>
            <w:tcW w:w="701"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Cdt</w:t>
            </w:r>
          </w:p>
        </w:tc>
        <w:tc>
          <w:tcPr>
            <w:tcW w:w="799" w:type="dxa"/>
            <w:shd w:val="clear" w:color="auto" w:fill="auto"/>
            <w:noWrap/>
            <w:vAlign w:val="bottom"/>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E618B5">
              <w:rPr>
                <w:rFonts w:ascii="Times New Roman" w:eastAsia="Times New Roman" w:hAnsi="Times New Roman" w:cs="Times New Roman"/>
                <w:color w:val="000000"/>
                <w:position w:val="-12"/>
                <w:szCs w:val="20"/>
                <w:lang w:eastAsia="fr-FR"/>
              </w:rPr>
              <w:object w:dxaOrig="580" w:dyaOrig="360">
                <v:shape id="_x0000_i1220" type="#_x0000_t75" style="width:32.2pt;height:19.5pt" o:ole="">
                  <v:imagedata r:id="rId353" o:title=""/>
                </v:shape>
                <o:OLEObject Type="Embed" ProgID="Equation.3" ShapeID="_x0000_i1220" DrawAspect="Content" ObjectID="_1556175555" r:id="rId354"/>
              </w:object>
            </w:r>
          </w:p>
        </w:tc>
        <w:tc>
          <w:tcPr>
            <w:tcW w:w="615"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Cdt</w:t>
            </w:r>
          </w:p>
        </w:tc>
        <w:tc>
          <w:tcPr>
            <w:tcW w:w="1290" w:type="dxa"/>
            <w:vMerge/>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tc>
      </w:tr>
      <w:tr w:rsidR="008613EA" w:rsidRPr="001376F9" w:rsidTr="008613EA">
        <w:trPr>
          <w:trHeight w:val="259"/>
          <w:jc w:val="center"/>
        </w:trPr>
        <w:tc>
          <w:tcPr>
            <w:tcW w:w="1867" w:type="dxa"/>
            <w:vMerge w:val="restart"/>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G+Q</w:t>
            </w: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1.35G+1.35Q</w:t>
            </w: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val="restart"/>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R+4</w:t>
            </w:r>
          </w:p>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BA</w:t>
            </w:r>
          </w:p>
        </w:tc>
        <w:tc>
          <w:tcPr>
            <w:tcW w:w="1606" w:type="dxa"/>
            <w:vMerge w:val="restart"/>
          </w:tcPr>
          <w:p w:rsidR="008613EA" w:rsidRPr="001376F9" w:rsidRDefault="008613EA" w:rsidP="00B12C88">
            <w:pPr>
              <w:spacing w:after="0" w:line="240" w:lineRule="auto"/>
              <w:jc w:val="center"/>
              <w:rPr>
                <w:rFonts w:ascii="Times New Roman" w:hAnsi="Times New Roman" w:cs="Times New Roman"/>
              </w:rPr>
            </w:pPr>
          </w:p>
          <w:p w:rsidR="008613EA" w:rsidRPr="001376F9" w:rsidRDefault="008613EA" w:rsidP="00B12C88">
            <w:pPr>
              <w:spacing w:after="0" w:line="240" w:lineRule="auto"/>
              <w:jc w:val="center"/>
              <w:rPr>
                <w:rFonts w:ascii="Times New Roman" w:hAnsi="Times New Roman" w:cs="Times New Roman"/>
              </w:rPr>
            </w:pPr>
          </w:p>
          <w:p w:rsidR="008613EA" w:rsidRPr="001376F9" w:rsidRDefault="008613EA" w:rsidP="00B12C88">
            <w:pPr>
              <w:spacing w:after="0" w:line="240" w:lineRule="auto"/>
              <w:jc w:val="center"/>
              <w:rPr>
                <w:rFonts w:ascii="Times New Roman" w:hAnsi="Times New Roman" w:cs="Times New Roman"/>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hAnsi="Times New Roman" w:cs="Times New Roman"/>
              </w:rPr>
              <w:t>Portique</w:t>
            </w:r>
          </w:p>
        </w:tc>
        <w:tc>
          <w:tcPr>
            <w:tcW w:w="3637" w:type="dxa"/>
            <w:gridSpan w:val="7"/>
            <w:vMerge w:val="restart"/>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554"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0</w:t>
            </w:r>
          </w:p>
        </w:tc>
        <w:tc>
          <w:tcPr>
            <w:tcW w:w="777" w:type="dxa"/>
            <w:shd w:val="clear" w:color="auto" w:fill="auto"/>
            <w:noWrap/>
            <w:hideMark/>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ok</w:t>
            </w:r>
          </w:p>
        </w:tc>
        <w:tc>
          <w:tcPr>
            <w:tcW w:w="1450" w:type="dxa"/>
            <w:gridSpan w:val="2"/>
            <w:vMerge w:val="restart"/>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799" w:type="dxa"/>
            <w:shd w:val="clear" w:color="auto" w:fill="auto"/>
            <w:noWrap/>
          </w:tcPr>
          <w:p w:rsidR="008613EA" w:rsidRPr="001376F9" w:rsidRDefault="008613EA" w:rsidP="00B12C88">
            <w:pPr>
              <w:jc w:val="center"/>
              <w:rPr>
                <w:rFonts w:cs="Times New Roman"/>
              </w:rPr>
            </w:pPr>
            <w:r w:rsidRPr="001376F9">
              <w:rPr>
                <w:rFonts w:cs="Times New Roman"/>
              </w:rPr>
              <w:t>14.14</w:t>
            </w:r>
          </w:p>
        </w:tc>
        <w:tc>
          <w:tcPr>
            <w:tcW w:w="615" w:type="dxa"/>
            <w:shd w:val="clear" w:color="auto" w:fill="auto"/>
            <w:noWrap/>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ok</w:t>
            </w:r>
          </w:p>
        </w:tc>
        <w:tc>
          <w:tcPr>
            <w:tcW w:w="1290" w:type="dxa"/>
            <w:vMerge/>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CM</w:t>
            </w:r>
          </w:p>
        </w:tc>
        <w:tc>
          <w:tcPr>
            <w:tcW w:w="1606" w:type="dxa"/>
            <w:vMerge/>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tc>
        <w:tc>
          <w:tcPr>
            <w:tcW w:w="3637" w:type="dxa"/>
            <w:gridSpan w:val="7"/>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554"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0</w:t>
            </w:r>
          </w:p>
        </w:tc>
        <w:tc>
          <w:tcPr>
            <w:tcW w:w="777" w:type="dxa"/>
            <w:shd w:val="clear" w:color="auto" w:fill="auto"/>
            <w:noWrap/>
            <w:hideMark/>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ok</w:t>
            </w:r>
          </w:p>
        </w:tc>
        <w:tc>
          <w:tcPr>
            <w:tcW w:w="1450" w:type="dxa"/>
            <w:gridSpan w:val="2"/>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799" w:type="dxa"/>
            <w:shd w:val="clear" w:color="auto" w:fill="auto"/>
            <w:noWrap/>
          </w:tcPr>
          <w:p w:rsidR="008613EA" w:rsidRPr="001376F9" w:rsidRDefault="008613EA" w:rsidP="00B12C88">
            <w:pPr>
              <w:jc w:val="center"/>
              <w:rPr>
                <w:rFonts w:cs="Times New Roman"/>
              </w:rPr>
            </w:pPr>
            <w:r w:rsidRPr="001376F9">
              <w:rPr>
                <w:rFonts w:cs="Times New Roman"/>
              </w:rPr>
              <w:t>171.4</w:t>
            </w:r>
          </w:p>
        </w:tc>
        <w:tc>
          <w:tcPr>
            <w:tcW w:w="615" w:type="dxa"/>
            <w:shd w:val="clear" w:color="auto" w:fill="auto"/>
            <w:noWrap/>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ok</w:t>
            </w:r>
          </w:p>
        </w:tc>
        <w:tc>
          <w:tcPr>
            <w:tcW w:w="1290" w:type="dxa"/>
            <w:vMerge/>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val="restart"/>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R+6</w:t>
            </w:r>
          </w:p>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BA</w:t>
            </w:r>
          </w:p>
        </w:tc>
        <w:tc>
          <w:tcPr>
            <w:tcW w:w="1606" w:type="dxa"/>
            <w:vMerge/>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tc>
        <w:tc>
          <w:tcPr>
            <w:tcW w:w="3637" w:type="dxa"/>
            <w:gridSpan w:val="7"/>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554"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0</w:t>
            </w:r>
          </w:p>
        </w:tc>
        <w:tc>
          <w:tcPr>
            <w:tcW w:w="777" w:type="dxa"/>
            <w:shd w:val="clear" w:color="auto" w:fill="auto"/>
            <w:noWrap/>
            <w:hideMark/>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ok</w:t>
            </w:r>
          </w:p>
        </w:tc>
        <w:tc>
          <w:tcPr>
            <w:tcW w:w="1450" w:type="dxa"/>
            <w:gridSpan w:val="2"/>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799" w:type="dxa"/>
            <w:shd w:val="clear" w:color="auto" w:fill="auto"/>
            <w:noWrap/>
          </w:tcPr>
          <w:p w:rsidR="008613EA" w:rsidRPr="001376F9" w:rsidRDefault="008613EA" w:rsidP="00B12C88">
            <w:pPr>
              <w:jc w:val="center"/>
              <w:rPr>
                <w:rFonts w:cs="Times New Roman"/>
              </w:rPr>
            </w:pPr>
            <w:r w:rsidRPr="001376F9">
              <w:rPr>
                <w:rFonts w:cs="Times New Roman"/>
              </w:rPr>
              <w:t>14.07</w:t>
            </w:r>
          </w:p>
        </w:tc>
        <w:tc>
          <w:tcPr>
            <w:tcW w:w="615" w:type="dxa"/>
            <w:shd w:val="clear" w:color="auto" w:fill="auto"/>
            <w:noWrap/>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ok</w:t>
            </w:r>
          </w:p>
        </w:tc>
        <w:tc>
          <w:tcPr>
            <w:tcW w:w="1290" w:type="dxa"/>
            <w:vMerge/>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tc>
      </w:tr>
      <w:tr w:rsidR="008613EA" w:rsidRPr="001376F9" w:rsidTr="008613EA">
        <w:trPr>
          <w:trHeight w:val="101"/>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CM</w:t>
            </w:r>
          </w:p>
        </w:tc>
        <w:tc>
          <w:tcPr>
            <w:tcW w:w="1606" w:type="dxa"/>
            <w:vMerge/>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tc>
        <w:tc>
          <w:tcPr>
            <w:tcW w:w="3637" w:type="dxa"/>
            <w:gridSpan w:val="7"/>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554"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0</w:t>
            </w:r>
          </w:p>
        </w:tc>
        <w:tc>
          <w:tcPr>
            <w:tcW w:w="777" w:type="dxa"/>
            <w:shd w:val="clear" w:color="auto" w:fill="auto"/>
            <w:noWrap/>
            <w:hideMark/>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ok</w:t>
            </w:r>
          </w:p>
        </w:tc>
        <w:tc>
          <w:tcPr>
            <w:tcW w:w="1450" w:type="dxa"/>
            <w:gridSpan w:val="2"/>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799" w:type="dxa"/>
            <w:shd w:val="clear" w:color="auto" w:fill="auto"/>
            <w:noWrap/>
          </w:tcPr>
          <w:p w:rsidR="008613EA" w:rsidRPr="001376F9" w:rsidRDefault="008613EA" w:rsidP="00B12C88">
            <w:pPr>
              <w:jc w:val="center"/>
              <w:rPr>
                <w:rFonts w:cs="Times New Roman"/>
              </w:rPr>
            </w:pPr>
            <w:r w:rsidRPr="001376F9">
              <w:rPr>
                <w:rFonts w:cs="Times New Roman"/>
              </w:rPr>
              <w:t>171.4</w:t>
            </w:r>
          </w:p>
        </w:tc>
        <w:tc>
          <w:tcPr>
            <w:tcW w:w="615" w:type="dxa"/>
            <w:shd w:val="clear" w:color="auto" w:fill="auto"/>
            <w:noWrap/>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ok</w:t>
            </w:r>
          </w:p>
        </w:tc>
        <w:tc>
          <w:tcPr>
            <w:tcW w:w="1290" w:type="dxa"/>
            <w:vMerge/>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tc>
      </w:tr>
      <w:tr w:rsidR="008613EA" w:rsidRPr="001376F9" w:rsidTr="008613EA">
        <w:trPr>
          <w:trHeight w:val="259"/>
          <w:jc w:val="center"/>
        </w:trPr>
        <w:tc>
          <w:tcPr>
            <w:tcW w:w="1867" w:type="dxa"/>
            <w:vMerge w:val="restart"/>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G+Q+E</w:t>
            </w: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0.8G+Q</w:t>
            </w: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val="restart"/>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R+4</w:t>
            </w: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val="restart"/>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BA</w:t>
            </w:r>
          </w:p>
        </w:tc>
        <w:tc>
          <w:tcPr>
            <w:tcW w:w="1606" w:type="dxa"/>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Portique</w:t>
            </w:r>
          </w:p>
        </w:tc>
        <w:tc>
          <w:tcPr>
            <w:tcW w:w="1000" w:type="dxa"/>
            <w:gridSpan w:val="2"/>
            <w:shd w:val="clear" w:color="auto" w:fill="auto"/>
            <w:noWrap/>
            <w:vAlign w:val="center"/>
            <w:hideMark/>
          </w:tcPr>
          <w:p w:rsidR="008613EA" w:rsidRPr="001376F9" w:rsidRDefault="008613EA" w:rsidP="00B12C88">
            <w:pPr>
              <w:jc w:val="center"/>
              <w:rPr>
                <w:rFonts w:eastAsia="Times New Roman" w:cs="Times New Roman"/>
                <w:color w:val="000000"/>
                <w:lang w:eastAsia="fr-FR"/>
              </w:rPr>
            </w:pPr>
            <w:r w:rsidRPr="001376F9">
              <w:rPr>
                <w:rFonts w:eastAsia="Times New Roman" w:cs="Times New Roman"/>
                <w:color w:val="000000"/>
                <w:lang w:eastAsia="fr-FR"/>
              </w:rPr>
              <w:t>0.56</w:t>
            </w:r>
          </w:p>
        </w:tc>
        <w:tc>
          <w:tcPr>
            <w:tcW w:w="732" w:type="dxa"/>
            <w:gridSpan w:val="2"/>
            <w:vMerge w:val="restart"/>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0,308</w:t>
            </w: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480"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698"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7649</w:t>
            </w:r>
          </w:p>
        </w:tc>
        <w:tc>
          <w:tcPr>
            <w:tcW w:w="727"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lang w:eastAsia="fr-FR"/>
              </w:rPr>
              <w:t>ok</w:t>
            </w:r>
          </w:p>
        </w:tc>
        <w:tc>
          <w:tcPr>
            <w:tcW w:w="554"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5.4</w:t>
            </w:r>
          </w:p>
        </w:tc>
        <w:tc>
          <w:tcPr>
            <w:tcW w:w="777"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color w:val="000000"/>
                <w:lang w:eastAsia="fr-FR"/>
              </w:rPr>
              <w:t>non</w:t>
            </w:r>
          </w:p>
        </w:tc>
        <w:tc>
          <w:tcPr>
            <w:tcW w:w="749"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1.07</w:t>
            </w:r>
          </w:p>
        </w:tc>
        <w:tc>
          <w:tcPr>
            <w:tcW w:w="701"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color w:val="000000"/>
                <w:lang w:eastAsia="fr-FR"/>
              </w:rPr>
              <w:t>non</w:t>
            </w:r>
          </w:p>
        </w:tc>
        <w:tc>
          <w:tcPr>
            <w:tcW w:w="799" w:type="dxa"/>
            <w:shd w:val="clear" w:color="auto" w:fill="auto"/>
            <w:noWrap/>
            <w:vAlign w:val="bottom"/>
            <w:hideMark/>
          </w:tcPr>
          <w:p w:rsidR="008613EA" w:rsidRPr="001376F9" w:rsidRDefault="008613EA" w:rsidP="00B12C88">
            <w:pPr>
              <w:spacing w:after="0" w:line="240" w:lineRule="auto"/>
              <w:jc w:val="center"/>
              <w:rPr>
                <w:rFonts w:eastAsia="Times New Roman" w:cs="Times New Roman"/>
                <w:color w:val="000000"/>
                <w:lang w:eastAsia="fr-FR"/>
              </w:rPr>
            </w:pPr>
            <w:r w:rsidRPr="001376F9">
              <w:rPr>
                <w:rFonts w:eastAsia="Times New Roman" w:cs="Times New Roman"/>
                <w:color w:val="000000"/>
                <w:lang w:eastAsia="fr-FR"/>
              </w:rPr>
              <w:t>40.52</w:t>
            </w:r>
          </w:p>
        </w:tc>
        <w:tc>
          <w:tcPr>
            <w:tcW w:w="615" w:type="dxa"/>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1290" w:type="dxa"/>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1606" w:type="dxa"/>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Mixte souple</w:t>
            </w:r>
          </w:p>
        </w:tc>
        <w:tc>
          <w:tcPr>
            <w:tcW w:w="1000" w:type="dxa"/>
            <w:gridSpan w:val="2"/>
            <w:shd w:val="clear" w:color="auto" w:fill="auto"/>
            <w:noWrap/>
            <w:vAlign w:val="center"/>
            <w:hideMark/>
          </w:tcPr>
          <w:p w:rsidR="008613EA" w:rsidRPr="001376F9" w:rsidRDefault="008613EA" w:rsidP="00B12C88">
            <w:pPr>
              <w:jc w:val="center"/>
              <w:rPr>
                <w:rFonts w:eastAsia="Times New Roman" w:cs="Times New Roman"/>
                <w:color w:val="000000"/>
                <w:lang w:eastAsia="fr-FR"/>
              </w:rPr>
            </w:pPr>
            <w:r w:rsidRPr="001376F9">
              <w:rPr>
                <w:rFonts w:eastAsia="Times New Roman" w:cs="Times New Roman"/>
                <w:color w:val="000000"/>
                <w:lang w:eastAsia="fr-FR"/>
              </w:rPr>
              <w:t>0.39</w:t>
            </w:r>
          </w:p>
        </w:tc>
        <w:tc>
          <w:tcPr>
            <w:tcW w:w="732" w:type="dxa"/>
            <w:gridSpan w:val="2"/>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480"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698"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17597</w:t>
            </w:r>
          </w:p>
        </w:tc>
        <w:tc>
          <w:tcPr>
            <w:tcW w:w="727"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ok</w:t>
            </w:r>
          </w:p>
        </w:tc>
        <w:tc>
          <w:tcPr>
            <w:tcW w:w="554"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1.86</w:t>
            </w:r>
          </w:p>
        </w:tc>
        <w:tc>
          <w:tcPr>
            <w:tcW w:w="777"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ok</w:t>
            </w:r>
          </w:p>
        </w:tc>
        <w:tc>
          <w:tcPr>
            <w:tcW w:w="749"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0.27</w:t>
            </w:r>
          </w:p>
        </w:tc>
        <w:tc>
          <w:tcPr>
            <w:tcW w:w="701"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color w:val="000000"/>
                <w:lang w:eastAsia="fr-FR"/>
              </w:rPr>
              <w:t>non</w:t>
            </w:r>
          </w:p>
        </w:tc>
        <w:tc>
          <w:tcPr>
            <w:tcW w:w="799" w:type="dxa"/>
            <w:shd w:val="clear" w:color="auto" w:fill="auto"/>
            <w:noWrap/>
            <w:vAlign w:val="bottom"/>
            <w:hideMark/>
          </w:tcPr>
          <w:p w:rsidR="008613EA" w:rsidRPr="001376F9" w:rsidRDefault="008613EA" w:rsidP="00B12C88">
            <w:pPr>
              <w:spacing w:after="0" w:line="240" w:lineRule="auto"/>
              <w:jc w:val="center"/>
              <w:rPr>
                <w:rFonts w:eastAsia="Times New Roman" w:cs="Times New Roman"/>
                <w:color w:val="000000"/>
                <w:lang w:eastAsia="fr-FR"/>
              </w:rPr>
            </w:pPr>
            <w:r w:rsidRPr="001376F9">
              <w:rPr>
                <w:rFonts w:eastAsia="Times New Roman" w:cs="Times New Roman"/>
                <w:color w:val="000000"/>
                <w:lang w:eastAsia="fr-FR"/>
              </w:rPr>
              <w:t>35.44</w:t>
            </w:r>
          </w:p>
        </w:tc>
        <w:tc>
          <w:tcPr>
            <w:tcW w:w="615" w:type="dxa"/>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1290" w:type="dxa"/>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1606" w:type="dxa"/>
          </w:tcPr>
          <w:p w:rsidR="008613EA" w:rsidRPr="001376F9" w:rsidRDefault="008613EA" w:rsidP="00B12C88">
            <w:pPr>
              <w:jc w:val="center"/>
              <w:rPr>
                <w:rFonts w:ascii="Times New Roman" w:hAnsi="Times New Roman" w:cs="Times New Roman"/>
              </w:rPr>
            </w:pPr>
            <w:r w:rsidRPr="00550FCF">
              <w:rPr>
                <w:rFonts w:ascii="Times New Roman" w:hAnsi="Times New Roman" w:cs="Times New Roman"/>
                <w:highlight w:val="cyan"/>
              </w:rPr>
              <w:t>Mixte rigide</w:t>
            </w:r>
          </w:p>
        </w:tc>
        <w:tc>
          <w:tcPr>
            <w:tcW w:w="1000" w:type="dxa"/>
            <w:gridSpan w:val="2"/>
            <w:shd w:val="clear" w:color="auto" w:fill="auto"/>
            <w:noWrap/>
            <w:vAlign w:val="center"/>
            <w:hideMark/>
          </w:tcPr>
          <w:p w:rsidR="008613EA" w:rsidRPr="008613EA" w:rsidRDefault="008613EA" w:rsidP="00B12C88">
            <w:pPr>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0.26</w:t>
            </w:r>
          </w:p>
        </w:tc>
        <w:tc>
          <w:tcPr>
            <w:tcW w:w="732" w:type="dxa"/>
            <w:gridSpan w:val="2"/>
            <w:vMerge/>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highlight w:val="cyan"/>
                <w:lang w:eastAsia="fr-FR"/>
              </w:rPr>
            </w:pPr>
          </w:p>
        </w:tc>
        <w:tc>
          <w:tcPr>
            <w:tcW w:w="480"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698"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18054</w:t>
            </w:r>
          </w:p>
        </w:tc>
        <w:tc>
          <w:tcPr>
            <w:tcW w:w="727"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554"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1</w:t>
            </w:r>
          </w:p>
        </w:tc>
        <w:tc>
          <w:tcPr>
            <w:tcW w:w="777"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749"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0.07</w:t>
            </w:r>
          </w:p>
        </w:tc>
        <w:tc>
          <w:tcPr>
            <w:tcW w:w="701" w:type="dxa"/>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highlight w:val="cyan"/>
                <w:lang w:eastAsia="fr-FR"/>
              </w:rPr>
            </w:pPr>
            <w:r w:rsidRPr="008613EA">
              <w:rPr>
                <w:rFonts w:ascii="Times New Roman" w:eastAsia="Times New Roman" w:hAnsi="Times New Roman" w:cs="Times New Roman"/>
                <w:highlight w:val="cyan"/>
                <w:lang w:eastAsia="fr-FR"/>
              </w:rPr>
              <w:t>ok</w:t>
            </w:r>
          </w:p>
        </w:tc>
        <w:tc>
          <w:tcPr>
            <w:tcW w:w="799" w:type="dxa"/>
            <w:shd w:val="clear" w:color="auto" w:fill="auto"/>
            <w:noWrap/>
            <w:vAlign w:val="bottom"/>
            <w:hideMark/>
          </w:tcPr>
          <w:p w:rsidR="008613EA" w:rsidRPr="008613EA" w:rsidRDefault="008613EA" w:rsidP="00B12C88">
            <w:pPr>
              <w:spacing w:after="0" w:line="240" w:lineRule="auto"/>
              <w:jc w:val="center"/>
              <w:rPr>
                <w:rFonts w:eastAsia="Times New Roman" w:cs="Times New Roman"/>
                <w:color w:val="000000"/>
                <w:highlight w:val="cyan"/>
                <w:lang w:eastAsia="fr-FR"/>
              </w:rPr>
            </w:pPr>
            <w:r w:rsidRPr="000B4BA7">
              <w:rPr>
                <w:rFonts w:eastAsia="Times New Roman" w:cs="Times New Roman"/>
                <w:color w:val="000000"/>
                <w:lang w:eastAsia="fr-FR"/>
              </w:rPr>
              <w:t>20.73</w:t>
            </w:r>
          </w:p>
        </w:tc>
        <w:tc>
          <w:tcPr>
            <w:tcW w:w="615" w:type="dxa"/>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0B4BA7">
              <w:rPr>
                <w:rFonts w:ascii="Times New Roman" w:eastAsia="Times New Roman" w:hAnsi="Times New Roman" w:cs="Times New Roman"/>
                <w:color w:val="000000"/>
                <w:lang w:eastAsia="fr-FR"/>
              </w:rPr>
              <w:t>Non</w:t>
            </w:r>
          </w:p>
        </w:tc>
        <w:tc>
          <w:tcPr>
            <w:tcW w:w="1290" w:type="dxa"/>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550FCF">
              <w:rPr>
                <w:rFonts w:ascii="Times New Roman" w:eastAsia="Times New Roman" w:hAnsi="Times New Roman" w:cs="Times New Roman"/>
                <w:color w:val="000000"/>
                <w:highlight w:val="cyan"/>
                <w:lang w:eastAsia="fr-FR"/>
              </w:rPr>
              <w:t>ok</w:t>
            </w: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val="restart"/>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CM</w:t>
            </w:r>
          </w:p>
        </w:tc>
        <w:tc>
          <w:tcPr>
            <w:tcW w:w="1606" w:type="dxa"/>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Portique</w:t>
            </w:r>
          </w:p>
        </w:tc>
        <w:tc>
          <w:tcPr>
            <w:tcW w:w="1000" w:type="dxa"/>
            <w:gridSpan w:val="2"/>
            <w:shd w:val="clear" w:color="auto" w:fill="auto"/>
            <w:noWrap/>
            <w:vAlign w:val="center"/>
            <w:hideMark/>
          </w:tcPr>
          <w:p w:rsidR="008613EA" w:rsidRPr="001376F9" w:rsidRDefault="008613EA" w:rsidP="00B12C88">
            <w:pPr>
              <w:jc w:val="center"/>
              <w:rPr>
                <w:rFonts w:eastAsia="Times New Roman" w:cs="Times New Roman"/>
                <w:color w:val="000000"/>
                <w:lang w:eastAsia="fr-FR"/>
              </w:rPr>
            </w:pPr>
            <w:r w:rsidRPr="001376F9">
              <w:rPr>
                <w:rFonts w:eastAsia="Times New Roman" w:cs="Times New Roman"/>
                <w:color w:val="000000"/>
                <w:lang w:eastAsia="fr-FR"/>
              </w:rPr>
              <w:t>1.22</w:t>
            </w:r>
          </w:p>
        </w:tc>
        <w:tc>
          <w:tcPr>
            <w:tcW w:w="732" w:type="dxa"/>
            <w:gridSpan w:val="2"/>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480"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698"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5362</w:t>
            </w:r>
          </w:p>
        </w:tc>
        <w:tc>
          <w:tcPr>
            <w:tcW w:w="727"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lang w:eastAsia="fr-FR"/>
              </w:rPr>
              <w:t>non</w:t>
            </w:r>
          </w:p>
        </w:tc>
        <w:tc>
          <w:tcPr>
            <w:tcW w:w="554"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20.4</w:t>
            </w:r>
          </w:p>
        </w:tc>
        <w:tc>
          <w:tcPr>
            <w:tcW w:w="777"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non</w:t>
            </w:r>
          </w:p>
        </w:tc>
        <w:tc>
          <w:tcPr>
            <w:tcW w:w="749" w:type="dxa"/>
            <w:shd w:val="clear" w:color="auto" w:fill="auto"/>
            <w:noWrap/>
            <w:vAlign w:val="bottom"/>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6.7</w:t>
            </w:r>
          </w:p>
        </w:tc>
        <w:tc>
          <w:tcPr>
            <w:tcW w:w="701"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color w:val="000000"/>
                <w:lang w:eastAsia="fr-FR"/>
              </w:rPr>
              <w:t>non</w:t>
            </w:r>
          </w:p>
        </w:tc>
        <w:tc>
          <w:tcPr>
            <w:tcW w:w="799" w:type="dxa"/>
            <w:shd w:val="clear" w:color="auto" w:fill="auto"/>
            <w:noWrap/>
            <w:vAlign w:val="bottom"/>
          </w:tcPr>
          <w:p w:rsidR="008613EA" w:rsidRPr="001376F9" w:rsidRDefault="008613EA" w:rsidP="00B12C88">
            <w:pPr>
              <w:spacing w:after="0" w:line="240" w:lineRule="auto"/>
              <w:jc w:val="center"/>
              <w:rPr>
                <w:rFonts w:eastAsia="Times New Roman" w:cs="Times New Roman"/>
                <w:color w:val="000000"/>
                <w:lang w:eastAsia="fr-FR"/>
              </w:rPr>
            </w:pPr>
            <w:r w:rsidRPr="001376F9">
              <w:rPr>
                <w:rFonts w:eastAsia="Times New Roman" w:cs="Times New Roman"/>
                <w:color w:val="000000"/>
                <w:lang w:eastAsia="fr-FR"/>
              </w:rPr>
              <w:t>562</w:t>
            </w:r>
          </w:p>
        </w:tc>
        <w:tc>
          <w:tcPr>
            <w:tcW w:w="615" w:type="dxa"/>
            <w:shd w:val="clear" w:color="auto" w:fill="auto"/>
            <w:noWrap/>
            <w:vAlign w:val="bottom"/>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1290" w:type="dxa"/>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1606" w:type="dxa"/>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Mixte souple</w:t>
            </w:r>
          </w:p>
        </w:tc>
        <w:tc>
          <w:tcPr>
            <w:tcW w:w="1000" w:type="dxa"/>
            <w:gridSpan w:val="2"/>
            <w:shd w:val="clear" w:color="auto" w:fill="auto"/>
            <w:noWrap/>
            <w:vAlign w:val="center"/>
            <w:hideMark/>
          </w:tcPr>
          <w:p w:rsidR="008613EA" w:rsidRPr="001376F9" w:rsidRDefault="008613EA" w:rsidP="00B12C88">
            <w:pPr>
              <w:jc w:val="center"/>
              <w:rPr>
                <w:rFonts w:eastAsia="Times New Roman" w:cs="Times New Roman"/>
                <w:color w:val="000000"/>
                <w:lang w:eastAsia="fr-FR"/>
              </w:rPr>
            </w:pPr>
            <w:r w:rsidRPr="001376F9">
              <w:rPr>
                <w:rFonts w:eastAsia="Times New Roman" w:cs="Times New Roman"/>
                <w:color w:val="000000"/>
                <w:lang w:eastAsia="fr-FR"/>
              </w:rPr>
              <w:t>0.35</w:t>
            </w:r>
          </w:p>
        </w:tc>
        <w:tc>
          <w:tcPr>
            <w:tcW w:w="732" w:type="dxa"/>
            <w:gridSpan w:val="2"/>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480"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698"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7595</w:t>
            </w:r>
          </w:p>
        </w:tc>
        <w:tc>
          <w:tcPr>
            <w:tcW w:w="727"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ok</w:t>
            </w:r>
          </w:p>
        </w:tc>
        <w:tc>
          <w:tcPr>
            <w:tcW w:w="554"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3.48</w:t>
            </w:r>
          </w:p>
        </w:tc>
        <w:tc>
          <w:tcPr>
            <w:tcW w:w="777"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ok</w:t>
            </w:r>
          </w:p>
        </w:tc>
        <w:tc>
          <w:tcPr>
            <w:tcW w:w="749" w:type="dxa"/>
            <w:shd w:val="clear" w:color="auto" w:fill="auto"/>
            <w:noWrap/>
            <w:vAlign w:val="bottom"/>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0.66</w:t>
            </w:r>
          </w:p>
        </w:tc>
        <w:tc>
          <w:tcPr>
            <w:tcW w:w="701"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color w:val="000000"/>
                <w:lang w:eastAsia="fr-FR"/>
              </w:rPr>
              <w:t>non</w:t>
            </w:r>
          </w:p>
        </w:tc>
        <w:tc>
          <w:tcPr>
            <w:tcW w:w="799" w:type="dxa"/>
            <w:shd w:val="clear" w:color="auto" w:fill="auto"/>
            <w:noWrap/>
            <w:vAlign w:val="bottom"/>
          </w:tcPr>
          <w:p w:rsidR="008613EA" w:rsidRPr="001376F9" w:rsidRDefault="008613EA" w:rsidP="00B12C88">
            <w:pPr>
              <w:spacing w:after="0" w:line="240" w:lineRule="auto"/>
              <w:jc w:val="center"/>
              <w:rPr>
                <w:rFonts w:eastAsia="Times New Roman" w:cs="Times New Roman"/>
                <w:color w:val="000000"/>
                <w:lang w:eastAsia="fr-FR"/>
              </w:rPr>
            </w:pPr>
            <w:r w:rsidRPr="000B4BA7">
              <w:rPr>
                <w:rFonts w:eastAsia="Times New Roman" w:cs="Times New Roman"/>
                <w:color w:val="000000"/>
                <w:highlight w:val="cyan"/>
                <w:lang w:eastAsia="fr-FR"/>
              </w:rPr>
              <w:t>183.5</w:t>
            </w:r>
          </w:p>
        </w:tc>
        <w:tc>
          <w:tcPr>
            <w:tcW w:w="615" w:type="dxa"/>
            <w:shd w:val="clear" w:color="auto" w:fill="auto"/>
            <w:noWrap/>
            <w:vAlign w:val="bottom"/>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0B4BA7">
              <w:rPr>
                <w:rFonts w:ascii="Times New Roman" w:eastAsia="Times New Roman" w:hAnsi="Times New Roman" w:cs="Times New Roman"/>
                <w:color w:val="000000"/>
                <w:highlight w:val="cyan"/>
                <w:lang w:eastAsia="fr-FR"/>
              </w:rPr>
              <w:t>ok</w:t>
            </w:r>
          </w:p>
        </w:tc>
        <w:tc>
          <w:tcPr>
            <w:tcW w:w="1290" w:type="dxa"/>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r>
      <w:tr w:rsidR="008613EA" w:rsidRPr="001376F9" w:rsidTr="008613EA">
        <w:trPr>
          <w:trHeight w:val="272"/>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1606" w:type="dxa"/>
          </w:tcPr>
          <w:p w:rsidR="008613EA" w:rsidRPr="001376F9" w:rsidRDefault="008613EA" w:rsidP="00B12C88">
            <w:pPr>
              <w:jc w:val="center"/>
              <w:rPr>
                <w:rFonts w:ascii="Times New Roman" w:hAnsi="Times New Roman" w:cs="Times New Roman"/>
              </w:rPr>
            </w:pPr>
            <w:r w:rsidRPr="00550FCF">
              <w:rPr>
                <w:rFonts w:ascii="Times New Roman" w:hAnsi="Times New Roman" w:cs="Times New Roman"/>
                <w:highlight w:val="cyan"/>
              </w:rPr>
              <w:t>Mixte rigide</w:t>
            </w:r>
          </w:p>
        </w:tc>
        <w:tc>
          <w:tcPr>
            <w:tcW w:w="1000" w:type="dxa"/>
            <w:gridSpan w:val="2"/>
            <w:shd w:val="clear" w:color="auto" w:fill="auto"/>
            <w:noWrap/>
            <w:vAlign w:val="center"/>
            <w:hideMark/>
          </w:tcPr>
          <w:p w:rsidR="008613EA" w:rsidRPr="008613EA" w:rsidRDefault="008613EA" w:rsidP="00B12C88">
            <w:pPr>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0.29</w:t>
            </w:r>
          </w:p>
        </w:tc>
        <w:tc>
          <w:tcPr>
            <w:tcW w:w="732" w:type="dxa"/>
            <w:gridSpan w:val="2"/>
            <w:vMerge/>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highlight w:val="cyan"/>
                <w:lang w:eastAsia="fr-FR"/>
              </w:rPr>
            </w:pPr>
          </w:p>
        </w:tc>
        <w:tc>
          <w:tcPr>
            <w:tcW w:w="480"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698"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7959</w:t>
            </w:r>
          </w:p>
        </w:tc>
        <w:tc>
          <w:tcPr>
            <w:tcW w:w="727"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554"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2.8</w:t>
            </w:r>
          </w:p>
        </w:tc>
        <w:tc>
          <w:tcPr>
            <w:tcW w:w="777" w:type="dxa"/>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highlight w:val="cyan"/>
                <w:lang w:eastAsia="fr-FR"/>
              </w:rPr>
            </w:pPr>
            <w:r w:rsidRPr="008613EA">
              <w:rPr>
                <w:rFonts w:ascii="Times New Roman" w:eastAsia="Times New Roman" w:hAnsi="Times New Roman" w:cs="Times New Roman"/>
                <w:color w:val="000000"/>
                <w:highlight w:val="cyan"/>
                <w:lang w:eastAsia="fr-FR"/>
              </w:rPr>
              <w:t>ok</w:t>
            </w:r>
          </w:p>
        </w:tc>
        <w:tc>
          <w:tcPr>
            <w:tcW w:w="749"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0.903</w:t>
            </w:r>
          </w:p>
        </w:tc>
        <w:tc>
          <w:tcPr>
            <w:tcW w:w="701" w:type="dxa"/>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highlight w:val="cyan"/>
                <w:lang w:eastAsia="fr-FR"/>
              </w:rPr>
            </w:pPr>
            <w:r w:rsidRPr="008613EA">
              <w:rPr>
                <w:rFonts w:ascii="Times New Roman" w:eastAsia="Times New Roman" w:hAnsi="Times New Roman" w:cs="Times New Roman"/>
                <w:highlight w:val="cyan"/>
                <w:lang w:eastAsia="fr-FR"/>
              </w:rPr>
              <w:t>ok</w:t>
            </w:r>
          </w:p>
        </w:tc>
        <w:tc>
          <w:tcPr>
            <w:tcW w:w="799" w:type="dxa"/>
            <w:shd w:val="clear" w:color="auto" w:fill="auto"/>
            <w:noWrap/>
            <w:vAlign w:val="bottom"/>
          </w:tcPr>
          <w:p w:rsidR="008613EA" w:rsidRPr="008613EA" w:rsidRDefault="008613EA" w:rsidP="00B12C88">
            <w:pPr>
              <w:spacing w:after="0" w:line="240" w:lineRule="auto"/>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106.9</w:t>
            </w:r>
          </w:p>
        </w:tc>
        <w:tc>
          <w:tcPr>
            <w:tcW w:w="615" w:type="dxa"/>
            <w:shd w:val="clear" w:color="auto" w:fill="auto"/>
            <w:noWrap/>
            <w:vAlign w:val="bottom"/>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1290" w:type="dxa"/>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550FCF">
              <w:rPr>
                <w:rFonts w:ascii="Times New Roman" w:eastAsia="Times New Roman" w:hAnsi="Times New Roman" w:cs="Times New Roman"/>
                <w:highlight w:val="cyan"/>
                <w:lang w:eastAsia="fr-FR"/>
              </w:rPr>
              <w:t>ok</w:t>
            </w: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val="restart"/>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R+6</w:t>
            </w: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val="restart"/>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BA</w:t>
            </w:r>
          </w:p>
        </w:tc>
        <w:tc>
          <w:tcPr>
            <w:tcW w:w="1606" w:type="dxa"/>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Portique</w:t>
            </w:r>
          </w:p>
        </w:tc>
        <w:tc>
          <w:tcPr>
            <w:tcW w:w="1000" w:type="dxa"/>
            <w:gridSpan w:val="2"/>
            <w:shd w:val="clear" w:color="auto" w:fill="auto"/>
            <w:noWrap/>
            <w:vAlign w:val="center"/>
            <w:hideMark/>
          </w:tcPr>
          <w:p w:rsidR="008613EA" w:rsidRPr="001376F9" w:rsidRDefault="008613EA" w:rsidP="00B12C88">
            <w:pPr>
              <w:jc w:val="center"/>
              <w:rPr>
                <w:rFonts w:eastAsia="Times New Roman" w:cs="Times New Roman"/>
                <w:color w:val="000000"/>
                <w:lang w:eastAsia="fr-FR"/>
              </w:rPr>
            </w:pPr>
            <w:r w:rsidRPr="001376F9">
              <w:rPr>
                <w:rFonts w:eastAsia="Times New Roman" w:cs="Times New Roman"/>
                <w:color w:val="000000"/>
                <w:lang w:eastAsia="fr-FR"/>
              </w:rPr>
              <w:t>0.52</w:t>
            </w:r>
          </w:p>
        </w:tc>
        <w:tc>
          <w:tcPr>
            <w:tcW w:w="732" w:type="dxa"/>
            <w:gridSpan w:val="2"/>
            <w:vMerge w:val="restart"/>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0,42</w:t>
            </w: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480"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698" w:type="dxa"/>
            <w:shd w:val="clear" w:color="auto" w:fill="auto"/>
            <w:noWrap/>
            <w:vAlign w:val="bottom"/>
            <w:hideMark/>
          </w:tcPr>
          <w:p w:rsidR="008613EA" w:rsidRPr="001376F9"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8080</w:t>
            </w:r>
          </w:p>
          <w:p w:rsidR="008613EA" w:rsidRPr="00410792" w:rsidRDefault="008613EA" w:rsidP="00B12C88">
            <w:pPr>
              <w:spacing w:after="0" w:line="240" w:lineRule="auto"/>
              <w:jc w:val="center"/>
              <w:rPr>
                <w:rFonts w:eastAsia="Times New Roman" w:cs="Times New Roman"/>
                <w:lang w:eastAsia="fr-FR"/>
              </w:rPr>
            </w:pPr>
          </w:p>
        </w:tc>
        <w:tc>
          <w:tcPr>
            <w:tcW w:w="727"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lang w:eastAsia="fr-FR"/>
              </w:rPr>
              <w:t>ok</w:t>
            </w:r>
          </w:p>
        </w:tc>
        <w:tc>
          <w:tcPr>
            <w:tcW w:w="554"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3.53</w:t>
            </w:r>
          </w:p>
        </w:tc>
        <w:tc>
          <w:tcPr>
            <w:tcW w:w="777"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color w:val="000000"/>
                <w:lang w:eastAsia="fr-FR"/>
              </w:rPr>
              <w:t>non</w:t>
            </w:r>
          </w:p>
        </w:tc>
        <w:tc>
          <w:tcPr>
            <w:tcW w:w="749"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0.39</w:t>
            </w:r>
          </w:p>
        </w:tc>
        <w:tc>
          <w:tcPr>
            <w:tcW w:w="701"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lang w:eastAsia="fr-FR"/>
              </w:rPr>
              <w:t>non</w:t>
            </w:r>
          </w:p>
        </w:tc>
        <w:tc>
          <w:tcPr>
            <w:tcW w:w="799" w:type="dxa"/>
            <w:shd w:val="clear" w:color="auto" w:fill="auto"/>
            <w:noWrap/>
            <w:vAlign w:val="bottom"/>
          </w:tcPr>
          <w:p w:rsidR="008613EA" w:rsidRPr="001376F9" w:rsidRDefault="008613EA" w:rsidP="00B12C88">
            <w:pPr>
              <w:spacing w:after="0" w:line="240" w:lineRule="auto"/>
              <w:jc w:val="center"/>
              <w:rPr>
                <w:rFonts w:eastAsia="Times New Roman" w:cs="Times New Roman"/>
                <w:color w:val="000000"/>
                <w:lang w:eastAsia="fr-FR"/>
              </w:rPr>
            </w:pPr>
            <w:r w:rsidRPr="001376F9">
              <w:rPr>
                <w:rFonts w:eastAsia="Times New Roman" w:cs="Times New Roman"/>
                <w:color w:val="000000"/>
                <w:lang w:eastAsia="fr-FR"/>
              </w:rPr>
              <w:t>34.3</w:t>
            </w:r>
          </w:p>
        </w:tc>
        <w:tc>
          <w:tcPr>
            <w:tcW w:w="615" w:type="dxa"/>
            <w:shd w:val="clear" w:color="auto" w:fill="auto"/>
            <w:noWrap/>
            <w:vAlign w:val="bottom"/>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1290" w:type="dxa"/>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1606" w:type="dxa"/>
          </w:tcPr>
          <w:p w:rsidR="008613EA" w:rsidRPr="00550FCF" w:rsidRDefault="008613EA" w:rsidP="00B12C88">
            <w:pPr>
              <w:jc w:val="center"/>
              <w:rPr>
                <w:rFonts w:ascii="Times New Roman" w:hAnsi="Times New Roman" w:cs="Times New Roman"/>
                <w:highlight w:val="cyan"/>
              </w:rPr>
            </w:pPr>
            <w:r w:rsidRPr="00550FCF">
              <w:rPr>
                <w:rFonts w:ascii="Times New Roman" w:hAnsi="Times New Roman" w:cs="Times New Roman"/>
                <w:highlight w:val="cyan"/>
              </w:rPr>
              <w:t>Mixte souple</w:t>
            </w:r>
          </w:p>
        </w:tc>
        <w:tc>
          <w:tcPr>
            <w:tcW w:w="1000" w:type="dxa"/>
            <w:gridSpan w:val="2"/>
            <w:shd w:val="clear" w:color="auto" w:fill="auto"/>
            <w:noWrap/>
            <w:vAlign w:val="center"/>
            <w:hideMark/>
          </w:tcPr>
          <w:p w:rsidR="008613EA" w:rsidRPr="008613EA" w:rsidRDefault="008613EA" w:rsidP="00B12C88">
            <w:pPr>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0.35</w:t>
            </w:r>
          </w:p>
        </w:tc>
        <w:tc>
          <w:tcPr>
            <w:tcW w:w="732" w:type="dxa"/>
            <w:gridSpan w:val="2"/>
            <w:vMerge/>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highlight w:val="cyan"/>
                <w:lang w:eastAsia="fr-FR"/>
              </w:rPr>
            </w:pPr>
          </w:p>
        </w:tc>
        <w:tc>
          <w:tcPr>
            <w:tcW w:w="480"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698"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18989</w:t>
            </w:r>
          </w:p>
        </w:tc>
        <w:tc>
          <w:tcPr>
            <w:tcW w:w="727"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554"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1.22</w:t>
            </w:r>
          </w:p>
        </w:tc>
        <w:tc>
          <w:tcPr>
            <w:tcW w:w="777"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749"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0.10</w:t>
            </w:r>
          </w:p>
        </w:tc>
        <w:tc>
          <w:tcPr>
            <w:tcW w:w="701" w:type="dxa"/>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highlight w:val="cyan"/>
                <w:lang w:eastAsia="fr-FR"/>
              </w:rPr>
            </w:pPr>
            <w:r w:rsidRPr="008613EA">
              <w:rPr>
                <w:rFonts w:ascii="Times New Roman" w:eastAsia="Times New Roman" w:hAnsi="Times New Roman" w:cs="Times New Roman"/>
                <w:highlight w:val="cyan"/>
                <w:lang w:eastAsia="fr-FR"/>
              </w:rPr>
              <w:t>ok</w:t>
            </w:r>
          </w:p>
        </w:tc>
        <w:tc>
          <w:tcPr>
            <w:tcW w:w="799" w:type="dxa"/>
            <w:shd w:val="clear" w:color="auto" w:fill="auto"/>
            <w:noWrap/>
            <w:vAlign w:val="bottom"/>
          </w:tcPr>
          <w:p w:rsidR="008613EA" w:rsidRPr="001376F9" w:rsidRDefault="008613EA" w:rsidP="00B12C88">
            <w:pPr>
              <w:spacing w:after="0" w:line="240" w:lineRule="auto"/>
              <w:jc w:val="center"/>
              <w:rPr>
                <w:rFonts w:eastAsia="Times New Roman" w:cs="Times New Roman"/>
                <w:color w:val="000000"/>
                <w:lang w:eastAsia="fr-FR"/>
              </w:rPr>
            </w:pPr>
            <w:r w:rsidRPr="001376F9">
              <w:rPr>
                <w:rFonts w:eastAsia="Times New Roman" w:cs="Times New Roman"/>
                <w:color w:val="000000"/>
                <w:lang w:eastAsia="fr-FR"/>
              </w:rPr>
              <w:t>25.3</w:t>
            </w:r>
          </w:p>
        </w:tc>
        <w:tc>
          <w:tcPr>
            <w:tcW w:w="615" w:type="dxa"/>
            <w:shd w:val="clear" w:color="auto" w:fill="auto"/>
            <w:noWrap/>
            <w:vAlign w:val="bottom"/>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1290" w:type="dxa"/>
          </w:tcPr>
          <w:p w:rsidR="008613EA" w:rsidRPr="00550FCF"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550FCF">
              <w:rPr>
                <w:rFonts w:ascii="Times New Roman" w:eastAsia="Times New Roman" w:hAnsi="Times New Roman" w:cs="Times New Roman"/>
                <w:highlight w:val="cyan"/>
                <w:lang w:eastAsia="fr-FR"/>
              </w:rPr>
              <w:t>ok</w:t>
            </w: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1606" w:type="dxa"/>
          </w:tcPr>
          <w:p w:rsidR="008613EA" w:rsidRPr="00550FCF" w:rsidRDefault="008613EA" w:rsidP="00B12C88">
            <w:pPr>
              <w:jc w:val="center"/>
              <w:rPr>
                <w:rFonts w:ascii="Times New Roman" w:hAnsi="Times New Roman" w:cs="Times New Roman"/>
                <w:highlight w:val="cyan"/>
              </w:rPr>
            </w:pPr>
            <w:r w:rsidRPr="00550FCF">
              <w:rPr>
                <w:rFonts w:ascii="Times New Roman" w:hAnsi="Times New Roman" w:cs="Times New Roman"/>
                <w:highlight w:val="cyan"/>
              </w:rPr>
              <w:t>Mixte rigide</w:t>
            </w:r>
          </w:p>
        </w:tc>
        <w:tc>
          <w:tcPr>
            <w:tcW w:w="1000" w:type="dxa"/>
            <w:gridSpan w:val="2"/>
            <w:shd w:val="clear" w:color="auto" w:fill="auto"/>
            <w:noWrap/>
            <w:vAlign w:val="center"/>
            <w:hideMark/>
          </w:tcPr>
          <w:p w:rsidR="008613EA" w:rsidRPr="008613EA" w:rsidRDefault="008613EA" w:rsidP="00B12C88">
            <w:pPr>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0.27</w:t>
            </w:r>
          </w:p>
        </w:tc>
        <w:tc>
          <w:tcPr>
            <w:tcW w:w="732" w:type="dxa"/>
            <w:gridSpan w:val="2"/>
            <w:vMerge/>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highlight w:val="cyan"/>
                <w:lang w:eastAsia="fr-FR"/>
              </w:rPr>
            </w:pPr>
          </w:p>
        </w:tc>
        <w:tc>
          <w:tcPr>
            <w:tcW w:w="480"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698"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19263</w:t>
            </w:r>
          </w:p>
        </w:tc>
        <w:tc>
          <w:tcPr>
            <w:tcW w:w="727"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554"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0.78</w:t>
            </w:r>
          </w:p>
        </w:tc>
        <w:tc>
          <w:tcPr>
            <w:tcW w:w="777"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749" w:type="dxa"/>
            <w:shd w:val="clear" w:color="auto" w:fill="auto"/>
            <w:noWrap/>
            <w:vAlign w:val="bottom"/>
            <w:hideMark/>
          </w:tcPr>
          <w:p w:rsidR="008613EA" w:rsidRPr="008613EA" w:rsidRDefault="008613EA" w:rsidP="00B12C88">
            <w:pPr>
              <w:spacing w:after="0" w:line="240" w:lineRule="auto"/>
              <w:jc w:val="center"/>
              <w:rPr>
                <w:rFonts w:eastAsia="Times New Roman" w:cs="Times New Roman"/>
                <w:highlight w:val="cyan"/>
                <w:lang w:eastAsia="fr-FR"/>
              </w:rPr>
            </w:pPr>
            <w:r w:rsidRPr="008613EA">
              <w:rPr>
                <w:rFonts w:eastAsia="Times New Roman" w:cs="Times New Roman"/>
                <w:highlight w:val="cyan"/>
                <w:lang w:eastAsia="fr-FR"/>
              </w:rPr>
              <w:t>0.02</w:t>
            </w:r>
          </w:p>
        </w:tc>
        <w:tc>
          <w:tcPr>
            <w:tcW w:w="701" w:type="dxa"/>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highlight w:val="cyan"/>
                <w:lang w:eastAsia="fr-FR"/>
              </w:rPr>
            </w:pPr>
            <w:r w:rsidRPr="008613EA">
              <w:rPr>
                <w:rFonts w:ascii="Times New Roman" w:eastAsia="Times New Roman" w:hAnsi="Times New Roman" w:cs="Times New Roman"/>
                <w:highlight w:val="cyan"/>
                <w:lang w:eastAsia="fr-FR"/>
              </w:rPr>
              <w:t>ok</w:t>
            </w:r>
          </w:p>
        </w:tc>
        <w:tc>
          <w:tcPr>
            <w:tcW w:w="799" w:type="dxa"/>
            <w:shd w:val="clear" w:color="auto" w:fill="auto"/>
            <w:noWrap/>
            <w:vAlign w:val="bottom"/>
          </w:tcPr>
          <w:p w:rsidR="008613EA" w:rsidRPr="001376F9" w:rsidRDefault="008613EA" w:rsidP="00B12C88">
            <w:pPr>
              <w:spacing w:after="0" w:line="240" w:lineRule="auto"/>
              <w:jc w:val="center"/>
              <w:rPr>
                <w:rFonts w:eastAsia="Times New Roman" w:cs="Times New Roman"/>
                <w:color w:val="000000"/>
                <w:lang w:eastAsia="fr-FR"/>
              </w:rPr>
            </w:pPr>
            <w:r w:rsidRPr="001376F9">
              <w:rPr>
                <w:rFonts w:eastAsia="Times New Roman" w:cs="Times New Roman"/>
                <w:color w:val="000000"/>
                <w:lang w:eastAsia="fr-FR"/>
              </w:rPr>
              <w:t>20.5</w:t>
            </w:r>
          </w:p>
        </w:tc>
        <w:tc>
          <w:tcPr>
            <w:tcW w:w="615" w:type="dxa"/>
            <w:shd w:val="clear" w:color="auto" w:fill="auto"/>
            <w:noWrap/>
            <w:vAlign w:val="bottom"/>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1290" w:type="dxa"/>
          </w:tcPr>
          <w:p w:rsidR="008613EA" w:rsidRPr="00550FCF"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550FCF">
              <w:rPr>
                <w:rFonts w:ascii="Times New Roman" w:eastAsia="Times New Roman" w:hAnsi="Times New Roman" w:cs="Times New Roman"/>
                <w:highlight w:val="cyan"/>
                <w:lang w:eastAsia="fr-FR"/>
              </w:rPr>
              <w:t>ok</w:t>
            </w: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val="restart"/>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410792">
              <w:rPr>
                <w:rFonts w:ascii="Times New Roman" w:eastAsia="Times New Roman" w:hAnsi="Times New Roman" w:cs="Times New Roman"/>
                <w:color w:val="000000"/>
                <w:lang w:eastAsia="fr-FR"/>
              </w:rPr>
              <w:t>CM</w:t>
            </w:r>
          </w:p>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p>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1606" w:type="dxa"/>
          </w:tcPr>
          <w:p w:rsidR="008613EA" w:rsidRPr="001376F9" w:rsidRDefault="008613EA" w:rsidP="00B12C88">
            <w:pPr>
              <w:jc w:val="center"/>
              <w:rPr>
                <w:rFonts w:ascii="Times New Roman" w:hAnsi="Times New Roman" w:cs="Times New Roman"/>
              </w:rPr>
            </w:pPr>
            <w:r w:rsidRPr="001376F9">
              <w:rPr>
                <w:rFonts w:ascii="Times New Roman" w:hAnsi="Times New Roman" w:cs="Times New Roman"/>
              </w:rPr>
              <w:t>Portique</w:t>
            </w:r>
          </w:p>
        </w:tc>
        <w:tc>
          <w:tcPr>
            <w:tcW w:w="1000" w:type="dxa"/>
            <w:gridSpan w:val="2"/>
            <w:shd w:val="clear" w:color="auto" w:fill="auto"/>
            <w:noWrap/>
            <w:vAlign w:val="center"/>
            <w:hideMark/>
          </w:tcPr>
          <w:p w:rsidR="008613EA" w:rsidRPr="001376F9" w:rsidRDefault="008613EA" w:rsidP="00B12C88">
            <w:pPr>
              <w:jc w:val="center"/>
              <w:rPr>
                <w:rFonts w:eastAsia="Times New Roman" w:cs="Times New Roman"/>
                <w:color w:val="000000"/>
                <w:lang w:eastAsia="fr-FR"/>
              </w:rPr>
            </w:pPr>
            <w:r w:rsidRPr="001376F9">
              <w:rPr>
                <w:rFonts w:eastAsia="Times New Roman" w:cs="Times New Roman"/>
                <w:color w:val="000000"/>
                <w:lang w:eastAsia="fr-FR"/>
              </w:rPr>
              <w:t>1.49</w:t>
            </w:r>
          </w:p>
        </w:tc>
        <w:tc>
          <w:tcPr>
            <w:tcW w:w="732" w:type="dxa"/>
            <w:gridSpan w:val="2"/>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p>
        </w:tc>
        <w:tc>
          <w:tcPr>
            <w:tcW w:w="480"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698"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6019</w:t>
            </w:r>
          </w:p>
        </w:tc>
        <w:tc>
          <w:tcPr>
            <w:tcW w:w="727"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lang w:eastAsia="fr-FR"/>
              </w:rPr>
              <w:t>non</w:t>
            </w:r>
          </w:p>
        </w:tc>
        <w:tc>
          <w:tcPr>
            <w:tcW w:w="554"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20.4</w:t>
            </w:r>
          </w:p>
        </w:tc>
        <w:tc>
          <w:tcPr>
            <w:tcW w:w="777" w:type="dxa"/>
            <w:shd w:val="clear" w:color="auto" w:fill="auto"/>
            <w:noWrap/>
            <w:vAlign w:val="center"/>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non</w:t>
            </w:r>
          </w:p>
        </w:tc>
        <w:tc>
          <w:tcPr>
            <w:tcW w:w="749" w:type="dxa"/>
            <w:shd w:val="clear" w:color="auto" w:fill="auto"/>
            <w:noWrap/>
            <w:vAlign w:val="bottom"/>
            <w:hideMark/>
          </w:tcPr>
          <w:p w:rsidR="008613EA" w:rsidRPr="00410792" w:rsidRDefault="008613EA" w:rsidP="00B12C88">
            <w:pPr>
              <w:spacing w:after="0" w:line="240" w:lineRule="auto"/>
              <w:jc w:val="center"/>
              <w:rPr>
                <w:rFonts w:eastAsia="Times New Roman" w:cs="Times New Roman"/>
                <w:lang w:eastAsia="fr-FR"/>
              </w:rPr>
            </w:pPr>
            <w:r w:rsidRPr="001376F9">
              <w:rPr>
                <w:rFonts w:eastAsia="Times New Roman" w:cs="Times New Roman"/>
                <w:lang w:eastAsia="fr-FR"/>
              </w:rPr>
              <w:t>3.16</w:t>
            </w:r>
          </w:p>
        </w:tc>
        <w:tc>
          <w:tcPr>
            <w:tcW w:w="701" w:type="dxa"/>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lang w:eastAsia="fr-FR"/>
              </w:rPr>
            </w:pPr>
            <w:r w:rsidRPr="001376F9">
              <w:rPr>
                <w:rFonts w:ascii="Times New Roman" w:eastAsia="Times New Roman" w:hAnsi="Times New Roman" w:cs="Times New Roman"/>
                <w:color w:val="000000"/>
                <w:lang w:eastAsia="fr-FR"/>
              </w:rPr>
              <w:t>non</w:t>
            </w:r>
          </w:p>
        </w:tc>
        <w:tc>
          <w:tcPr>
            <w:tcW w:w="799" w:type="dxa"/>
            <w:shd w:val="clear" w:color="auto" w:fill="auto"/>
            <w:noWrap/>
            <w:vAlign w:val="bottom"/>
            <w:hideMark/>
          </w:tcPr>
          <w:p w:rsidR="008613EA" w:rsidRPr="001376F9" w:rsidRDefault="008613EA" w:rsidP="00B12C88">
            <w:pPr>
              <w:spacing w:after="0" w:line="240" w:lineRule="auto"/>
              <w:jc w:val="center"/>
              <w:rPr>
                <w:rFonts w:eastAsia="Times New Roman" w:cs="Times New Roman"/>
                <w:color w:val="000000"/>
                <w:lang w:eastAsia="fr-FR"/>
              </w:rPr>
            </w:pPr>
            <w:r w:rsidRPr="001376F9">
              <w:rPr>
                <w:rFonts w:eastAsia="Times New Roman" w:cs="Times New Roman"/>
                <w:color w:val="000000"/>
                <w:lang w:eastAsia="fr-FR"/>
              </w:rPr>
              <w:t>628.2</w:t>
            </w:r>
          </w:p>
        </w:tc>
        <w:tc>
          <w:tcPr>
            <w:tcW w:w="615" w:type="dxa"/>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c>
          <w:tcPr>
            <w:tcW w:w="1290" w:type="dxa"/>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1376F9">
              <w:rPr>
                <w:rFonts w:ascii="Times New Roman" w:eastAsia="Times New Roman" w:hAnsi="Times New Roman" w:cs="Times New Roman"/>
                <w:color w:val="000000"/>
                <w:lang w:eastAsia="fr-FR"/>
              </w:rPr>
              <w:t>Non</w:t>
            </w: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1606" w:type="dxa"/>
          </w:tcPr>
          <w:p w:rsidR="008613EA" w:rsidRPr="00550FCF" w:rsidRDefault="008613EA" w:rsidP="00B12C88">
            <w:pPr>
              <w:jc w:val="center"/>
              <w:rPr>
                <w:rFonts w:ascii="Times New Roman" w:hAnsi="Times New Roman" w:cs="Times New Roman"/>
                <w:highlight w:val="cyan"/>
              </w:rPr>
            </w:pPr>
            <w:r w:rsidRPr="00550FCF">
              <w:rPr>
                <w:rFonts w:ascii="Times New Roman" w:hAnsi="Times New Roman" w:cs="Times New Roman"/>
                <w:highlight w:val="cyan"/>
              </w:rPr>
              <w:t>Mixte souple</w:t>
            </w:r>
          </w:p>
        </w:tc>
        <w:tc>
          <w:tcPr>
            <w:tcW w:w="1000" w:type="dxa"/>
            <w:gridSpan w:val="2"/>
            <w:shd w:val="clear" w:color="auto" w:fill="auto"/>
            <w:noWrap/>
            <w:vAlign w:val="center"/>
            <w:hideMark/>
          </w:tcPr>
          <w:p w:rsidR="008613EA" w:rsidRPr="008613EA" w:rsidRDefault="008613EA" w:rsidP="00B12C88">
            <w:pPr>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0.35</w:t>
            </w:r>
          </w:p>
        </w:tc>
        <w:tc>
          <w:tcPr>
            <w:tcW w:w="732" w:type="dxa"/>
            <w:gridSpan w:val="2"/>
            <w:vMerge/>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p>
        </w:tc>
        <w:tc>
          <w:tcPr>
            <w:tcW w:w="480"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698" w:type="dxa"/>
            <w:shd w:val="clear" w:color="auto" w:fill="auto"/>
            <w:noWrap/>
            <w:vAlign w:val="bottom"/>
            <w:hideMark/>
          </w:tcPr>
          <w:p w:rsidR="008613EA" w:rsidRPr="008613EA" w:rsidRDefault="008613EA" w:rsidP="00B12C88">
            <w:pPr>
              <w:spacing w:after="0" w:line="240" w:lineRule="auto"/>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8623</w:t>
            </w:r>
          </w:p>
        </w:tc>
        <w:tc>
          <w:tcPr>
            <w:tcW w:w="727"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554" w:type="dxa"/>
            <w:shd w:val="clear" w:color="auto" w:fill="auto"/>
            <w:noWrap/>
            <w:vAlign w:val="bottom"/>
            <w:hideMark/>
          </w:tcPr>
          <w:p w:rsidR="008613EA" w:rsidRPr="008613EA" w:rsidRDefault="008613EA" w:rsidP="00B12C88">
            <w:pPr>
              <w:spacing w:after="0" w:line="240" w:lineRule="auto"/>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2.8</w:t>
            </w:r>
          </w:p>
        </w:tc>
        <w:tc>
          <w:tcPr>
            <w:tcW w:w="777"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749" w:type="dxa"/>
            <w:shd w:val="clear" w:color="auto" w:fill="auto"/>
            <w:noWrap/>
            <w:vAlign w:val="bottom"/>
            <w:hideMark/>
          </w:tcPr>
          <w:p w:rsidR="008613EA" w:rsidRPr="008613EA" w:rsidRDefault="008613EA" w:rsidP="00B12C88">
            <w:pPr>
              <w:spacing w:after="0" w:line="240" w:lineRule="auto"/>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0.99</w:t>
            </w:r>
          </w:p>
        </w:tc>
        <w:tc>
          <w:tcPr>
            <w:tcW w:w="701" w:type="dxa"/>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highlight w:val="cyan"/>
                <w:lang w:eastAsia="fr-FR"/>
              </w:rPr>
              <w:t>ok</w:t>
            </w:r>
          </w:p>
        </w:tc>
        <w:tc>
          <w:tcPr>
            <w:tcW w:w="799" w:type="dxa"/>
            <w:shd w:val="clear" w:color="auto" w:fill="auto"/>
            <w:noWrap/>
            <w:vAlign w:val="bottom"/>
            <w:hideMark/>
          </w:tcPr>
          <w:p w:rsidR="008613EA" w:rsidRPr="001376F9" w:rsidRDefault="008613EA" w:rsidP="00B12C88">
            <w:pPr>
              <w:spacing w:after="0" w:line="240" w:lineRule="auto"/>
              <w:jc w:val="center"/>
              <w:rPr>
                <w:rFonts w:eastAsia="Times New Roman" w:cs="Times New Roman"/>
                <w:color w:val="000000"/>
                <w:lang w:eastAsia="fr-FR"/>
              </w:rPr>
            </w:pPr>
            <w:r w:rsidRPr="000B4BA7">
              <w:rPr>
                <w:rFonts w:eastAsia="Times New Roman" w:cs="Times New Roman"/>
                <w:color w:val="000000"/>
                <w:highlight w:val="cyan"/>
                <w:lang w:eastAsia="fr-FR"/>
              </w:rPr>
              <w:t>123.3</w:t>
            </w:r>
          </w:p>
        </w:tc>
        <w:tc>
          <w:tcPr>
            <w:tcW w:w="615" w:type="dxa"/>
            <w:shd w:val="clear" w:color="auto" w:fill="auto"/>
            <w:noWrap/>
            <w:vAlign w:val="bottom"/>
            <w:hideMark/>
          </w:tcPr>
          <w:p w:rsidR="008613EA" w:rsidRPr="001376F9" w:rsidRDefault="008613EA" w:rsidP="00B12C88">
            <w:pPr>
              <w:spacing w:after="0" w:line="240" w:lineRule="auto"/>
              <w:jc w:val="center"/>
              <w:rPr>
                <w:rFonts w:ascii="Times New Roman" w:eastAsia="Times New Roman" w:hAnsi="Times New Roman" w:cs="Times New Roman"/>
                <w:color w:val="000000"/>
                <w:lang w:eastAsia="fr-FR"/>
              </w:rPr>
            </w:pPr>
            <w:r w:rsidRPr="000B4BA7">
              <w:rPr>
                <w:rFonts w:ascii="Times New Roman" w:eastAsia="Times New Roman" w:hAnsi="Times New Roman" w:cs="Times New Roman"/>
                <w:color w:val="000000"/>
                <w:highlight w:val="cyan"/>
                <w:lang w:eastAsia="fr-FR"/>
              </w:rPr>
              <w:t>ok</w:t>
            </w:r>
          </w:p>
        </w:tc>
        <w:tc>
          <w:tcPr>
            <w:tcW w:w="1290" w:type="dxa"/>
          </w:tcPr>
          <w:p w:rsidR="008613EA" w:rsidRPr="00550FCF"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550FCF">
              <w:rPr>
                <w:rFonts w:ascii="Times New Roman" w:eastAsia="Times New Roman" w:hAnsi="Times New Roman" w:cs="Times New Roman"/>
                <w:highlight w:val="cyan"/>
                <w:lang w:eastAsia="fr-FR"/>
              </w:rPr>
              <w:t>Ok</w:t>
            </w:r>
          </w:p>
        </w:tc>
      </w:tr>
      <w:tr w:rsidR="008613EA" w:rsidRPr="001376F9" w:rsidTr="008613EA">
        <w:trPr>
          <w:trHeight w:val="259"/>
          <w:jc w:val="center"/>
        </w:trPr>
        <w:tc>
          <w:tcPr>
            <w:tcW w:w="1867"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793"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910" w:type="dxa"/>
            <w:vMerge/>
            <w:shd w:val="clear" w:color="auto" w:fill="auto"/>
            <w:noWrap/>
            <w:vAlign w:val="bottom"/>
            <w:hideMark/>
          </w:tcPr>
          <w:p w:rsidR="008613EA" w:rsidRPr="00410792" w:rsidRDefault="008613EA" w:rsidP="00B12C88">
            <w:pPr>
              <w:spacing w:after="0" w:line="240" w:lineRule="auto"/>
              <w:jc w:val="center"/>
              <w:rPr>
                <w:rFonts w:ascii="Times New Roman" w:eastAsia="Times New Roman" w:hAnsi="Times New Roman" w:cs="Times New Roman"/>
                <w:color w:val="000000"/>
                <w:lang w:eastAsia="fr-FR"/>
              </w:rPr>
            </w:pPr>
          </w:p>
        </w:tc>
        <w:tc>
          <w:tcPr>
            <w:tcW w:w="1606" w:type="dxa"/>
          </w:tcPr>
          <w:p w:rsidR="008613EA" w:rsidRPr="00550FCF" w:rsidRDefault="008613EA" w:rsidP="00B12C88">
            <w:pPr>
              <w:jc w:val="center"/>
              <w:rPr>
                <w:rFonts w:ascii="Times New Roman" w:hAnsi="Times New Roman" w:cs="Times New Roman"/>
                <w:highlight w:val="cyan"/>
              </w:rPr>
            </w:pPr>
            <w:r w:rsidRPr="00550FCF">
              <w:rPr>
                <w:rFonts w:ascii="Times New Roman" w:hAnsi="Times New Roman" w:cs="Times New Roman"/>
                <w:highlight w:val="cyan"/>
              </w:rPr>
              <w:t>Mixte rigide</w:t>
            </w:r>
          </w:p>
        </w:tc>
        <w:tc>
          <w:tcPr>
            <w:tcW w:w="1000" w:type="dxa"/>
            <w:gridSpan w:val="2"/>
            <w:shd w:val="clear" w:color="auto" w:fill="auto"/>
            <w:noWrap/>
            <w:vAlign w:val="center"/>
            <w:hideMark/>
          </w:tcPr>
          <w:p w:rsidR="008613EA" w:rsidRPr="008613EA" w:rsidRDefault="008613EA" w:rsidP="00B12C88">
            <w:pPr>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0.28</w:t>
            </w:r>
          </w:p>
        </w:tc>
        <w:tc>
          <w:tcPr>
            <w:tcW w:w="732" w:type="dxa"/>
            <w:gridSpan w:val="2"/>
            <w:vMerge/>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p>
        </w:tc>
        <w:tc>
          <w:tcPr>
            <w:tcW w:w="480"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698" w:type="dxa"/>
            <w:shd w:val="clear" w:color="auto" w:fill="auto"/>
            <w:noWrap/>
            <w:vAlign w:val="bottom"/>
            <w:hideMark/>
          </w:tcPr>
          <w:p w:rsidR="008613EA" w:rsidRPr="008613EA" w:rsidRDefault="008613EA" w:rsidP="00B12C88">
            <w:pPr>
              <w:spacing w:after="0" w:line="240" w:lineRule="auto"/>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8623</w:t>
            </w:r>
          </w:p>
        </w:tc>
        <w:tc>
          <w:tcPr>
            <w:tcW w:w="727" w:type="dxa"/>
            <w:shd w:val="clear" w:color="auto" w:fill="auto"/>
            <w:noWrap/>
            <w:vAlign w:val="center"/>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554" w:type="dxa"/>
            <w:shd w:val="clear" w:color="auto" w:fill="auto"/>
            <w:noWrap/>
            <w:vAlign w:val="bottom"/>
            <w:hideMark/>
          </w:tcPr>
          <w:p w:rsidR="008613EA" w:rsidRPr="008613EA" w:rsidRDefault="008613EA" w:rsidP="00B12C88">
            <w:pPr>
              <w:spacing w:after="0" w:line="240" w:lineRule="auto"/>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2</w:t>
            </w:r>
          </w:p>
        </w:tc>
        <w:tc>
          <w:tcPr>
            <w:tcW w:w="777" w:type="dxa"/>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color w:val="000000"/>
                <w:highlight w:val="cyan"/>
                <w:lang w:eastAsia="fr-FR"/>
              </w:rPr>
              <w:t>ok</w:t>
            </w:r>
          </w:p>
        </w:tc>
        <w:tc>
          <w:tcPr>
            <w:tcW w:w="749" w:type="dxa"/>
            <w:shd w:val="clear" w:color="auto" w:fill="auto"/>
            <w:noWrap/>
            <w:vAlign w:val="bottom"/>
            <w:hideMark/>
          </w:tcPr>
          <w:p w:rsidR="008613EA" w:rsidRPr="008613EA" w:rsidRDefault="008613EA" w:rsidP="00B12C88">
            <w:pPr>
              <w:spacing w:after="0" w:line="240" w:lineRule="auto"/>
              <w:jc w:val="center"/>
              <w:rPr>
                <w:rFonts w:eastAsia="Times New Roman" w:cs="Times New Roman"/>
                <w:color w:val="000000"/>
                <w:highlight w:val="cyan"/>
                <w:lang w:eastAsia="fr-FR"/>
              </w:rPr>
            </w:pPr>
            <w:r w:rsidRPr="008613EA">
              <w:rPr>
                <w:rFonts w:eastAsia="Times New Roman" w:cs="Times New Roman"/>
                <w:color w:val="000000"/>
                <w:highlight w:val="cyan"/>
                <w:lang w:eastAsia="fr-FR"/>
              </w:rPr>
              <w:t>0.062</w:t>
            </w:r>
          </w:p>
        </w:tc>
        <w:tc>
          <w:tcPr>
            <w:tcW w:w="701" w:type="dxa"/>
            <w:shd w:val="clear" w:color="auto" w:fill="auto"/>
            <w:noWrap/>
            <w:vAlign w:val="bottom"/>
            <w:hideMark/>
          </w:tcPr>
          <w:p w:rsidR="008613EA" w:rsidRPr="008613EA" w:rsidRDefault="008613EA" w:rsidP="00B12C88">
            <w:pPr>
              <w:spacing w:after="0" w:line="240" w:lineRule="auto"/>
              <w:jc w:val="center"/>
              <w:rPr>
                <w:rFonts w:ascii="Times New Roman" w:eastAsia="Times New Roman" w:hAnsi="Times New Roman" w:cs="Times New Roman"/>
                <w:color w:val="000000"/>
                <w:highlight w:val="cyan"/>
                <w:lang w:eastAsia="fr-FR"/>
              </w:rPr>
            </w:pPr>
            <w:r w:rsidRPr="008613EA">
              <w:rPr>
                <w:rFonts w:ascii="Times New Roman" w:eastAsia="Times New Roman" w:hAnsi="Times New Roman" w:cs="Times New Roman"/>
                <w:highlight w:val="cyan"/>
                <w:lang w:eastAsia="fr-FR"/>
              </w:rPr>
              <w:t>ok</w:t>
            </w:r>
          </w:p>
        </w:tc>
        <w:tc>
          <w:tcPr>
            <w:tcW w:w="799" w:type="dxa"/>
            <w:shd w:val="clear" w:color="auto" w:fill="auto"/>
            <w:noWrap/>
            <w:vAlign w:val="bottom"/>
            <w:hideMark/>
          </w:tcPr>
          <w:p w:rsidR="008613EA" w:rsidRPr="000B4BA7" w:rsidRDefault="008613EA" w:rsidP="00B12C88">
            <w:pPr>
              <w:spacing w:after="0" w:line="240" w:lineRule="auto"/>
              <w:jc w:val="center"/>
              <w:rPr>
                <w:rFonts w:eastAsia="Times New Roman" w:cs="Times New Roman"/>
                <w:color w:val="000000"/>
                <w:highlight w:val="cyan"/>
                <w:lang w:eastAsia="fr-FR"/>
              </w:rPr>
            </w:pPr>
            <w:r w:rsidRPr="000B4BA7">
              <w:rPr>
                <w:rFonts w:eastAsia="Times New Roman" w:cs="Times New Roman"/>
                <w:color w:val="000000"/>
                <w:highlight w:val="cyan"/>
                <w:lang w:eastAsia="fr-FR"/>
              </w:rPr>
              <w:t>103.1</w:t>
            </w:r>
          </w:p>
        </w:tc>
        <w:tc>
          <w:tcPr>
            <w:tcW w:w="615" w:type="dxa"/>
            <w:shd w:val="clear" w:color="auto" w:fill="auto"/>
            <w:noWrap/>
            <w:vAlign w:val="bottom"/>
            <w:hideMark/>
          </w:tcPr>
          <w:p w:rsidR="008613EA" w:rsidRPr="000B4BA7" w:rsidRDefault="008613EA" w:rsidP="00B12C88">
            <w:pPr>
              <w:keepNext/>
              <w:spacing w:after="0" w:line="240" w:lineRule="auto"/>
              <w:jc w:val="center"/>
              <w:rPr>
                <w:rFonts w:ascii="Times New Roman" w:eastAsia="Times New Roman" w:hAnsi="Times New Roman" w:cs="Times New Roman"/>
                <w:color w:val="000000"/>
                <w:highlight w:val="cyan"/>
                <w:lang w:eastAsia="fr-FR"/>
              </w:rPr>
            </w:pPr>
            <w:r w:rsidRPr="000B4BA7">
              <w:rPr>
                <w:rFonts w:ascii="Times New Roman" w:eastAsia="Times New Roman" w:hAnsi="Times New Roman" w:cs="Times New Roman"/>
                <w:color w:val="000000"/>
                <w:highlight w:val="cyan"/>
                <w:lang w:eastAsia="fr-FR"/>
              </w:rPr>
              <w:t>ok</w:t>
            </w:r>
          </w:p>
        </w:tc>
        <w:tc>
          <w:tcPr>
            <w:tcW w:w="1290" w:type="dxa"/>
          </w:tcPr>
          <w:p w:rsidR="008613EA" w:rsidRPr="00550FCF" w:rsidRDefault="008613EA" w:rsidP="00B12C88">
            <w:pPr>
              <w:keepNext/>
              <w:spacing w:after="0" w:line="240" w:lineRule="auto"/>
              <w:jc w:val="center"/>
              <w:rPr>
                <w:rFonts w:ascii="Times New Roman" w:eastAsia="Times New Roman" w:hAnsi="Times New Roman" w:cs="Times New Roman"/>
                <w:color w:val="000000"/>
                <w:highlight w:val="cyan"/>
                <w:lang w:eastAsia="fr-FR"/>
              </w:rPr>
            </w:pPr>
            <w:r w:rsidRPr="00550FCF">
              <w:rPr>
                <w:rFonts w:ascii="Times New Roman" w:eastAsia="Times New Roman" w:hAnsi="Times New Roman" w:cs="Times New Roman"/>
                <w:highlight w:val="cyan"/>
                <w:lang w:eastAsia="fr-FR"/>
              </w:rPr>
              <w:t>Ok</w:t>
            </w:r>
          </w:p>
        </w:tc>
      </w:tr>
    </w:tbl>
    <w:p w:rsidR="00223853" w:rsidRDefault="008613EA" w:rsidP="008613EA">
      <w:pPr>
        <w:tabs>
          <w:tab w:val="left" w:pos="3394"/>
        </w:tabs>
        <w:spacing w:after="0" w:line="360" w:lineRule="auto"/>
        <w:jc w:val="both"/>
        <w:rPr>
          <w:rFonts w:ascii="Times New Roman" w:hAnsi="Times New Roman" w:cs="Times New Roman"/>
          <w:sz w:val="24"/>
        </w:rPr>
        <w:sectPr w:rsidR="00223853" w:rsidSect="004352A3">
          <w:pgSz w:w="16838" w:h="11906" w:orient="landscape"/>
          <w:pgMar w:top="1417" w:right="1417" w:bottom="1133" w:left="1276" w:header="708" w:footer="275" w:gutter="0"/>
          <w:pgNumType w:start="75"/>
          <w:cols w:space="708"/>
          <w:docGrid w:linePitch="360"/>
        </w:sectPr>
      </w:pPr>
      <w:r>
        <w:rPr>
          <w:rFonts w:ascii="Times New Roman" w:hAnsi="Times New Roman" w:cs="Times New Roman"/>
          <w:sz w:val="24"/>
        </w:rPr>
        <w:tab/>
      </w:r>
    </w:p>
    <w:p w:rsidR="00631C6F" w:rsidRPr="00187973" w:rsidRDefault="008613EA" w:rsidP="00223853">
      <w:pPr>
        <w:tabs>
          <w:tab w:val="left" w:pos="3394"/>
        </w:tabs>
        <w:rPr>
          <w:rFonts w:ascii="Times New Roman" w:hAnsi="Times New Roman" w:cs="Times New Roman"/>
          <w:b/>
          <w:color w:val="000000" w:themeColor="text1"/>
          <w:sz w:val="28"/>
          <w:szCs w:val="28"/>
        </w:rPr>
      </w:pPr>
      <w:r>
        <w:rPr>
          <w:rFonts w:ascii="Times New Roman" w:hAnsi="Times New Roman" w:cs="Times New Roman"/>
          <w:sz w:val="24"/>
        </w:rPr>
        <w:lastRenderedPageBreak/>
        <w:tab/>
      </w:r>
      <w:bookmarkStart w:id="164" w:name="_Toc481622120"/>
      <w:r w:rsidR="00631C6F" w:rsidRPr="00187973">
        <w:rPr>
          <w:rFonts w:ascii="Times New Roman" w:hAnsi="Times New Roman" w:cs="Times New Roman"/>
          <w:b/>
          <w:color w:val="000000" w:themeColor="text1"/>
          <w:sz w:val="28"/>
          <w:szCs w:val="28"/>
        </w:rPr>
        <w:t>3.3. Conclusion partielle</w:t>
      </w:r>
      <w:bookmarkEnd w:id="164"/>
    </w:p>
    <w:p w:rsidR="00082546" w:rsidRDefault="00631C6F" w:rsidP="00CD0C83">
      <w:pPr>
        <w:spacing w:after="0" w:line="360" w:lineRule="auto"/>
        <w:jc w:val="both"/>
        <w:rPr>
          <w:rFonts w:ascii="Times New Roman" w:hAnsi="Times New Roman" w:cs="Times New Roman"/>
          <w:sz w:val="24"/>
          <w:szCs w:val="24"/>
        </w:rPr>
      </w:pPr>
      <w:r w:rsidRPr="00675E98">
        <w:rPr>
          <w:rFonts w:ascii="Times New Roman" w:hAnsi="Times New Roman" w:cs="Times New Roman"/>
          <w:sz w:val="24"/>
          <w:szCs w:val="24"/>
        </w:rPr>
        <w:t xml:space="preserve">Dans ce chapitre il a été question de faire une analyse sismique d’une structure dimensionné sans </w:t>
      </w:r>
      <w:r w:rsidR="004352A3">
        <w:rPr>
          <w:rFonts w:ascii="Times New Roman" w:hAnsi="Times New Roman" w:cs="Times New Roman"/>
          <w:sz w:val="24"/>
          <w:szCs w:val="24"/>
        </w:rPr>
        <w:t>une prise en compte</w:t>
      </w:r>
      <w:r w:rsidRPr="00675E98">
        <w:rPr>
          <w:rFonts w:ascii="Times New Roman" w:hAnsi="Times New Roman" w:cs="Times New Roman"/>
          <w:sz w:val="24"/>
          <w:szCs w:val="24"/>
        </w:rPr>
        <w:t xml:space="preserve"> des sollicitations sismiques. </w:t>
      </w:r>
      <w:r w:rsidR="00082546">
        <w:rPr>
          <w:rFonts w:ascii="Times New Roman" w:hAnsi="Times New Roman" w:cs="Times New Roman"/>
          <w:sz w:val="24"/>
          <w:szCs w:val="24"/>
        </w:rPr>
        <w:t>Pour mener cette analyse, n</w:t>
      </w:r>
      <w:r w:rsidR="00675E98" w:rsidRPr="00675E98">
        <w:rPr>
          <w:rFonts w:ascii="Times New Roman" w:hAnsi="Times New Roman" w:cs="Times New Roman"/>
          <w:sz w:val="24"/>
          <w:szCs w:val="24"/>
        </w:rPr>
        <w:t>ous avons</w:t>
      </w:r>
      <w:r w:rsidR="004352A3">
        <w:rPr>
          <w:rFonts w:ascii="Times New Roman" w:hAnsi="Times New Roman" w:cs="Times New Roman"/>
          <w:sz w:val="24"/>
          <w:szCs w:val="24"/>
        </w:rPr>
        <w:t xml:space="preserve"> premièrement</w:t>
      </w:r>
      <w:r w:rsidR="00675E98" w:rsidRPr="00675E98">
        <w:rPr>
          <w:rFonts w:ascii="Times New Roman" w:hAnsi="Times New Roman" w:cs="Times New Roman"/>
          <w:sz w:val="24"/>
          <w:szCs w:val="24"/>
        </w:rPr>
        <w:t xml:space="preserve"> con</w:t>
      </w:r>
      <w:r w:rsidR="004352A3">
        <w:rPr>
          <w:rFonts w:ascii="Times New Roman" w:hAnsi="Times New Roman" w:cs="Times New Roman"/>
          <w:sz w:val="24"/>
          <w:szCs w:val="24"/>
        </w:rPr>
        <w:t>çu</w:t>
      </w:r>
      <w:r w:rsidR="00082546">
        <w:rPr>
          <w:rFonts w:ascii="Times New Roman" w:hAnsi="Times New Roman" w:cs="Times New Roman"/>
          <w:sz w:val="24"/>
          <w:szCs w:val="24"/>
        </w:rPr>
        <w:t xml:space="preserve"> la structure</w:t>
      </w:r>
      <w:r w:rsidR="004352A3">
        <w:rPr>
          <w:rFonts w:ascii="Times New Roman" w:hAnsi="Times New Roman" w:cs="Times New Roman"/>
          <w:sz w:val="24"/>
          <w:szCs w:val="24"/>
        </w:rPr>
        <w:t xml:space="preserve">, </w:t>
      </w:r>
      <w:r w:rsidR="00556E81">
        <w:rPr>
          <w:rFonts w:ascii="Times New Roman" w:hAnsi="Times New Roman" w:cs="Times New Roman"/>
          <w:sz w:val="24"/>
          <w:szCs w:val="24"/>
        </w:rPr>
        <w:t>pré</w:t>
      </w:r>
      <w:r w:rsidR="00986ED7">
        <w:rPr>
          <w:rFonts w:ascii="Times New Roman" w:hAnsi="Times New Roman" w:cs="Times New Roman"/>
          <w:sz w:val="24"/>
          <w:szCs w:val="24"/>
        </w:rPr>
        <w:t>dimensionné</w:t>
      </w:r>
      <w:r w:rsidR="00082546">
        <w:rPr>
          <w:rFonts w:ascii="Times New Roman" w:hAnsi="Times New Roman" w:cs="Times New Roman"/>
          <w:sz w:val="24"/>
          <w:szCs w:val="24"/>
        </w:rPr>
        <w:t xml:space="preserve"> les éléments structuraux</w:t>
      </w:r>
      <w:r w:rsidR="004352A3">
        <w:rPr>
          <w:rFonts w:ascii="Times New Roman" w:hAnsi="Times New Roman" w:cs="Times New Roman"/>
          <w:sz w:val="24"/>
          <w:szCs w:val="24"/>
        </w:rPr>
        <w:t xml:space="preserve">, </w:t>
      </w:r>
      <w:r w:rsidR="00082546">
        <w:rPr>
          <w:rFonts w:ascii="Times New Roman" w:hAnsi="Times New Roman" w:cs="Times New Roman"/>
          <w:sz w:val="24"/>
          <w:szCs w:val="24"/>
        </w:rPr>
        <w:t xml:space="preserve">la </w:t>
      </w:r>
      <w:r w:rsidR="004352A3">
        <w:rPr>
          <w:rFonts w:ascii="Times New Roman" w:hAnsi="Times New Roman" w:cs="Times New Roman"/>
          <w:sz w:val="24"/>
          <w:szCs w:val="24"/>
        </w:rPr>
        <w:t>modélisé</w:t>
      </w:r>
      <w:r w:rsidR="00082546">
        <w:rPr>
          <w:rFonts w:ascii="Times New Roman" w:hAnsi="Times New Roman" w:cs="Times New Roman"/>
          <w:sz w:val="24"/>
          <w:szCs w:val="24"/>
        </w:rPr>
        <w:t>e</w:t>
      </w:r>
      <w:r w:rsidR="004352A3">
        <w:rPr>
          <w:rFonts w:ascii="Times New Roman" w:hAnsi="Times New Roman" w:cs="Times New Roman"/>
          <w:sz w:val="24"/>
          <w:szCs w:val="24"/>
        </w:rPr>
        <w:t xml:space="preserve"> avec le logiciel Robot et </w:t>
      </w:r>
      <w:r w:rsidR="00082546">
        <w:rPr>
          <w:rFonts w:ascii="Times New Roman" w:hAnsi="Times New Roman" w:cs="Times New Roman"/>
          <w:sz w:val="24"/>
          <w:szCs w:val="24"/>
        </w:rPr>
        <w:t xml:space="preserve">la </w:t>
      </w:r>
      <w:r w:rsidR="004352A3">
        <w:rPr>
          <w:rFonts w:ascii="Times New Roman" w:hAnsi="Times New Roman" w:cs="Times New Roman"/>
          <w:sz w:val="24"/>
          <w:szCs w:val="24"/>
        </w:rPr>
        <w:t xml:space="preserve">vérifié avec seulement </w:t>
      </w:r>
      <w:r w:rsidR="00082546">
        <w:rPr>
          <w:rFonts w:ascii="Times New Roman" w:hAnsi="Times New Roman" w:cs="Times New Roman"/>
          <w:sz w:val="24"/>
          <w:szCs w:val="24"/>
        </w:rPr>
        <w:t>les combinaisons d</w:t>
      </w:r>
      <w:r w:rsidR="004352A3">
        <w:rPr>
          <w:rFonts w:ascii="Times New Roman" w:hAnsi="Times New Roman" w:cs="Times New Roman"/>
          <w:sz w:val="24"/>
          <w:szCs w:val="24"/>
        </w:rPr>
        <w:t>es charges gravitaires</w:t>
      </w:r>
      <w:r w:rsidR="00082546">
        <w:rPr>
          <w:rFonts w:ascii="Times New Roman" w:hAnsi="Times New Roman" w:cs="Times New Roman"/>
          <w:sz w:val="24"/>
          <w:szCs w:val="24"/>
        </w:rPr>
        <w:t xml:space="preserve"> </w:t>
      </w:r>
      <w:r w:rsidR="004352A3">
        <w:rPr>
          <w:rFonts w:ascii="Times New Roman" w:hAnsi="Times New Roman" w:cs="Times New Roman"/>
          <w:sz w:val="24"/>
          <w:szCs w:val="24"/>
        </w:rPr>
        <w:t>(analyse statique)</w:t>
      </w:r>
      <w:r w:rsidR="00082546">
        <w:rPr>
          <w:rFonts w:ascii="Times New Roman" w:hAnsi="Times New Roman" w:cs="Times New Roman"/>
          <w:sz w:val="24"/>
          <w:szCs w:val="24"/>
        </w:rPr>
        <w:t xml:space="preserve">. </w:t>
      </w:r>
      <w:r w:rsidR="000F09C6">
        <w:rPr>
          <w:rFonts w:ascii="Times New Roman" w:hAnsi="Times New Roman" w:cs="Times New Roman"/>
          <w:sz w:val="24"/>
          <w:szCs w:val="24"/>
        </w:rPr>
        <w:t>Deuxièmement</w:t>
      </w:r>
      <w:r w:rsidR="00082546">
        <w:rPr>
          <w:rFonts w:ascii="Times New Roman" w:hAnsi="Times New Roman" w:cs="Times New Roman"/>
          <w:sz w:val="24"/>
          <w:szCs w:val="24"/>
        </w:rPr>
        <w:t xml:space="preserve">, la structure jugée </w:t>
      </w:r>
      <w:r w:rsidR="000F09C6">
        <w:rPr>
          <w:rFonts w:ascii="Times New Roman" w:hAnsi="Times New Roman" w:cs="Times New Roman"/>
          <w:sz w:val="24"/>
          <w:szCs w:val="24"/>
        </w:rPr>
        <w:t>résistante</w:t>
      </w:r>
      <w:r w:rsidR="00082546">
        <w:rPr>
          <w:rFonts w:ascii="Times New Roman" w:hAnsi="Times New Roman" w:cs="Times New Roman"/>
          <w:sz w:val="24"/>
          <w:szCs w:val="24"/>
        </w:rPr>
        <w:t xml:space="preserve"> aux forces verticales, a été soumise à l’action sismique selon qu’elle est décrite par le RPA99/2003</w:t>
      </w:r>
      <w:r w:rsidR="000F09C6">
        <w:rPr>
          <w:rFonts w:ascii="Times New Roman" w:hAnsi="Times New Roman" w:cs="Times New Roman"/>
          <w:sz w:val="24"/>
          <w:szCs w:val="24"/>
        </w:rPr>
        <w:t xml:space="preserve"> pour une analyse sismique par vérification de certaines conditions exigées comme les déplacements, les périodes propres, la déformation de la structure par les effets du 2</w:t>
      </w:r>
      <w:r w:rsidR="000F09C6" w:rsidRPr="000F09C6">
        <w:rPr>
          <w:rFonts w:ascii="Times New Roman" w:hAnsi="Times New Roman" w:cs="Times New Roman"/>
          <w:sz w:val="24"/>
          <w:szCs w:val="24"/>
          <w:vertAlign w:val="superscript"/>
        </w:rPr>
        <w:t>nd</w:t>
      </w:r>
      <w:r w:rsidR="000F09C6">
        <w:rPr>
          <w:rFonts w:ascii="Times New Roman" w:hAnsi="Times New Roman" w:cs="Times New Roman"/>
          <w:sz w:val="24"/>
          <w:szCs w:val="24"/>
        </w:rPr>
        <w:t xml:space="preserve"> ordre et la force  sismique. A ces conditions, nous y avons ajouté les efforts et les contraintes.</w:t>
      </w:r>
    </w:p>
    <w:p w:rsidR="00631C6F" w:rsidRDefault="000F09C6" w:rsidP="009A655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L’analyse de l’ensemble des résultats montrent que l’ajout des éléments améliore le comportement dynamique des structures, les structures métalliques contreventées présentant une bonne résistance que celles en béton armé. </w:t>
      </w:r>
      <w:r w:rsidR="009A655E">
        <w:rPr>
          <w:rFonts w:ascii="Times New Roman" w:hAnsi="Times New Roman" w:cs="Times New Roman"/>
          <w:sz w:val="24"/>
          <w:szCs w:val="24"/>
        </w:rPr>
        <w:t>Le passage de R+4 à R+6 nous a permis de constater la hauteur a une influence sur le comportement d’un bâtiment.</w:t>
      </w:r>
    </w:p>
    <w:p w:rsidR="007415F2" w:rsidRDefault="007415F2" w:rsidP="00631C6F">
      <w:pPr>
        <w:spacing w:line="360" w:lineRule="auto"/>
        <w:rPr>
          <w:rFonts w:ascii="Times New Roman" w:hAnsi="Times New Roman" w:cs="Times New Roman"/>
          <w:sz w:val="24"/>
          <w:szCs w:val="24"/>
        </w:rPr>
      </w:pPr>
    </w:p>
    <w:p w:rsidR="007415F2" w:rsidRDefault="007415F2" w:rsidP="00631C6F">
      <w:pPr>
        <w:spacing w:line="360" w:lineRule="auto"/>
        <w:rPr>
          <w:rFonts w:ascii="Times New Roman" w:hAnsi="Times New Roman" w:cs="Times New Roman"/>
          <w:sz w:val="24"/>
          <w:szCs w:val="24"/>
        </w:rPr>
      </w:pPr>
    </w:p>
    <w:p w:rsidR="007415F2" w:rsidRDefault="007415F2" w:rsidP="00631C6F">
      <w:pPr>
        <w:spacing w:line="360" w:lineRule="auto"/>
        <w:rPr>
          <w:rFonts w:ascii="Times New Roman" w:hAnsi="Times New Roman" w:cs="Times New Roman"/>
          <w:sz w:val="24"/>
          <w:szCs w:val="24"/>
        </w:rPr>
      </w:pPr>
    </w:p>
    <w:p w:rsidR="007415F2" w:rsidRDefault="007415F2" w:rsidP="00631C6F">
      <w:pPr>
        <w:spacing w:line="360" w:lineRule="auto"/>
        <w:rPr>
          <w:rFonts w:ascii="Times New Roman" w:hAnsi="Times New Roman" w:cs="Times New Roman"/>
          <w:sz w:val="24"/>
          <w:szCs w:val="24"/>
        </w:rPr>
      </w:pPr>
    </w:p>
    <w:p w:rsidR="004352A3" w:rsidRDefault="004352A3" w:rsidP="00631C6F">
      <w:pPr>
        <w:spacing w:line="360" w:lineRule="auto"/>
        <w:rPr>
          <w:rFonts w:ascii="Times New Roman" w:hAnsi="Times New Roman" w:cs="Times New Roman"/>
          <w:sz w:val="24"/>
          <w:szCs w:val="24"/>
        </w:rPr>
      </w:pPr>
    </w:p>
    <w:p w:rsidR="009A655E" w:rsidRDefault="009A655E" w:rsidP="00631C6F">
      <w:pPr>
        <w:spacing w:line="360" w:lineRule="auto"/>
        <w:rPr>
          <w:rFonts w:ascii="Times New Roman" w:hAnsi="Times New Roman" w:cs="Times New Roman"/>
          <w:sz w:val="24"/>
          <w:szCs w:val="24"/>
        </w:rPr>
      </w:pPr>
    </w:p>
    <w:p w:rsidR="009A655E" w:rsidRDefault="009A655E" w:rsidP="00631C6F">
      <w:pPr>
        <w:spacing w:line="360" w:lineRule="auto"/>
        <w:rPr>
          <w:rFonts w:ascii="Times New Roman" w:hAnsi="Times New Roman" w:cs="Times New Roman"/>
          <w:sz w:val="24"/>
          <w:szCs w:val="24"/>
        </w:rPr>
      </w:pPr>
    </w:p>
    <w:p w:rsidR="009A655E" w:rsidRDefault="009A655E" w:rsidP="00631C6F">
      <w:pPr>
        <w:spacing w:line="360" w:lineRule="auto"/>
        <w:rPr>
          <w:rFonts w:ascii="Times New Roman" w:hAnsi="Times New Roman" w:cs="Times New Roman"/>
          <w:sz w:val="24"/>
          <w:szCs w:val="24"/>
        </w:rPr>
      </w:pPr>
    </w:p>
    <w:p w:rsidR="009A655E" w:rsidRDefault="009A655E" w:rsidP="00631C6F">
      <w:pPr>
        <w:spacing w:line="360" w:lineRule="auto"/>
        <w:rPr>
          <w:rFonts w:ascii="Times New Roman" w:hAnsi="Times New Roman" w:cs="Times New Roman"/>
          <w:sz w:val="24"/>
          <w:szCs w:val="24"/>
        </w:rPr>
      </w:pPr>
    </w:p>
    <w:p w:rsidR="009A655E" w:rsidRDefault="009A655E" w:rsidP="00631C6F">
      <w:pPr>
        <w:spacing w:line="360" w:lineRule="auto"/>
        <w:rPr>
          <w:rFonts w:ascii="Times New Roman" w:hAnsi="Times New Roman" w:cs="Times New Roman"/>
          <w:sz w:val="24"/>
          <w:szCs w:val="24"/>
        </w:rPr>
      </w:pPr>
    </w:p>
    <w:p w:rsidR="009A655E" w:rsidRDefault="009A655E" w:rsidP="00631C6F">
      <w:pPr>
        <w:spacing w:line="360" w:lineRule="auto"/>
        <w:rPr>
          <w:rFonts w:ascii="Times New Roman" w:hAnsi="Times New Roman" w:cs="Times New Roman"/>
          <w:sz w:val="24"/>
          <w:szCs w:val="24"/>
        </w:rPr>
      </w:pPr>
    </w:p>
    <w:p w:rsidR="009A655E" w:rsidRDefault="009A655E" w:rsidP="00631C6F">
      <w:pPr>
        <w:spacing w:line="360" w:lineRule="auto"/>
        <w:rPr>
          <w:rFonts w:ascii="Times New Roman" w:hAnsi="Times New Roman" w:cs="Times New Roman"/>
          <w:sz w:val="24"/>
          <w:szCs w:val="24"/>
        </w:rPr>
      </w:pPr>
    </w:p>
    <w:p w:rsidR="004352A3" w:rsidRDefault="004352A3" w:rsidP="00631C6F">
      <w:pPr>
        <w:spacing w:line="360" w:lineRule="auto"/>
        <w:rPr>
          <w:rFonts w:ascii="Times New Roman" w:hAnsi="Times New Roman" w:cs="Times New Roman"/>
          <w:sz w:val="24"/>
          <w:szCs w:val="24"/>
        </w:rPr>
      </w:pPr>
    </w:p>
    <w:p w:rsidR="004352A3" w:rsidRDefault="004352A3" w:rsidP="00631C6F">
      <w:pPr>
        <w:spacing w:line="360" w:lineRule="auto"/>
        <w:rPr>
          <w:rFonts w:ascii="Times New Roman" w:hAnsi="Times New Roman" w:cs="Times New Roman"/>
          <w:sz w:val="24"/>
          <w:szCs w:val="24"/>
        </w:rPr>
      </w:pPr>
    </w:p>
    <w:p w:rsidR="00CD0C83" w:rsidRPr="00187973" w:rsidRDefault="00CD0C83" w:rsidP="00737C0E">
      <w:pPr>
        <w:pStyle w:val="Titre1"/>
        <w:spacing w:line="600" w:lineRule="auto"/>
        <w:jc w:val="center"/>
        <w:rPr>
          <w:rFonts w:ascii="Times New Roman" w:hAnsi="Times New Roman" w:cs="Times New Roman"/>
          <w:b/>
          <w:color w:val="000000" w:themeColor="text1"/>
          <w:sz w:val="28"/>
          <w:szCs w:val="28"/>
        </w:rPr>
      </w:pPr>
      <w:bookmarkStart w:id="165" w:name="_Toc481622121"/>
      <w:r w:rsidRPr="00187973">
        <w:rPr>
          <w:rFonts w:ascii="Times New Roman" w:hAnsi="Times New Roman" w:cs="Times New Roman"/>
          <w:b/>
          <w:color w:val="000000" w:themeColor="text1"/>
          <w:sz w:val="28"/>
          <w:szCs w:val="28"/>
        </w:rPr>
        <w:lastRenderedPageBreak/>
        <w:t>CONCLUSION GENERALE</w:t>
      </w:r>
      <w:bookmarkEnd w:id="165"/>
    </w:p>
    <w:p w:rsidR="00CD0C83" w:rsidRDefault="005D79E2" w:rsidP="00DE279B">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Le </w:t>
      </w:r>
      <w:r w:rsidR="00041D96">
        <w:rPr>
          <w:rFonts w:ascii="Times New Roman" w:hAnsi="Times New Roman" w:cs="Times New Roman"/>
          <w:sz w:val="24"/>
          <w:szCs w:val="24"/>
        </w:rPr>
        <w:t>présent travail a porté sur</w:t>
      </w:r>
      <w:r w:rsidR="00CD0C83" w:rsidRPr="00736A1F">
        <w:rPr>
          <w:rFonts w:ascii="Times New Roman" w:hAnsi="Times New Roman" w:cs="Times New Roman"/>
          <w:sz w:val="24"/>
          <w:szCs w:val="24"/>
        </w:rPr>
        <w:t xml:space="preserve"> l’</w:t>
      </w:r>
      <w:r w:rsidR="00736A1F" w:rsidRPr="00736A1F">
        <w:rPr>
          <w:rFonts w:ascii="Times New Roman" w:hAnsi="Times New Roman" w:cs="Times New Roman"/>
          <w:sz w:val="24"/>
          <w:szCs w:val="24"/>
        </w:rPr>
        <w:t>étude</w:t>
      </w:r>
      <w:r w:rsidR="00CD0C83" w:rsidRPr="00736A1F">
        <w:rPr>
          <w:rFonts w:ascii="Times New Roman" w:hAnsi="Times New Roman" w:cs="Times New Roman"/>
          <w:sz w:val="24"/>
          <w:szCs w:val="24"/>
        </w:rPr>
        <w:t xml:space="preserve"> du comportement sismique</w:t>
      </w:r>
      <w:r w:rsidR="00736A1F" w:rsidRPr="00736A1F">
        <w:rPr>
          <w:rFonts w:ascii="Times New Roman" w:hAnsi="Times New Roman" w:cs="Times New Roman"/>
          <w:sz w:val="24"/>
          <w:szCs w:val="24"/>
        </w:rPr>
        <w:t xml:space="preserve"> d</w:t>
      </w:r>
      <w:r w:rsidR="00C15BE7">
        <w:rPr>
          <w:rFonts w:ascii="Times New Roman" w:hAnsi="Times New Roman" w:cs="Times New Roman"/>
          <w:sz w:val="24"/>
          <w:szCs w:val="24"/>
        </w:rPr>
        <w:t>e structures en zone sismique</w:t>
      </w:r>
      <w:r w:rsidR="00792C3D">
        <w:rPr>
          <w:rFonts w:ascii="Times New Roman" w:hAnsi="Times New Roman" w:cs="Times New Roman"/>
          <w:sz w:val="24"/>
          <w:szCs w:val="24"/>
        </w:rPr>
        <w:t>. Il a été</w:t>
      </w:r>
      <w:r w:rsidR="00C15BE7">
        <w:rPr>
          <w:rFonts w:ascii="Times New Roman" w:hAnsi="Times New Roman" w:cs="Times New Roman"/>
          <w:sz w:val="24"/>
          <w:szCs w:val="24"/>
        </w:rPr>
        <w:t> </w:t>
      </w:r>
      <w:r w:rsidR="00C44985">
        <w:rPr>
          <w:rFonts w:ascii="Times New Roman" w:hAnsi="Times New Roman" w:cs="Times New Roman"/>
          <w:sz w:val="24"/>
          <w:szCs w:val="24"/>
        </w:rPr>
        <w:t>mené</w:t>
      </w:r>
      <w:r w:rsidR="00C15BE7">
        <w:rPr>
          <w:rFonts w:ascii="Times New Roman" w:hAnsi="Times New Roman" w:cs="Times New Roman"/>
          <w:sz w:val="24"/>
          <w:szCs w:val="24"/>
        </w:rPr>
        <w:t xml:space="preserve"> précisément sur deux bâtiments R+4 et R+6, en béton armé et acier, à usage co</w:t>
      </w:r>
      <w:r w:rsidR="008E676F">
        <w:rPr>
          <w:rFonts w:ascii="Times New Roman" w:hAnsi="Times New Roman" w:cs="Times New Roman"/>
          <w:sz w:val="24"/>
          <w:szCs w:val="24"/>
        </w:rPr>
        <w:t>mmercial dans la ville de Goma.</w:t>
      </w:r>
      <w:r w:rsidR="00644AFC">
        <w:rPr>
          <w:rFonts w:ascii="Times New Roman" w:hAnsi="Times New Roman" w:cs="Times New Roman"/>
          <w:sz w:val="24"/>
          <w:szCs w:val="24"/>
        </w:rPr>
        <w:t xml:space="preserve"> </w:t>
      </w:r>
      <w:r w:rsidR="00457399">
        <w:rPr>
          <w:rFonts w:ascii="Times New Roman" w:hAnsi="Times New Roman" w:cs="Times New Roman"/>
          <w:sz w:val="24"/>
          <w:szCs w:val="24"/>
        </w:rPr>
        <w:t>L’</w:t>
      </w:r>
      <w:r w:rsidR="00583B21">
        <w:rPr>
          <w:rFonts w:ascii="Times New Roman" w:hAnsi="Times New Roman" w:cs="Times New Roman"/>
          <w:sz w:val="24"/>
          <w:szCs w:val="24"/>
        </w:rPr>
        <w:t xml:space="preserve">objectif </w:t>
      </w:r>
      <w:r w:rsidR="00A9362B">
        <w:rPr>
          <w:rFonts w:ascii="Times New Roman" w:hAnsi="Times New Roman" w:cs="Times New Roman"/>
          <w:sz w:val="24"/>
          <w:szCs w:val="24"/>
        </w:rPr>
        <w:t xml:space="preserve">est </w:t>
      </w:r>
      <w:r w:rsidR="00D73F11">
        <w:rPr>
          <w:rFonts w:ascii="Times New Roman" w:hAnsi="Times New Roman" w:cs="Times New Roman"/>
          <w:sz w:val="24"/>
          <w:szCs w:val="24"/>
        </w:rPr>
        <w:t>d</w:t>
      </w:r>
      <w:r w:rsidR="00CC10B5">
        <w:rPr>
          <w:rFonts w:ascii="Times New Roman" w:hAnsi="Times New Roman" w:cs="Times New Roman"/>
          <w:sz w:val="24"/>
          <w:szCs w:val="24"/>
        </w:rPr>
        <w:t xml:space="preserve">e </w:t>
      </w:r>
      <w:r w:rsidR="00D73F11">
        <w:rPr>
          <w:rFonts w:ascii="Times New Roman" w:hAnsi="Times New Roman" w:cs="Times New Roman"/>
          <w:sz w:val="24"/>
          <w:szCs w:val="24"/>
        </w:rPr>
        <w:t xml:space="preserve">renforcer le </w:t>
      </w:r>
      <w:r w:rsidR="00F125BD">
        <w:rPr>
          <w:rFonts w:ascii="Times New Roman" w:hAnsi="Times New Roman" w:cs="Times New Roman"/>
          <w:sz w:val="24"/>
          <w:szCs w:val="24"/>
        </w:rPr>
        <w:t xml:space="preserve">système de </w:t>
      </w:r>
      <w:r w:rsidR="00B9476F">
        <w:rPr>
          <w:rFonts w:ascii="Times New Roman" w:hAnsi="Times New Roman" w:cs="Times New Roman"/>
          <w:sz w:val="24"/>
          <w:szCs w:val="24"/>
        </w:rPr>
        <w:t>prévention</w:t>
      </w:r>
      <w:r w:rsidR="00F125BD">
        <w:rPr>
          <w:rFonts w:ascii="Times New Roman" w:hAnsi="Times New Roman" w:cs="Times New Roman"/>
          <w:sz w:val="24"/>
          <w:szCs w:val="24"/>
        </w:rPr>
        <w:t xml:space="preserve"> contre les </w:t>
      </w:r>
      <w:r w:rsidR="00B9476F">
        <w:rPr>
          <w:rFonts w:ascii="Times New Roman" w:hAnsi="Times New Roman" w:cs="Times New Roman"/>
          <w:sz w:val="24"/>
          <w:szCs w:val="24"/>
        </w:rPr>
        <w:t>effets</w:t>
      </w:r>
      <w:r w:rsidR="000F2157">
        <w:rPr>
          <w:rFonts w:ascii="Times New Roman" w:hAnsi="Times New Roman" w:cs="Times New Roman"/>
          <w:sz w:val="24"/>
          <w:szCs w:val="24"/>
        </w:rPr>
        <w:t xml:space="preserve"> </w:t>
      </w:r>
      <w:r w:rsidR="00D01F40">
        <w:rPr>
          <w:rFonts w:ascii="Times New Roman" w:hAnsi="Times New Roman" w:cs="Times New Roman"/>
          <w:sz w:val="24"/>
          <w:szCs w:val="24"/>
        </w:rPr>
        <w:t>néfastes</w:t>
      </w:r>
      <w:r w:rsidR="00B9476F">
        <w:rPr>
          <w:rFonts w:ascii="Times New Roman" w:hAnsi="Times New Roman" w:cs="Times New Roman"/>
          <w:sz w:val="24"/>
          <w:szCs w:val="24"/>
        </w:rPr>
        <w:t xml:space="preserve"> des </w:t>
      </w:r>
      <w:r w:rsidR="00F125BD">
        <w:rPr>
          <w:rFonts w:ascii="Times New Roman" w:hAnsi="Times New Roman" w:cs="Times New Roman"/>
          <w:sz w:val="24"/>
          <w:szCs w:val="24"/>
        </w:rPr>
        <w:t>tremblements de terre</w:t>
      </w:r>
      <w:r w:rsidR="00D73F11">
        <w:rPr>
          <w:rFonts w:ascii="Times New Roman" w:hAnsi="Times New Roman" w:cs="Times New Roman"/>
          <w:sz w:val="24"/>
          <w:szCs w:val="24"/>
        </w:rPr>
        <w:t xml:space="preserve"> </w:t>
      </w:r>
      <w:r w:rsidR="00CD7EA4">
        <w:rPr>
          <w:rFonts w:ascii="Times New Roman" w:hAnsi="Times New Roman" w:cs="Times New Roman"/>
          <w:sz w:val="24"/>
          <w:szCs w:val="24"/>
        </w:rPr>
        <w:t xml:space="preserve">par une mise </w:t>
      </w:r>
      <w:r w:rsidR="0012271B">
        <w:rPr>
          <w:rFonts w:ascii="Times New Roman" w:hAnsi="Times New Roman" w:cs="Times New Roman"/>
          <w:sz w:val="24"/>
          <w:szCs w:val="24"/>
        </w:rPr>
        <w:t>en éviden</w:t>
      </w:r>
      <w:r w:rsidR="00CD7EA4">
        <w:rPr>
          <w:rFonts w:ascii="Times New Roman" w:hAnsi="Times New Roman" w:cs="Times New Roman"/>
          <w:sz w:val="24"/>
          <w:szCs w:val="24"/>
        </w:rPr>
        <w:t xml:space="preserve">ce </w:t>
      </w:r>
      <w:r w:rsidR="00076F16">
        <w:rPr>
          <w:rFonts w:ascii="Times New Roman" w:hAnsi="Times New Roman" w:cs="Times New Roman"/>
          <w:sz w:val="24"/>
          <w:szCs w:val="24"/>
        </w:rPr>
        <w:t>d’une part</w:t>
      </w:r>
      <w:r w:rsidR="00662AD2">
        <w:rPr>
          <w:rFonts w:ascii="Times New Roman" w:hAnsi="Times New Roman" w:cs="Times New Roman"/>
          <w:sz w:val="24"/>
          <w:szCs w:val="24"/>
        </w:rPr>
        <w:t xml:space="preserve">, </w:t>
      </w:r>
      <w:r w:rsidR="00473D7C">
        <w:rPr>
          <w:rFonts w:ascii="Times New Roman" w:hAnsi="Times New Roman" w:cs="Times New Roman"/>
          <w:sz w:val="24"/>
          <w:szCs w:val="24"/>
        </w:rPr>
        <w:t>du</w:t>
      </w:r>
      <w:r w:rsidR="00CE2EC0">
        <w:rPr>
          <w:rFonts w:ascii="Times New Roman" w:hAnsi="Times New Roman" w:cs="Times New Roman"/>
          <w:sz w:val="24"/>
          <w:szCs w:val="24"/>
        </w:rPr>
        <w:t xml:space="preserve"> comportement </w:t>
      </w:r>
      <w:r w:rsidR="00EB335D">
        <w:rPr>
          <w:rFonts w:ascii="Times New Roman" w:hAnsi="Times New Roman" w:cs="Times New Roman"/>
          <w:sz w:val="24"/>
          <w:szCs w:val="24"/>
        </w:rPr>
        <w:t>d’un bâtiment</w:t>
      </w:r>
      <w:r w:rsidR="00117FBE" w:rsidRPr="00117FBE">
        <w:rPr>
          <w:rFonts w:ascii="Times New Roman" w:hAnsi="Times New Roman" w:cs="Times New Roman"/>
          <w:sz w:val="24"/>
          <w:szCs w:val="24"/>
        </w:rPr>
        <w:t xml:space="preserve"> </w:t>
      </w:r>
      <w:r w:rsidR="00117FBE">
        <w:rPr>
          <w:rFonts w:ascii="Times New Roman" w:hAnsi="Times New Roman" w:cs="Times New Roman"/>
          <w:sz w:val="24"/>
          <w:szCs w:val="24"/>
        </w:rPr>
        <w:t xml:space="preserve">conçu et </w:t>
      </w:r>
      <w:r w:rsidR="00D01F40">
        <w:rPr>
          <w:rFonts w:ascii="Times New Roman" w:hAnsi="Times New Roman" w:cs="Times New Roman"/>
          <w:sz w:val="24"/>
          <w:szCs w:val="24"/>
        </w:rPr>
        <w:t>dimensionné</w:t>
      </w:r>
      <w:r w:rsidR="00EB335D">
        <w:rPr>
          <w:rFonts w:ascii="Times New Roman" w:hAnsi="Times New Roman" w:cs="Times New Roman"/>
          <w:sz w:val="24"/>
          <w:szCs w:val="24"/>
        </w:rPr>
        <w:t xml:space="preserve"> </w:t>
      </w:r>
      <w:r w:rsidR="003A260A">
        <w:rPr>
          <w:rFonts w:ascii="Times New Roman" w:hAnsi="Times New Roman" w:cs="Times New Roman"/>
          <w:sz w:val="24"/>
          <w:szCs w:val="24"/>
        </w:rPr>
        <w:t>tout en considérant que l</w:t>
      </w:r>
      <w:r w:rsidR="00117FBE">
        <w:rPr>
          <w:rFonts w:ascii="Times New Roman" w:hAnsi="Times New Roman" w:cs="Times New Roman"/>
          <w:sz w:val="24"/>
          <w:szCs w:val="24"/>
        </w:rPr>
        <w:t>es charges gravitaires</w:t>
      </w:r>
      <w:r w:rsidR="00076F16">
        <w:rPr>
          <w:rFonts w:ascii="Times New Roman" w:hAnsi="Times New Roman" w:cs="Times New Roman"/>
          <w:sz w:val="24"/>
          <w:szCs w:val="24"/>
        </w:rPr>
        <w:t xml:space="preserve"> face aux sollicitations sismiques</w:t>
      </w:r>
      <w:r w:rsidR="002E6AEE">
        <w:rPr>
          <w:rFonts w:ascii="Times New Roman" w:hAnsi="Times New Roman" w:cs="Times New Roman"/>
          <w:sz w:val="24"/>
          <w:szCs w:val="24"/>
        </w:rPr>
        <w:t>, et d’autre part</w:t>
      </w:r>
      <w:r w:rsidR="00CE2EC0">
        <w:rPr>
          <w:rFonts w:ascii="Times New Roman" w:hAnsi="Times New Roman" w:cs="Times New Roman"/>
          <w:sz w:val="24"/>
          <w:szCs w:val="24"/>
        </w:rPr>
        <w:t>,</w:t>
      </w:r>
      <w:r w:rsidR="00473D7C">
        <w:rPr>
          <w:rFonts w:ascii="Times New Roman" w:hAnsi="Times New Roman" w:cs="Times New Roman"/>
          <w:sz w:val="24"/>
          <w:szCs w:val="24"/>
        </w:rPr>
        <w:t xml:space="preserve"> de</w:t>
      </w:r>
      <w:r w:rsidR="00CE2EC0">
        <w:rPr>
          <w:rFonts w:ascii="Times New Roman" w:hAnsi="Times New Roman" w:cs="Times New Roman"/>
          <w:sz w:val="24"/>
          <w:szCs w:val="24"/>
        </w:rPr>
        <w:t xml:space="preserve"> montrer la</w:t>
      </w:r>
      <w:r w:rsidR="00D01F40">
        <w:rPr>
          <w:rFonts w:ascii="Times New Roman" w:hAnsi="Times New Roman" w:cs="Times New Roman"/>
          <w:sz w:val="24"/>
          <w:szCs w:val="24"/>
        </w:rPr>
        <w:t xml:space="preserve"> </w:t>
      </w:r>
      <w:r w:rsidR="00CE2EC0">
        <w:rPr>
          <w:rFonts w:ascii="Times New Roman" w:hAnsi="Times New Roman" w:cs="Times New Roman"/>
          <w:sz w:val="24"/>
          <w:szCs w:val="24"/>
        </w:rPr>
        <w:t>nécessité</w:t>
      </w:r>
      <w:r w:rsidR="00D01F40">
        <w:rPr>
          <w:rFonts w:ascii="Times New Roman" w:hAnsi="Times New Roman" w:cs="Times New Roman"/>
          <w:sz w:val="24"/>
          <w:szCs w:val="24"/>
        </w:rPr>
        <w:t xml:space="preserve"> des éléments de contreventement</w:t>
      </w:r>
      <w:r w:rsidR="003C4367">
        <w:rPr>
          <w:rFonts w:ascii="Times New Roman" w:hAnsi="Times New Roman" w:cs="Times New Roman"/>
          <w:sz w:val="24"/>
          <w:szCs w:val="24"/>
        </w:rPr>
        <w:t xml:space="preserve"> dans l’amélioration</w:t>
      </w:r>
      <w:r w:rsidR="00D01F40">
        <w:rPr>
          <w:rFonts w:ascii="Times New Roman" w:hAnsi="Times New Roman" w:cs="Times New Roman"/>
          <w:sz w:val="24"/>
          <w:szCs w:val="24"/>
        </w:rPr>
        <w:t xml:space="preserve"> </w:t>
      </w:r>
      <w:r w:rsidR="002E6AEE">
        <w:rPr>
          <w:rFonts w:ascii="Times New Roman" w:hAnsi="Times New Roman" w:cs="Times New Roman"/>
          <w:sz w:val="24"/>
          <w:szCs w:val="24"/>
        </w:rPr>
        <w:t xml:space="preserve">du </w:t>
      </w:r>
      <w:r w:rsidR="002F4BCA">
        <w:rPr>
          <w:rFonts w:ascii="Times New Roman" w:hAnsi="Times New Roman" w:cs="Times New Roman"/>
          <w:sz w:val="24"/>
          <w:szCs w:val="24"/>
        </w:rPr>
        <w:t xml:space="preserve">comportement </w:t>
      </w:r>
      <w:r w:rsidR="00A33178">
        <w:rPr>
          <w:rFonts w:ascii="Times New Roman" w:hAnsi="Times New Roman" w:cs="Times New Roman"/>
          <w:sz w:val="24"/>
          <w:szCs w:val="24"/>
        </w:rPr>
        <w:t xml:space="preserve">dynamique </w:t>
      </w:r>
      <w:r w:rsidR="002E6AEE">
        <w:rPr>
          <w:rFonts w:ascii="Times New Roman" w:hAnsi="Times New Roman" w:cs="Times New Roman"/>
          <w:sz w:val="24"/>
          <w:szCs w:val="24"/>
        </w:rPr>
        <w:t>d</w:t>
      </w:r>
      <w:r w:rsidR="00A33178">
        <w:rPr>
          <w:rFonts w:ascii="Times New Roman" w:hAnsi="Times New Roman" w:cs="Times New Roman"/>
          <w:sz w:val="24"/>
          <w:szCs w:val="24"/>
        </w:rPr>
        <w:t>’</w:t>
      </w:r>
      <w:r w:rsidR="002E6AEE">
        <w:rPr>
          <w:rFonts w:ascii="Times New Roman" w:hAnsi="Times New Roman" w:cs="Times New Roman"/>
          <w:sz w:val="24"/>
          <w:szCs w:val="24"/>
        </w:rPr>
        <w:t>u</w:t>
      </w:r>
      <w:r w:rsidR="00A33178">
        <w:rPr>
          <w:rFonts w:ascii="Times New Roman" w:hAnsi="Times New Roman" w:cs="Times New Roman"/>
          <w:sz w:val="24"/>
          <w:szCs w:val="24"/>
        </w:rPr>
        <w:t>n bâtiment</w:t>
      </w:r>
      <w:r w:rsidR="00D8129D">
        <w:rPr>
          <w:rFonts w:ascii="Times New Roman" w:hAnsi="Times New Roman" w:cs="Times New Roman"/>
          <w:sz w:val="24"/>
          <w:szCs w:val="24"/>
        </w:rPr>
        <w:t>.</w:t>
      </w:r>
    </w:p>
    <w:p w:rsidR="00DB793B" w:rsidRDefault="00D40F9F" w:rsidP="00414FA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Au terme de cette étude,</w:t>
      </w:r>
      <w:r w:rsidR="007C4546">
        <w:rPr>
          <w:rFonts w:ascii="Times New Roman" w:hAnsi="Times New Roman" w:cs="Times New Roman"/>
          <w:sz w:val="24"/>
          <w:szCs w:val="24"/>
        </w:rPr>
        <w:t xml:space="preserve"> l’analyse</w:t>
      </w:r>
      <w:r>
        <w:rPr>
          <w:rFonts w:ascii="Times New Roman" w:hAnsi="Times New Roman" w:cs="Times New Roman"/>
          <w:sz w:val="24"/>
          <w:szCs w:val="24"/>
        </w:rPr>
        <w:t xml:space="preserve"> </w:t>
      </w:r>
      <w:r w:rsidR="00A34FAD">
        <w:rPr>
          <w:rFonts w:ascii="Times New Roman" w:hAnsi="Times New Roman" w:cs="Times New Roman"/>
          <w:sz w:val="24"/>
          <w:szCs w:val="24"/>
        </w:rPr>
        <w:t>d</w:t>
      </w:r>
      <w:r w:rsidR="004944D1">
        <w:rPr>
          <w:rFonts w:ascii="Times New Roman" w:hAnsi="Times New Roman" w:cs="Times New Roman"/>
          <w:sz w:val="24"/>
          <w:szCs w:val="24"/>
        </w:rPr>
        <w:t xml:space="preserve">es </w:t>
      </w:r>
      <w:r w:rsidR="000C05EE">
        <w:rPr>
          <w:rFonts w:ascii="Times New Roman" w:hAnsi="Times New Roman" w:cs="Times New Roman"/>
          <w:sz w:val="24"/>
          <w:szCs w:val="24"/>
        </w:rPr>
        <w:t>résultats</w:t>
      </w:r>
      <w:r w:rsidR="004944D1">
        <w:rPr>
          <w:rFonts w:ascii="Times New Roman" w:hAnsi="Times New Roman" w:cs="Times New Roman"/>
          <w:sz w:val="24"/>
          <w:szCs w:val="24"/>
        </w:rPr>
        <w:t xml:space="preserve"> </w:t>
      </w:r>
      <w:r>
        <w:rPr>
          <w:rFonts w:ascii="Times New Roman" w:hAnsi="Times New Roman" w:cs="Times New Roman"/>
          <w:sz w:val="24"/>
          <w:szCs w:val="24"/>
        </w:rPr>
        <w:t>obtenus</w:t>
      </w:r>
      <w:r w:rsidR="00713D45">
        <w:rPr>
          <w:rFonts w:ascii="Times New Roman" w:hAnsi="Times New Roman" w:cs="Times New Roman"/>
          <w:sz w:val="24"/>
          <w:szCs w:val="24"/>
        </w:rPr>
        <w:t xml:space="preserve"> </w:t>
      </w:r>
      <w:r>
        <w:rPr>
          <w:rFonts w:ascii="Times New Roman" w:hAnsi="Times New Roman" w:cs="Times New Roman"/>
          <w:sz w:val="24"/>
          <w:szCs w:val="24"/>
        </w:rPr>
        <w:t xml:space="preserve">par rapport </w:t>
      </w:r>
      <w:r w:rsidR="00713D45">
        <w:rPr>
          <w:rFonts w:ascii="Times New Roman" w:hAnsi="Times New Roman" w:cs="Times New Roman"/>
          <w:sz w:val="24"/>
          <w:szCs w:val="24"/>
        </w:rPr>
        <w:t>au</w:t>
      </w:r>
      <w:r>
        <w:rPr>
          <w:rFonts w:ascii="Times New Roman" w:hAnsi="Times New Roman" w:cs="Times New Roman"/>
          <w:sz w:val="24"/>
          <w:szCs w:val="24"/>
        </w:rPr>
        <w:t xml:space="preserve">x </w:t>
      </w:r>
      <w:r w:rsidR="00713D45">
        <w:rPr>
          <w:rFonts w:ascii="Times New Roman" w:hAnsi="Times New Roman" w:cs="Times New Roman"/>
          <w:sz w:val="24"/>
          <w:szCs w:val="24"/>
        </w:rPr>
        <w:t xml:space="preserve">indicateurs </w:t>
      </w:r>
      <w:r w:rsidR="006C12E5">
        <w:rPr>
          <w:rFonts w:ascii="Times New Roman" w:hAnsi="Times New Roman" w:cs="Times New Roman"/>
          <w:sz w:val="24"/>
          <w:szCs w:val="24"/>
        </w:rPr>
        <w:t xml:space="preserve">en </w:t>
      </w:r>
      <w:r w:rsidR="00DB793B">
        <w:rPr>
          <w:rFonts w:ascii="Times New Roman" w:hAnsi="Times New Roman" w:cs="Times New Roman"/>
          <w:sz w:val="24"/>
          <w:szCs w:val="24"/>
        </w:rPr>
        <w:t>considération</w:t>
      </w:r>
      <w:r w:rsidR="006C12E5">
        <w:rPr>
          <w:rFonts w:ascii="Times New Roman" w:hAnsi="Times New Roman" w:cs="Times New Roman"/>
          <w:sz w:val="24"/>
          <w:szCs w:val="24"/>
        </w:rPr>
        <w:t xml:space="preserve"> de toutes les variables</w:t>
      </w:r>
      <w:r w:rsidR="00DB793B">
        <w:rPr>
          <w:rFonts w:ascii="Times New Roman" w:hAnsi="Times New Roman" w:cs="Times New Roman"/>
          <w:sz w:val="24"/>
          <w:szCs w:val="24"/>
        </w:rPr>
        <w:t>, nous</w:t>
      </w:r>
      <w:r w:rsidR="00512FD8">
        <w:rPr>
          <w:rFonts w:ascii="Times New Roman" w:hAnsi="Times New Roman" w:cs="Times New Roman"/>
          <w:sz w:val="24"/>
          <w:szCs w:val="24"/>
        </w:rPr>
        <w:t xml:space="preserve"> a</w:t>
      </w:r>
      <w:r w:rsidR="001D2771">
        <w:rPr>
          <w:rFonts w:ascii="Times New Roman" w:hAnsi="Times New Roman" w:cs="Times New Roman"/>
          <w:sz w:val="24"/>
          <w:szCs w:val="24"/>
        </w:rPr>
        <w:t xml:space="preserve"> permis</w:t>
      </w:r>
      <w:r w:rsidR="006C7223">
        <w:rPr>
          <w:rFonts w:ascii="Times New Roman" w:hAnsi="Times New Roman" w:cs="Times New Roman"/>
          <w:sz w:val="24"/>
          <w:szCs w:val="24"/>
        </w:rPr>
        <w:t xml:space="preserve"> de tirer les conclusions suivantes</w:t>
      </w:r>
      <w:r w:rsidR="00DB793B">
        <w:rPr>
          <w:rFonts w:ascii="Times New Roman" w:hAnsi="Times New Roman" w:cs="Times New Roman"/>
          <w:sz w:val="24"/>
          <w:szCs w:val="24"/>
        </w:rPr>
        <w:t>:</w:t>
      </w:r>
    </w:p>
    <w:p w:rsidR="00DA6A04" w:rsidRDefault="003A0982" w:rsidP="00BB101D">
      <w:pPr>
        <w:spacing w:after="0" w:line="360" w:lineRule="auto"/>
        <w:ind w:right="-142" w:firstLine="567"/>
        <w:jc w:val="both"/>
        <w:rPr>
          <w:rFonts w:ascii="Times New Roman" w:hAnsi="Times New Roman" w:cs="Times New Roman"/>
          <w:sz w:val="24"/>
          <w:szCs w:val="24"/>
        </w:rPr>
      </w:pPr>
      <w:r>
        <w:rPr>
          <w:rFonts w:ascii="Times New Roman" w:hAnsi="Times New Roman" w:cs="Times New Roman"/>
          <w:sz w:val="24"/>
          <w:szCs w:val="24"/>
        </w:rPr>
        <w:t>Les déplacements latéraux inter étages des structures</w:t>
      </w:r>
      <w:r w:rsidR="001521F2">
        <w:rPr>
          <w:rFonts w:ascii="Times New Roman" w:hAnsi="Times New Roman" w:cs="Times New Roman"/>
          <w:sz w:val="24"/>
          <w:szCs w:val="24"/>
        </w:rPr>
        <w:t xml:space="preserve"> en R+4et R+6 sont respectivement de 5.2cm et 3.55cm</w:t>
      </w:r>
      <w:r w:rsidR="00192D83">
        <w:rPr>
          <w:rFonts w:ascii="Times New Roman" w:hAnsi="Times New Roman" w:cs="Times New Roman"/>
          <w:sz w:val="24"/>
          <w:szCs w:val="24"/>
        </w:rPr>
        <w:t xml:space="preserve"> et ceux des structures </w:t>
      </w:r>
      <w:r w:rsidR="00EE10C8">
        <w:rPr>
          <w:rFonts w:ascii="Times New Roman" w:hAnsi="Times New Roman" w:cs="Times New Roman"/>
          <w:sz w:val="24"/>
          <w:szCs w:val="24"/>
        </w:rPr>
        <w:t>métalliques</w:t>
      </w:r>
      <w:r w:rsidR="00192D83">
        <w:rPr>
          <w:rFonts w:ascii="Times New Roman" w:hAnsi="Times New Roman" w:cs="Times New Roman"/>
          <w:sz w:val="24"/>
          <w:szCs w:val="24"/>
        </w:rPr>
        <w:t xml:space="preserve"> respectivement de 20.4cm et 20.6cm</w:t>
      </w:r>
      <w:r w:rsidR="00374417">
        <w:rPr>
          <w:rFonts w:ascii="Times New Roman" w:hAnsi="Times New Roman" w:cs="Times New Roman"/>
          <w:sz w:val="24"/>
          <w:szCs w:val="24"/>
        </w:rPr>
        <w:t xml:space="preserve">, tous </w:t>
      </w:r>
      <w:r w:rsidR="00BB101D">
        <w:rPr>
          <w:rFonts w:ascii="Times New Roman" w:hAnsi="Times New Roman" w:cs="Times New Roman"/>
          <w:sz w:val="24"/>
          <w:szCs w:val="24"/>
        </w:rPr>
        <w:t>supérieurs</w:t>
      </w:r>
      <w:r w:rsidR="00374417">
        <w:rPr>
          <w:rFonts w:ascii="Times New Roman" w:hAnsi="Times New Roman" w:cs="Times New Roman"/>
          <w:sz w:val="24"/>
          <w:szCs w:val="24"/>
        </w:rPr>
        <w:t xml:space="preserve"> au </w:t>
      </w:r>
      <w:r w:rsidR="00BB101D">
        <w:rPr>
          <w:rFonts w:ascii="Times New Roman" w:hAnsi="Times New Roman" w:cs="Times New Roman"/>
          <w:sz w:val="24"/>
          <w:szCs w:val="24"/>
        </w:rPr>
        <w:t>déplacement</w:t>
      </w:r>
      <w:r w:rsidR="00374417">
        <w:rPr>
          <w:rFonts w:ascii="Times New Roman" w:hAnsi="Times New Roman" w:cs="Times New Roman"/>
          <w:sz w:val="24"/>
          <w:szCs w:val="24"/>
        </w:rPr>
        <w:t xml:space="preserve"> limite de 3.5cm,</w:t>
      </w:r>
      <w:r w:rsidRPr="003A0982">
        <w:rPr>
          <w:rFonts w:ascii="Times New Roman" w:hAnsi="Times New Roman" w:cs="Times New Roman"/>
          <w:sz w:val="24"/>
          <w:szCs w:val="24"/>
        </w:rPr>
        <w:t xml:space="preserve"> </w:t>
      </w:r>
      <w:r w:rsidR="00BB101D">
        <w:rPr>
          <w:rFonts w:ascii="Times New Roman" w:hAnsi="Times New Roman" w:cs="Times New Roman"/>
          <w:sz w:val="24"/>
          <w:szCs w:val="24"/>
        </w:rPr>
        <w:t xml:space="preserve">ce qui nous pousse à affirmer notre première </w:t>
      </w:r>
      <w:r w:rsidR="00997766">
        <w:rPr>
          <w:rFonts w:ascii="Times New Roman" w:hAnsi="Times New Roman" w:cs="Times New Roman"/>
          <w:sz w:val="24"/>
          <w:szCs w:val="24"/>
        </w:rPr>
        <w:t xml:space="preserve">hypothèse selon laquelle </w:t>
      </w:r>
      <w:r w:rsidR="00BE188A">
        <w:rPr>
          <w:rFonts w:ascii="Times New Roman" w:hAnsi="Times New Roman" w:cs="Times New Roman"/>
          <w:sz w:val="24"/>
          <w:szCs w:val="24"/>
        </w:rPr>
        <w:t xml:space="preserve">les </w:t>
      </w:r>
      <w:r w:rsidR="007034A8">
        <w:rPr>
          <w:rFonts w:ascii="Times New Roman" w:hAnsi="Times New Roman" w:cs="Times New Roman"/>
          <w:sz w:val="24"/>
          <w:szCs w:val="24"/>
        </w:rPr>
        <w:t>bâtiments</w:t>
      </w:r>
      <w:r w:rsidR="00BE188A">
        <w:rPr>
          <w:rFonts w:ascii="Times New Roman" w:hAnsi="Times New Roman" w:cs="Times New Roman"/>
          <w:sz w:val="24"/>
          <w:szCs w:val="24"/>
        </w:rPr>
        <w:t xml:space="preserve"> en </w:t>
      </w:r>
      <w:r w:rsidR="007034A8">
        <w:rPr>
          <w:rFonts w:ascii="Times New Roman" w:hAnsi="Times New Roman" w:cs="Times New Roman"/>
          <w:sz w:val="24"/>
          <w:szCs w:val="24"/>
        </w:rPr>
        <w:t>béton</w:t>
      </w:r>
      <w:r w:rsidR="00BE188A">
        <w:rPr>
          <w:rFonts w:ascii="Times New Roman" w:hAnsi="Times New Roman" w:cs="Times New Roman"/>
          <w:sz w:val="24"/>
          <w:szCs w:val="24"/>
        </w:rPr>
        <w:t xml:space="preserve"> </w:t>
      </w:r>
      <w:r w:rsidR="007034A8">
        <w:rPr>
          <w:rFonts w:ascii="Times New Roman" w:hAnsi="Times New Roman" w:cs="Times New Roman"/>
          <w:sz w:val="24"/>
          <w:szCs w:val="24"/>
        </w:rPr>
        <w:t xml:space="preserve">ou en acier, </w:t>
      </w:r>
      <w:r w:rsidR="00646D43">
        <w:rPr>
          <w:rFonts w:ascii="Times New Roman" w:hAnsi="Times New Roman" w:cs="Times New Roman"/>
          <w:sz w:val="24"/>
          <w:szCs w:val="24"/>
        </w:rPr>
        <w:t>conçus et dimensionnés par la seule considération des actions verticales, présentent un mauvais comportement face aux sollicitations sismiques</w:t>
      </w:r>
      <w:r w:rsidR="00033A13">
        <w:rPr>
          <w:rFonts w:ascii="Times New Roman" w:hAnsi="Times New Roman" w:cs="Times New Roman"/>
          <w:sz w:val="24"/>
          <w:szCs w:val="24"/>
        </w:rPr>
        <w:t> ;</w:t>
      </w:r>
    </w:p>
    <w:p w:rsidR="00817499" w:rsidRPr="00BB29D8" w:rsidRDefault="008013EF" w:rsidP="00631AF1">
      <w:pPr>
        <w:spacing w:after="0" w:line="360" w:lineRule="auto"/>
        <w:ind w:firstLine="567"/>
        <w:jc w:val="both"/>
        <w:rPr>
          <w:rFonts w:ascii="Times New Roman" w:hAnsi="Times New Roman" w:cs="Times New Roman"/>
          <w:sz w:val="24"/>
          <w:szCs w:val="24"/>
        </w:rPr>
      </w:pPr>
      <w:r w:rsidRPr="00D34567">
        <w:rPr>
          <w:rFonts w:ascii="Times New Roman" w:eastAsia="Times New Roman" w:hAnsi="Times New Roman" w:cs="Times New Roman"/>
          <w:color w:val="000000"/>
          <w:sz w:val="24"/>
          <w:szCs w:val="20"/>
          <w:lang w:eastAsia="fr-FR"/>
        </w:rPr>
        <w:t>L</w:t>
      </w:r>
      <w:r w:rsidR="00432E4F" w:rsidRPr="00D34567">
        <w:rPr>
          <w:rFonts w:ascii="Times New Roman" w:eastAsia="Times New Roman" w:hAnsi="Times New Roman" w:cs="Times New Roman"/>
          <w:color w:val="000000"/>
          <w:sz w:val="24"/>
          <w:szCs w:val="20"/>
          <w:lang w:eastAsia="fr-FR"/>
        </w:rPr>
        <w:t xml:space="preserve">e </w:t>
      </w:r>
      <w:r w:rsidR="00D34567" w:rsidRPr="00D34567">
        <w:rPr>
          <w:rFonts w:ascii="Times New Roman" w:eastAsia="Times New Roman" w:hAnsi="Times New Roman" w:cs="Times New Roman"/>
          <w:color w:val="000000"/>
          <w:sz w:val="24"/>
          <w:szCs w:val="20"/>
          <w:lang w:eastAsia="fr-FR"/>
        </w:rPr>
        <w:t>déplacement</w:t>
      </w:r>
      <w:r w:rsidR="00DD2AE6" w:rsidRPr="00D51EFA">
        <w:rPr>
          <w:position w:val="-12"/>
          <w:lang w:eastAsia="fr-FR"/>
        </w:rPr>
        <w:object w:dxaOrig="320" w:dyaOrig="380">
          <v:shape id="_x0000_i1221" type="#_x0000_t75" style="width:18.65pt;height:21.2pt" o:ole="">
            <v:imagedata r:id="rId355" o:title=""/>
          </v:shape>
          <o:OLEObject Type="Embed" ProgID="Equation.3" ShapeID="_x0000_i1221" DrawAspect="Content" ObjectID="_1556175556" r:id="rId356"/>
        </w:object>
      </w:r>
      <w:r w:rsidR="00432E4F" w:rsidRPr="00D34567">
        <w:rPr>
          <w:rFonts w:ascii="Times New Roman" w:eastAsia="Times New Roman" w:hAnsi="Times New Roman" w:cs="Times New Roman"/>
          <w:color w:val="000000"/>
          <w:sz w:val="24"/>
          <w:szCs w:val="20"/>
          <w:lang w:eastAsia="fr-FR"/>
        </w:rPr>
        <w:t xml:space="preserve"> max </w:t>
      </w:r>
      <w:r w:rsidR="00DD2AE6" w:rsidRPr="00D34567">
        <w:rPr>
          <w:rFonts w:ascii="Times New Roman" w:eastAsia="Times New Roman" w:hAnsi="Times New Roman" w:cs="Times New Roman"/>
          <w:color w:val="000000"/>
          <w:sz w:val="24"/>
          <w:szCs w:val="20"/>
          <w:lang w:eastAsia="fr-FR"/>
        </w:rPr>
        <w:t>et le rapport</w:t>
      </w:r>
      <w:r w:rsidR="0050211E" w:rsidRPr="00D34567">
        <w:rPr>
          <w:rFonts w:ascii="Times New Roman" w:eastAsia="Times New Roman" w:hAnsi="Times New Roman" w:cs="Times New Roman"/>
          <w:color w:val="000000"/>
          <w:sz w:val="24"/>
          <w:szCs w:val="20"/>
          <w:lang w:eastAsia="fr-FR"/>
        </w:rPr>
        <w:t xml:space="preserve"> </w:t>
      </w:r>
      <w:r w:rsidR="0050211E" w:rsidRPr="00D51EFA">
        <w:rPr>
          <w:position w:val="-6"/>
          <w:lang w:eastAsia="fr-FR"/>
        </w:rPr>
        <w:object w:dxaOrig="200" w:dyaOrig="279">
          <v:shape id="_x0000_i1222" type="#_x0000_t75" style="width:10.15pt;height:13.55pt" o:ole="">
            <v:imagedata r:id="rId351" o:title=""/>
          </v:shape>
          <o:OLEObject Type="Embed" ProgID="Equation.3" ShapeID="_x0000_i1222" DrawAspect="Content" ObjectID="_1556175557" r:id="rId357"/>
        </w:object>
      </w:r>
      <w:r w:rsidR="00DD2AE6" w:rsidRPr="00D34567">
        <w:rPr>
          <w:rFonts w:ascii="Times New Roman" w:eastAsia="Times New Roman" w:hAnsi="Times New Roman" w:cs="Times New Roman"/>
          <w:color w:val="000000"/>
          <w:sz w:val="24"/>
          <w:szCs w:val="20"/>
          <w:lang w:eastAsia="fr-FR"/>
        </w:rPr>
        <w:t xml:space="preserve"> de justification des effets du 2</w:t>
      </w:r>
      <w:r w:rsidR="00DD2AE6" w:rsidRPr="00D34567">
        <w:rPr>
          <w:rFonts w:ascii="Times New Roman" w:eastAsia="Times New Roman" w:hAnsi="Times New Roman" w:cs="Times New Roman"/>
          <w:color w:val="000000"/>
          <w:sz w:val="24"/>
          <w:szCs w:val="20"/>
          <w:vertAlign w:val="superscript"/>
          <w:lang w:eastAsia="fr-FR"/>
        </w:rPr>
        <w:t>nd</w:t>
      </w:r>
      <w:r w:rsidR="00DD2AE6" w:rsidRPr="00D34567">
        <w:rPr>
          <w:rFonts w:ascii="Times New Roman" w:eastAsia="Times New Roman" w:hAnsi="Times New Roman" w:cs="Times New Roman"/>
          <w:color w:val="000000"/>
          <w:sz w:val="24"/>
          <w:szCs w:val="20"/>
          <w:lang w:eastAsia="fr-FR"/>
        </w:rPr>
        <w:t xml:space="preserve"> ordre</w:t>
      </w:r>
      <w:r w:rsidR="002B381B">
        <w:rPr>
          <w:rFonts w:ascii="Times New Roman" w:eastAsia="Times New Roman" w:hAnsi="Times New Roman" w:cs="Times New Roman"/>
          <w:color w:val="000000"/>
          <w:sz w:val="24"/>
          <w:szCs w:val="20"/>
          <w:lang w:eastAsia="fr-FR"/>
        </w:rPr>
        <w:t xml:space="preserve"> </w:t>
      </w:r>
      <w:r w:rsidR="00D34567">
        <w:rPr>
          <w:rFonts w:ascii="Times New Roman" w:eastAsia="Times New Roman" w:hAnsi="Times New Roman" w:cs="Times New Roman"/>
          <w:color w:val="000000"/>
          <w:sz w:val="24"/>
          <w:szCs w:val="20"/>
          <w:lang w:eastAsia="fr-FR"/>
        </w:rPr>
        <w:t xml:space="preserve">sont </w:t>
      </w:r>
      <w:r w:rsidR="00840368">
        <w:rPr>
          <w:rFonts w:ascii="Times New Roman" w:eastAsia="Times New Roman" w:hAnsi="Times New Roman" w:cs="Times New Roman"/>
          <w:color w:val="000000"/>
          <w:sz w:val="24"/>
          <w:szCs w:val="20"/>
          <w:lang w:eastAsia="fr-FR"/>
        </w:rPr>
        <w:t>respectivement de</w:t>
      </w:r>
      <w:r w:rsidR="00D34567">
        <w:rPr>
          <w:rFonts w:ascii="Times New Roman" w:eastAsia="Times New Roman" w:hAnsi="Times New Roman" w:cs="Times New Roman"/>
          <w:color w:val="000000"/>
          <w:sz w:val="24"/>
          <w:szCs w:val="20"/>
          <w:lang w:eastAsia="fr-FR"/>
        </w:rPr>
        <w:t xml:space="preserve"> </w:t>
      </w:r>
      <w:r w:rsidR="00840368" w:rsidRPr="008533D0">
        <w:rPr>
          <w:rFonts w:ascii="Times New Roman" w:hAnsi="Times New Roman" w:cs="Times New Roman"/>
          <w:sz w:val="24"/>
          <w:szCs w:val="24"/>
        </w:rPr>
        <w:t>1cm  et 0.07</w:t>
      </w:r>
      <w:r w:rsidR="006A0FD6">
        <w:rPr>
          <w:rFonts w:ascii="Times New Roman" w:hAnsi="Times New Roman" w:cs="Times New Roman"/>
          <w:sz w:val="24"/>
          <w:szCs w:val="24"/>
        </w:rPr>
        <w:t xml:space="preserve">(BA), </w:t>
      </w:r>
      <w:r w:rsidR="00FA04C9">
        <w:rPr>
          <w:rFonts w:ascii="Times New Roman" w:hAnsi="Times New Roman" w:cs="Times New Roman"/>
          <w:sz w:val="24"/>
          <w:szCs w:val="24"/>
        </w:rPr>
        <w:t>2.8cm et 0.1(CM)</w:t>
      </w:r>
      <w:r w:rsidR="00840368" w:rsidRPr="008533D0">
        <w:rPr>
          <w:rFonts w:ascii="Times New Roman" w:hAnsi="Times New Roman" w:cs="Times New Roman"/>
          <w:sz w:val="24"/>
          <w:szCs w:val="24"/>
        </w:rPr>
        <w:t xml:space="preserve"> </w:t>
      </w:r>
      <w:r w:rsidR="002D772E">
        <w:rPr>
          <w:rFonts w:ascii="Times New Roman" w:hAnsi="Times New Roman" w:cs="Times New Roman"/>
          <w:sz w:val="24"/>
          <w:szCs w:val="24"/>
        </w:rPr>
        <w:t>pour</w:t>
      </w:r>
      <w:r w:rsidR="002F1C7C">
        <w:rPr>
          <w:rFonts w:ascii="Times New Roman" w:hAnsi="Times New Roman" w:cs="Times New Roman"/>
          <w:sz w:val="24"/>
          <w:szCs w:val="24"/>
        </w:rPr>
        <w:t xml:space="preserve"> </w:t>
      </w:r>
      <w:r w:rsidR="00013EFE">
        <w:rPr>
          <w:rFonts w:ascii="Times New Roman" w:hAnsi="Times New Roman" w:cs="Times New Roman"/>
          <w:sz w:val="24"/>
          <w:szCs w:val="24"/>
        </w:rPr>
        <w:t>R+</w:t>
      </w:r>
      <w:r w:rsidR="00BC3452">
        <w:rPr>
          <w:rFonts w:ascii="Times New Roman" w:hAnsi="Times New Roman" w:cs="Times New Roman"/>
          <w:sz w:val="24"/>
          <w:szCs w:val="24"/>
        </w:rPr>
        <w:t>4 structure rigide</w:t>
      </w:r>
      <w:r w:rsidR="001554B6">
        <w:rPr>
          <w:rFonts w:ascii="Times New Roman" w:hAnsi="Times New Roman" w:cs="Times New Roman"/>
          <w:sz w:val="24"/>
          <w:szCs w:val="24"/>
        </w:rPr>
        <w:t>;</w:t>
      </w:r>
      <w:r w:rsidR="002F1C7C">
        <w:rPr>
          <w:rFonts w:ascii="Times New Roman" w:hAnsi="Times New Roman" w:cs="Times New Roman"/>
          <w:sz w:val="24"/>
          <w:szCs w:val="24"/>
        </w:rPr>
        <w:t xml:space="preserve"> et</w:t>
      </w:r>
      <w:r w:rsidR="00BC3452">
        <w:rPr>
          <w:rFonts w:ascii="Times New Roman" w:hAnsi="Times New Roman" w:cs="Times New Roman"/>
          <w:sz w:val="24"/>
          <w:szCs w:val="24"/>
        </w:rPr>
        <w:t xml:space="preserve"> 1.22cm </w:t>
      </w:r>
      <w:r w:rsidR="00547FB2">
        <w:rPr>
          <w:rFonts w:ascii="Times New Roman" w:hAnsi="Times New Roman" w:cs="Times New Roman"/>
          <w:sz w:val="24"/>
          <w:szCs w:val="24"/>
        </w:rPr>
        <w:t>et 0.</w:t>
      </w:r>
      <w:r w:rsidR="00BC3452">
        <w:rPr>
          <w:rFonts w:ascii="Times New Roman" w:hAnsi="Times New Roman" w:cs="Times New Roman"/>
          <w:sz w:val="24"/>
          <w:szCs w:val="24"/>
        </w:rPr>
        <w:t xml:space="preserve">1 (BA) </w:t>
      </w:r>
      <w:r w:rsidR="00547FB2">
        <w:rPr>
          <w:rFonts w:ascii="Times New Roman" w:hAnsi="Times New Roman" w:cs="Times New Roman"/>
          <w:sz w:val="24"/>
          <w:szCs w:val="24"/>
        </w:rPr>
        <w:t>,</w:t>
      </w:r>
      <w:r w:rsidR="00BC3452">
        <w:rPr>
          <w:rFonts w:ascii="Times New Roman" w:hAnsi="Times New Roman" w:cs="Times New Roman"/>
          <w:sz w:val="24"/>
          <w:szCs w:val="24"/>
        </w:rPr>
        <w:t xml:space="preserve">et </w:t>
      </w:r>
      <w:r w:rsidR="001554B6">
        <w:rPr>
          <w:rFonts w:ascii="Times New Roman" w:hAnsi="Times New Roman" w:cs="Times New Roman"/>
          <w:sz w:val="24"/>
          <w:szCs w:val="24"/>
        </w:rPr>
        <w:t>2.8cm et 0.99</w:t>
      </w:r>
      <w:r w:rsidR="00547FB2">
        <w:rPr>
          <w:rFonts w:ascii="Times New Roman" w:hAnsi="Times New Roman" w:cs="Times New Roman"/>
          <w:sz w:val="24"/>
          <w:szCs w:val="24"/>
        </w:rPr>
        <w:t xml:space="preserve">(CM) </w:t>
      </w:r>
      <w:r w:rsidR="001554B6">
        <w:rPr>
          <w:rFonts w:ascii="Times New Roman" w:hAnsi="Times New Roman" w:cs="Times New Roman"/>
          <w:sz w:val="24"/>
          <w:szCs w:val="24"/>
        </w:rPr>
        <w:t xml:space="preserve"> </w:t>
      </w:r>
      <w:r w:rsidR="002D772E">
        <w:rPr>
          <w:rFonts w:ascii="Times New Roman" w:hAnsi="Times New Roman" w:cs="Times New Roman"/>
          <w:sz w:val="24"/>
          <w:szCs w:val="24"/>
        </w:rPr>
        <w:t>R+6</w:t>
      </w:r>
      <w:r w:rsidR="002B381B">
        <w:rPr>
          <w:rFonts w:ascii="Times New Roman" w:hAnsi="Times New Roman" w:cs="Times New Roman"/>
          <w:sz w:val="24"/>
          <w:szCs w:val="24"/>
        </w:rPr>
        <w:t xml:space="preserve"> </w:t>
      </w:r>
      <w:r w:rsidR="00377470">
        <w:rPr>
          <w:rFonts w:ascii="Times New Roman" w:hAnsi="Times New Roman" w:cs="Times New Roman"/>
          <w:sz w:val="24"/>
          <w:szCs w:val="24"/>
        </w:rPr>
        <w:t>contreventée</w:t>
      </w:r>
      <w:r w:rsidR="00AF48B5">
        <w:rPr>
          <w:rFonts w:ascii="Times New Roman" w:hAnsi="Times New Roman" w:cs="Times New Roman"/>
          <w:sz w:val="24"/>
          <w:szCs w:val="24"/>
        </w:rPr>
        <w:t xml:space="preserve">, sont </w:t>
      </w:r>
      <w:r w:rsidR="00377470">
        <w:rPr>
          <w:rFonts w:ascii="Times New Roman" w:hAnsi="Times New Roman" w:cs="Times New Roman"/>
          <w:sz w:val="24"/>
          <w:szCs w:val="24"/>
        </w:rPr>
        <w:t>inférieurs</w:t>
      </w:r>
      <w:r w:rsidR="00B079FB">
        <w:rPr>
          <w:rFonts w:ascii="Times New Roman" w:hAnsi="Times New Roman" w:cs="Times New Roman"/>
          <w:sz w:val="24"/>
          <w:szCs w:val="24"/>
        </w:rPr>
        <w:t xml:space="preserve"> </w:t>
      </w:r>
      <w:r w:rsidR="00502683">
        <w:rPr>
          <w:rFonts w:ascii="Times New Roman" w:hAnsi="Times New Roman" w:cs="Times New Roman"/>
          <w:sz w:val="24"/>
          <w:szCs w:val="24"/>
        </w:rPr>
        <w:t xml:space="preserve"> </w:t>
      </w:r>
      <w:r w:rsidR="00377470">
        <w:rPr>
          <w:rFonts w:ascii="Times New Roman" w:hAnsi="Times New Roman" w:cs="Times New Roman"/>
          <w:sz w:val="24"/>
          <w:szCs w:val="24"/>
        </w:rPr>
        <w:t>au déplacement</w:t>
      </w:r>
      <w:r w:rsidR="00502683">
        <w:rPr>
          <w:rFonts w:ascii="Times New Roman" w:hAnsi="Times New Roman" w:cs="Times New Roman"/>
          <w:sz w:val="24"/>
          <w:szCs w:val="24"/>
        </w:rPr>
        <w:t xml:space="preserve"> limite de 3.5cm e</w:t>
      </w:r>
      <w:r w:rsidR="002371BB">
        <w:rPr>
          <w:rFonts w:ascii="Times New Roman" w:hAnsi="Times New Roman" w:cs="Times New Roman"/>
          <w:sz w:val="24"/>
          <w:szCs w:val="24"/>
        </w:rPr>
        <w:t>t</w:t>
      </w:r>
      <w:r w:rsidR="00813984">
        <w:rPr>
          <w:rFonts w:ascii="Times New Roman" w:hAnsi="Times New Roman" w:cs="Times New Roman"/>
          <w:sz w:val="24"/>
          <w:szCs w:val="24"/>
        </w:rPr>
        <w:t xml:space="preserve"> à la</w:t>
      </w:r>
      <w:r w:rsidR="002371BB">
        <w:rPr>
          <w:rFonts w:ascii="Times New Roman" w:hAnsi="Times New Roman" w:cs="Times New Roman"/>
          <w:sz w:val="24"/>
          <w:szCs w:val="24"/>
        </w:rPr>
        <w:t xml:space="preserve"> valeur de </w:t>
      </w:r>
      <w:r w:rsidR="00813984">
        <w:rPr>
          <w:rFonts w:ascii="Times New Roman" w:hAnsi="Times New Roman" w:cs="Times New Roman"/>
          <w:sz w:val="24"/>
          <w:szCs w:val="24"/>
        </w:rPr>
        <w:t>négligence</w:t>
      </w:r>
      <w:r w:rsidR="002371BB">
        <w:rPr>
          <w:rFonts w:ascii="Times New Roman" w:hAnsi="Times New Roman" w:cs="Times New Roman"/>
          <w:sz w:val="24"/>
          <w:szCs w:val="24"/>
        </w:rPr>
        <w:t xml:space="preserve"> des effets du 2</w:t>
      </w:r>
      <w:r w:rsidR="002371BB" w:rsidRPr="002371BB">
        <w:rPr>
          <w:rFonts w:ascii="Times New Roman" w:hAnsi="Times New Roman" w:cs="Times New Roman"/>
          <w:sz w:val="24"/>
          <w:szCs w:val="24"/>
          <w:vertAlign w:val="superscript"/>
        </w:rPr>
        <w:t>nd</w:t>
      </w:r>
      <w:r w:rsidR="002371BB">
        <w:rPr>
          <w:rFonts w:ascii="Times New Roman" w:hAnsi="Times New Roman" w:cs="Times New Roman"/>
          <w:sz w:val="24"/>
          <w:szCs w:val="24"/>
        </w:rPr>
        <w:t xml:space="preserve"> ordre</w:t>
      </w:r>
      <w:r w:rsidR="00813984">
        <w:rPr>
          <w:rFonts w:ascii="Times New Roman" w:hAnsi="Times New Roman" w:cs="Times New Roman"/>
          <w:sz w:val="24"/>
          <w:szCs w:val="24"/>
        </w:rPr>
        <w:t xml:space="preserve"> 0.1</w:t>
      </w:r>
      <w:r w:rsidR="002371BB">
        <w:rPr>
          <w:rFonts w:ascii="Times New Roman" w:hAnsi="Times New Roman" w:cs="Times New Roman"/>
          <w:sz w:val="24"/>
          <w:szCs w:val="24"/>
        </w:rPr>
        <w:t xml:space="preserve">, ce qui nous </w:t>
      </w:r>
      <w:r w:rsidR="00813984">
        <w:rPr>
          <w:rFonts w:ascii="Times New Roman" w:hAnsi="Times New Roman" w:cs="Times New Roman"/>
          <w:sz w:val="24"/>
          <w:szCs w:val="24"/>
        </w:rPr>
        <w:t>pousse</w:t>
      </w:r>
      <w:r w:rsidR="00512FD8">
        <w:rPr>
          <w:rFonts w:ascii="Times New Roman" w:hAnsi="Times New Roman" w:cs="Times New Roman"/>
          <w:sz w:val="24"/>
          <w:szCs w:val="24"/>
        </w:rPr>
        <w:t xml:space="preserve"> à</w:t>
      </w:r>
      <w:r w:rsidR="00817499" w:rsidRPr="00817499">
        <w:rPr>
          <w:rFonts w:ascii="Times New Roman" w:hAnsi="Times New Roman" w:cs="Times New Roman"/>
          <w:sz w:val="24"/>
          <w:szCs w:val="24"/>
        </w:rPr>
        <w:t xml:space="preserve"> </w:t>
      </w:r>
      <w:r w:rsidR="00817499">
        <w:rPr>
          <w:rFonts w:ascii="Times New Roman" w:hAnsi="Times New Roman" w:cs="Times New Roman"/>
          <w:sz w:val="24"/>
          <w:szCs w:val="24"/>
        </w:rPr>
        <w:t>affirmer notre</w:t>
      </w:r>
      <w:r w:rsidR="00372DB3">
        <w:rPr>
          <w:rFonts w:ascii="Times New Roman" w:hAnsi="Times New Roman" w:cs="Times New Roman"/>
          <w:sz w:val="24"/>
          <w:szCs w:val="24"/>
        </w:rPr>
        <w:t xml:space="preserve"> deuxième</w:t>
      </w:r>
      <w:r w:rsidR="00817499">
        <w:rPr>
          <w:rFonts w:ascii="Times New Roman" w:hAnsi="Times New Roman" w:cs="Times New Roman"/>
          <w:sz w:val="24"/>
          <w:szCs w:val="24"/>
        </w:rPr>
        <w:t xml:space="preserve"> hypothèse selon laquelle d</w:t>
      </w:r>
      <w:r w:rsidR="00817499" w:rsidRPr="00BB29D8">
        <w:rPr>
          <w:rFonts w:ascii="Times New Roman" w:hAnsi="Times New Roman" w:cs="Times New Roman"/>
          <w:sz w:val="24"/>
          <w:szCs w:val="24"/>
        </w:rPr>
        <w:t xml:space="preserve">ans un milieu sismique, l’ajout des éléments de contreventement améliore le comportement des bâtiments peu importe les types de matériaux de construction.  </w:t>
      </w:r>
    </w:p>
    <w:p w:rsidR="007F6726" w:rsidRPr="003827DF" w:rsidRDefault="00631AF1" w:rsidP="00B977BC">
      <w:pPr>
        <w:spacing w:after="0" w:line="360" w:lineRule="auto"/>
        <w:ind w:right="-142" w:firstLine="567"/>
        <w:jc w:val="both"/>
        <w:rPr>
          <w:rFonts w:ascii="Times New Roman" w:hAnsi="Times New Roman" w:cs="Times New Roman"/>
          <w:sz w:val="24"/>
          <w:szCs w:val="24"/>
        </w:rPr>
      </w:pPr>
      <w:r w:rsidRPr="000426D2">
        <w:rPr>
          <w:rFonts w:ascii="Times New Roman" w:hAnsi="Times New Roman" w:cs="Times New Roman"/>
          <w:sz w:val="24"/>
          <w:szCs w:val="24"/>
        </w:rPr>
        <w:t>Les contraintes</w:t>
      </w:r>
      <w:r w:rsidR="001C04E2" w:rsidRPr="000426D2">
        <w:rPr>
          <w:rFonts w:ascii="Times New Roman" w:hAnsi="Times New Roman" w:cs="Times New Roman"/>
          <w:sz w:val="24"/>
          <w:szCs w:val="24"/>
        </w:rPr>
        <w:t xml:space="preserve"> </w:t>
      </w:r>
      <w:r w:rsidR="00153EF5" w:rsidRPr="000426D2">
        <w:rPr>
          <w:rFonts w:ascii="Times New Roman" w:hAnsi="Times New Roman" w:cs="Times New Roman"/>
          <w:sz w:val="24"/>
          <w:szCs w:val="24"/>
        </w:rPr>
        <w:t>(valeur</w:t>
      </w:r>
      <w:r w:rsidR="00E85AD2" w:rsidRPr="000426D2">
        <w:rPr>
          <w:rFonts w:ascii="Times New Roman" w:hAnsi="Times New Roman" w:cs="Times New Roman"/>
          <w:sz w:val="24"/>
          <w:szCs w:val="24"/>
        </w:rPr>
        <w:t>s minimales</w:t>
      </w:r>
      <w:r w:rsidR="00153EF5" w:rsidRPr="000426D2">
        <w:rPr>
          <w:rFonts w:ascii="Times New Roman" w:hAnsi="Times New Roman" w:cs="Times New Roman"/>
          <w:sz w:val="24"/>
          <w:szCs w:val="24"/>
        </w:rPr>
        <w:t>)</w:t>
      </w:r>
      <w:r w:rsidR="00034101" w:rsidRPr="000426D2">
        <w:rPr>
          <w:rFonts w:ascii="Times New Roman" w:hAnsi="Times New Roman" w:cs="Times New Roman"/>
          <w:sz w:val="24"/>
          <w:szCs w:val="24"/>
        </w:rPr>
        <w:t xml:space="preserve"> </w:t>
      </w:r>
      <w:r w:rsidR="009723B4" w:rsidRPr="00034101">
        <w:rPr>
          <w:rFonts w:eastAsia="Times New Roman"/>
          <w:color w:val="000000"/>
          <w:position w:val="-12"/>
          <w:szCs w:val="20"/>
          <w:lang w:eastAsia="fr-FR"/>
        </w:rPr>
        <w:object w:dxaOrig="600" w:dyaOrig="360">
          <v:shape id="_x0000_i1223" type="#_x0000_t75" style="width:33.9pt;height:19.5pt" o:ole="">
            <v:imagedata r:id="rId358" o:title=""/>
          </v:shape>
          <o:OLEObject Type="Embed" ProgID="Equation.3" ShapeID="_x0000_i1223" DrawAspect="Content" ObjectID="_1556175558" r:id="rId359"/>
        </w:object>
      </w:r>
      <w:r w:rsidR="00A07394" w:rsidRPr="000426D2">
        <w:rPr>
          <w:rFonts w:ascii="Times New Roman" w:eastAsia="Times New Roman" w:hAnsi="Times New Roman" w:cs="Times New Roman"/>
          <w:color w:val="000000"/>
          <w:sz w:val="24"/>
          <w:szCs w:val="20"/>
          <w:lang w:eastAsia="fr-FR"/>
        </w:rPr>
        <w:t>dans les poteaux sont</w:t>
      </w:r>
      <w:r w:rsidR="002E0D0B" w:rsidRPr="000426D2">
        <w:rPr>
          <w:rFonts w:ascii="Times New Roman" w:eastAsia="Times New Roman" w:hAnsi="Times New Roman" w:cs="Times New Roman"/>
          <w:color w:val="000000"/>
          <w:sz w:val="24"/>
          <w:szCs w:val="20"/>
          <w:lang w:eastAsia="fr-FR"/>
        </w:rPr>
        <w:t xml:space="preserve"> de</w:t>
      </w:r>
      <w:r w:rsidR="008F0E37" w:rsidRPr="000426D2">
        <w:rPr>
          <w:rFonts w:ascii="Times New Roman" w:eastAsia="Times New Roman" w:hAnsi="Times New Roman" w:cs="Times New Roman"/>
          <w:color w:val="000000"/>
          <w:sz w:val="24"/>
          <w:szCs w:val="20"/>
          <w:lang w:eastAsia="fr-FR"/>
        </w:rPr>
        <w:t xml:space="preserve"> </w:t>
      </w:r>
      <w:r w:rsidR="007F6726" w:rsidRPr="000426D2">
        <w:rPr>
          <w:rFonts w:ascii="Times New Roman" w:hAnsi="Times New Roman" w:cs="Times New Roman"/>
          <w:sz w:val="24"/>
          <w:szCs w:val="24"/>
        </w:rPr>
        <w:t xml:space="preserve">20.5Mpa </w:t>
      </w:r>
      <w:r w:rsidR="004C11F3" w:rsidRPr="000426D2">
        <w:rPr>
          <w:rFonts w:ascii="Times New Roman" w:hAnsi="Times New Roman" w:cs="Times New Roman"/>
          <w:sz w:val="24"/>
          <w:szCs w:val="24"/>
        </w:rPr>
        <w:t xml:space="preserve">en béton armé </w:t>
      </w:r>
      <w:r w:rsidR="001C04E2" w:rsidRPr="000426D2">
        <w:rPr>
          <w:rFonts w:ascii="Times New Roman" w:hAnsi="Times New Roman" w:cs="Times New Roman"/>
          <w:sz w:val="24"/>
          <w:szCs w:val="24"/>
        </w:rPr>
        <w:t>et 103.1 Mpa</w:t>
      </w:r>
      <w:r w:rsidR="00633D4C" w:rsidRPr="000426D2">
        <w:rPr>
          <w:rFonts w:ascii="Times New Roman" w:hAnsi="Times New Roman" w:cs="Times New Roman"/>
          <w:sz w:val="24"/>
          <w:szCs w:val="24"/>
        </w:rPr>
        <w:t xml:space="preserve"> en </w:t>
      </w:r>
      <w:r w:rsidR="000426D2" w:rsidRPr="000426D2">
        <w:rPr>
          <w:rFonts w:ascii="Times New Roman" w:hAnsi="Times New Roman" w:cs="Times New Roman"/>
          <w:sz w:val="24"/>
          <w:szCs w:val="24"/>
        </w:rPr>
        <w:t>métallique</w:t>
      </w:r>
      <w:r w:rsidR="00A07394" w:rsidRPr="000426D2">
        <w:rPr>
          <w:rFonts w:ascii="Times New Roman" w:hAnsi="Times New Roman" w:cs="Times New Roman"/>
          <w:sz w:val="24"/>
          <w:szCs w:val="24"/>
        </w:rPr>
        <w:t xml:space="preserve"> respectivement </w:t>
      </w:r>
      <w:r w:rsidR="000426D2" w:rsidRPr="000426D2">
        <w:rPr>
          <w:rFonts w:ascii="Times New Roman" w:hAnsi="Times New Roman" w:cs="Times New Roman"/>
          <w:sz w:val="24"/>
          <w:szCs w:val="24"/>
        </w:rPr>
        <w:t>supérieure</w:t>
      </w:r>
      <w:r w:rsidR="00A07394" w:rsidRPr="000426D2">
        <w:rPr>
          <w:rFonts w:ascii="Times New Roman" w:hAnsi="Times New Roman" w:cs="Times New Roman"/>
          <w:sz w:val="24"/>
          <w:szCs w:val="24"/>
        </w:rPr>
        <w:t xml:space="preserve"> à la contrainte admissible</w:t>
      </w:r>
      <w:r w:rsidR="001C04E2" w:rsidRPr="000426D2">
        <w:rPr>
          <w:rFonts w:ascii="Times New Roman" w:hAnsi="Times New Roman" w:cs="Times New Roman"/>
          <w:sz w:val="24"/>
          <w:szCs w:val="24"/>
        </w:rPr>
        <w:t xml:space="preserve"> </w:t>
      </w:r>
      <w:r w:rsidR="00C30CA9">
        <w:rPr>
          <w:rFonts w:ascii="Times New Roman" w:hAnsi="Times New Roman" w:cs="Times New Roman"/>
          <w:sz w:val="24"/>
          <w:szCs w:val="24"/>
        </w:rPr>
        <w:t xml:space="preserve">de </w:t>
      </w:r>
      <w:r w:rsidR="000426D2" w:rsidRPr="000426D2">
        <w:rPr>
          <w:rFonts w:ascii="Times New Roman" w:hAnsi="Times New Roman" w:cs="Times New Roman"/>
          <w:sz w:val="24"/>
          <w:szCs w:val="24"/>
        </w:rPr>
        <w:t xml:space="preserve">14.16 </w:t>
      </w:r>
      <w:r w:rsidR="007F6726" w:rsidRPr="000426D2">
        <w:rPr>
          <w:rFonts w:ascii="Times New Roman" w:hAnsi="Times New Roman" w:cs="Times New Roman"/>
          <w:sz w:val="24"/>
          <w:szCs w:val="24"/>
        </w:rPr>
        <w:t>Mpa</w:t>
      </w:r>
      <w:r w:rsidR="00C30CA9">
        <w:rPr>
          <w:rFonts w:ascii="Times New Roman" w:hAnsi="Times New Roman" w:cs="Times New Roman"/>
          <w:sz w:val="24"/>
          <w:szCs w:val="24"/>
        </w:rPr>
        <w:t xml:space="preserve"> pour le </w:t>
      </w:r>
      <w:r w:rsidR="00B977BC">
        <w:rPr>
          <w:rFonts w:ascii="Times New Roman" w:hAnsi="Times New Roman" w:cs="Times New Roman"/>
          <w:sz w:val="24"/>
          <w:szCs w:val="24"/>
        </w:rPr>
        <w:t>béton</w:t>
      </w:r>
      <w:r w:rsidR="00C30CA9">
        <w:rPr>
          <w:rFonts w:ascii="Times New Roman" w:hAnsi="Times New Roman" w:cs="Times New Roman"/>
          <w:sz w:val="24"/>
          <w:szCs w:val="24"/>
        </w:rPr>
        <w:t xml:space="preserve"> armé</w:t>
      </w:r>
      <w:r w:rsidR="000426D2" w:rsidRPr="000426D2">
        <w:rPr>
          <w:rFonts w:ascii="Times New Roman" w:hAnsi="Times New Roman" w:cs="Times New Roman"/>
          <w:sz w:val="24"/>
          <w:szCs w:val="24"/>
        </w:rPr>
        <w:t xml:space="preserve"> et </w:t>
      </w:r>
      <w:r w:rsidR="00B977BC" w:rsidRPr="000426D2">
        <w:rPr>
          <w:rFonts w:ascii="Times New Roman" w:hAnsi="Times New Roman" w:cs="Times New Roman"/>
          <w:sz w:val="24"/>
          <w:szCs w:val="24"/>
        </w:rPr>
        <w:t>inférieure</w:t>
      </w:r>
      <w:r w:rsidR="00C30CA9">
        <w:rPr>
          <w:rFonts w:ascii="Times New Roman" w:hAnsi="Times New Roman" w:cs="Times New Roman"/>
          <w:sz w:val="24"/>
          <w:szCs w:val="24"/>
        </w:rPr>
        <w:t xml:space="preserve"> à </w:t>
      </w:r>
      <w:r w:rsidR="00372DB3">
        <w:rPr>
          <w:rFonts w:ascii="Times New Roman" w:hAnsi="Times New Roman" w:cs="Times New Roman"/>
          <w:sz w:val="24"/>
          <w:szCs w:val="24"/>
        </w:rPr>
        <w:t>213</w:t>
      </w:r>
      <w:r w:rsidR="007F6726" w:rsidRPr="007F6726">
        <w:rPr>
          <w:rFonts w:ascii="Times New Roman" w:hAnsi="Times New Roman" w:cs="Times New Roman"/>
          <w:sz w:val="24"/>
          <w:szCs w:val="24"/>
        </w:rPr>
        <w:t xml:space="preserve"> </w:t>
      </w:r>
      <w:r w:rsidR="007F6726">
        <w:rPr>
          <w:rFonts w:ascii="Times New Roman" w:hAnsi="Times New Roman" w:cs="Times New Roman"/>
          <w:sz w:val="24"/>
          <w:szCs w:val="24"/>
        </w:rPr>
        <w:t>Mpa</w:t>
      </w:r>
      <w:r w:rsidR="00C30CA9">
        <w:rPr>
          <w:rFonts w:ascii="Times New Roman" w:hAnsi="Times New Roman" w:cs="Times New Roman"/>
          <w:sz w:val="24"/>
          <w:szCs w:val="24"/>
        </w:rPr>
        <w:t xml:space="preserve"> pour l’</w:t>
      </w:r>
      <w:r w:rsidR="00B977BC">
        <w:rPr>
          <w:rFonts w:ascii="Times New Roman" w:hAnsi="Times New Roman" w:cs="Times New Roman"/>
          <w:sz w:val="24"/>
          <w:szCs w:val="24"/>
        </w:rPr>
        <w:t xml:space="preserve">acier, ce qui nous pousse à </w:t>
      </w:r>
      <w:r w:rsidR="0038189D">
        <w:rPr>
          <w:rFonts w:ascii="Times New Roman" w:hAnsi="Times New Roman" w:cs="Times New Roman"/>
          <w:sz w:val="24"/>
          <w:szCs w:val="24"/>
        </w:rPr>
        <w:t>affirmer</w:t>
      </w:r>
      <w:r w:rsidR="00AB19CC">
        <w:rPr>
          <w:rFonts w:ascii="Times New Roman" w:hAnsi="Times New Roman" w:cs="Times New Roman"/>
          <w:sz w:val="24"/>
          <w:szCs w:val="24"/>
        </w:rPr>
        <w:t xml:space="preserve"> notre troisième </w:t>
      </w:r>
      <w:r w:rsidR="0038189D" w:rsidRPr="00BB29D8">
        <w:rPr>
          <w:rFonts w:ascii="Times New Roman" w:hAnsi="Times New Roman" w:cs="Times New Roman"/>
          <w:sz w:val="24"/>
          <w:szCs w:val="24"/>
        </w:rPr>
        <w:t>hypothèse</w:t>
      </w:r>
      <w:r w:rsidR="0038189D">
        <w:rPr>
          <w:rFonts w:ascii="Times New Roman" w:hAnsi="Times New Roman" w:cs="Times New Roman"/>
          <w:sz w:val="24"/>
          <w:szCs w:val="24"/>
        </w:rPr>
        <w:t xml:space="preserve"> selon laquelle</w:t>
      </w:r>
      <w:r w:rsidR="003827DF">
        <w:rPr>
          <w:rFonts w:ascii="Times New Roman" w:hAnsi="Times New Roman" w:cs="Times New Roman"/>
          <w:sz w:val="24"/>
          <w:szCs w:val="24"/>
        </w:rPr>
        <w:t>, les structures métalliques ont un bon comportement parasismique que les structures en béton armé.</w:t>
      </w:r>
    </w:p>
    <w:p w:rsidR="003442AD" w:rsidRDefault="0083520B" w:rsidP="0083520B">
      <w:pPr>
        <w:spacing w:line="360" w:lineRule="auto"/>
        <w:jc w:val="both"/>
        <w:rPr>
          <w:rFonts w:ascii="Times New Roman" w:hAnsi="Times New Roman" w:cs="Times New Roman"/>
          <w:sz w:val="24"/>
        </w:rPr>
      </w:pPr>
      <w:r>
        <w:rPr>
          <w:rFonts w:ascii="Times New Roman" w:hAnsi="Times New Roman" w:cs="Times New Roman"/>
          <w:sz w:val="24"/>
        </w:rPr>
        <w:t>A</w:t>
      </w:r>
      <w:r w:rsidRPr="0083520B">
        <w:rPr>
          <w:rFonts w:ascii="Times New Roman" w:hAnsi="Times New Roman" w:cs="Times New Roman"/>
          <w:sz w:val="24"/>
        </w:rPr>
        <w:t>fin</w:t>
      </w:r>
      <w:r>
        <w:rPr>
          <w:rFonts w:ascii="Times New Roman" w:hAnsi="Times New Roman" w:cs="Times New Roman"/>
          <w:sz w:val="24"/>
        </w:rPr>
        <w:t xml:space="preserve"> nous pouvons</w:t>
      </w:r>
      <w:r w:rsidRPr="0083520B">
        <w:rPr>
          <w:rFonts w:ascii="Times New Roman" w:hAnsi="Times New Roman" w:cs="Times New Roman"/>
          <w:sz w:val="24"/>
        </w:rPr>
        <w:t xml:space="preserve"> conclure</w:t>
      </w:r>
      <w:r w:rsidR="008D0E97">
        <w:rPr>
          <w:rFonts w:ascii="Times New Roman" w:hAnsi="Times New Roman" w:cs="Times New Roman"/>
          <w:sz w:val="24"/>
        </w:rPr>
        <w:t xml:space="preserve"> en disant</w:t>
      </w:r>
      <w:r w:rsidRPr="0083520B">
        <w:rPr>
          <w:rFonts w:ascii="Times New Roman" w:hAnsi="Times New Roman" w:cs="Times New Roman"/>
          <w:sz w:val="24"/>
        </w:rPr>
        <w:t xml:space="preserve"> que les structures bien contreventées, en béton armé ou en acier, présentent un bon comportement face aux sollicitations combinées des actions verticales et horizontales dues respectivement aux charges gravitaires et aux forces sismiques, avec au passage un bon comportement parasismique des structures métall</w:t>
      </w:r>
      <w:r w:rsidR="00EE4E1C">
        <w:rPr>
          <w:rFonts w:ascii="Times New Roman" w:hAnsi="Times New Roman" w:cs="Times New Roman"/>
          <w:sz w:val="24"/>
        </w:rPr>
        <w:t>iques que celles en béton.</w:t>
      </w:r>
    </w:p>
    <w:p w:rsidR="003442AD" w:rsidRDefault="003442AD" w:rsidP="0083520B">
      <w:pPr>
        <w:spacing w:line="360" w:lineRule="auto"/>
        <w:jc w:val="both"/>
        <w:rPr>
          <w:rFonts w:ascii="Times New Roman" w:hAnsi="Times New Roman" w:cs="Times New Roman"/>
          <w:b/>
          <w:i/>
          <w:sz w:val="28"/>
        </w:rPr>
      </w:pPr>
    </w:p>
    <w:p w:rsidR="00EE4E1C" w:rsidRPr="003442AD" w:rsidRDefault="003442AD" w:rsidP="0083520B">
      <w:pPr>
        <w:spacing w:line="360" w:lineRule="auto"/>
        <w:jc w:val="both"/>
        <w:rPr>
          <w:rFonts w:ascii="Times New Roman" w:hAnsi="Times New Roman" w:cs="Times New Roman"/>
          <w:sz w:val="24"/>
        </w:rPr>
      </w:pPr>
      <w:r w:rsidRPr="003442AD">
        <w:rPr>
          <w:rFonts w:ascii="Times New Roman" w:hAnsi="Times New Roman" w:cs="Times New Roman"/>
          <w:b/>
          <w:i/>
          <w:sz w:val="28"/>
        </w:rPr>
        <w:lastRenderedPageBreak/>
        <w:t>Perspective d’avenir</w:t>
      </w:r>
      <w:r w:rsidR="00EE4E1C" w:rsidRPr="003442AD">
        <w:rPr>
          <w:rFonts w:ascii="Times New Roman" w:hAnsi="Times New Roman" w:cs="Times New Roman"/>
          <w:sz w:val="28"/>
        </w:rPr>
        <w:t xml:space="preserve">  </w:t>
      </w:r>
      <w:r w:rsidR="00EE4E1C" w:rsidRPr="003442AD">
        <w:rPr>
          <w:rFonts w:ascii="Times New Roman" w:hAnsi="Times New Roman" w:cs="Times New Roman"/>
          <w:sz w:val="24"/>
        </w:rPr>
        <w:t xml:space="preserve">   </w:t>
      </w:r>
    </w:p>
    <w:p w:rsidR="00DA5B8A" w:rsidRPr="00737C0E" w:rsidRDefault="005F559F" w:rsidP="0083520B">
      <w:pPr>
        <w:spacing w:line="360" w:lineRule="auto"/>
        <w:jc w:val="both"/>
        <w:rPr>
          <w:rFonts w:ascii="Times New Roman" w:hAnsi="Times New Roman" w:cs="Times New Roman"/>
          <w:sz w:val="24"/>
        </w:rPr>
      </w:pPr>
      <w:r w:rsidRPr="00737C0E">
        <w:rPr>
          <w:rFonts w:ascii="Times New Roman" w:hAnsi="Times New Roman" w:cs="Times New Roman"/>
          <w:sz w:val="24"/>
        </w:rPr>
        <w:t xml:space="preserve">La technique </w:t>
      </w:r>
      <w:r w:rsidR="00B70AD1" w:rsidRPr="00737C0E">
        <w:rPr>
          <w:rFonts w:ascii="Times New Roman" w:hAnsi="Times New Roman" w:cs="Times New Roman"/>
          <w:sz w:val="24"/>
        </w:rPr>
        <w:t xml:space="preserve">d’analyse </w:t>
      </w:r>
      <w:r w:rsidR="00711437" w:rsidRPr="00737C0E">
        <w:rPr>
          <w:rFonts w:ascii="Times New Roman" w:hAnsi="Times New Roman" w:cs="Times New Roman"/>
          <w:sz w:val="24"/>
        </w:rPr>
        <w:t>abordée</w:t>
      </w:r>
      <w:r w:rsidR="00636614" w:rsidRPr="00737C0E">
        <w:rPr>
          <w:rFonts w:ascii="Times New Roman" w:hAnsi="Times New Roman" w:cs="Times New Roman"/>
          <w:sz w:val="24"/>
        </w:rPr>
        <w:t xml:space="preserve"> dans cette étude nous a permis </w:t>
      </w:r>
      <w:r w:rsidR="004456C1" w:rsidRPr="00737C0E">
        <w:rPr>
          <w:rFonts w:ascii="Times New Roman" w:hAnsi="Times New Roman" w:cs="Times New Roman"/>
          <w:sz w:val="24"/>
        </w:rPr>
        <w:t>d’</w:t>
      </w:r>
      <w:r w:rsidR="00711437" w:rsidRPr="00737C0E">
        <w:rPr>
          <w:rFonts w:ascii="Times New Roman" w:hAnsi="Times New Roman" w:cs="Times New Roman"/>
          <w:sz w:val="24"/>
        </w:rPr>
        <w:t>étudier</w:t>
      </w:r>
      <w:r w:rsidR="004456C1" w:rsidRPr="00737C0E">
        <w:rPr>
          <w:rFonts w:ascii="Times New Roman" w:hAnsi="Times New Roman" w:cs="Times New Roman"/>
          <w:sz w:val="24"/>
        </w:rPr>
        <w:t xml:space="preserve"> les </w:t>
      </w:r>
      <w:r w:rsidR="00711437" w:rsidRPr="00737C0E">
        <w:rPr>
          <w:rFonts w:ascii="Times New Roman" w:hAnsi="Times New Roman" w:cs="Times New Roman"/>
          <w:sz w:val="24"/>
        </w:rPr>
        <w:t>différentes</w:t>
      </w:r>
      <w:r w:rsidR="004456C1" w:rsidRPr="00737C0E">
        <w:rPr>
          <w:rFonts w:ascii="Times New Roman" w:hAnsi="Times New Roman" w:cs="Times New Roman"/>
          <w:sz w:val="24"/>
        </w:rPr>
        <w:t xml:space="preserve"> structures dans le</w:t>
      </w:r>
      <w:r w:rsidR="00D05C83" w:rsidRPr="00737C0E">
        <w:rPr>
          <w:rFonts w:ascii="Times New Roman" w:hAnsi="Times New Roman" w:cs="Times New Roman"/>
          <w:sz w:val="24"/>
        </w:rPr>
        <w:t xml:space="preserve">ur comportement </w:t>
      </w:r>
      <w:r w:rsidR="004456C1" w:rsidRPr="00737C0E">
        <w:rPr>
          <w:rFonts w:ascii="Times New Roman" w:hAnsi="Times New Roman" w:cs="Times New Roman"/>
          <w:sz w:val="24"/>
        </w:rPr>
        <w:t xml:space="preserve"> </w:t>
      </w:r>
      <w:r w:rsidR="00970ED5" w:rsidRPr="00737C0E">
        <w:rPr>
          <w:rFonts w:ascii="Times New Roman" w:hAnsi="Times New Roman" w:cs="Times New Roman"/>
          <w:sz w:val="24"/>
        </w:rPr>
        <w:t>élastique</w:t>
      </w:r>
      <w:r w:rsidR="004456C1" w:rsidRPr="00737C0E">
        <w:rPr>
          <w:rFonts w:ascii="Times New Roman" w:hAnsi="Times New Roman" w:cs="Times New Roman"/>
          <w:sz w:val="24"/>
        </w:rPr>
        <w:t>. Tou</w:t>
      </w:r>
      <w:r w:rsidR="00D05C83" w:rsidRPr="00737C0E">
        <w:rPr>
          <w:rFonts w:ascii="Times New Roman" w:hAnsi="Times New Roman" w:cs="Times New Roman"/>
          <w:sz w:val="24"/>
        </w:rPr>
        <w:t xml:space="preserve">tefois une </w:t>
      </w:r>
      <w:r w:rsidR="00970ED5" w:rsidRPr="00737C0E">
        <w:rPr>
          <w:rFonts w:ascii="Times New Roman" w:hAnsi="Times New Roman" w:cs="Times New Roman"/>
          <w:sz w:val="24"/>
        </w:rPr>
        <w:t>étude</w:t>
      </w:r>
      <w:r w:rsidR="00D05C83" w:rsidRPr="00737C0E">
        <w:rPr>
          <w:rFonts w:ascii="Times New Roman" w:hAnsi="Times New Roman" w:cs="Times New Roman"/>
          <w:sz w:val="24"/>
        </w:rPr>
        <w:t xml:space="preserve"> similaire en </w:t>
      </w:r>
      <w:r w:rsidR="00711437" w:rsidRPr="00737C0E">
        <w:rPr>
          <w:rFonts w:ascii="Times New Roman" w:hAnsi="Times New Roman" w:cs="Times New Roman"/>
          <w:sz w:val="24"/>
        </w:rPr>
        <w:t>considérant</w:t>
      </w:r>
      <w:r w:rsidR="00970ED5" w:rsidRPr="00737C0E">
        <w:rPr>
          <w:rFonts w:ascii="Times New Roman" w:hAnsi="Times New Roman" w:cs="Times New Roman"/>
          <w:sz w:val="24"/>
        </w:rPr>
        <w:t xml:space="preserve"> le comportement non </w:t>
      </w:r>
      <w:r w:rsidR="00711437" w:rsidRPr="00737C0E">
        <w:rPr>
          <w:rFonts w:ascii="Times New Roman" w:hAnsi="Times New Roman" w:cs="Times New Roman"/>
          <w:sz w:val="24"/>
        </w:rPr>
        <w:t>linéaire</w:t>
      </w:r>
      <w:r w:rsidR="00970ED5" w:rsidRPr="00737C0E">
        <w:rPr>
          <w:rFonts w:ascii="Times New Roman" w:hAnsi="Times New Roman" w:cs="Times New Roman"/>
          <w:sz w:val="24"/>
        </w:rPr>
        <w:t xml:space="preserve"> de la structure</w:t>
      </w:r>
      <w:r w:rsidR="00711437" w:rsidRPr="00737C0E">
        <w:rPr>
          <w:rFonts w:ascii="Times New Roman" w:hAnsi="Times New Roman" w:cs="Times New Roman"/>
          <w:sz w:val="24"/>
        </w:rPr>
        <w:t>, pourrait faire l’objet d’une recherche future</w:t>
      </w:r>
      <w:r w:rsidR="003A43C2">
        <w:rPr>
          <w:rFonts w:ascii="Times New Roman" w:hAnsi="Times New Roman" w:cs="Times New Roman"/>
          <w:sz w:val="24"/>
        </w:rPr>
        <w:t xml:space="preserve"> surtout dans un milieu à forte sismicité</w:t>
      </w:r>
      <w:r w:rsidR="00711437" w:rsidRPr="00737C0E">
        <w:rPr>
          <w:rFonts w:ascii="Times New Roman" w:hAnsi="Times New Roman" w:cs="Times New Roman"/>
          <w:sz w:val="24"/>
        </w:rPr>
        <w:t>.</w:t>
      </w:r>
    </w:p>
    <w:p w:rsidR="00737C0E" w:rsidRDefault="00F3579A" w:rsidP="0083520B">
      <w:pPr>
        <w:spacing w:line="360" w:lineRule="auto"/>
        <w:jc w:val="both"/>
        <w:rPr>
          <w:rFonts w:ascii="Times New Roman" w:hAnsi="Times New Roman" w:cs="Times New Roman"/>
          <w:sz w:val="24"/>
        </w:rPr>
      </w:pPr>
      <w:r w:rsidRPr="00737C0E">
        <w:rPr>
          <w:rFonts w:ascii="Times New Roman" w:hAnsi="Times New Roman" w:cs="Times New Roman"/>
          <w:sz w:val="24"/>
        </w:rPr>
        <w:t xml:space="preserve">Le RPA99/2003 n’est pas un </w:t>
      </w:r>
      <w:r w:rsidR="00C31455" w:rsidRPr="00737C0E">
        <w:rPr>
          <w:rFonts w:ascii="Times New Roman" w:hAnsi="Times New Roman" w:cs="Times New Roman"/>
          <w:sz w:val="24"/>
        </w:rPr>
        <w:t>règlement</w:t>
      </w:r>
      <w:r w:rsidRPr="00737C0E">
        <w:rPr>
          <w:rFonts w:ascii="Times New Roman" w:hAnsi="Times New Roman" w:cs="Times New Roman"/>
          <w:sz w:val="24"/>
        </w:rPr>
        <w:t xml:space="preserve"> congolais</w:t>
      </w:r>
      <w:r w:rsidR="00C31455" w:rsidRPr="00737C0E">
        <w:rPr>
          <w:rFonts w:ascii="Times New Roman" w:hAnsi="Times New Roman" w:cs="Times New Roman"/>
          <w:sz w:val="24"/>
        </w:rPr>
        <w:t xml:space="preserve"> mais nous l’avons utilisé dans </w:t>
      </w:r>
      <w:r w:rsidR="000F1F55" w:rsidRPr="00737C0E">
        <w:rPr>
          <w:rFonts w:ascii="Times New Roman" w:hAnsi="Times New Roman" w:cs="Times New Roman"/>
          <w:sz w:val="24"/>
        </w:rPr>
        <w:t>cette</w:t>
      </w:r>
      <w:r w:rsidR="00C31455" w:rsidRPr="00737C0E">
        <w:rPr>
          <w:rFonts w:ascii="Times New Roman" w:hAnsi="Times New Roman" w:cs="Times New Roman"/>
          <w:sz w:val="24"/>
        </w:rPr>
        <w:t xml:space="preserve"> </w:t>
      </w:r>
      <w:r w:rsidR="000F1F55" w:rsidRPr="00737C0E">
        <w:rPr>
          <w:rFonts w:ascii="Times New Roman" w:hAnsi="Times New Roman" w:cs="Times New Roman"/>
          <w:sz w:val="24"/>
        </w:rPr>
        <w:t>étude</w:t>
      </w:r>
      <w:r w:rsidR="00C31455" w:rsidRPr="00737C0E">
        <w:rPr>
          <w:rFonts w:ascii="Times New Roman" w:hAnsi="Times New Roman" w:cs="Times New Roman"/>
          <w:sz w:val="24"/>
        </w:rPr>
        <w:t xml:space="preserve">. </w:t>
      </w:r>
      <w:r w:rsidR="00FE4796" w:rsidRPr="00737C0E">
        <w:rPr>
          <w:rFonts w:ascii="Times New Roman" w:hAnsi="Times New Roman" w:cs="Times New Roman"/>
          <w:sz w:val="24"/>
        </w:rPr>
        <w:t xml:space="preserve">Etant donné que notre pays est </w:t>
      </w:r>
      <w:r w:rsidR="0082429F" w:rsidRPr="00737C0E">
        <w:rPr>
          <w:rFonts w:ascii="Times New Roman" w:hAnsi="Times New Roman" w:cs="Times New Roman"/>
          <w:sz w:val="24"/>
        </w:rPr>
        <w:t>sujet</w:t>
      </w:r>
      <w:r w:rsidR="00FE4796" w:rsidRPr="00737C0E">
        <w:rPr>
          <w:rFonts w:ascii="Times New Roman" w:hAnsi="Times New Roman" w:cs="Times New Roman"/>
          <w:sz w:val="24"/>
        </w:rPr>
        <w:t xml:space="preserve"> aux tremblements de terre</w:t>
      </w:r>
      <w:r w:rsidR="0082429F" w:rsidRPr="00737C0E">
        <w:rPr>
          <w:rFonts w:ascii="Times New Roman" w:hAnsi="Times New Roman" w:cs="Times New Roman"/>
          <w:sz w:val="24"/>
        </w:rPr>
        <w:t xml:space="preserve">, </w:t>
      </w:r>
      <w:r w:rsidR="003048E1" w:rsidRPr="00737C0E">
        <w:rPr>
          <w:rFonts w:ascii="Times New Roman" w:hAnsi="Times New Roman" w:cs="Times New Roman"/>
          <w:sz w:val="24"/>
        </w:rPr>
        <w:t xml:space="preserve">nous </w:t>
      </w:r>
      <w:r w:rsidR="00737C0E" w:rsidRPr="00737C0E">
        <w:rPr>
          <w:rFonts w:ascii="Times New Roman" w:hAnsi="Times New Roman" w:cs="Times New Roman"/>
          <w:sz w:val="24"/>
        </w:rPr>
        <w:t>suggérons</w:t>
      </w:r>
      <w:r w:rsidR="003048E1" w:rsidRPr="00737C0E">
        <w:rPr>
          <w:rFonts w:ascii="Times New Roman" w:hAnsi="Times New Roman" w:cs="Times New Roman"/>
          <w:sz w:val="24"/>
        </w:rPr>
        <w:t xml:space="preserve"> aux </w:t>
      </w:r>
      <w:r w:rsidR="0082429F" w:rsidRPr="00737C0E">
        <w:rPr>
          <w:rFonts w:ascii="Times New Roman" w:hAnsi="Times New Roman" w:cs="Times New Roman"/>
          <w:sz w:val="24"/>
        </w:rPr>
        <w:t xml:space="preserve"> autorités concernées </w:t>
      </w:r>
      <w:r w:rsidR="003048E1" w:rsidRPr="00737C0E">
        <w:rPr>
          <w:rFonts w:ascii="Times New Roman" w:hAnsi="Times New Roman" w:cs="Times New Roman"/>
          <w:sz w:val="24"/>
        </w:rPr>
        <w:t xml:space="preserve">de mettre les moyens de cherche en place pour pouvoir doter notre pays d’un </w:t>
      </w:r>
      <w:r w:rsidR="00737C0E" w:rsidRPr="00737C0E">
        <w:rPr>
          <w:rFonts w:ascii="Times New Roman" w:hAnsi="Times New Roman" w:cs="Times New Roman"/>
          <w:sz w:val="24"/>
        </w:rPr>
        <w:t>règlement</w:t>
      </w:r>
      <w:r w:rsidR="003048E1" w:rsidRPr="00737C0E">
        <w:rPr>
          <w:rFonts w:ascii="Times New Roman" w:hAnsi="Times New Roman" w:cs="Times New Roman"/>
          <w:sz w:val="24"/>
        </w:rPr>
        <w:t xml:space="preserve"> </w:t>
      </w:r>
      <w:r w:rsidR="00737C0E" w:rsidRPr="00737C0E">
        <w:rPr>
          <w:rFonts w:ascii="Times New Roman" w:hAnsi="Times New Roman" w:cs="Times New Roman"/>
          <w:sz w:val="24"/>
        </w:rPr>
        <w:t>parasismique propre à la réalité congolaise.</w:t>
      </w:r>
    </w:p>
    <w:p w:rsidR="003442AD" w:rsidRDefault="003442AD" w:rsidP="0083520B">
      <w:pPr>
        <w:spacing w:line="360" w:lineRule="auto"/>
        <w:jc w:val="both"/>
        <w:rPr>
          <w:rFonts w:ascii="Times New Roman" w:hAnsi="Times New Roman" w:cs="Times New Roman"/>
          <w:sz w:val="24"/>
        </w:rPr>
      </w:pPr>
      <w:r>
        <w:rPr>
          <w:rFonts w:ascii="Times New Roman" w:hAnsi="Times New Roman" w:cs="Times New Roman"/>
          <w:sz w:val="24"/>
        </w:rPr>
        <w:t>Le passage de R+4 à R+6 montre que le changement de niveau(ou et de la conception) a une influence sur le comportement dynamique d’une structure. Ainsi donc nous suggérons aux constructions de mener toujours un travail jumelé entre la conception et le dimensionnement d’une structure afin d’avoir des structures au bon comportement parasismique.</w:t>
      </w:r>
    </w:p>
    <w:p w:rsidR="003442AD" w:rsidRPr="00737C0E" w:rsidRDefault="003442AD" w:rsidP="0083520B">
      <w:pPr>
        <w:spacing w:line="360" w:lineRule="auto"/>
        <w:jc w:val="both"/>
        <w:rPr>
          <w:rFonts w:ascii="Times New Roman" w:hAnsi="Times New Roman" w:cs="Times New Roman"/>
          <w:sz w:val="24"/>
        </w:rPr>
      </w:pPr>
      <w:r>
        <w:rPr>
          <w:rFonts w:ascii="Times New Roman" w:hAnsi="Times New Roman" w:cs="Times New Roman"/>
          <w:sz w:val="24"/>
        </w:rPr>
        <w:t xml:space="preserve"> Dans un pays comme le nôtre où jusque-là il n’y a pas encore de règlement parasismique, l’utilisation des ossatures métalliques bien contreventées des ouvrages d’importance capital</w:t>
      </w:r>
      <w:r w:rsidR="00512FD8">
        <w:rPr>
          <w:rFonts w:ascii="Times New Roman" w:hAnsi="Times New Roman" w:cs="Times New Roman"/>
          <w:sz w:val="24"/>
        </w:rPr>
        <w:t>e</w:t>
      </w:r>
      <w:r>
        <w:rPr>
          <w:rFonts w:ascii="Times New Roman" w:hAnsi="Times New Roman" w:cs="Times New Roman"/>
          <w:sz w:val="24"/>
        </w:rPr>
        <w:t xml:space="preserve"> serait une mesure de </w:t>
      </w:r>
      <w:r w:rsidR="00512FD8">
        <w:rPr>
          <w:rFonts w:ascii="Times New Roman" w:hAnsi="Times New Roman" w:cs="Times New Roman"/>
          <w:sz w:val="24"/>
        </w:rPr>
        <w:t>sécurité</w:t>
      </w:r>
      <w:r>
        <w:rPr>
          <w:rFonts w:ascii="Times New Roman" w:hAnsi="Times New Roman" w:cs="Times New Roman"/>
          <w:sz w:val="24"/>
        </w:rPr>
        <w:t>.</w:t>
      </w:r>
    </w:p>
    <w:p w:rsidR="008D0E97" w:rsidRPr="008D0E97" w:rsidRDefault="008D0E97" w:rsidP="0083520B">
      <w:pPr>
        <w:spacing w:line="360" w:lineRule="auto"/>
        <w:jc w:val="both"/>
        <w:rPr>
          <w:rFonts w:ascii="Times New Roman" w:hAnsi="Times New Roman" w:cs="Times New Roman"/>
          <w:b/>
          <w:i/>
          <w:sz w:val="24"/>
        </w:rPr>
      </w:pPr>
    </w:p>
    <w:p w:rsidR="008F0E37" w:rsidRPr="003827DF" w:rsidRDefault="008F0E37" w:rsidP="00F95B9D">
      <w:pPr>
        <w:spacing w:line="360" w:lineRule="auto"/>
        <w:jc w:val="both"/>
        <w:rPr>
          <w:rFonts w:ascii="Times New Roman" w:hAnsi="Times New Roman" w:cs="Times New Roman"/>
          <w:sz w:val="24"/>
          <w:szCs w:val="24"/>
        </w:rPr>
      </w:pPr>
    </w:p>
    <w:p w:rsidR="00E05961" w:rsidRPr="003827DF" w:rsidRDefault="00E05961" w:rsidP="00736A1F">
      <w:pPr>
        <w:spacing w:line="360" w:lineRule="auto"/>
        <w:jc w:val="both"/>
        <w:rPr>
          <w:rFonts w:ascii="Times New Roman" w:hAnsi="Times New Roman" w:cs="Times New Roman"/>
          <w:sz w:val="24"/>
          <w:szCs w:val="24"/>
        </w:rPr>
      </w:pPr>
    </w:p>
    <w:p w:rsidR="00E05961" w:rsidRPr="003827DF" w:rsidRDefault="00E05961" w:rsidP="00736A1F">
      <w:pPr>
        <w:spacing w:line="360" w:lineRule="auto"/>
        <w:jc w:val="both"/>
        <w:rPr>
          <w:rFonts w:ascii="Times New Roman" w:hAnsi="Times New Roman" w:cs="Times New Roman"/>
          <w:sz w:val="24"/>
          <w:szCs w:val="24"/>
        </w:rPr>
      </w:pPr>
    </w:p>
    <w:p w:rsidR="00E05961" w:rsidRPr="003827DF" w:rsidRDefault="00E05961" w:rsidP="00736A1F">
      <w:pPr>
        <w:spacing w:line="360" w:lineRule="auto"/>
        <w:jc w:val="both"/>
        <w:rPr>
          <w:rFonts w:ascii="Times New Roman" w:hAnsi="Times New Roman" w:cs="Times New Roman"/>
          <w:sz w:val="24"/>
          <w:szCs w:val="24"/>
        </w:rPr>
      </w:pPr>
    </w:p>
    <w:p w:rsidR="00E05961" w:rsidRPr="003827DF" w:rsidRDefault="00E05961" w:rsidP="00736A1F">
      <w:pPr>
        <w:spacing w:line="360" w:lineRule="auto"/>
        <w:jc w:val="both"/>
        <w:rPr>
          <w:rFonts w:ascii="Times New Roman" w:hAnsi="Times New Roman" w:cs="Times New Roman"/>
          <w:sz w:val="24"/>
          <w:szCs w:val="24"/>
        </w:rPr>
      </w:pPr>
    </w:p>
    <w:p w:rsidR="00E05961" w:rsidRPr="003827DF" w:rsidRDefault="00E05961" w:rsidP="00736A1F">
      <w:pPr>
        <w:spacing w:line="360" w:lineRule="auto"/>
        <w:jc w:val="both"/>
        <w:rPr>
          <w:rFonts w:ascii="Times New Roman" w:hAnsi="Times New Roman" w:cs="Times New Roman"/>
          <w:sz w:val="24"/>
          <w:szCs w:val="24"/>
        </w:rPr>
      </w:pPr>
    </w:p>
    <w:p w:rsidR="00E05961" w:rsidRPr="003827DF" w:rsidRDefault="00E05961" w:rsidP="00736A1F">
      <w:pPr>
        <w:spacing w:line="360" w:lineRule="auto"/>
        <w:jc w:val="both"/>
        <w:rPr>
          <w:rFonts w:ascii="Times New Roman" w:hAnsi="Times New Roman" w:cs="Times New Roman"/>
          <w:sz w:val="24"/>
          <w:szCs w:val="24"/>
        </w:rPr>
      </w:pPr>
    </w:p>
    <w:p w:rsidR="00E05961" w:rsidRPr="003827DF" w:rsidRDefault="00E05961" w:rsidP="00736A1F">
      <w:pPr>
        <w:spacing w:line="360" w:lineRule="auto"/>
        <w:jc w:val="both"/>
        <w:rPr>
          <w:rFonts w:ascii="Times New Roman" w:hAnsi="Times New Roman" w:cs="Times New Roman"/>
          <w:sz w:val="24"/>
          <w:szCs w:val="24"/>
        </w:rPr>
      </w:pPr>
      <w:bookmarkStart w:id="166" w:name="_GoBack"/>
      <w:bookmarkEnd w:id="166"/>
    </w:p>
    <w:p w:rsidR="00E05961" w:rsidRPr="003827DF" w:rsidRDefault="00E05961" w:rsidP="00736A1F">
      <w:pPr>
        <w:spacing w:line="360" w:lineRule="auto"/>
        <w:jc w:val="both"/>
        <w:rPr>
          <w:rFonts w:ascii="Times New Roman" w:hAnsi="Times New Roman" w:cs="Times New Roman"/>
          <w:sz w:val="24"/>
          <w:szCs w:val="24"/>
        </w:rPr>
      </w:pPr>
    </w:p>
    <w:p w:rsidR="00E05961" w:rsidRPr="003827DF" w:rsidRDefault="00E05961" w:rsidP="00736A1F">
      <w:pPr>
        <w:spacing w:line="360" w:lineRule="auto"/>
        <w:jc w:val="both"/>
        <w:rPr>
          <w:rFonts w:ascii="Times New Roman" w:hAnsi="Times New Roman" w:cs="Times New Roman"/>
          <w:sz w:val="24"/>
          <w:szCs w:val="24"/>
        </w:rPr>
      </w:pPr>
    </w:p>
    <w:p w:rsidR="00E05961" w:rsidRPr="003827DF" w:rsidRDefault="00E05961" w:rsidP="00736A1F">
      <w:pPr>
        <w:spacing w:line="360" w:lineRule="auto"/>
        <w:jc w:val="both"/>
        <w:rPr>
          <w:rFonts w:ascii="Times New Roman" w:hAnsi="Times New Roman" w:cs="Times New Roman"/>
          <w:sz w:val="24"/>
          <w:szCs w:val="24"/>
        </w:rPr>
      </w:pPr>
    </w:p>
    <w:p w:rsidR="00F34AA7" w:rsidRPr="00601540" w:rsidRDefault="0040106E" w:rsidP="00601540">
      <w:pPr>
        <w:pStyle w:val="Titre1"/>
        <w:spacing w:line="360" w:lineRule="auto"/>
        <w:rPr>
          <w:rFonts w:ascii="Times New Roman" w:eastAsia="Gulim" w:hAnsi="Times New Roman" w:cs="Times New Roman"/>
          <w:b/>
          <w:color w:val="000000" w:themeColor="text1"/>
        </w:rPr>
      </w:pPr>
      <w:bookmarkStart w:id="167" w:name="_Toc481622122"/>
      <w:r w:rsidRPr="00601540">
        <w:rPr>
          <w:rFonts w:ascii="Times New Roman" w:eastAsia="Gulim" w:hAnsi="Times New Roman" w:cs="Times New Roman"/>
          <w:b/>
          <w:color w:val="000000" w:themeColor="text1"/>
        </w:rPr>
        <w:lastRenderedPageBreak/>
        <w:t>REFENCES BIBLIOGRAPHIQUES</w:t>
      </w:r>
      <w:bookmarkEnd w:id="167"/>
    </w:p>
    <w:p w:rsidR="00A14C38" w:rsidRPr="00831EEC" w:rsidRDefault="00F34AA7" w:rsidP="007936F8">
      <w:pPr>
        <w:spacing w:line="360" w:lineRule="auto"/>
        <w:jc w:val="both"/>
        <w:rPr>
          <w:rFonts w:ascii="Times New Roman" w:eastAsia="Gulim" w:hAnsi="Times New Roman" w:cs="Times New Roman"/>
          <w:b/>
          <w:sz w:val="24"/>
          <w:szCs w:val="24"/>
        </w:rPr>
      </w:pPr>
      <w:r>
        <w:rPr>
          <w:rFonts w:ascii="Times New Roman" w:eastAsia="Gulim" w:hAnsi="Times New Roman" w:cs="Times New Roman"/>
          <w:b/>
          <w:sz w:val="24"/>
          <w:szCs w:val="24"/>
        </w:rPr>
        <w:t xml:space="preserve">a. </w:t>
      </w:r>
      <w:r w:rsidRPr="00831EEC">
        <w:rPr>
          <w:rFonts w:ascii="Times New Roman" w:eastAsia="Gulim" w:hAnsi="Times New Roman" w:cs="Times New Roman"/>
          <w:b/>
          <w:sz w:val="24"/>
          <w:szCs w:val="24"/>
        </w:rPr>
        <w:t>Livres</w:t>
      </w:r>
      <w:r w:rsidR="00A1703B" w:rsidRPr="00831EEC">
        <w:rPr>
          <w:rFonts w:ascii="Times New Roman" w:eastAsia="Gulim" w:hAnsi="Times New Roman" w:cs="Times New Roman"/>
          <w:b/>
          <w:sz w:val="24"/>
          <w:szCs w:val="24"/>
        </w:rPr>
        <w:t xml:space="preserve">  et ouvrages </w:t>
      </w:r>
      <w:r w:rsidRPr="00831EEC">
        <w:rPr>
          <w:rFonts w:ascii="Times New Roman" w:eastAsia="Gulim" w:hAnsi="Times New Roman" w:cs="Times New Roman"/>
          <w:b/>
          <w:sz w:val="24"/>
          <w:szCs w:val="24"/>
        </w:rPr>
        <w:t xml:space="preserve">                                                                                                                                                                                                                      </w:t>
      </w:r>
    </w:p>
    <w:p w:rsidR="00A14C38" w:rsidRPr="00831EEC" w:rsidRDefault="00760DD0" w:rsidP="00085432">
      <w:pPr>
        <w:spacing w:after="0" w:line="360" w:lineRule="auto"/>
        <w:jc w:val="both"/>
        <w:rPr>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1</m:t>
            </m:r>
          </m:e>
        </m:d>
      </m:oMath>
      <w:r w:rsidR="00A14C38" w:rsidRPr="00831EEC">
        <w:rPr>
          <w:sz w:val="24"/>
          <w:szCs w:val="24"/>
        </w:rPr>
        <w:t xml:space="preserve"> </w:t>
      </w:r>
      <w:r w:rsidR="007C7B32" w:rsidRPr="00831EEC">
        <w:rPr>
          <w:rFonts w:ascii="Times New Roman" w:hAnsi="Times New Roman" w:cs="Times New Roman"/>
          <w:sz w:val="24"/>
          <w:szCs w:val="24"/>
        </w:rPr>
        <w:t xml:space="preserve">Jean Morel, </w:t>
      </w:r>
      <w:r w:rsidR="00A14C38" w:rsidRPr="00831EEC">
        <w:rPr>
          <w:rFonts w:ascii="Times New Roman" w:hAnsi="Times New Roman" w:cs="Times New Roman"/>
          <w:sz w:val="24"/>
          <w:szCs w:val="24"/>
        </w:rPr>
        <w:t>Conception et cal</w:t>
      </w:r>
      <w:r w:rsidR="007C7B32" w:rsidRPr="00831EEC">
        <w:rPr>
          <w:rFonts w:ascii="Times New Roman" w:hAnsi="Times New Roman" w:cs="Times New Roman"/>
          <w:sz w:val="24"/>
          <w:szCs w:val="24"/>
        </w:rPr>
        <w:t>cul des structures métalliques</w:t>
      </w:r>
    </w:p>
    <w:p w:rsidR="00A14C38" w:rsidRPr="00831EEC" w:rsidRDefault="00760DD0" w:rsidP="003F6D32">
      <w:pPr>
        <w:spacing w:after="0" w:line="360" w:lineRule="auto"/>
        <w:ind w:left="11"/>
        <w:rPr>
          <w:rFonts w:ascii="Times New Roman" w:hAnsi="Times New Roman" w:cs="Times New Roman"/>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2</m:t>
            </m:r>
          </m:e>
        </m:d>
      </m:oMath>
      <w:r w:rsidR="004456B2" w:rsidRPr="00831EEC">
        <w:rPr>
          <w:sz w:val="24"/>
          <w:szCs w:val="24"/>
        </w:rPr>
        <w:t xml:space="preserve"> </w:t>
      </w:r>
      <w:r w:rsidR="007C7B32" w:rsidRPr="00831EEC">
        <w:rPr>
          <w:rFonts w:ascii="Times New Roman" w:hAnsi="Times New Roman" w:cs="Times New Roman"/>
          <w:sz w:val="24"/>
          <w:szCs w:val="24"/>
        </w:rPr>
        <w:t>Jean Morel, Calcul</w:t>
      </w:r>
      <w:r w:rsidR="00A14C38" w:rsidRPr="00831EEC">
        <w:rPr>
          <w:rFonts w:ascii="Times New Roman" w:hAnsi="Times New Roman" w:cs="Times New Roman"/>
          <w:sz w:val="24"/>
          <w:szCs w:val="24"/>
        </w:rPr>
        <w:t xml:space="preserve"> des structures métalliques selon l’</w:t>
      </w:r>
      <w:r w:rsidR="009A655E" w:rsidRPr="00831EEC">
        <w:rPr>
          <w:rFonts w:ascii="Times New Roman" w:hAnsi="Times New Roman" w:cs="Times New Roman"/>
          <w:sz w:val="24"/>
          <w:szCs w:val="24"/>
        </w:rPr>
        <w:t>Euro code</w:t>
      </w:r>
      <w:r w:rsidR="00A14C38" w:rsidRPr="00831EEC">
        <w:rPr>
          <w:rFonts w:ascii="Times New Roman" w:hAnsi="Times New Roman" w:cs="Times New Roman"/>
          <w:sz w:val="24"/>
          <w:szCs w:val="24"/>
        </w:rPr>
        <w:t xml:space="preserve"> 3, </w:t>
      </w:r>
    </w:p>
    <w:p w:rsidR="002B63EE" w:rsidRPr="00831EEC" w:rsidRDefault="00760DD0" w:rsidP="003F6D32">
      <w:pPr>
        <w:spacing w:after="0" w:line="360" w:lineRule="auto"/>
        <w:ind w:left="11"/>
        <w:rPr>
          <w:rFonts w:ascii="Times New Roman" w:hAnsi="Times New Roman" w:cs="Times New Roman"/>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3</m:t>
            </m:r>
          </m:e>
        </m:d>
      </m:oMath>
      <w:r w:rsidR="00BC07B8" w:rsidRPr="00831EEC">
        <w:rPr>
          <w:sz w:val="24"/>
          <w:szCs w:val="24"/>
        </w:rPr>
        <w:t xml:space="preserve"> </w:t>
      </w:r>
      <w:r w:rsidR="007C7B32" w:rsidRPr="00831EEC">
        <w:rPr>
          <w:rFonts w:ascii="Times New Roman" w:hAnsi="Times New Roman" w:cs="Times New Roman"/>
          <w:sz w:val="24"/>
          <w:szCs w:val="24"/>
        </w:rPr>
        <w:t xml:space="preserve">ROCHDI </w:t>
      </w:r>
      <w:r w:rsidR="009A655E" w:rsidRPr="00831EEC">
        <w:rPr>
          <w:rFonts w:ascii="Times New Roman" w:hAnsi="Times New Roman" w:cs="Times New Roman"/>
          <w:sz w:val="24"/>
          <w:szCs w:val="24"/>
        </w:rPr>
        <w:t>Fatima, Calcul</w:t>
      </w:r>
      <w:r w:rsidR="00BC07B8" w:rsidRPr="00831EEC">
        <w:rPr>
          <w:rFonts w:ascii="Times New Roman" w:hAnsi="Times New Roman" w:cs="Times New Roman"/>
          <w:sz w:val="24"/>
          <w:szCs w:val="24"/>
        </w:rPr>
        <w:t xml:space="preserve"> des structures en </w:t>
      </w:r>
      <w:r w:rsidR="002B63EE" w:rsidRPr="00831EEC">
        <w:rPr>
          <w:rFonts w:ascii="Times New Roman" w:hAnsi="Times New Roman" w:cs="Times New Roman"/>
          <w:sz w:val="24"/>
          <w:szCs w:val="24"/>
        </w:rPr>
        <w:t>béton</w:t>
      </w:r>
      <w:r w:rsidR="00BC07B8" w:rsidRPr="00831EEC">
        <w:rPr>
          <w:rFonts w:ascii="Times New Roman" w:hAnsi="Times New Roman" w:cs="Times New Roman"/>
          <w:sz w:val="24"/>
          <w:szCs w:val="24"/>
        </w:rPr>
        <w:t xml:space="preserve"> armé(BAEL)</w:t>
      </w:r>
      <w:r w:rsidR="002B63EE" w:rsidRPr="00831EEC">
        <w:rPr>
          <w:rFonts w:ascii="Times New Roman" w:hAnsi="Times New Roman" w:cs="Times New Roman"/>
          <w:sz w:val="24"/>
          <w:szCs w:val="24"/>
        </w:rPr>
        <w:t>, module</w:t>
      </w:r>
      <w:r w:rsidR="00BC07B8" w:rsidRPr="00831EEC">
        <w:rPr>
          <w:rFonts w:ascii="Times New Roman" w:hAnsi="Times New Roman" w:cs="Times New Roman"/>
          <w:sz w:val="24"/>
          <w:szCs w:val="24"/>
        </w:rPr>
        <w:t xml:space="preserve"> 18,</w:t>
      </w:r>
      <w:r w:rsidR="002B63EE" w:rsidRPr="00831EEC">
        <w:rPr>
          <w:rFonts w:ascii="Times New Roman" w:hAnsi="Times New Roman" w:cs="Times New Roman"/>
          <w:sz w:val="24"/>
          <w:szCs w:val="24"/>
        </w:rPr>
        <w:t xml:space="preserve"> </w:t>
      </w:r>
    </w:p>
    <w:p w:rsidR="002B63EE" w:rsidRPr="00831EEC" w:rsidRDefault="00760DD0" w:rsidP="003F6D32">
      <w:pPr>
        <w:spacing w:after="0" w:line="360" w:lineRule="auto"/>
        <w:ind w:left="11"/>
        <w:rPr>
          <w:rFonts w:ascii="Times New Roman" w:eastAsiaTheme="minorEastAsia" w:hAnsi="Times New Roman" w:cs="Times New Roman"/>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4</m:t>
            </m:r>
          </m:e>
        </m:d>
      </m:oMath>
      <w:r w:rsidR="003F725B" w:rsidRPr="00831EEC">
        <w:rPr>
          <w:rFonts w:ascii="Times New Roman" w:eastAsiaTheme="minorEastAsia" w:hAnsi="Times New Roman" w:cs="Times New Roman"/>
          <w:b/>
          <w:sz w:val="24"/>
          <w:szCs w:val="24"/>
        </w:rPr>
        <w:t xml:space="preserve"> </w:t>
      </w:r>
      <w:r w:rsidR="007C7B32" w:rsidRPr="00831EEC">
        <w:rPr>
          <w:rFonts w:ascii="Times New Roman" w:eastAsiaTheme="minorEastAsia" w:hAnsi="Times New Roman" w:cs="Times New Roman"/>
          <w:sz w:val="24"/>
          <w:szCs w:val="24"/>
        </w:rPr>
        <w:t>Piéron Lestuwwi et Marc Badoux</w:t>
      </w:r>
      <w:r w:rsidR="007936F8">
        <w:rPr>
          <w:rFonts w:ascii="Times New Roman" w:eastAsiaTheme="minorEastAsia" w:hAnsi="Times New Roman" w:cs="Times New Roman"/>
          <w:sz w:val="24"/>
          <w:szCs w:val="24"/>
        </w:rPr>
        <w:t xml:space="preserve">, </w:t>
      </w:r>
      <w:r w:rsidR="003F725B" w:rsidRPr="00831EEC">
        <w:rPr>
          <w:rFonts w:ascii="Times New Roman" w:eastAsiaTheme="minorEastAsia" w:hAnsi="Times New Roman" w:cs="Times New Roman"/>
          <w:sz w:val="24"/>
          <w:szCs w:val="24"/>
        </w:rPr>
        <w:t>Conception et dimensionnement des bâtiment</w:t>
      </w:r>
      <w:r w:rsidR="007936F8">
        <w:rPr>
          <w:rFonts w:ascii="Times New Roman" w:eastAsiaTheme="minorEastAsia" w:hAnsi="Times New Roman" w:cs="Times New Roman"/>
          <w:sz w:val="24"/>
          <w:szCs w:val="24"/>
        </w:rPr>
        <w:t>s</w:t>
      </w:r>
      <w:r w:rsidR="007936F8" w:rsidRPr="00831EEC">
        <w:rPr>
          <w:rFonts w:ascii="Times New Roman" w:eastAsiaTheme="minorEastAsia" w:hAnsi="Times New Roman" w:cs="Times New Roman"/>
          <w:sz w:val="24"/>
          <w:szCs w:val="24"/>
        </w:rPr>
        <w:t>,</w:t>
      </w:r>
      <w:r w:rsidR="007936F8">
        <w:rPr>
          <w:rFonts w:ascii="Times New Roman" w:eastAsiaTheme="minorEastAsia" w:hAnsi="Times New Roman" w:cs="Times New Roman"/>
          <w:sz w:val="24"/>
          <w:szCs w:val="24"/>
        </w:rPr>
        <w:t xml:space="preserve"> Génie parasismique</w:t>
      </w:r>
      <w:r w:rsidR="003F725B" w:rsidRPr="00831EEC">
        <w:rPr>
          <w:rFonts w:ascii="Times New Roman" w:eastAsiaTheme="minorEastAsia" w:hAnsi="Times New Roman" w:cs="Times New Roman"/>
          <w:sz w:val="24"/>
          <w:szCs w:val="24"/>
        </w:rPr>
        <w:t xml:space="preserve"> </w:t>
      </w:r>
    </w:p>
    <w:p w:rsidR="003F6D32" w:rsidRPr="00831EEC" w:rsidRDefault="003F6D32" w:rsidP="009A655E">
      <w:pPr>
        <w:tabs>
          <w:tab w:val="left" w:pos="9356"/>
        </w:tabs>
        <w:spacing w:after="0" w:line="360" w:lineRule="auto"/>
        <w:rPr>
          <w:rFonts w:ascii="Times New Roman" w:hAnsi="Times New Roman" w:cs="Times New Roman"/>
          <w:sz w:val="24"/>
          <w:szCs w:val="24"/>
        </w:rPr>
      </w:pPr>
      <w:r w:rsidRPr="00831EEC">
        <w:rPr>
          <w:rFonts w:ascii="Times New Roman" w:hAnsi="Times New Roman" w:cs="Times New Roman"/>
          <w:b/>
          <w:sz w:val="24"/>
          <w:szCs w:val="24"/>
        </w:rPr>
        <w:t>[5</w:t>
      </w:r>
      <w:r w:rsidR="007C7B32" w:rsidRPr="00831EEC">
        <w:rPr>
          <w:rFonts w:ascii="Times New Roman" w:hAnsi="Times New Roman" w:cs="Times New Roman"/>
          <w:b/>
          <w:sz w:val="24"/>
          <w:szCs w:val="24"/>
        </w:rPr>
        <w:t xml:space="preserve">] </w:t>
      </w:r>
      <w:r w:rsidR="00782354" w:rsidRPr="00967996">
        <w:rPr>
          <w:rFonts w:ascii="Times New Roman" w:hAnsi="Times New Roman" w:cs="Times New Roman"/>
          <w:sz w:val="24"/>
          <w:szCs w:val="24"/>
        </w:rPr>
        <w:t xml:space="preserve">ERNST NEUFERT : Les </w:t>
      </w:r>
      <w:r w:rsidR="009A655E" w:rsidRPr="00967996">
        <w:rPr>
          <w:rFonts w:ascii="Times New Roman" w:hAnsi="Times New Roman" w:cs="Times New Roman"/>
          <w:sz w:val="24"/>
          <w:szCs w:val="24"/>
        </w:rPr>
        <w:t>éléments</w:t>
      </w:r>
      <w:r w:rsidR="00782354" w:rsidRPr="00967996">
        <w:rPr>
          <w:rFonts w:ascii="Times New Roman" w:hAnsi="Times New Roman" w:cs="Times New Roman"/>
          <w:sz w:val="24"/>
          <w:szCs w:val="24"/>
        </w:rPr>
        <w:t xml:space="preserve"> des projets de construction, 7é </w:t>
      </w:r>
      <w:r w:rsidR="009A655E">
        <w:rPr>
          <w:rFonts w:ascii="Times New Roman" w:hAnsi="Times New Roman" w:cs="Times New Roman"/>
          <w:sz w:val="24"/>
          <w:szCs w:val="24"/>
        </w:rPr>
        <w:t>édition, Paris, 1996</w:t>
      </w:r>
    </w:p>
    <w:p w:rsidR="0079184F" w:rsidRPr="009A655E" w:rsidRDefault="003F6D32" w:rsidP="0079184F">
      <w:pPr>
        <w:spacing w:after="0" w:line="360" w:lineRule="auto"/>
        <w:ind w:left="-5" w:right="-425"/>
        <w:rPr>
          <w:rFonts w:ascii="Times New Roman" w:hAnsi="Times New Roman" w:cs="Times New Roman"/>
          <w:sz w:val="24"/>
          <w:szCs w:val="24"/>
        </w:rPr>
      </w:pPr>
      <w:r w:rsidRPr="009A655E">
        <w:rPr>
          <w:rFonts w:ascii="Times New Roman" w:hAnsi="Times New Roman" w:cs="Times New Roman"/>
          <w:sz w:val="24"/>
          <w:szCs w:val="24"/>
        </w:rPr>
        <w:t>[6</w:t>
      </w:r>
      <w:r w:rsidR="004B63C8" w:rsidRPr="009A655E">
        <w:rPr>
          <w:rFonts w:ascii="Times New Roman" w:hAnsi="Times New Roman" w:cs="Times New Roman"/>
          <w:sz w:val="24"/>
          <w:szCs w:val="24"/>
        </w:rPr>
        <w:t xml:space="preserve">] </w:t>
      </w:r>
      <w:r w:rsidR="00E91778" w:rsidRPr="009A655E">
        <w:rPr>
          <w:rFonts w:ascii="Times New Roman" w:hAnsi="Times New Roman" w:cs="Times New Roman"/>
          <w:sz w:val="24"/>
          <w:szCs w:val="24"/>
        </w:rPr>
        <w:t>Pierre CHARON, Le Calcul et la Vérification des ouvrages en béton armé, Paris, Eyrolles, 1983.</w:t>
      </w:r>
    </w:p>
    <w:p w:rsidR="0079184F" w:rsidRDefault="00C147EC" w:rsidP="00C147EC">
      <w:pPr>
        <w:spacing w:after="0" w:line="360" w:lineRule="auto"/>
        <w:ind w:left="-5" w:right="-567"/>
        <w:rPr>
          <w:rFonts w:ascii="Times New Roman" w:hAnsi="Times New Roman" w:cs="Times New Roman"/>
          <w:b/>
          <w:sz w:val="24"/>
          <w:szCs w:val="24"/>
        </w:rPr>
      </w:pPr>
      <w:r>
        <w:rPr>
          <w:rFonts w:ascii="Times New Roman" w:hAnsi="Times New Roman" w:cs="Times New Roman"/>
          <w:b/>
          <w:sz w:val="24"/>
          <w:szCs w:val="24"/>
        </w:rPr>
        <w:t>[7</w:t>
      </w:r>
      <w:r w:rsidR="0079184F">
        <w:rPr>
          <w:rFonts w:ascii="Times New Roman" w:hAnsi="Times New Roman" w:cs="Times New Roman"/>
          <w:b/>
          <w:sz w:val="24"/>
          <w:szCs w:val="24"/>
        </w:rPr>
        <w:t xml:space="preserve">] </w:t>
      </w:r>
      <w:r w:rsidR="0079184F" w:rsidRPr="00C147EC">
        <w:rPr>
          <w:rFonts w:ascii="Times New Roman" w:hAnsi="Times New Roman" w:cs="Times New Roman"/>
          <w:sz w:val="24"/>
          <w:szCs w:val="24"/>
        </w:rPr>
        <w:t xml:space="preserve">EUROCODE 1, Cours de dimensionnement et avant- projet de </w:t>
      </w:r>
      <w:r w:rsidR="00BA40D0" w:rsidRPr="00C147EC">
        <w:rPr>
          <w:rFonts w:ascii="Times New Roman" w:hAnsi="Times New Roman" w:cs="Times New Roman"/>
          <w:sz w:val="24"/>
          <w:szCs w:val="24"/>
        </w:rPr>
        <w:t>bâtiment</w:t>
      </w:r>
      <w:r w:rsidR="0079184F" w:rsidRPr="00C147EC">
        <w:rPr>
          <w:rFonts w:ascii="Times New Roman" w:hAnsi="Times New Roman" w:cs="Times New Roman"/>
          <w:sz w:val="24"/>
          <w:szCs w:val="24"/>
        </w:rPr>
        <w:t>, vol.3.1, Paris AFNOR</w:t>
      </w:r>
    </w:p>
    <w:p w:rsidR="00F34AA7" w:rsidRPr="00831EEC" w:rsidRDefault="0079184F" w:rsidP="00A1262A">
      <w:pPr>
        <w:spacing w:before="240" w:line="360" w:lineRule="auto"/>
        <w:jc w:val="both"/>
        <w:rPr>
          <w:rFonts w:ascii="Times New Roman" w:hAnsi="Times New Roman" w:cs="Times New Roman"/>
          <w:b/>
          <w:sz w:val="24"/>
          <w:szCs w:val="24"/>
        </w:rPr>
      </w:pPr>
      <w:r>
        <w:rPr>
          <w:rFonts w:ascii="Times New Roman" w:hAnsi="Times New Roman" w:cs="Times New Roman"/>
          <w:b/>
          <w:sz w:val="24"/>
          <w:szCs w:val="24"/>
        </w:rPr>
        <w:t>b.</w:t>
      </w:r>
      <w:r w:rsidR="00F34AA7" w:rsidRPr="00831EEC">
        <w:rPr>
          <w:rFonts w:ascii="Times New Roman" w:hAnsi="Times New Roman" w:cs="Times New Roman"/>
          <w:b/>
          <w:sz w:val="24"/>
          <w:szCs w:val="24"/>
        </w:rPr>
        <w:t xml:space="preserve"> Cours</w:t>
      </w:r>
    </w:p>
    <w:p w:rsidR="00F34AA7" w:rsidRPr="00831EEC" w:rsidRDefault="00760DD0" w:rsidP="00831EEC">
      <w:pPr>
        <w:spacing w:after="0" w:line="360" w:lineRule="auto"/>
        <w:jc w:val="both"/>
        <w:rPr>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8</m:t>
            </m:r>
          </m:e>
        </m:d>
        <m:r>
          <m:rPr>
            <m:sty m:val="b"/>
          </m:rPr>
          <w:rPr>
            <w:rFonts w:ascii="Cambria Math" w:eastAsiaTheme="minorEastAsia" w:hAnsi="Cambria Math" w:cs="Times New Roman"/>
            <w:sz w:val="24"/>
            <w:szCs w:val="24"/>
          </w:rPr>
          <m:t xml:space="preserve">  </m:t>
        </m:r>
      </m:oMath>
      <w:r w:rsidR="00F34AA7" w:rsidRPr="00632ACC">
        <w:rPr>
          <w:sz w:val="24"/>
          <w:szCs w:val="24"/>
        </w:rPr>
        <w:t>YAMB BELL, Emmanuel</w:t>
      </w:r>
      <w:r w:rsidR="00F34AA7" w:rsidRPr="00831EEC">
        <w:rPr>
          <w:b/>
          <w:sz w:val="24"/>
          <w:szCs w:val="24"/>
        </w:rPr>
        <w:t>,</w:t>
      </w:r>
      <w:r w:rsidR="00F34AA7" w:rsidRPr="00831EEC">
        <w:rPr>
          <w:sz w:val="24"/>
          <w:szCs w:val="24"/>
        </w:rPr>
        <w:t xml:space="preserve"> </w:t>
      </w:r>
      <w:r w:rsidR="00F34AA7" w:rsidRPr="00831EEC">
        <w:rPr>
          <w:i/>
          <w:sz w:val="24"/>
          <w:szCs w:val="24"/>
        </w:rPr>
        <w:t xml:space="preserve">cours de Béton Armé 2, ULPGL-Goma, </w:t>
      </w:r>
      <w:r w:rsidR="00F34AA7" w:rsidRPr="00831EEC">
        <w:rPr>
          <w:sz w:val="24"/>
          <w:szCs w:val="24"/>
        </w:rPr>
        <w:t>2013-2014,</w:t>
      </w:r>
    </w:p>
    <w:p w:rsidR="00085432" w:rsidRPr="00831EEC" w:rsidRDefault="00760DD0" w:rsidP="00831EEC">
      <w:pPr>
        <w:spacing w:after="0" w:line="360" w:lineRule="auto"/>
        <w:rPr>
          <w:rFonts w:ascii="Times New Roman" w:hAnsi="Times New Roman" w:cs="Times New Roman"/>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9</m:t>
            </m:r>
          </m:e>
        </m:d>
      </m:oMath>
      <w:r w:rsidR="00085432" w:rsidRPr="00831EEC">
        <w:rPr>
          <w:rFonts w:ascii="Times New Roman" w:eastAsiaTheme="minorEastAsia" w:hAnsi="Times New Roman" w:cs="Times New Roman"/>
          <w:b/>
          <w:sz w:val="24"/>
          <w:szCs w:val="24"/>
        </w:rPr>
        <w:t xml:space="preserve"> </w:t>
      </w:r>
      <w:r w:rsidR="004B63C8">
        <w:rPr>
          <w:rFonts w:ascii="Times New Roman" w:eastAsiaTheme="minorEastAsia" w:hAnsi="Times New Roman" w:cs="Times New Roman"/>
          <w:b/>
          <w:sz w:val="24"/>
          <w:szCs w:val="24"/>
        </w:rPr>
        <w:t xml:space="preserve"> </w:t>
      </w:r>
      <w:r w:rsidR="00085432" w:rsidRPr="00831EEC">
        <w:rPr>
          <w:rFonts w:ascii="Times New Roman" w:hAnsi="Times New Roman" w:cs="Times New Roman"/>
          <w:sz w:val="24"/>
          <w:szCs w:val="24"/>
        </w:rPr>
        <w:t xml:space="preserve">François NGAPGUE, </w:t>
      </w:r>
      <w:r w:rsidR="00085432" w:rsidRPr="006F3009">
        <w:rPr>
          <w:rFonts w:ascii="Times New Roman" w:hAnsi="Times New Roman" w:cs="Times New Roman"/>
          <w:i/>
          <w:sz w:val="24"/>
          <w:szCs w:val="24"/>
        </w:rPr>
        <w:t>Béton armé I, Tech1, ULPGL</w:t>
      </w:r>
      <w:r w:rsidR="00085432" w:rsidRPr="00831EEC">
        <w:rPr>
          <w:rFonts w:ascii="Times New Roman" w:hAnsi="Times New Roman" w:cs="Times New Roman"/>
          <w:sz w:val="24"/>
          <w:szCs w:val="24"/>
        </w:rPr>
        <w:t xml:space="preserve">, 2010- 2011 </w:t>
      </w:r>
    </w:p>
    <w:p w:rsidR="00085432" w:rsidRPr="00831EEC" w:rsidRDefault="00760DD0" w:rsidP="00831EEC">
      <w:pPr>
        <w:spacing w:after="0" w:line="360" w:lineRule="auto"/>
        <w:rPr>
          <w:rFonts w:ascii="Times New Roman" w:hAnsi="Times New Roman" w:cs="Times New Roman"/>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10</m:t>
            </m:r>
          </m:e>
        </m:d>
      </m:oMath>
      <w:r w:rsidR="00085432" w:rsidRPr="00831EEC">
        <w:rPr>
          <w:rFonts w:ascii="Times New Roman" w:eastAsiaTheme="minorEastAsia" w:hAnsi="Times New Roman" w:cs="Times New Roman"/>
          <w:b/>
          <w:sz w:val="24"/>
          <w:szCs w:val="24"/>
        </w:rPr>
        <w:t xml:space="preserve"> </w:t>
      </w:r>
      <w:r w:rsidR="00085432" w:rsidRPr="00831EEC">
        <w:rPr>
          <w:rFonts w:ascii="Times New Roman" w:hAnsi="Times New Roman" w:cs="Times New Roman"/>
          <w:sz w:val="24"/>
          <w:szCs w:val="24"/>
        </w:rPr>
        <w:t xml:space="preserve">DIOUTA Ngamy Gilbert, Construction métallique, Tech 1, ULPGL, 2011-2012 </w:t>
      </w:r>
    </w:p>
    <w:p w:rsidR="00085432" w:rsidRPr="00831EEC" w:rsidRDefault="00760DD0" w:rsidP="00831EEC">
      <w:pPr>
        <w:spacing w:after="0" w:line="360" w:lineRule="auto"/>
        <w:rPr>
          <w:rFonts w:ascii="Times New Roman" w:hAnsi="Times New Roman" w:cs="Times New Roman"/>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11</m:t>
            </m:r>
          </m:e>
        </m:d>
        <m:r>
          <m:rPr>
            <m:sty m:val="bi"/>
          </m:rPr>
          <w:rPr>
            <w:rFonts w:ascii="Cambria Math" w:hAnsi="Cambria Math"/>
            <w:sz w:val="24"/>
            <w:szCs w:val="24"/>
          </w:rPr>
          <m:t xml:space="preserve"> </m:t>
        </m:r>
      </m:oMath>
      <w:r w:rsidR="00085432" w:rsidRPr="00831EEC">
        <w:rPr>
          <w:rFonts w:ascii="Times New Roman" w:hAnsi="Times New Roman" w:cs="Times New Roman"/>
          <w:sz w:val="24"/>
          <w:szCs w:val="24"/>
        </w:rPr>
        <w:t>MUTONDO Ruffin, Calcul des structures I</w:t>
      </w:r>
      <w:r w:rsidR="006F3009">
        <w:rPr>
          <w:rFonts w:ascii="Times New Roman" w:hAnsi="Times New Roman" w:cs="Times New Roman"/>
          <w:sz w:val="24"/>
          <w:szCs w:val="24"/>
        </w:rPr>
        <w:t>II, G3,  ULPGL, 2015-2016</w:t>
      </w:r>
      <w:r w:rsidR="00085432" w:rsidRPr="00831EEC">
        <w:rPr>
          <w:rFonts w:ascii="Times New Roman" w:hAnsi="Times New Roman" w:cs="Times New Roman"/>
          <w:sz w:val="24"/>
          <w:szCs w:val="24"/>
        </w:rPr>
        <w:t xml:space="preserve"> </w:t>
      </w:r>
    </w:p>
    <w:p w:rsidR="00085432" w:rsidRPr="00831EEC" w:rsidRDefault="00760DD0" w:rsidP="00831EEC">
      <w:pPr>
        <w:spacing w:after="0" w:line="360" w:lineRule="auto"/>
        <w:ind w:right="-567"/>
        <w:rPr>
          <w:rFonts w:ascii="Times New Roman" w:hAnsi="Times New Roman" w:cs="Times New Roman"/>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12</m:t>
            </m:r>
          </m:e>
        </m:d>
      </m:oMath>
      <w:r w:rsidR="00085432" w:rsidRPr="00831EEC">
        <w:rPr>
          <w:rFonts w:ascii="Times New Roman" w:eastAsiaTheme="minorEastAsia" w:hAnsi="Times New Roman" w:cs="Times New Roman"/>
          <w:b/>
          <w:sz w:val="24"/>
          <w:szCs w:val="24"/>
        </w:rPr>
        <w:t xml:space="preserve"> </w:t>
      </w:r>
      <w:r w:rsidR="00085432" w:rsidRPr="00831EEC">
        <w:rPr>
          <w:rFonts w:ascii="Times New Roman" w:hAnsi="Times New Roman" w:cs="Times New Roman"/>
          <w:sz w:val="24"/>
          <w:szCs w:val="24"/>
        </w:rPr>
        <w:t xml:space="preserve">DIOUTA Ngamy Gilbert, Complément de calcul de structures, Tech 2, ULPGL, ,2012-2013 </w:t>
      </w:r>
    </w:p>
    <w:p w:rsidR="00F34AA7" w:rsidRPr="003C2D6A" w:rsidRDefault="00F34AA7" w:rsidP="00A1262A">
      <w:pPr>
        <w:spacing w:before="240" w:line="360" w:lineRule="auto"/>
        <w:jc w:val="both"/>
        <w:rPr>
          <w:rFonts w:ascii="Times New Roman" w:hAnsi="Times New Roman" w:cs="Times New Roman"/>
          <w:b/>
          <w:sz w:val="24"/>
          <w:szCs w:val="24"/>
        </w:rPr>
      </w:pPr>
      <w:r w:rsidRPr="003C2D6A">
        <w:rPr>
          <w:rFonts w:ascii="Times New Roman" w:hAnsi="Times New Roman" w:cs="Times New Roman"/>
          <w:b/>
          <w:sz w:val="24"/>
          <w:szCs w:val="24"/>
        </w:rPr>
        <w:t xml:space="preserve">c. Réglementations et normes </w:t>
      </w:r>
    </w:p>
    <w:p w:rsidR="00615B99" w:rsidRPr="003C2D6A" w:rsidRDefault="00760DD0" w:rsidP="00831EEC">
      <w:pPr>
        <w:spacing w:after="0" w:line="360" w:lineRule="auto"/>
        <w:jc w:val="both"/>
        <w:rPr>
          <w:rFonts w:ascii="Times New Roman" w:hAnsi="Times New Roman" w:cs="Times New Roman"/>
          <w:sz w:val="24"/>
          <w:szCs w:val="24"/>
        </w:rPr>
      </w:pPr>
      <m:oMath>
        <m:d>
          <m:dPr>
            <m:begChr m:val="["/>
            <m:endChr m:val="]"/>
            <m:ctrlPr>
              <w:rPr>
                <w:rFonts w:ascii="Cambria Math" w:hAnsi="Cambria Math" w:cs="Times New Roman"/>
                <w:sz w:val="24"/>
                <w:szCs w:val="24"/>
              </w:rPr>
            </m:ctrlPr>
          </m:dPr>
          <m:e>
            <m:r>
              <m:rPr>
                <m:sty m:val="b"/>
              </m:rPr>
              <w:rPr>
                <w:rFonts w:ascii="Cambria Math" w:hAnsi="Cambria Math" w:cs="Times New Roman"/>
                <w:sz w:val="24"/>
                <w:szCs w:val="24"/>
              </w:rPr>
              <m:t>13</m:t>
            </m:r>
          </m:e>
        </m:d>
      </m:oMath>
      <w:r w:rsidR="00FA6BE9" w:rsidRPr="003C2D6A">
        <w:rPr>
          <w:rFonts w:ascii="Times New Roman" w:hAnsi="Times New Roman" w:cs="Times New Roman"/>
          <w:sz w:val="24"/>
          <w:szCs w:val="24"/>
        </w:rPr>
        <w:t xml:space="preserve"> </w:t>
      </w:r>
      <w:r w:rsidR="00FC0ADF" w:rsidRPr="003C2D6A">
        <w:rPr>
          <w:rFonts w:ascii="Times New Roman" w:hAnsi="Times New Roman" w:cs="Times New Roman"/>
          <w:sz w:val="24"/>
          <w:szCs w:val="24"/>
        </w:rPr>
        <w:t>Centre National de Recherche Appliquée en Génie-Parasismique « Règles Parasismiques Algériennes RPA 99 modifié2003 »</w:t>
      </w:r>
    </w:p>
    <w:p w:rsidR="00A057D4" w:rsidRPr="003C2D6A" w:rsidRDefault="00760DD0" w:rsidP="00831EEC">
      <w:pPr>
        <w:spacing w:after="0" w:line="360" w:lineRule="auto"/>
        <w:jc w:val="both"/>
        <w:rPr>
          <w:rFonts w:ascii="Times New Roman" w:hAnsi="Times New Roman" w:cs="Times New Roman"/>
          <w:sz w:val="24"/>
          <w:szCs w:val="24"/>
        </w:rPr>
      </w:pPr>
      <m:oMath>
        <m:d>
          <m:dPr>
            <m:begChr m:val="["/>
            <m:endChr m:val="]"/>
            <m:ctrlPr>
              <w:rPr>
                <w:rFonts w:ascii="Cambria Math" w:hAnsi="Cambria Math" w:cs="Times New Roman"/>
                <w:sz w:val="24"/>
                <w:szCs w:val="24"/>
              </w:rPr>
            </m:ctrlPr>
          </m:dPr>
          <m:e>
            <m:r>
              <m:rPr>
                <m:sty m:val="b"/>
              </m:rPr>
              <w:rPr>
                <w:rFonts w:ascii="Cambria Math" w:hAnsi="Cambria Math" w:cs="Times New Roman"/>
                <w:sz w:val="24"/>
                <w:szCs w:val="24"/>
              </w:rPr>
              <m:t>14</m:t>
            </m:r>
          </m:e>
        </m:d>
      </m:oMath>
      <w:r w:rsidR="00FA6BE9" w:rsidRPr="003C2D6A">
        <w:rPr>
          <w:rFonts w:ascii="Times New Roman" w:hAnsi="Times New Roman" w:cs="Times New Roman"/>
          <w:sz w:val="24"/>
          <w:szCs w:val="24"/>
        </w:rPr>
        <w:t xml:space="preserve"> </w:t>
      </w:r>
      <w:r w:rsidR="00A057D4" w:rsidRPr="003C2D6A">
        <w:rPr>
          <w:rFonts w:ascii="Times New Roman" w:hAnsi="Times New Roman" w:cs="Times New Roman"/>
          <w:sz w:val="24"/>
          <w:szCs w:val="24"/>
        </w:rPr>
        <w:t>Réglementation Bael91 Mod.99</w:t>
      </w:r>
    </w:p>
    <w:p w:rsidR="00F34AA7" w:rsidRPr="00831EEC" w:rsidRDefault="00F34AA7" w:rsidP="003C2D6A">
      <w:pPr>
        <w:spacing w:before="240" w:line="360" w:lineRule="auto"/>
        <w:jc w:val="both"/>
        <w:rPr>
          <w:rFonts w:ascii="Times New Roman" w:hAnsi="Times New Roman" w:cs="Times New Roman"/>
          <w:b/>
          <w:sz w:val="24"/>
          <w:szCs w:val="24"/>
        </w:rPr>
      </w:pPr>
      <w:r w:rsidRPr="00831EEC">
        <w:rPr>
          <w:rFonts w:ascii="Times New Roman" w:hAnsi="Times New Roman" w:cs="Times New Roman"/>
          <w:b/>
          <w:sz w:val="24"/>
          <w:szCs w:val="24"/>
        </w:rPr>
        <w:t xml:space="preserve">d. Logiciels </w:t>
      </w:r>
    </w:p>
    <w:p w:rsidR="00FE3A5F" w:rsidRPr="00831EEC" w:rsidRDefault="00760DD0" w:rsidP="00831EEC">
      <w:pPr>
        <w:spacing w:after="0" w:line="360" w:lineRule="auto"/>
        <w:jc w:val="both"/>
        <w:rPr>
          <w:rFonts w:ascii="Times New Roman" w:hAnsi="Times New Roman" w:cs="Times New Roman"/>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15</m:t>
            </m:r>
          </m:e>
        </m:d>
      </m:oMath>
      <w:r w:rsidR="004B63C8">
        <w:rPr>
          <w:rFonts w:ascii="Times New Roman" w:eastAsiaTheme="minorEastAsia" w:hAnsi="Times New Roman" w:cs="Times New Roman"/>
          <w:b/>
          <w:sz w:val="24"/>
          <w:szCs w:val="24"/>
        </w:rPr>
        <w:t xml:space="preserve"> </w:t>
      </w:r>
      <w:r w:rsidR="00F34AA7" w:rsidRPr="00831EEC">
        <w:rPr>
          <w:rFonts w:ascii="Times New Roman" w:hAnsi="Times New Roman" w:cs="Times New Roman"/>
          <w:sz w:val="24"/>
          <w:szCs w:val="24"/>
        </w:rPr>
        <w:t xml:space="preserve">ROBOT STRUCTURAL ANALYSIS </w:t>
      </w:r>
    </w:p>
    <w:p w:rsidR="00FE3A5F" w:rsidRPr="00831EEC" w:rsidRDefault="00760DD0" w:rsidP="00831EEC">
      <w:pPr>
        <w:spacing w:after="0" w:line="360" w:lineRule="auto"/>
        <w:jc w:val="both"/>
        <w:rPr>
          <w:rFonts w:ascii="Times New Roman" w:hAnsi="Times New Roman" w:cs="Times New Roman"/>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16</m:t>
            </m:r>
          </m:e>
        </m:d>
      </m:oMath>
      <w:r w:rsidR="004B63C8">
        <w:rPr>
          <w:rFonts w:ascii="Times New Roman" w:eastAsiaTheme="minorEastAsia" w:hAnsi="Times New Roman" w:cs="Times New Roman"/>
          <w:b/>
          <w:sz w:val="24"/>
          <w:szCs w:val="24"/>
        </w:rPr>
        <w:t xml:space="preserve"> </w:t>
      </w:r>
      <w:r w:rsidR="000657D2" w:rsidRPr="00831EEC">
        <w:rPr>
          <w:rFonts w:ascii="Times New Roman" w:hAnsi="Times New Roman" w:cs="Times New Roman"/>
          <w:sz w:val="24"/>
          <w:szCs w:val="24"/>
        </w:rPr>
        <w:t>AutoCAD structural 2012</w:t>
      </w:r>
    </w:p>
    <w:p w:rsidR="00FE3A5F" w:rsidRPr="00831EEC" w:rsidRDefault="00760DD0" w:rsidP="00831EEC">
      <w:pPr>
        <w:spacing w:after="0" w:line="360" w:lineRule="auto"/>
        <w:jc w:val="both"/>
        <w:rPr>
          <w:rFonts w:ascii="Times New Roman" w:hAnsi="Times New Roman" w:cs="Times New Roman"/>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17</m:t>
            </m:r>
          </m:e>
        </m:d>
        <m:r>
          <m:rPr>
            <m:sty m:val="bi"/>
          </m:rPr>
          <w:rPr>
            <w:rFonts w:ascii="Cambria Math" w:hAnsi="Cambria Math"/>
            <w:sz w:val="24"/>
            <w:szCs w:val="24"/>
          </w:rPr>
          <m:t xml:space="preserve"> </m:t>
        </m:r>
      </m:oMath>
      <w:r w:rsidR="00FE3A5F" w:rsidRPr="00831EEC">
        <w:rPr>
          <w:rFonts w:ascii="Times New Roman" w:hAnsi="Times New Roman" w:cs="Times New Roman"/>
          <w:sz w:val="24"/>
          <w:szCs w:val="24"/>
        </w:rPr>
        <w:t>Excel</w:t>
      </w:r>
    </w:p>
    <w:p w:rsidR="00E05961" w:rsidRPr="00831EEC" w:rsidRDefault="00D049D8" w:rsidP="00C147EC">
      <w:pPr>
        <w:spacing w:before="240" w:after="0" w:line="360" w:lineRule="auto"/>
        <w:jc w:val="both"/>
        <w:rPr>
          <w:rFonts w:ascii="Times New Roman" w:hAnsi="Times New Roman" w:cs="Times New Roman"/>
          <w:b/>
          <w:sz w:val="24"/>
          <w:szCs w:val="24"/>
        </w:rPr>
      </w:pPr>
      <w:r w:rsidRPr="00831EEC">
        <w:rPr>
          <w:rFonts w:ascii="Times New Roman" w:hAnsi="Times New Roman" w:cs="Times New Roman"/>
          <w:b/>
          <w:sz w:val="24"/>
          <w:szCs w:val="24"/>
        </w:rPr>
        <w:t>e. Webographie</w:t>
      </w:r>
    </w:p>
    <w:p w:rsidR="00D049D8" w:rsidRPr="00831EEC" w:rsidRDefault="00760DD0" w:rsidP="00831EEC">
      <w:pPr>
        <w:spacing w:after="0" w:line="360" w:lineRule="auto"/>
        <w:ind w:left="-4" w:right="-15"/>
        <w:rPr>
          <w:rFonts w:ascii="Times New Roman" w:hAnsi="Times New Roman" w:cs="Times New Roman"/>
          <w:color w:val="000000" w:themeColor="text1"/>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18</m:t>
            </m:r>
          </m:e>
        </m:d>
        <m:r>
          <m:rPr>
            <m:sty m:val="bi"/>
          </m:rPr>
          <w:rPr>
            <w:rFonts w:ascii="Cambria Math" w:hAnsi="Cambria Math"/>
            <w:sz w:val="24"/>
            <w:szCs w:val="24"/>
          </w:rPr>
          <m:t xml:space="preserve"> </m:t>
        </m:r>
      </m:oMath>
      <w:r w:rsidR="00D049D8" w:rsidRPr="00831EEC">
        <w:rPr>
          <w:rFonts w:ascii="Times New Roman" w:hAnsi="Times New Roman" w:cs="Times New Roman"/>
          <w:color w:val="000000" w:themeColor="text1"/>
          <w:sz w:val="24"/>
          <w:szCs w:val="24"/>
        </w:rPr>
        <w:t xml:space="preserve">Sites internet consultés </w:t>
      </w:r>
    </w:p>
    <w:p w:rsidR="00D049D8" w:rsidRPr="00831EEC" w:rsidRDefault="00760DD0" w:rsidP="00831EEC">
      <w:pPr>
        <w:spacing w:after="0" w:line="360" w:lineRule="auto"/>
        <w:ind w:left="-4" w:right="-15"/>
        <w:rPr>
          <w:rFonts w:ascii="Times New Roman" w:hAnsi="Times New Roman" w:cs="Times New Roman"/>
          <w:color w:val="000000" w:themeColor="text1"/>
          <w:sz w:val="24"/>
          <w:szCs w:val="24"/>
        </w:rPr>
      </w:pPr>
      <m:oMath>
        <m:d>
          <m:dPr>
            <m:begChr m:val="["/>
            <m:endChr m:val="]"/>
            <m:ctrlPr>
              <w:rPr>
                <w:rFonts w:ascii="Cambria Math" w:hAnsi="Cambria Math"/>
                <w:b/>
                <w:i/>
                <w:sz w:val="24"/>
                <w:szCs w:val="24"/>
              </w:rPr>
            </m:ctrlPr>
          </m:dPr>
          <m:e>
            <m:r>
              <m:rPr>
                <m:sty m:val="bi"/>
              </m:rPr>
              <w:rPr>
                <w:rFonts w:ascii="Cambria Math" w:hAnsi="Cambria Math"/>
                <w:sz w:val="24"/>
                <w:szCs w:val="24"/>
              </w:rPr>
              <m:t>19</m:t>
            </m:r>
          </m:e>
        </m:d>
        <m:r>
          <m:rPr>
            <m:sty m:val="bi"/>
          </m:rPr>
          <w:rPr>
            <w:rFonts w:ascii="Cambria Math" w:hAnsi="Cambria Math"/>
            <w:sz w:val="24"/>
            <w:szCs w:val="24"/>
          </w:rPr>
          <m:t xml:space="preserve"> </m:t>
        </m:r>
      </m:oMath>
      <w:r w:rsidR="00D049D8" w:rsidRPr="00831EEC">
        <w:rPr>
          <w:rFonts w:ascii="Times New Roman" w:hAnsi="Times New Roman" w:cs="Times New Roman"/>
          <w:color w:val="000000" w:themeColor="text1"/>
          <w:sz w:val="24"/>
          <w:szCs w:val="24"/>
        </w:rPr>
        <w:t xml:space="preserve">WWW. Acier de construction.com </w:t>
      </w:r>
    </w:p>
    <w:p w:rsidR="00D049D8" w:rsidRPr="00831EEC" w:rsidRDefault="00760DD0" w:rsidP="00831EEC">
      <w:pPr>
        <w:spacing w:after="0" w:line="360" w:lineRule="auto"/>
        <w:ind w:left="1"/>
        <w:rPr>
          <w:rFonts w:ascii="Times New Roman" w:hAnsi="Times New Roman" w:cs="Times New Roman"/>
          <w:color w:val="000000" w:themeColor="text1"/>
          <w:sz w:val="24"/>
          <w:szCs w:val="24"/>
          <w:lang w:val="en-US"/>
        </w:rPr>
      </w:pPr>
      <m:oMath>
        <m:d>
          <m:dPr>
            <m:begChr m:val="["/>
            <m:endChr m:val="]"/>
            <m:ctrlPr>
              <w:rPr>
                <w:rFonts w:ascii="Cambria Math" w:hAnsi="Cambria Math"/>
                <w:b/>
                <w:i/>
                <w:sz w:val="24"/>
                <w:szCs w:val="24"/>
              </w:rPr>
            </m:ctrlPr>
          </m:dPr>
          <m:e>
            <m:r>
              <m:rPr>
                <m:sty m:val="bi"/>
              </m:rPr>
              <w:rPr>
                <w:rFonts w:ascii="Cambria Math" w:hAnsi="Cambria Math"/>
                <w:sz w:val="24"/>
                <w:szCs w:val="24"/>
              </w:rPr>
              <m:t>19</m:t>
            </m:r>
          </m:e>
        </m:d>
        <m:r>
          <m:rPr>
            <m:sty m:val="bi"/>
          </m:rPr>
          <w:rPr>
            <w:rFonts w:ascii="Cambria Math" w:hAnsi="Cambria Math"/>
            <w:sz w:val="24"/>
            <w:szCs w:val="24"/>
            <w:lang w:val="en-US"/>
          </w:rPr>
          <m:t xml:space="preserve"> </m:t>
        </m:r>
      </m:oMath>
      <w:hyperlink r:id="rId360">
        <w:r w:rsidR="00D049D8" w:rsidRPr="00831EEC">
          <w:rPr>
            <w:rFonts w:ascii="Times New Roman" w:hAnsi="Times New Roman" w:cs="Times New Roman"/>
            <w:color w:val="000000" w:themeColor="text1"/>
            <w:sz w:val="24"/>
            <w:szCs w:val="24"/>
            <w:lang w:val="en-US"/>
          </w:rPr>
          <w:t>WWW.google.com</w:t>
        </w:r>
      </w:hyperlink>
      <w:hyperlink r:id="rId361">
        <w:r w:rsidR="00D049D8" w:rsidRPr="00831EEC">
          <w:rPr>
            <w:rFonts w:ascii="Times New Roman" w:hAnsi="Times New Roman" w:cs="Times New Roman"/>
            <w:color w:val="000000" w:themeColor="text1"/>
            <w:sz w:val="24"/>
            <w:szCs w:val="24"/>
            <w:lang w:val="en-US"/>
          </w:rPr>
          <w:t xml:space="preserve"> </w:t>
        </w:r>
      </w:hyperlink>
    </w:p>
    <w:p w:rsidR="00D049D8" w:rsidRPr="00831EEC" w:rsidRDefault="00760DD0" w:rsidP="00831EEC">
      <w:pPr>
        <w:spacing w:after="0" w:line="360" w:lineRule="auto"/>
        <w:ind w:left="-4" w:right="3161"/>
        <w:rPr>
          <w:rFonts w:ascii="Times New Roman" w:hAnsi="Times New Roman" w:cs="Times New Roman"/>
          <w:color w:val="000000" w:themeColor="text1"/>
          <w:sz w:val="24"/>
          <w:szCs w:val="24"/>
          <w:lang w:val="en-US"/>
        </w:rPr>
      </w:pPr>
      <m:oMath>
        <m:d>
          <m:dPr>
            <m:begChr m:val="["/>
            <m:endChr m:val="]"/>
            <m:ctrlPr>
              <w:rPr>
                <w:rFonts w:ascii="Cambria Math" w:hAnsi="Cambria Math"/>
                <w:b/>
                <w:i/>
                <w:sz w:val="24"/>
                <w:szCs w:val="24"/>
              </w:rPr>
            </m:ctrlPr>
          </m:dPr>
          <m:e>
            <m:r>
              <m:rPr>
                <m:sty m:val="bi"/>
              </m:rPr>
              <w:rPr>
                <w:rFonts w:ascii="Cambria Math" w:hAnsi="Cambria Math"/>
                <w:sz w:val="24"/>
                <w:szCs w:val="24"/>
              </w:rPr>
              <m:t>20</m:t>
            </m:r>
          </m:e>
        </m:d>
        <m:r>
          <m:rPr>
            <m:sty m:val="bi"/>
          </m:rPr>
          <w:rPr>
            <w:rFonts w:ascii="Cambria Math" w:hAnsi="Cambria Math"/>
            <w:sz w:val="24"/>
            <w:szCs w:val="24"/>
            <w:lang w:val="en-US"/>
          </w:rPr>
          <m:t xml:space="preserve"> </m:t>
        </m:r>
      </m:oMath>
      <w:hyperlink r:id="rId362">
        <w:r w:rsidR="00D049D8" w:rsidRPr="00831EEC">
          <w:rPr>
            <w:rFonts w:ascii="Times New Roman" w:hAnsi="Times New Roman" w:cs="Times New Roman"/>
            <w:color w:val="000000" w:themeColor="text1"/>
            <w:sz w:val="24"/>
            <w:szCs w:val="24"/>
            <w:lang w:val="en-US"/>
          </w:rPr>
          <w:t>www.civilmania.com/algeria</w:t>
        </w:r>
      </w:hyperlink>
      <w:hyperlink r:id="rId363">
        <w:r w:rsidR="00D049D8" w:rsidRPr="00831EEC">
          <w:rPr>
            <w:rFonts w:ascii="Times New Roman" w:hAnsi="Times New Roman" w:cs="Times New Roman"/>
            <w:color w:val="000000" w:themeColor="text1"/>
            <w:sz w:val="24"/>
            <w:szCs w:val="24"/>
            <w:lang w:val="en-US"/>
          </w:rPr>
          <w:t xml:space="preserve"> </w:t>
        </w:r>
      </w:hyperlink>
      <w:r w:rsidR="00D049D8" w:rsidRPr="00831EEC">
        <w:rPr>
          <w:rFonts w:ascii="Times New Roman" w:hAnsi="Times New Roman" w:cs="Times New Roman"/>
          <w:color w:val="000000" w:themeColor="text1"/>
          <w:sz w:val="24"/>
          <w:szCs w:val="24"/>
          <w:lang w:val="en-US"/>
        </w:rPr>
        <w:t xml:space="preserve">forum </w:t>
      </w:r>
    </w:p>
    <w:p w:rsidR="00E05961" w:rsidRPr="00A004CE" w:rsidRDefault="00E05961" w:rsidP="00736A1F">
      <w:pPr>
        <w:spacing w:line="360" w:lineRule="auto"/>
        <w:jc w:val="both"/>
        <w:rPr>
          <w:rFonts w:ascii="Times New Roman" w:hAnsi="Times New Roman" w:cs="Times New Roman"/>
          <w:sz w:val="24"/>
          <w:szCs w:val="24"/>
          <w:lang w:val="en-US"/>
        </w:rPr>
      </w:pPr>
    </w:p>
    <w:p w:rsidR="00E05961" w:rsidRPr="00A004CE" w:rsidRDefault="00E05961" w:rsidP="00736A1F">
      <w:pPr>
        <w:spacing w:line="360" w:lineRule="auto"/>
        <w:jc w:val="both"/>
        <w:rPr>
          <w:rFonts w:ascii="Times New Roman" w:hAnsi="Times New Roman" w:cs="Times New Roman"/>
          <w:sz w:val="24"/>
          <w:szCs w:val="24"/>
          <w:lang w:val="en-US"/>
        </w:rPr>
      </w:pPr>
    </w:p>
    <w:p w:rsidR="00601540" w:rsidRDefault="00601540" w:rsidP="00601540">
      <w:pPr>
        <w:pStyle w:val="Titre1"/>
        <w:rPr>
          <w:rFonts w:ascii="Times New Roman" w:hAnsi="Times New Roman" w:cs="Times New Roman"/>
          <w:color w:val="000000" w:themeColor="text1"/>
          <w:sz w:val="160"/>
          <w:lang w:val="en-US"/>
        </w:rPr>
      </w:pPr>
    </w:p>
    <w:p w:rsidR="003C2D6A" w:rsidRDefault="003C2D6A" w:rsidP="003C2D6A">
      <w:pPr>
        <w:rPr>
          <w:lang w:val="en-US"/>
        </w:rPr>
      </w:pPr>
    </w:p>
    <w:p w:rsidR="003C2D6A" w:rsidRDefault="003C2D6A" w:rsidP="003C2D6A">
      <w:pPr>
        <w:rPr>
          <w:lang w:val="en-US"/>
        </w:rPr>
      </w:pPr>
    </w:p>
    <w:p w:rsidR="003C2D6A" w:rsidRDefault="003C2D6A" w:rsidP="003C2D6A">
      <w:pPr>
        <w:rPr>
          <w:lang w:val="en-US"/>
        </w:rPr>
      </w:pPr>
    </w:p>
    <w:p w:rsidR="003C2D6A" w:rsidRDefault="003C2D6A" w:rsidP="003C2D6A">
      <w:pPr>
        <w:rPr>
          <w:lang w:val="en-US"/>
        </w:rPr>
      </w:pPr>
    </w:p>
    <w:p w:rsidR="003C2D6A" w:rsidRDefault="003C2D6A" w:rsidP="003C2D6A">
      <w:pPr>
        <w:rPr>
          <w:lang w:val="en-US"/>
        </w:rPr>
      </w:pPr>
    </w:p>
    <w:p w:rsidR="003C2D6A" w:rsidRPr="003C2D6A" w:rsidRDefault="003C2D6A" w:rsidP="003C2D6A">
      <w:pPr>
        <w:rPr>
          <w:lang w:val="en-US"/>
        </w:rPr>
      </w:pPr>
    </w:p>
    <w:p w:rsidR="00E05961" w:rsidRPr="00601540" w:rsidRDefault="00601540" w:rsidP="00601540">
      <w:pPr>
        <w:pStyle w:val="Titre1"/>
        <w:rPr>
          <w:rFonts w:ascii="Times New Roman" w:hAnsi="Times New Roman" w:cs="Times New Roman"/>
          <w:color w:val="000000" w:themeColor="text1"/>
          <w:sz w:val="160"/>
          <w:lang w:val="en-US"/>
        </w:rPr>
      </w:pPr>
      <w:r>
        <w:rPr>
          <w:rFonts w:ascii="Times New Roman" w:hAnsi="Times New Roman" w:cs="Times New Roman"/>
          <w:color w:val="000000" w:themeColor="text1"/>
          <w:sz w:val="160"/>
          <w:lang w:val="en-US"/>
        </w:rPr>
        <w:t xml:space="preserve">   </w:t>
      </w:r>
      <w:bookmarkStart w:id="168" w:name="_Toc481622123"/>
      <w:r w:rsidR="0018511D" w:rsidRPr="00601540">
        <w:rPr>
          <w:rFonts w:ascii="Times New Roman" w:hAnsi="Times New Roman" w:cs="Times New Roman"/>
          <w:color w:val="000000" w:themeColor="text1"/>
          <w:sz w:val="160"/>
          <w:lang w:val="en-US"/>
        </w:rPr>
        <w:t>ANNEXES</w:t>
      </w:r>
      <w:bookmarkEnd w:id="168"/>
    </w:p>
    <w:p w:rsidR="00F6174B" w:rsidRDefault="00F6174B" w:rsidP="0018511D">
      <w:pPr>
        <w:spacing w:line="360" w:lineRule="auto"/>
        <w:jc w:val="center"/>
        <w:rPr>
          <w:rFonts w:ascii="Times New Roman" w:hAnsi="Times New Roman" w:cs="Times New Roman"/>
          <w:sz w:val="144"/>
          <w:szCs w:val="24"/>
          <w:lang w:val="en-US"/>
        </w:rPr>
      </w:pPr>
    </w:p>
    <w:p w:rsidR="00F6174B" w:rsidRDefault="00F6174B" w:rsidP="0018511D">
      <w:pPr>
        <w:spacing w:line="360" w:lineRule="auto"/>
        <w:jc w:val="center"/>
        <w:rPr>
          <w:rFonts w:ascii="Times New Roman" w:hAnsi="Times New Roman" w:cs="Times New Roman"/>
          <w:sz w:val="40"/>
          <w:szCs w:val="24"/>
          <w:lang w:val="en-US"/>
        </w:rPr>
      </w:pPr>
    </w:p>
    <w:p w:rsidR="003C2D6A" w:rsidRDefault="003C2D6A" w:rsidP="00797398">
      <w:pPr>
        <w:spacing w:after="0" w:line="360" w:lineRule="auto"/>
        <w:rPr>
          <w:rFonts w:ascii="Times New Roman" w:hAnsi="Times New Roman" w:cs="Times New Roman"/>
          <w:sz w:val="28"/>
          <w:szCs w:val="24"/>
        </w:rPr>
      </w:pPr>
    </w:p>
    <w:p w:rsidR="003C2D6A" w:rsidRDefault="003C2D6A" w:rsidP="00797398">
      <w:pPr>
        <w:spacing w:after="0" w:line="360" w:lineRule="auto"/>
        <w:rPr>
          <w:rFonts w:ascii="Times New Roman" w:hAnsi="Times New Roman" w:cs="Times New Roman"/>
          <w:sz w:val="28"/>
          <w:szCs w:val="24"/>
        </w:rPr>
      </w:pPr>
    </w:p>
    <w:p w:rsidR="003C2D6A" w:rsidRDefault="003C2D6A" w:rsidP="00797398">
      <w:pPr>
        <w:spacing w:after="0" w:line="360" w:lineRule="auto"/>
        <w:rPr>
          <w:rFonts w:ascii="Times New Roman" w:hAnsi="Times New Roman" w:cs="Times New Roman"/>
          <w:sz w:val="28"/>
          <w:szCs w:val="24"/>
        </w:rPr>
      </w:pPr>
    </w:p>
    <w:p w:rsidR="003C2D6A" w:rsidRDefault="003C2D6A" w:rsidP="00797398">
      <w:pPr>
        <w:spacing w:after="0" w:line="360" w:lineRule="auto"/>
        <w:rPr>
          <w:rFonts w:ascii="Times New Roman" w:hAnsi="Times New Roman" w:cs="Times New Roman"/>
          <w:sz w:val="28"/>
          <w:szCs w:val="24"/>
        </w:rPr>
      </w:pPr>
    </w:p>
    <w:p w:rsidR="003C2D6A" w:rsidRDefault="003C2D6A" w:rsidP="00797398">
      <w:pPr>
        <w:spacing w:after="0" w:line="360" w:lineRule="auto"/>
        <w:rPr>
          <w:rFonts w:ascii="Times New Roman" w:hAnsi="Times New Roman" w:cs="Times New Roman"/>
          <w:sz w:val="28"/>
          <w:szCs w:val="24"/>
        </w:rPr>
      </w:pPr>
    </w:p>
    <w:p w:rsidR="00A17B2C" w:rsidRDefault="00DE0286" w:rsidP="00797398">
      <w:pPr>
        <w:spacing w:after="0" w:line="360" w:lineRule="auto"/>
        <w:rPr>
          <w:rFonts w:ascii="Times New Roman" w:hAnsi="Times New Roman" w:cs="Times New Roman"/>
          <w:sz w:val="28"/>
          <w:szCs w:val="24"/>
        </w:rPr>
      </w:pPr>
      <w:r>
        <w:rPr>
          <w:rFonts w:ascii="Times New Roman" w:hAnsi="Times New Roman" w:cs="Times New Roman"/>
          <w:sz w:val="28"/>
          <w:szCs w:val="24"/>
        </w:rPr>
        <w:lastRenderedPageBreak/>
        <w:t xml:space="preserve">Annexe 1 : Structure </w:t>
      </w:r>
      <w:r w:rsidR="00EA5B02">
        <w:rPr>
          <w:rFonts w:ascii="Times New Roman" w:hAnsi="Times New Roman" w:cs="Times New Roman"/>
          <w:sz w:val="28"/>
          <w:szCs w:val="24"/>
        </w:rPr>
        <w:t>étudiée</w:t>
      </w:r>
    </w:p>
    <w:p w:rsidR="00512FD8" w:rsidRDefault="00512FD8" w:rsidP="00512FD8">
      <w:pPr>
        <w:keepNext/>
        <w:spacing w:after="0" w:line="360" w:lineRule="auto"/>
      </w:pPr>
      <w:r>
        <w:rPr>
          <w:noProof/>
          <w:lang w:eastAsia="fr-FR"/>
        </w:rPr>
        <w:drawing>
          <wp:inline distT="0" distB="0" distL="0" distR="0" wp14:anchorId="4BE59BA7" wp14:editId="4291410A">
            <wp:extent cx="5941060" cy="7013575"/>
            <wp:effectExtent l="0" t="0" r="254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4"/>
                    <a:stretch>
                      <a:fillRect/>
                    </a:stretch>
                  </pic:blipFill>
                  <pic:spPr>
                    <a:xfrm>
                      <a:off x="0" y="0"/>
                      <a:ext cx="5941060" cy="7013575"/>
                    </a:xfrm>
                    <a:prstGeom prst="rect">
                      <a:avLst/>
                    </a:prstGeom>
                  </pic:spPr>
                </pic:pic>
              </a:graphicData>
            </a:graphic>
          </wp:inline>
        </w:drawing>
      </w:r>
    </w:p>
    <w:p w:rsidR="00512FD8" w:rsidRPr="00512FD8" w:rsidRDefault="00512FD8" w:rsidP="00512FD8">
      <w:pPr>
        <w:spacing w:after="0" w:line="360" w:lineRule="auto"/>
        <w:jc w:val="center"/>
        <w:rPr>
          <w:rFonts w:ascii="Times New Roman" w:hAnsi="Times New Roman" w:cs="Times New Roman"/>
          <w:i/>
          <w:sz w:val="24"/>
          <w:szCs w:val="24"/>
        </w:rPr>
      </w:pPr>
      <w:r w:rsidRPr="00512FD8">
        <w:rPr>
          <w:rFonts w:ascii="Times New Roman" w:hAnsi="Times New Roman" w:cs="Times New Roman"/>
          <w:i/>
          <w:sz w:val="24"/>
          <w:szCs w:val="24"/>
        </w:rPr>
        <w:t xml:space="preserve">Figure 4 </w:t>
      </w:r>
      <w:r w:rsidRPr="00512FD8">
        <w:rPr>
          <w:rFonts w:ascii="Times New Roman" w:hAnsi="Times New Roman" w:cs="Times New Roman"/>
          <w:i/>
          <w:sz w:val="24"/>
          <w:szCs w:val="24"/>
        </w:rPr>
        <w:fldChar w:fldCharType="begin"/>
      </w:r>
      <w:r w:rsidRPr="00512FD8">
        <w:rPr>
          <w:rFonts w:ascii="Times New Roman" w:hAnsi="Times New Roman" w:cs="Times New Roman"/>
          <w:i/>
          <w:sz w:val="24"/>
          <w:szCs w:val="24"/>
        </w:rPr>
        <w:instrText xml:space="preserve"> SEQ Figure_4 \* ARABIC </w:instrText>
      </w:r>
      <w:r w:rsidRPr="00512FD8">
        <w:rPr>
          <w:rFonts w:ascii="Times New Roman" w:hAnsi="Times New Roman" w:cs="Times New Roman"/>
          <w:i/>
          <w:sz w:val="24"/>
          <w:szCs w:val="24"/>
        </w:rPr>
        <w:fldChar w:fldCharType="separate"/>
      </w:r>
      <w:r w:rsidR="006234A1">
        <w:rPr>
          <w:rFonts w:ascii="Times New Roman" w:hAnsi="Times New Roman" w:cs="Times New Roman"/>
          <w:i/>
          <w:noProof/>
          <w:sz w:val="24"/>
          <w:szCs w:val="24"/>
        </w:rPr>
        <w:t>1</w:t>
      </w:r>
      <w:r w:rsidRPr="00512FD8">
        <w:rPr>
          <w:rFonts w:ascii="Times New Roman" w:hAnsi="Times New Roman" w:cs="Times New Roman"/>
          <w:i/>
          <w:sz w:val="24"/>
          <w:szCs w:val="24"/>
        </w:rPr>
        <w:fldChar w:fldCharType="end"/>
      </w:r>
      <w:r w:rsidRPr="00512FD8">
        <w:rPr>
          <w:rFonts w:ascii="Times New Roman" w:hAnsi="Times New Roman" w:cs="Times New Roman"/>
          <w:i/>
          <w:sz w:val="24"/>
          <w:szCs w:val="24"/>
        </w:rPr>
        <w:t> : Rez-de-chaussée</w:t>
      </w:r>
    </w:p>
    <w:p w:rsidR="00512FD8" w:rsidRDefault="00512FD8" w:rsidP="00512FD8">
      <w:pPr>
        <w:pStyle w:val="Lgende"/>
        <w:rPr>
          <w:rFonts w:ascii="Times New Roman" w:hAnsi="Times New Roman" w:cs="Times New Roman"/>
          <w:sz w:val="28"/>
          <w:szCs w:val="24"/>
        </w:rPr>
      </w:pPr>
    </w:p>
    <w:p w:rsidR="00512FD8" w:rsidRDefault="00512FD8" w:rsidP="00797398">
      <w:pPr>
        <w:spacing w:after="0" w:line="360" w:lineRule="auto"/>
        <w:rPr>
          <w:rFonts w:ascii="Times New Roman" w:hAnsi="Times New Roman" w:cs="Times New Roman"/>
          <w:sz w:val="28"/>
          <w:szCs w:val="24"/>
        </w:rPr>
      </w:pPr>
    </w:p>
    <w:p w:rsidR="00512FD8" w:rsidRDefault="003442AD" w:rsidP="00512FD8">
      <w:pPr>
        <w:keepNext/>
        <w:spacing w:after="0" w:line="360" w:lineRule="auto"/>
      </w:pPr>
      <w:r>
        <w:rPr>
          <w:noProof/>
          <w:lang w:eastAsia="fr-FR"/>
        </w:rPr>
        <w:lastRenderedPageBreak/>
        <w:drawing>
          <wp:inline distT="0" distB="0" distL="0" distR="0" wp14:anchorId="6569319A" wp14:editId="0FA0D876">
            <wp:extent cx="5941060" cy="6967855"/>
            <wp:effectExtent l="0" t="0" r="2540" b="444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5"/>
                    <a:stretch>
                      <a:fillRect/>
                    </a:stretch>
                  </pic:blipFill>
                  <pic:spPr>
                    <a:xfrm>
                      <a:off x="0" y="0"/>
                      <a:ext cx="5941060" cy="6967855"/>
                    </a:xfrm>
                    <a:prstGeom prst="rect">
                      <a:avLst/>
                    </a:prstGeom>
                  </pic:spPr>
                </pic:pic>
              </a:graphicData>
            </a:graphic>
          </wp:inline>
        </w:drawing>
      </w:r>
    </w:p>
    <w:p w:rsidR="00512FD8" w:rsidRPr="00512FD8" w:rsidRDefault="00512FD8" w:rsidP="00512FD8">
      <w:pPr>
        <w:spacing w:after="0" w:line="360" w:lineRule="auto"/>
        <w:jc w:val="center"/>
        <w:rPr>
          <w:rFonts w:ascii="Times New Roman" w:hAnsi="Times New Roman" w:cs="Times New Roman"/>
          <w:i/>
          <w:sz w:val="24"/>
          <w:szCs w:val="24"/>
        </w:rPr>
      </w:pPr>
      <w:r w:rsidRPr="00512FD8">
        <w:rPr>
          <w:rFonts w:ascii="Times New Roman" w:hAnsi="Times New Roman" w:cs="Times New Roman"/>
          <w:i/>
          <w:sz w:val="24"/>
          <w:szCs w:val="24"/>
        </w:rPr>
        <w:t xml:space="preserve">Figure 4 </w:t>
      </w:r>
      <w:r w:rsidRPr="00512FD8">
        <w:rPr>
          <w:rFonts w:ascii="Times New Roman" w:hAnsi="Times New Roman" w:cs="Times New Roman"/>
          <w:i/>
          <w:sz w:val="24"/>
          <w:szCs w:val="24"/>
        </w:rPr>
        <w:fldChar w:fldCharType="begin"/>
      </w:r>
      <w:r w:rsidRPr="00512FD8">
        <w:rPr>
          <w:rFonts w:ascii="Times New Roman" w:hAnsi="Times New Roman" w:cs="Times New Roman"/>
          <w:i/>
          <w:sz w:val="24"/>
          <w:szCs w:val="24"/>
        </w:rPr>
        <w:instrText xml:space="preserve"> SEQ Figure_4 \* ARABIC </w:instrText>
      </w:r>
      <w:r w:rsidRPr="00512FD8">
        <w:rPr>
          <w:rFonts w:ascii="Times New Roman" w:hAnsi="Times New Roman" w:cs="Times New Roman"/>
          <w:i/>
          <w:sz w:val="24"/>
          <w:szCs w:val="24"/>
        </w:rPr>
        <w:fldChar w:fldCharType="separate"/>
      </w:r>
      <w:r w:rsidR="006234A1">
        <w:rPr>
          <w:rFonts w:ascii="Times New Roman" w:hAnsi="Times New Roman" w:cs="Times New Roman"/>
          <w:i/>
          <w:noProof/>
          <w:sz w:val="24"/>
          <w:szCs w:val="24"/>
        </w:rPr>
        <w:t>2</w:t>
      </w:r>
      <w:r w:rsidRPr="00512FD8">
        <w:rPr>
          <w:rFonts w:ascii="Times New Roman" w:hAnsi="Times New Roman" w:cs="Times New Roman"/>
          <w:i/>
          <w:sz w:val="24"/>
          <w:szCs w:val="24"/>
        </w:rPr>
        <w:fldChar w:fldCharType="end"/>
      </w:r>
      <w:r w:rsidRPr="00512FD8">
        <w:rPr>
          <w:rFonts w:ascii="Times New Roman" w:hAnsi="Times New Roman" w:cs="Times New Roman"/>
          <w:i/>
          <w:sz w:val="24"/>
          <w:szCs w:val="24"/>
        </w:rPr>
        <w:t> : Etage courant</w:t>
      </w:r>
    </w:p>
    <w:p w:rsidR="003442AD" w:rsidRDefault="003442AD" w:rsidP="00512FD8">
      <w:pPr>
        <w:pStyle w:val="Lgende"/>
        <w:rPr>
          <w:rFonts w:ascii="Times New Roman" w:hAnsi="Times New Roman" w:cs="Times New Roman"/>
          <w:sz w:val="28"/>
          <w:szCs w:val="24"/>
        </w:rPr>
      </w:pPr>
    </w:p>
    <w:p w:rsidR="00DE0286" w:rsidRDefault="00805C93" w:rsidP="00DE0286">
      <w:pPr>
        <w:keepNext/>
        <w:spacing w:line="360" w:lineRule="auto"/>
        <w:jc w:val="center"/>
      </w:pPr>
      <w:r>
        <w:rPr>
          <w:noProof/>
          <w:lang w:eastAsia="fr-FR"/>
        </w:rPr>
        <w:lastRenderedPageBreak/>
        <w:drawing>
          <wp:inline distT="0" distB="0" distL="0" distR="0" wp14:anchorId="11A2F214" wp14:editId="332DB6F8">
            <wp:extent cx="4330800" cy="3740400"/>
            <wp:effectExtent l="0" t="0" r="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6"/>
                    <a:stretch>
                      <a:fillRect/>
                    </a:stretch>
                  </pic:blipFill>
                  <pic:spPr>
                    <a:xfrm>
                      <a:off x="0" y="0"/>
                      <a:ext cx="4330800" cy="3740400"/>
                    </a:xfrm>
                    <a:prstGeom prst="rect">
                      <a:avLst/>
                    </a:prstGeom>
                  </pic:spPr>
                </pic:pic>
              </a:graphicData>
            </a:graphic>
          </wp:inline>
        </w:drawing>
      </w:r>
    </w:p>
    <w:p w:rsidR="00A17B2C" w:rsidRDefault="00DE0286" w:rsidP="00797398">
      <w:pPr>
        <w:pStyle w:val="Lgende"/>
        <w:jc w:val="center"/>
        <w:rPr>
          <w:rFonts w:ascii="Times New Roman" w:hAnsi="Times New Roman" w:cs="Times New Roman"/>
          <w:color w:val="000000" w:themeColor="text1"/>
          <w:sz w:val="24"/>
        </w:rPr>
      </w:pPr>
      <w:r w:rsidRPr="00512FD8">
        <w:rPr>
          <w:rFonts w:ascii="Times New Roman" w:hAnsi="Times New Roman" w:cs="Times New Roman"/>
          <w:color w:val="000000" w:themeColor="text1"/>
          <w:sz w:val="24"/>
        </w:rPr>
        <w:t xml:space="preserve">Figure 4 </w:t>
      </w:r>
      <w:r w:rsidRPr="00512FD8">
        <w:rPr>
          <w:rFonts w:ascii="Times New Roman" w:hAnsi="Times New Roman" w:cs="Times New Roman"/>
          <w:color w:val="000000" w:themeColor="text1"/>
          <w:sz w:val="24"/>
        </w:rPr>
        <w:fldChar w:fldCharType="begin"/>
      </w:r>
      <w:r w:rsidRPr="00512FD8">
        <w:rPr>
          <w:rFonts w:ascii="Times New Roman" w:hAnsi="Times New Roman" w:cs="Times New Roman"/>
          <w:color w:val="000000" w:themeColor="text1"/>
          <w:sz w:val="24"/>
        </w:rPr>
        <w:instrText xml:space="preserve"> SEQ Figure_4 \* ARABIC </w:instrText>
      </w:r>
      <w:r w:rsidRPr="00512FD8">
        <w:rPr>
          <w:rFonts w:ascii="Times New Roman" w:hAnsi="Times New Roman" w:cs="Times New Roman"/>
          <w:color w:val="000000" w:themeColor="text1"/>
          <w:sz w:val="24"/>
        </w:rPr>
        <w:fldChar w:fldCharType="separate"/>
      </w:r>
      <w:r w:rsidR="006234A1">
        <w:rPr>
          <w:rFonts w:ascii="Times New Roman" w:hAnsi="Times New Roman" w:cs="Times New Roman"/>
          <w:noProof/>
          <w:color w:val="000000" w:themeColor="text1"/>
          <w:sz w:val="24"/>
        </w:rPr>
        <w:t>3</w:t>
      </w:r>
      <w:r w:rsidRPr="00512FD8">
        <w:rPr>
          <w:rFonts w:ascii="Times New Roman" w:hAnsi="Times New Roman" w:cs="Times New Roman"/>
          <w:color w:val="000000" w:themeColor="text1"/>
          <w:sz w:val="24"/>
        </w:rPr>
        <w:fldChar w:fldCharType="end"/>
      </w:r>
      <w:r w:rsidRPr="00512FD8">
        <w:rPr>
          <w:rFonts w:ascii="Times New Roman" w:hAnsi="Times New Roman" w:cs="Times New Roman"/>
          <w:color w:val="000000" w:themeColor="text1"/>
          <w:sz w:val="24"/>
        </w:rPr>
        <w:t> : Plan structural</w:t>
      </w:r>
    </w:p>
    <w:p w:rsidR="009778CC" w:rsidRDefault="009778CC" w:rsidP="009778CC"/>
    <w:p w:rsidR="00797398" w:rsidRDefault="00797398" w:rsidP="00797398">
      <w:pPr>
        <w:keepNext/>
        <w:spacing w:line="360" w:lineRule="auto"/>
        <w:jc w:val="center"/>
      </w:pPr>
      <w:r>
        <w:rPr>
          <w:rFonts w:ascii="Times New Roman" w:hAnsi="Times New Roman" w:cs="Times New Roman"/>
          <w:noProof/>
          <w:sz w:val="28"/>
          <w:szCs w:val="24"/>
          <w:lang w:eastAsia="fr-FR"/>
        </w:rPr>
        <w:drawing>
          <wp:inline distT="0" distB="0" distL="0" distR="0" wp14:anchorId="557B1C84" wp14:editId="6F01CB8B">
            <wp:extent cx="4305600" cy="2480400"/>
            <wp:effectExtent l="0" t="0" r="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4305600" cy="2480400"/>
                    </a:xfrm>
                    <a:prstGeom prst="rect">
                      <a:avLst/>
                    </a:prstGeom>
                    <a:noFill/>
                    <a:ln>
                      <a:noFill/>
                    </a:ln>
                  </pic:spPr>
                </pic:pic>
              </a:graphicData>
            </a:graphic>
          </wp:inline>
        </w:drawing>
      </w:r>
    </w:p>
    <w:p w:rsidR="00A17B2C" w:rsidRPr="00512FD8" w:rsidRDefault="00797398" w:rsidP="00797398">
      <w:pPr>
        <w:pStyle w:val="Lgende"/>
        <w:jc w:val="center"/>
        <w:rPr>
          <w:rFonts w:ascii="Times New Roman" w:hAnsi="Times New Roman" w:cs="Times New Roman"/>
          <w:color w:val="000000" w:themeColor="text1"/>
          <w:sz w:val="24"/>
        </w:rPr>
      </w:pPr>
      <w:r w:rsidRPr="00512FD8">
        <w:rPr>
          <w:rFonts w:ascii="Times New Roman" w:hAnsi="Times New Roman" w:cs="Times New Roman"/>
          <w:color w:val="000000" w:themeColor="text1"/>
          <w:sz w:val="24"/>
        </w:rPr>
        <w:t xml:space="preserve">Figure 4 </w:t>
      </w:r>
      <w:r w:rsidRPr="00512FD8">
        <w:rPr>
          <w:rFonts w:ascii="Times New Roman" w:hAnsi="Times New Roman" w:cs="Times New Roman"/>
          <w:color w:val="000000" w:themeColor="text1"/>
          <w:sz w:val="24"/>
        </w:rPr>
        <w:fldChar w:fldCharType="begin"/>
      </w:r>
      <w:r w:rsidRPr="00512FD8">
        <w:rPr>
          <w:rFonts w:ascii="Times New Roman" w:hAnsi="Times New Roman" w:cs="Times New Roman"/>
          <w:color w:val="000000" w:themeColor="text1"/>
          <w:sz w:val="24"/>
        </w:rPr>
        <w:instrText xml:space="preserve"> SEQ Figure_4 \* ARABIC </w:instrText>
      </w:r>
      <w:r w:rsidRPr="00512FD8">
        <w:rPr>
          <w:rFonts w:ascii="Times New Roman" w:hAnsi="Times New Roman" w:cs="Times New Roman"/>
          <w:color w:val="000000" w:themeColor="text1"/>
          <w:sz w:val="24"/>
        </w:rPr>
        <w:fldChar w:fldCharType="separate"/>
      </w:r>
      <w:r w:rsidR="006234A1">
        <w:rPr>
          <w:rFonts w:ascii="Times New Roman" w:hAnsi="Times New Roman" w:cs="Times New Roman"/>
          <w:noProof/>
          <w:color w:val="000000" w:themeColor="text1"/>
          <w:sz w:val="24"/>
        </w:rPr>
        <w:t>4</w:t>
      </w:r>
      <w:r w:rsidRPr="00512FD8">
        <w:rPr>
          <w:rFonts w:ascii="Times New Roman" w:hAnsi="Times New Roman" w:cs="Times New Roman"/>
          <w:color w:val="000000" w:themeColor="text1"/>
          <w:sz w:val="24"/>
        </w:rPr>
        <w:fldChar w:fldCharType="end"/>
      </w:r>
      <w:r w:rsidR="00253C3D" w:rsidRPr="00512FD8">
        <w:rPr>
          <w:rFonts w:ascii="Times New Roman" w:hAnsi="Times New Roman" w:cs="Times New Roman"/>
          <w:color w:val="000000" w:themeColor="text1"/>
          <w:sz w:val="24"/>
        </w:rPr>
        <w:t xml:space="preserve"> : </w:t>
      </w:r>
      <w:r w:rsidR="00D77F3C" w:rsidRPr="00512FD8">
        <w:rPr>
          <w:rFonts w:ascii="Times New Roman" w:hAnsi="Times New Roman" w:cs="Times New Roman"/>
          <w:color w:val="000000" w:themeColor="text1"/>
          <w:sz w:val="24"/>
        </w:rPr>
        <w:t>Façade principale de l’o</w:t>
      </w:r>
      <w:r w:rsidR="001F2503" w:rsidRPr="00512FD8">
        <w:rPr>
          <w:rFonts w:ascii="Times New Roman" w:hAnsi="Times New Roman" w:cs="Times New Roman"/>
          <w:color w:val="000000" w:themeColor="text1"/>
          <w:sz w:val="24"/>
        </w:rPr>
        <w:t>ssature R+6</w:t>
      </w:r>
    </w:p>
    <w:p w:rsidR="007D31B0" w:rsidRDefault="007D31B0" w:rsidP="007D31B0"/>
    <w:p w:rsidR="00CD395A" w:rsidRDefault="007D31B0" w:rsidP="0016088E">
      <w:pPr>
        <w:keepNext/>
        <w:spacing w:after="0"/>
        <w:jc w:val="center"/>
      </w:pPr>
      <w:r>
        <w:rPr>
          <w:noProof/>
          <w:lang w:eastAsia="fr-FR"/>
        </w:rPr>
        <w:lastRenderedPageBreak/>
        <w:drawing>
          <wp:inline distT="0" distB="0" distL="0" distR="0" wp14:anchorId="5E51053C" wp14:editId="6542B24D">
            <wp:extent cx="3229200" cy="2635200"/>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8"/>
                    <a:stretch>
                      <a:fillRect/>
                    </a:stretch>
                  </pic:blipFill>
                  <pic:spPr>
                    <a:xfrm>
                      <a:off x="0" y="0"/>
                      <a:ext cx="3229200" cy="2635200"/>
                    </a:xfrm>
                    <a:prstGeom prst="rect">
                      <a:avLst/>
                    </a:prstGeom>
                  </pic:spPr>
                </pic:pic>
              </a:graphicData>
            </a:graphic>
          </wp:inline>
        </w:drawing>
      </w:r>
    </w:p>
    <w:p w:rsidR="008348C8" w:rsidRDefault="008348C8" w:rsidP="0016088E">
      <w:pPr>
        <w:keepNext/>
        <w:spacing w:after="0"/>
        <w:jc w:val="center"/>
      </w:pPr>
    </w:p>
    <w:p w:rsidR="00EC5CF1" w:rsidRDefault="00CD395A" w:rsidP="00EC5CF1">
      <w:pPr>
        <w:pStyle w:val="Lgende"/>
        <w:jc w:val="center"/>
        <w:rPr>
          <w:rFonts w:ascii="Times New Roman" w:hAnsi="Times New Roman" w:cs="Times New Roman"/>
          <w:sz w:val="24"/>
        </w:rPr>
      </w:pPr>
      <w:r w:rsidRPr="0016088E">
        <w:rPr>
          <w:rFonts w:ascii="Times New Roman" w:hAnsi="Times New Roman" w:cs="Times New Roman"/>
          <w:sz w:val="24"/>
        </w:rPr>
        <w:t xml:space="preserve">Figure 4 </w:t>
      </w:r>
      <w:r w:rsidRPr="0016088E">
        <w:rPr>
          <w:rFonts w:ascii="Times New Roman" w:hAnsi="Times New Roman" w:cs="Times New Roman"/>
          <w:sz w:val="24"/>
        </w:rPr>
        <w:fldChar w:fldCharType="begin"/>
      </w:r>
      <w:r w:rsidRPr="0016088E">
        <w:rPr>
          <w:rFonts w:ascii="Times New Roman" w:hAnsi="Times New Roman" w:cs="Times New Roman"/>
          <w:sz w:val="24"/>
        </w:rPr>
        <w:instrText xml:space="preserve"> SEQ Figure_4 \* ARABIC </w:instrText>
      </w:r>
      <w:r w:rsidRPr="0016088E">
        <w:rPr>
          <w:rFonts w:ascii="Times New Roman" w:hAnsi="Times New Roman" w:cs="Times New Roman"/>
          <w:sz w:val="24"/>
        </w:rPr>
        <w:fldChar w:fldCharType="separate"/>
      </w:r>
      <w:r w:rsidR="006234A1">
        <w:rPr>
          <w:rFonts w:ascii="Times New Roman" w:hAnsi="Times New Roman" w:cs="Times New Roman"/>
          <w:noProof/>
          <w:sz w:val="24"/>
        </w:rPr>
        <w:t>5</w:t>
      </w:r>
      <w:r w:rsidRPr="0016088E">
        <w:rPr>
          <w:rFonts w:ascii="Times New Roman" w:hAnsi="Times New Roman" w:cs="Times New Roman"/>
          <w:sz w:val="24"/>
        </w:rPr>
        <w:fldChar w:fldCharType="end"/>
      </w:r>
      <w:r w:rsidR="0016088E" w:rsidRPr="0016088E">
        <w:rPr>
          <w:rFonts w:ascii="Times New Roman" w:hAnsi="Times New Roman" w:cs="Times New Roman"/>
          <w:sz w:val="24"/>
        </w:rPr>
        <w:t> : Façade latérale</w:t>
      </w:r>
    </w:p>
    <w:p w:rsidR="009778CC" w:rsidRDefault="009778CC" w:rsidP="009778CC">
      <w:pPr>
        <w:keepNext/>
      </w:pPr>
      <w:r>
        <w:rPr>
          <w:noProof/>
          <w:lang w:eastAsia="fr-FR"/>
        </w:rPr>
        <w:drawing>
          <wp:inline distT="0" distB="0" distL="0" distR="0" wp14:anchorId="3D55664C" wp14:editId="104254AB">
            <wp:extent cx="5486400" cy="3838575"/>
            <wp:effectExtent l="0" t="0" r="0" b="9525"/>
            <wp:docPr id="96390" name="Image 96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9"/>
                    <a:stretch>
                      <a:fillRect/>
                    </a:stretch>
                  </pic:blipFill>
                  <pic:spPr>
                    <a:xfrm>
                      <a:off x="0" y="0"/>
                      <a:ext cx="5486400" cy="3838575"/>
                    </a:xfrm>
                    <a:prstGeom prst="rect">
                      <a:avLst/>
                    </a:prstGeom>
                  </pic:spPr>
                </pic:pic>
              </a:graphicData>
            </a:graphic>
          </wp:inline>
        </w:drawing>
      </w:r>
    </w:p>
    <w:p w:rsidR="009778CC" w:rsidRPr="009778CC" w:rsidRDefault="009778CC" w:rsidP="009778CC">
      <w:pPr>
        <w:pStyle w:val="Lgende"/>
        <w:jc w:val="center"/>
        <w:rPr>
          <w:rFonts w:ascii="Times New Roman" w:hAnsi="Times New Roman" w:cs="Times New Roman"/>
          <w:color w:val="000000" w:themeColor="text1"/>
          <w:sz w:val="24"/>
        </w:rPr>
      </w:pPr>
      <w:r w:rsidRPr="009778CC">
        <w:rPr>
          <w:rFonts w:ascii="Times New Roman" w:hAnsi="Times New Roman" w:cs="Times New Roman"/>
          <w:color w:val="000000" w:themeColor="text1"/>
          <w:sz w:val="24"/>
        </w:rPr>
        <w:t xml:space="preserve">Figure 4 </w:t>
      </w:r>
      <w:r w:rsidRPr="009778CC">
        <w:rPr>
          <w:rFonts w:ascii="Times New Roman" w:hAnsi="Times New Roman" w:cs="Times New Roman"/>
          <w:color w:val="000000" w:themeColor="text1"/>
          <w:sz w:val="24"/>
        </w:rPr>
        <w:fldChar w:fldCharType="begin"/>
      </w:r>
      <w:r w:rsidRPr="009778CC">
        <w:rPr>
          <w:rFonts w:ascii="Times New Roman" w:hAnsi="Times New Roman" w:cs="Times New Roman"/>
          <w:color w:val="000000" w:themeColor="text1"/>
          <w:sz w:val="24"/>
        </w:rPr>
        <w:instrText xml:space="preserve"> SEQ Figure_4 \* ARABIC </w:instrText>
      </w:r>
      <w:r w:rsidRPr="009778CC">
        <w:rPr>
          <w:rFonts w:ascii="Times New Roman" w:hAnsi="Times New Roman" w:cs="Times New Roman"/>
          <w:color w:val="000000" w:themeColor="text1"/>
          <w:sz w:val="24"/>
        </w:rPr>
        <w:fldChar w:fldCharType="separate"/>
      </w:r>
      <w:r w:rsidR="006234A1">
        <w:rPr>
          <w:rFonts w:ascii="Times New Roman" w:hAnsi="Times New Roman" w:cs="Times New Roman"/>
          <w:noProof/>
          <w:color w:val="000000" w:themeColor="text1"/>
          <w:sz w:val="24"/>
        </w:rPr>
        <w:t>6</w:t>
      </w:r>
      <w:r w:rsidRPr="009778CC">
        <w:rPr>
          <w:rFonts w:ascii="Times New Roman" w:hAnsi="Times New Roman" w:cs="Times New Roman"/>
          <w:color w:val="000000" w:themeColor="text1"/>
          <w:sz w:val="24"/>
        </w:rPr>
        <w:fldChar w:fldCharType="end"/>
      </w:r>
      <w:r w:rsidRPr="009778CC">
        <w:rPr>
          <w:rFonts w:ascii="Times New Roman" w:hAnsi="Times New Roman" w:cs="Times New Roman"/>
          <w:color w:val="000000" w:themeColor="text1"/>
          <w:sz w:val="24"/>
        </w:rPr>
        <w:t> : Vue en perspective</w:t>
      </w:r>
    </w:p>
    <w:p w:rsidR="00805C93" w:rsidRPr="005F3809" w:rsidRDefault="005F3809" w:rsidP="00EC5CF1">
      <w:pPr>
        <w:pStyle w:val="Lgende"/>
        <w:rPr>
          <w:rFonts w:ascii="Times New Roman" w:hAnsi="Times New Roman" w:cs="Times New Roman"/>
          <w:b/>
          <w:i w:val="0"/>
          <w:iCs w:val="0"/>
          <w:color w:val="auto"/>
          <w:sz w:val="24"/>
          <w:szCs w:val="24"/>
        </w:rPr>
      </w:pPr>
      <w:r w:rsidRPr="005F3809">
        <w:rPr>
          <w:rFonts w:ascii="Times New Roman" w:hAnsi="Times New Roman" w:cs="Times New Roman"/>
          <w:b/>
          <w:i w:val="0"/>
          <w:iCs w:val="0"/>
          <w:noProof/>
          <w:color w:val="auto"/>
          <w:sz w:val="24"/>
          <w:szCs w:val="24"/>
          <w:lang w:eastAsia="fr-FR"/>
        </w:rPr>
        <mc:AlternateContent>
          <mc:Choice Requires="wps">
            <w:drawing>
              <wp:anchor distT="0" distB="0" distL="114300" distR="114300" simplePos="0" relativeHeight="251721728" behindDoc="0" locked="0" layoutInCell="1" allowOverlap="1" wp14:anchorId="444221AE" wp14:editId="3812F344">
                <wp:simplePos x="0" y="0"/>
                <wp:positionH relativeFrom="margin">
                  <wp:posOffset>726571</wp:posOffset>
                </wp:positionH>
                <wp:positionV relativeFrom="paragraph">
                  <wp:posOffset>258926</wp:posOffset>
                </wp:positionV>
                <wp:extent cx="4561490" cy="1135117"/>
                <wp:effectExtent l="0" t="0" r="10795" b="27305"/>
                <wp:wrapNone/>
                <wp:docPr id="35" name="Rectangle 35"/>
                <wp:cNvGraphicFramePr/>
                <a:graphic xmlns:a="http://schemas.openxmlformats.org/drawingml/2006/main">
                  <a:graphicData uri="http://schemas.microsoft.com/office/word/2010/wordprocessingShape">
                    <wps:wsp>
                      <wps:cNvSpPr/>
                      <wps:spPr>
                        <a:xfrm>
                          <a:off x="0" y="0"/>
                          <a:ext cx="4561490" cy="1135117"/>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p w:rsidR="00FC6568" w:rsidRPr="007C4532" w:rsidRDefault="00FC6568" w:rsidP="00272531">
                            <w:pPr>
                              <w:rPr>
                                <w:noProof/>
                                <w:lang w:eastAsia="fr-FR"/>
                              </w:rPr>
                            </w:pPr>
                            <w:r>
                              <w:rPr>
                                <w:noProof/>
                                <w:lang w:eastAsia="fr-FR"/>
                              </w:rPr>
                              <w:drawing>
                                <wp:inline distT="0" distB="0" distL="0" distR="0" wp14:anchorId="3BEAF84B" wp14:editId="40442771">
                                  <wp:extent cx="414869" cy="372439"/>
                                  <wp:effectExtent l="0" t="0" r="4445" b="8890"/>
                                  <wp:docPr id="4096" name="Image 4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0"/>
                                          <a:stretch>
                                            <a:fillRect/>
                                          </a:stretch>
                                        </pic:blipFill>
                                        <pic:spPr>
                                          <a:xfrm>
                                            <a:off x="0" y="0"/>
                                            <a:ext cx="430290" cy="386283"/>
                                          </a:xfrm>
                                          <a:prstGeom prst="rect">
                                            <a:avLst/>
                                          </a:prstGeom>
                                        </pic:spPr>
                                      </pic:pic>
                                    </a:graphicData>
                                  </a:graphic>
                                </wp:inline>
                              </w:drawing>
                            </w:r>
                            <w:r w:rsidRPr="007C4532">
                              <w:rPr>
                                <w:noProof/>
                                <w:lang w:eastAsia="fr-FR"/>
                              </w:rPr>
                              <w:t xml:space="preserve"> </w:t>
                            </w:r>
                            <w:r>
                              <w:rPr>
                                <w:noProof/>
                                <w:lang w:eastAsia="fr-FR"/>
                              </w:rPr>
                              <w:drawing>
                                <wp:inline distT="0" distB="0" distL="0" distR="0" wp14:anchorId="11A9FDDC" wp14:editId="417C924D">
                                  <wp:extent cx="340535" cy="364859"/>
                                  <wp:effectExtent l="0" t="0" r="2540" b="0"/>
                                  <wp:docPr id="4102" name="Image 4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1"/>
                                          <a:stretch>
                                            <a:fillRect/>
                                          </a:stretch>
                                        </pic:blipFill>
                                        <pic:spPr>
                                          <a:xfrm>
                                            <a:off x="0" y="0"/>
                                            <a:ext cx="349998" cy="374998"/>
                                          </a:xfrm>
                                          <a:prstGeom prst="rect">
                                            <a:avLst/>
                                          </a:prstGeom>
                                        </pic:spPr>
                                      </pic:pic>
                                    </a:graphicData>
                                  </a:graphic>
                                </wp:inline>
                              </w:drawing>
                            </w:r>
                            <w:r>
                              <w:rPr>
                                <w:noProof/>
                                <w:lang w:eastAsia="fr-FR"/>
                              </w:rPr>
                              <w:t xml:space="preserve"> </w:t>
                            </w:r>
                            <w:r w:rsidRPr="007C4532">
                              <w:rPr>
                                <w:noProof/>
                                <w:lang w:eastAsia="fr-FR"/>
                              </w:rPr>
                              <w:t xml:space="preserve"> </w:t>
                            </w:r>
                            <w:r>
                              <w:rPr>
                                <w:noProof/>
                                <w:lang w:eastAsia="fr-FR"/>
                              </w:rPr>
                              <w:drawing>
                                <wp:inline distT="0" distB="0" distL="0" distR="0" wp14:anchorId="63056259" wp14:editId="609ACA05">
                                  <wp:extent cx="568611" cy="307997"/>
                                  <wp:effectExtent l="0" t="0" r="3175" b="0"/>
                                  <wp:docPr id="4103" name="Image 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2"/>
                                          <a:stretch>
                                            <a:fillRect/>
                                          </a:stretch>
                                        </pic:blipFill>
                                        <pic:spPr>
                                          <a:xfrm>
                                            <a:off x="0" y="0"/>
                                            <a:ext cx="579112" cy="313685"/>
                                          </a:xfrm>
                                          <a:prstGeom prst="rect">
                                            <a:avLst/>
                                          </a:prstGeom>
                                        </pic:spPr>
                                      </pic:pic>
                                    </a:graphicData>
                                  </a:graphic>
                                </wp:inline>
                              </w:drawing>
                            </w:r>
                            <w:r>
                              <w:rPr>
                                <w:noProof/>
                                <w:lang w:eastAsia="fr-FR"/>
                              </w:rPr>
                              <w:t xml:space="preserve"> </w:t>
                            </w:r>
                            <w:r w:rsidRPr="007C4532">
                              <w:rPr>
                                <w:noProof/>
                                <w:lang w:eastAsia="fr-FR"/>
                              </w:rPr>
                              <w:t xml:space="preserve"> </w:t>
                            </w:r>
                            <w:r>
                              <w:rPr>
                                <w:noProof/>
                                <w:lang w:eastAsia="fr-FR"/>
                              </w:rPr>
                              <w:drawing>
                                <wp:inline distT="0" distB="0" distL="0" distR="0" wp14:anchorId="2D450BEB" wp14:editId="4CE6F1A4">
                                  <wp:extent cx="546538" cy="316417"/>
                                  <wp:effectExtent l="0" t="0" r="6350" b="7620"/>
                                  <wp:docPr id="4104" name="Image 4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3"/>
                                          <a:stretch>
                                            <a:fillRect/>
                                          </a:stretch>
                                        </pic:blipFill>
                                        <pic:spPr>
                                          <a:xfrm>
                                            <a:off x="0" y="0"/>
                                            <a:ext cx="557548" cy="322791"/>
                                          </a:xfrm>
                                          <a:prstGeom prst="rect">
                                            <a:avLst/>
                                          </a:prstGeom>
                                        </pic:spPr>
                                      </pic:pic>
                                    </a:graphicData>
                                  </a:graphic>
                                </wp:inline>
                              </w:drawing>
                            </w:r>
                            <w:r w:rsidRPr="007C4532">
                              <w:rPr>
                                <w:noProof/>
                                <w:lang w:eastAsia="fr-FR"/>
                              </w:rPr>
                              <w:t xml:space="preserve"> </w:t>
                            </w:r>
                            <w:r>
                              <w:rPr>
                                <w:noProof/>
                                <w:lang w:eastAsia="fr-FR"/>
                              </w:rPr>
                              <w:drawing>
                                <wp:inline distT="0" distB="0" distL="0" distR="0" wp14:anchorId="52D0EE0E" wp14:editId="344961E2">
                                  <wp:extent cx="346841" cy="274771"/>
                                  <wp:effectExtent l="0" t="0" r="0" b="0"/>
                                  <wp:docPr id="4105" name="Image 4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4"/>
                                          <a:stretch>
                                            <a:fillRect/>
                                          </a:stretch>
                                        </pic:blipFill>
                                        <pic:spPr>
                                          <a:xfrm>
                                            <a:off x="0" y="0"/>
                                            <a:ext cx="353205" cy="279812"/>
                                          </a:xfrm>
                                          <a:prstGeom prst="rect">
                                            <a:avLst/>
                                          </a:prstGeom>
                                        </pic:spPr>
                                      </pic:pic>
                                    </a:graphicData>
                                  </a:graphic>
                                </wp:inline>
                              </w:drawing>
                            </w:r>
                            <w:r>
                              <w:rPr>
                                <w:noProof/>
                                <w:lang w:eastAsia="fr-FR"/>
                              </w:rPr>
                              <w:drawing>
                                <wp:inline distT="0" distB="0" distL="0" distR="0" wp14:anchorId="7E3CE9EC" wp14:editId="01E7063D">
                                  <wp:extent cx="367862" cy="328094"/>
                                  <wp:effectExtent l="0" t="0" r="0" b="0"/>
                                  <wp:docPr id="4106" name="Image 4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5"/>
                                          <a:stretch>
                                            <a:fillRect/>
                                          </a:stretch>
                                        </pic:blipFill>
                                        <pic:spPr>
                                          <a:xfrm>
                                            <a:off x="0" y="0"/>
                                            <a:ext cx="376209" cy="335539"/>
                                          </a:xfrm>
                                          <a:prstGeom prst="rect">
                                            <a:avLst/>
                                          </a:prstGeom>
                                        </pic:spPr>
                                      </pic:pic>
                                    </a:graphicData>
                                  </a:graphic>
                                </wp:inline>
                              </w:drawing>
                            </w:r>
                            <w:r>
                              <w:rPr>
                                <w:noProof/>
                                <w:lang w:eastAsia="fr-FR"/>
                              </w:rPr>
                              <w:t xml:space="preserve"> </w:t>
                            </w:r>
                            <w:r w:rsidRPr="007C4532">
                              <w:rPr>
                                <w:noProof/>
                                <w:lang w:eastAsia="fr-FR"/>
                              </w:rPr>
                              <w:t xml:space="preserve"> </w:t>
                            </w:r>
                            <w:r>
                              <w:rPr>
                                <w:noProof/>
                                <w:lang w:eastAsia="fr-FR"/>
                              </w:rPr>
                              <w:drawing>
                                <wp:inline distT="0" distB="0" distL="0" distR="0" wp14:anchorId="16E6FD3F" wp14:editId="368E1E60">
                                  <wp:extent cx="399393" cy="304800"/>
                                  <wp:effectExtent l="0" t="0" r="1270" b="0"/>
                                  <wp:docPr id="4107" name="Image 4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6"/>
                                          <a:stretch>
                                            <a:fillRect/>
                                          </a:stretch>
                                        </pic:blipFill>
                                        <pic:spPr>
                                          <a:xfrm>
                                            <a:off x="0" y="0"/>
                                            <a:ext cx="405973" cy="309822"/>
                                          </a:xfrm>
                                          <a:prstGeom prst="rect">
                                            <a:avLst/>
                                          </a:prstGeom>
                                        </pic:spPr>
                                      </pic:pic>
                                    </a:graphicData>
                                  </a:graphic>
                                </wp:inline>
                              </w:drawing>
                            </w:r>
                            <w:r>
                              <w:rPr>
                                <w:noProof/>
                                <w:lang w:eastAsia="fr-FR"/>
                              </w:rPr>
                              <w:t>i</w:t>
                            </w:r>
                            <w:r w:rsidRPr="007C4532">
                              <w:rPr>
                                <w:noProof/>
                                <w:lang w:eastAsia="fr-FR"/>
                              </w:rPr>
                              <w:t xml:space="preserve"> </w:t>
                            </w:r>
                            <w:r>
                              <w:rPr>
                                <w:noProof/>
                                <w:lang w:eastAsia="fr-FR"/>
                              </w:rPr>
                              <w:drawing>
                                <wp:inline distT="0" distB="0" distL="0" distR="0" wp14:anchorId="0530141B" wp14:editId="20801160">
                                  <wp:extent cx="809297" cy="253345"/>
                                  <wp:effectExtent l="0" t="0" r="0" b="0"/>
                                  <wp:docPr id="4108" name="Image 4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7"/>
                                          <a:stretch>
                                            <a:fillRect/>
                                          </a:stretch>
                                        </pic:blipFill>
                                        <pic:spPr>
                                          <a:xfrm>
                                            <a:off x="0" y="0"/>
                                            <a:ext cx="825324" cy="258362"/>
                                          </a:xfrm>
                                          <a:prstGeom prst="rect">
                                            <a:avLst/>
                                          </a:prstGeom>
                                        </pic:spPr>
                                      </pic:pic>
                                    </a:graphicData>
                                  </a:graphic>
                                </wp:inline>
                              </w:drawing>
                            </w:r>
                          </w:p>
                          <w:p w:rsidR="00FC6568" w:rsidRPr="008348C8" w:rsidRDefault="00FC6568" w:rsidP="008348C8">
                            <w:pPr>
                              <w:spacing w:after="225" w:line="360" w:lineRule="auto"/>
                              <w:rPr>
                                <w:rFonts w:ascii="Times New Roman" w:hAnsi="Times New Roman" w:cs="Times New Roman"/>
                                <w:i/>
                                <w:color w:val="000000" w:themeColor="text1"/>
                                <w:sz w:val="20"/>
                              </w:rPr>
                            </w:pPr>
                            <w:r>
                              <w:rPr>
                                <w:noProof/>
                                <w:lang w:eastAsia="fr-FR"/>
                              </w:rPr>
                              <w:drawing>
                                <wp:inline distT="0" distB="0" distL="0" distR="0" wp14:anchorId="6C2740E0" wp14:editId="38F0C9A3">
                                  <wp:extent cx="767255" cy="413626"/>
                                  <wp:effectExtent l="0" t="0" r="0" b="5715"/>
                                  <wp:docPr id="4109" name="Image 4109"/>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378">
                                            <a:extLst>
                                              <a:ext uri="{28A0092B-C50C-407E-A947-70E740481C1C}">
                                                <a14:useLocalDpi xmlns:a14="http://schemas.microsoft.com/office/drawing/2010/main" val="0"/>
                                              </a:ext>
                                            </a:extLst>
                                          </a:blip>
                                          <a:stretch>
                                            <a:fillRect/>
                                          </a:stretch>
                                        </pic:blipFill>
                                        <pic:spPr>
                                          <a:xfrm>
                                            <a:off x="0" y="0"/>
                                            <a:ext cx="774577" cy="417573"/>
                                          </a:xfrm>
                                          <a:prstGeom prst="rect">
                                            <a:avLst/>
                                          </a:prstGeom>
                                        </pic:spPr>
                                      </pic:pic>
                                    </a:graphicData>
                                  </a:graphic>
                                </wp:inline>
                              </w:drawing>
                            </w:r>
                            <w:r>
                              <w:rPr>
                                <w:rFonts w:ascii="Times New Roman" w:hAnsi="Times New Roman" w:cs="Times New Roman"/>
                                <w:color w:val="FF0000"/>
                                <w:sz w:val="24"/>
                              </w:rPr>
                              <w:t xml:space="preserve">  </w:t>
                            </w:r>
                            <w:r>
                              <w:rPr>
                                <w:noProof/>
                                <w:lang w:eastAsia="fr-FR"/>
                              </w:rPr>
                              <w:drawing>
                                <wp:inline distT="0" distB="0" distL="0" distR="0" wp14:anchorId="08743A3A" wp14:editId="6DEA6589">
                                  <wp:extent cx="588579" cy="433796"/>
                                  <wp:effectExtent l="0" t="0" r="2540" b="4445"/>
                                  <wp:docPr id="4110" name="Image 4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9"/>
                                          <a:stretch>
                                            <a:fillRect/>
                                          </a:stretch>
                                        </pic:blipFill>
                                        <pic:spPr>
                                          <a:xfrm>
                                            <a:off x="0" y="0"/>
                                            <a:ext cx="613733" cy="452335"/>
                                          </a:xfrm>
                                          <a:prstGeom prst="rect">
                                            <a:avLst/>
                                          </a:prstGeom>
                                        </pic:spPr>
                                      </pic:pic>
                                    </a:graphicData>
                                  </a:graphic>
                                </wp:inline>
                              </w:drawing>
                            </w:r>
                            <w:r>
                              <w:rPr>
                                <w:rFonts w:ascii="Times New Roman" w:hAnsi="Times New Roman" w:cs="Times New Roman"/>
                                <w:color w:val="FF0000"/>
                                <w:sz w:val="24"/>
                              </w:rPr>
                              <w:t xml:space="preserve">     </w:t>
                            </w:r>
                            <w:r>
                              <w:rPr>
                                <w:noProof/>
                                <w:lang w:eastAsia="fr-FR"/>
                              </w:rPr>
                              <w:drawing>
                                <wp:inline distT="0" distB="0" distL="0" distR="0" wp14:anchorId="544627E3" wp14:editId="227517B1">
                                  <wp:extent cx="1145627" cy="460392"/>
                                  <wp:effectExtent l="0" t="0" r="0" b="0"/>
                                  <wp:docPr id="4111" name="Image 4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0"/>
                                          <a:stretch>
                                            <a:fillRect/>
                                          </a:stretch>
                                        </pic:blipFill>
                                        <pic:spPr>
                                          <a:xfrm>
                                            <a:off x="0" y="0"/>
                                            <a:ext cx="1158635" cy="465620"/>
                                          </a:xfrm>
                                          <a:prstGeom prst="rect">
                                            <a:avLst/>
                                          </a:prstGeom>
                                        </pic:spPr>
                                      </pic:pic>
                                    </a:graphicData>
                                  </a:graphic>
                                </wp:inline>
                              </w:drawing>
                            </w:r>
                            <w:r>
                              <w:rPr>
                                <w:rFonts w:ascii="Times New Roman" w:hAnsi="Times New Roman" w:cs="Times New Roman"/>
                                <w:color w:val="FF0000"/>
                                <w:sz w:val="24"/>
                              </w:rPr>
                              <w:t xml:space="preserve"> </w:t>
                            </w:r>
                            <w:r>
                              <w:rPr>
                                <w:rFonts w:ascii="Times New Roman" w:hAnsi="Times New Roman" w:cs="Times New Roman"/>
                                <w:noProof/>
                                <w:color w:val="FF0000"/>
                                <w:sz w:val="24"/>
                                <w:lang w:eastAsia="fr-FR"/>
                              </w:rPr>
                              <w:drawing>
                                <wp:inline distT="0" distB="0" distL="0" distR="0" wp14:anchorId="011AAE2E" wp14:editId="7798DC1F">
                                  <wp:extent cx="693682" cy="388262"/>
                                  <wp:effectExtent l="0" t="0" r="0" b="0"/>
                                  <wp:docPr id="4112" name="Image 4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2"/>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697805" cy="390570"/>
                                          </a:xfrm>
                                          <a:prstGeom prst="rect">
                                            <a:avLst/>
                                          </a:prstGeom>
                                          <a:noFill/>
                                          <a:ln>
                                            <a:noFill/>
                                          </a:ln>
                                        </pic:spPr>
                                      </pic:pic>
                                    </a:graphicData>
                                  </a:graphic>
                                </wp:inline>
                              </w:drawing>
                            </w:r>
                            <w:r>
                              <w:rPr>
                                <w:rFonts w:ascii="Times New Roman" w:hAnsi="Times New Roman" w:cs="Times New Roman"/>
                                <w:color w:val="FF0000"/>
                                <w:sz w:val="24"/>
                              </w:rPr>
                              <w:t xml:space="preserve">  </w:t>
                            </w:r>
                            <w:r>
                              <w:rPr>
                                <w:rFonts w:ascii="Times New Roman" w:hAnsi="Times New Roman" w:cs="Times New Roman"/>
                                <w:noProof/>
                                <w:color w:val="FF0000"/>
                                <w:sz w:val="24"/>
                                <w:lang w:eastAsia="fr-FR"/>
                              </w:rPr>
                              <w:drawing>
                                <wp:inline distT="0" distB="0" distL="0" distR="0" wp14:anchorId="3E41810E" wp14:editId="7200DBC3">
                                  <wp:extent cx="725214" cy="371425"/>
                                  <wp:effectExtent l="0" t="0" r="0" b="0"/>
                                  <wp:docPr id="4113" name="Image 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3"/>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729538" cy="373639"/>
                                          </a:xfrm>
                                          <a:prstGeom prst="rect">
                                            <a:avLst/>
                                          </a:prstGeom>
                                          <a:noFill/>
                                          <a:ln>
                                            <a:noFill/>
                                          </a:ln>
                                        </pic:spPr>
                                      </pic:pic>
                                    </a:graphicData>
                                  </a:graphic>
                                </wp:inline>
                              </w:drawing>
                            </w:r>
                          </w:p>
                          <w:p w:rsidR="00FC6568" w:rsidRDefault="00FC6568" w:rsidP="00805C93">
                            <w:pPr>
                              <w:spacing w:after="0"/>
                              <w:jc w:val="center"/>
                              <w:rPr>
                                <w:noProof/>
                                <w:lang w:eastAsia="fr-FR"/>
                              </w:rPr>
                            </w:pPr>
                          </w:p>
                          <w:p w:rsidR="00FC6568" w:rsidRDefault="00FC6568" w:rsidP="00805C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4221AE" id="Rectangle 35" o:spid="_x0000_s1026" style="position:absolute;margin-left:57.2pt;margin-top:20.4pt;width:359.15pt;height:89.4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" fillcolor="white [3201]" strokecolor="white [3212]" strokeweight="1pt">
                <v:textbox>
                  <w:txbxContent>
                    <w:p w:rsidR="00FC6568" w:rsidRPr="007C4532" w:rsidRDefault="00FC6568" w:rsidP="00272531">
                      <w:pPr>
                        <w:rPr>
                          <w:noProof/>
                          <w:lang w:eastAsia="fr-FR"/>
                        </w:rPr>
                      </w:pPr>
                      <w:r>
                        <w:rPr>
                          <w:noProof/>
                          <w:lang w:eastAsia="fr-FR"/>
                        </w:rPr>
                        <w:drawing>
                          <wp:inline distT="0" distB="0" distL="0" distR="0" wp14:anchorId="3BEAF84B" wp14:editId="40442771">
                            <wp:extent cx="414869" cy="372439"/>
                            <wp:effectExtent l="0" t="0" r="4445" b="8890"/>
                            <wp:docPr id="4096" name="Image 4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0"/>
                                    <a:stretch>
                                      <a:fillRect/>
                                    </a:stretch>
                                  </pic:blipFill>
                                  <pic:spPr>
                                    <a:xfrm>
                                      <a:off x="0" y="0"/>
                                      <a:ext cx="430290" cy="386283"/>
                                    </a:xfrm>
                                    <a:prstGeom prst="rect">
                                      <a:avLst/>
                                    </a:prstGeom>
                                  </pic:spPr>
                                </pic:pic>
                              </a:graphicData>
                            </a:graphic>
                          </wp:inline>
                        </w:drawing>
                      </w:r>
                      <w:r w:rsidRPr="007C4532">
                        <w:rPr>
                          <w:noProof/>
                          <w:lang w:eastAsia="fr-FR"/>
                        </w:rPr>
                        <w:t xml:space="preserve"> </w:t>
                      </w:r>
                      <w:r>
                        <w:rPr>
                          <w:noProof/>
                          <w:lang w:eastAsia="fr-FR"/>
                        </w:rPr>
                        <w:drawing>
                          <wp:inline distT="0" distB="0" distL="0" distR="0" wp14:anchorId="11A9FDDC" wp14:editId="417C924D">
                            <wp:extent cx="340535" cy="364859"/>
                            <wp:effectExtent l="0" t="0" r="2540" b="0"/>
                            <wp:docPr id="4102" name="Image 4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1"/>
                                    <a:stretch>
                                      <a:fillRect/>
                                    </a:stretch>
                                  </pic:blipFill>
                                  <pic:spPr>
                                    <a:xfrm>
                                      <a:off x="0" y="0"/>
                                      <a:ext cx="349998" cy="374998"/>
                                    </a:xfrm>
                                    <a:prstGeom prst="rect">
                                      <a:avLst/>
                                    </a:prstGeom>
                                  </pic:spPr>
                                </pic:pic>
                              </a:graphicData>
                            </a:graphic>
                          </wp:inline>
                        </w:drawing>
                      </w:r>
                      <w:r>
                        <w:rPr>
                          <w:noProof/>
                          <w:lang w:eastAsia="fr-FR"/>
                        </w:rPr>
                        <w:t xml:space="preserve"> </w:t>
                      </w:r>
                      <w:r w:rsidRPr="007C4532">
                        <w:rPr>
                          <w:noProof/>
                          <w:lang w:eastAsia="fr-FR"/>
                        </w:rPr>
                        <w:t xml:space="preserve"> </w:t>
                      </w:r>
                      <w:r>
                        <w:rPr>
                          <w:noProof/>
                          <w:lang w:eastAsia="fr-FR"/>
                        </w:rPr>
                        <w:drawing>
                          <wp:inline distT="0" distB="0" distL="0" distR="0" wp14:anchorId="63056259" wp14:editId="609ACA05">
                            <wp:extent cx="568611" cy="307997"/>
                            <wp:effectExtent l="0" t="0" r="3175" b="0"/>
                            <wp:docPr id="4103" name="Image 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2"/>
                                    <a:stretch>
                                      <a:fillRect/>
                                    </a:stretch>
                                  </pic:blipFill>
                                  <pic:spPr>
                                    <a:xfrm>
                                      <a:off x="0" y="0"/>
                                      <a:ext cx="579112" cy="313685"/>
                                    </a:xfrm>
                                    <a:prstGeom prst="rect">
                                      <a:avLst/>
                                    </a:prstGeom>
                                  </pic:spPr>
                                </pic:pic>
                              </a:graphicData>
                            </a:graphic>
                          </wp:inline>
                        </w:drawing>
                      </w:r>
                      <w:r>
                        <w:rPr>
                          <w:noProof/>
                          <w:lang w:eastAsia="fr-FR"/>
                        </w:rPr>
                        <w:t xml:space="preserve"> </w:t>
                      </w:r>
                      <w:r w:rsidRPr="007C4532">
                        <w:rPr>
                          <w:noProof/>
                          <w:lang w:eastAsia="fr-FR"/>
                        </w:rPr>
                        <w:t xml:space="preserve"> </w:t>
                      </w:r>
                      <w:r>
                        <w:rPr>
                          <w:noProof/>
                          <w:lang w:eastAsia="fr-FR"/>
                        </w:rPr>
                        <w:drawing>
                          <wp:inline distT="0" distB="0" distL="0" distR="0" wp14:anchorId="2D450BEB" wp14:editId="4CE6F1A4">
                            <wp:extent cx="546538" cy="316417"/>
                            <wp:effectExtent l="0" t="0" r="6350" b="7620"/>
                            <wp:docPr id="4104" name="Image 4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3"/>
                                    <a:stretch>
                                      <a:fillRect/>
                                    </a:stretch>
                                  </pic:blipFill>
                                  <pic:spPr>
                                    <a:xfrm>
                                      <a:off x="0" y="0"/>
                                      <a:ext cx="557548" cy="322791"/>
                                    </a:xfrm>
                                    <a:prstGeom prst="rect">
                                      <a:avLst/>
                                    </a:prstGeom>
                                  </pic:spPr>
                                </pic:pic>
                              </a:graphicData>
                            </a:graphic>
                          </wp:inline>
                        </w:drawing>
                      </w:r>
                      <w:r w:rsidRPr="007C4532">
                        <w:rPr>
                          <w:noProof/>
                          <w:lang w:eastAsia="fr-FR"/>
                        </w:rPr>
                        <w:t xml:space="preserve"> </w:t>
                      </w:r>
                      <w:r>
                        <w:rPr>
                          <w:noProof/>
                          <w:lang w:eastAsia="fr-FR"/>
                        </w:rPr>
                        <w:drawing>
                          <wp:inline distT="0" distB="0" distL="0" distR="0" wp14:anchorId="52D0EE0E" wp14:editId="344961E2">
                            <wp:extent cx="346841" cy="274771"/>
                            <wp:effectExtent l="0" t="0" r="0" b="0"/>
                            <wp:docPr id="4105" name="Image 4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4"/>
                                    <a:stretch>
                                      <a:fillRect/>
                                    </a:stretch>
                                  </pic:blipFill>
                                  <pic:spPr>
                                    <a:xfrm>
                                      <a:off x="0" y="0"/>
                                      <a:ext cx="353205" cy="279812"/>
                                    </a:xfrm>
                                    <a:prstGeom prst="rect">
                                      <a:avLst/>
                                    </a:prstGeom>
                                  </pic:spPr>
                                </pic:pic>
                              </a:graphicData>
                            </a:graphic>
                          </wp:inline>
                        </w:drawing>
                      </w:r>
                      <w:r>
                        <w:rPr>
                          <w:noProof/>
                          <w:lang w:eastAsia="fr-FR"/>
                        </w:rPr>
                        <w:drawing>
                          <wp:inline distT="0" distB="0" distL="0" distR="0" wp14:anchorId="7E3CE9EC" wp14:editId="01E7063D">
                            <wp:extent cx="367862" cy="328094"/>
                            <wp:effectExtent l="0" t="0" r="0" b="0"/>
                            <wp:docPr id="4106" name="Image 4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5"/>
                                    <a:stretch>
                                      <a:fillRect/>
                                    </a:stretch>
                                  </pic:blipFill>
                                  <pic:spPr>
                                    <a:xfrm>
                                      <a:off x="0" y="0"/>
                                      <a:ext cx="376209" cy="335539"/>
                                    </a:xfrm>
                                    <a:prstGeom prst="rect">
                                      <a:avLst/>
                                    </a:prstGeom>
                                  </pic:spPr>
                                </pic:pic>
                              </a:graphicData>
                            </a:graphic>
                          </wp:inline>
                        </w:drawing>
                      </w:r>
                      <w:r>
                        <w:rPr>
                          <w:noProof/>
                          <w:lang w:eastAsia="fr-FR"/>
                        </w:rPr>
                        <w:t xml:space="preserve"> </w:t>
                      </w:r>
                      <w:r w:rsidRPr="007C4532">
                        <w:rPr>
                          <w:noProof/>
                          <w:lang w:eastAsia="fr-FR"/>
                        </w:rPr>
                        <w:t xml:space="preserve"> </w:t>
                      </w:r>
                      <w:r>
                        <w:rPr>
                          <w:noProof/>
                          <w:lang w:eastAsia="fr-FR"/>
                        </w:rPr>
                        <w:drawing>
                          <wp:inline distT="0" distB="0" distL="0" distR="0" wp14:anchorId="16E6FD3F" wp14:editId="368E1E60">
                            <wp:extent cx="399393" cy="304800"/>
                            <wp:effectExtent l="0" t="0" r="1270" b="0"/>
                            <wp:docPr id="4107" name="Image 4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6"/>
                                    <a:stretch>
                                      <a:fillRect/>
                                    </a:stretch>
                                  </pic:blipFill>
                                  <pic:spPr>
                                    <a:xfrm>
                                      <a:off x="0" y="0"/>
                                      <a:ext cx="405973" cy="309822"/>
                                    </a:xfrm>
                                    <a:prstGeom prst="rect">
                                      <a:avLst/>
                                    </a:prstGeom>
                                  </pic:spPr>
                                </pic:pic>
                              </a:graphicData>
                            </a:graphic>
                          </wp:inline>
                        </w:drawing>
                      </w:r>
                      <w:r>
                        <w:rPr>
                          <w:noProof/>
                          <w:lang w:eastAsia="fr-FR"/>
                        </w:rPr>
                        <w:t>i</w:t>
                      </w:r>
                      <w:r w:rsidRPr="007C4532">
                        <w:rPr>
                          <w:noProof/>
                          <w:lang w:eastAsia="fr-FR"/>
                        </w:rPr>
                        <w:t xml:space="preserve"> </w:t>
                      </w:r>
                      <w:r>
                        <w:rPr>
                          <w:noProof/>
                          <w:lang w:eastAsia="fr-FR"/>
                        </w:rPr>
                        <w:drawing>
                          <wp:inline distT="0" distB="0" distL="0" distR="0" wp14:anchorId="0530141B" wp14:editId="20801160">
                            <wp:extent cx="809297" cy="253345"/>
                            <wp:effectExtent l="0" t="0" r="0" b="0"/>
                            <wp:docPr id="4108" name="Image 4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7"/>
                                    <a:stretch>
                                      <a:fillRect/>
                                    </a:stretch>
                                  </pic:blipFill>
                                  <pic:spPr>
                                    <a:xfrm>
                                      <a:off x="0" y="0"/>
                                      <a:ext cx="825324" cy="258362"/>
                                    </a:xfrm>
                                    <a:prstGeom prst="rect">
                                      <a:avLst/>
                                    </a:prstGeom>
                                  </pic:spPr>
                                </pic:pic>
                              </a:graphicData>
                            </a:graphic>
                          </wp:inline>
                        </w:drawing>
                      </w:r>
                    </w:p>
                    <w:p w:rsidR="00FC6568" w:rsidRPr="008348C8" w:rsidRDefault="00FC6568" w:rsidP="008348C8">
                      <w:pPr>
                        <w:spacing w:after="225" w:line="360" w:lineRule="auto"/>
                        <w:rPr>
                          <w:rFonts w:ascii="Times New Roman" w:hAnsi="Times New Roman" w:cs="Times New Roman"/>
                          <w:i/>
                          <w:color w:val="000000" w:themeColor="text1"/>
                          <w:sz w:val="20"/>
                        </w:rPr>
                      </w:pPr>
                      <w:r>
                        <w:rPr>
                          <w:noProof/>
                          <w:lang w:eastAsia="fr-FR"/>
                        </w:rPr>
                        <w:drawing>
                          <wp:inline distT="0" distB="0" distL="0" distR="0" wp14:anchorId="6C2740E0" wp14:editId="38F0C9A3">
                            <wp:extent cx="767255" cy="413626"/>
                            <wp:effectExtent l="0" t="0" r="0" b="5715"/>
                            <wp:docPr id="4109" name="Image 4109"/>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378">
                                      <a:extLst>
                                        <a:ext uri="{28A0092B-C50C-407E-A947-70E740481C1C}">
                                          <a14:useLocalDpi xmlns:a14="http://schemas.microsoft.com/office/drawing/2010/main" val="0"/>
                                        </a:ext>
                                      </a:extLst>
                                    </a:blip>
                                    <a:stretch>
                                      <a:fillRect/>
                                    </a:stretch>
                                  </pic:blipFill>
                                  <pic:spPr>
                                    <a:xfrm>
                                      <a:off x="0" y="0"/>
                                      <a:ext cx="774577" cy="417573"/>
                                    </a:xfrm>
                                    <a:prstGeom prst="rect">
                                      <a:avLst/>
                                    </a:prstGeom>
                                  </pic:spPr>
                                </pic:pic>
                              </a:graphicData>
                            </a:graphic>
                          </wp:inline>
                        </w:drawing>
                      </w:r>
                      <w:r>
                        <w:rPr>
                          <w:rFonts w:ascii="Times New Roman" w:hAnsi="Times New Roman" w:cs="Times New Roman"/>
                          <w:color w:val="FF0000"/>
                          <w:sz w:val="24"/>
                        </w:rPr>
                        <w:t xml:space="preserve">  </w:t>
                      </w:r>
                      <w:r>
                        <w:rPr>
                          <w:noProof/>
                          <w:lang w:eastAsia="fr-FR"/>
                        </w:rPr>
                        <w:drawing>
                          <wp:inline distT="0" distB="0" distL="0" distR="0" wp14:anchorId="08743A3A" wp14:editId="6DEA6589">
                            <wp:extent cx="588579" cy="433796"/>
                            <wp:effectExtent l="0" t="0" r="2540" b="4445"/>
                            <wp:docPr id="4110" name="Image 4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9"/>
                                    <a:stretch>
                                      <a:fillRect/>
                                    </a:stretch>
                                  </pic:blipFill>
                                  <pic:spPr>
                                    <a:xfrm>
                                      <a:off x="0" y="0"/>
                                      <a:ext cx="613733" cy="452335"/>
                                    </a:xfrm>
                                    <a:prstGeom prst="rect">
                                      <a:avLst/>
                                    </a:prstGeom>
                                  </pic:spPr>
                                </pic:pic>
                              </a:graphicData>
                            </a:graphic>
                          </wp:inline>
                        </w:drawing>
                      </w:r>
                      <w:r>
                        <w:rPr>
                          <w:rFonts w:ascii="Times New Roman" w:hAnsi="Times New Roman" w:cs="Times New Roman"/>
                          <w:color w:val="FF0000"/>
                          <w:sz w:val="24"/>
                        </w:rPr>
                        <w:t xml:space="preserve">     </w:t>
                      </w:r>
                      <w:r>
                        <w:rPr>
                          <w:noProof/>
                          <w:lang w:eastAsia="fr-FR"/>
                        </w:rPr>
                        <w:drawing>
                          <wp:inline distT="0" distB="0" distL="0" distR="0" wp14:anchorId="544627E3" wp14:editId="227517B1">
                            <wp:extent cx="1145627" cy="460392"/>
                            <wp:effectExtent l="0" t="0" r="0" b="0"/>
                            <wp:docPr id="4111" name="Image 4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0"/>
                                    <a:stretch>
                                      <a:fillRect/>
                                    </a:stretch>
                                  </pic:blipFill>
                                  <pic:spPr>
                                    <a:xfrm>
                                      <a:off x="0" y="0"/>
                                      <a:ext cx="1158635" cy="465620"/>
                                    </a:xfrm>
                                    <a:prstGeom prst="rect">
                                      <a:avLst/>
                                    </a:prstGeom>
                                  </pic:spPr>
                                </pic:pic>
                              </a:graphicData>
                            </a:graphic>
                          </wp:inline>
                        </w:drawing>
                      </w:r>
                      <w:r>
                        <w:rPr>
                          <w:rFonts w:ascii="Times New Roman" w:hAnsi="Times New Roman" w:cs="Times New Roman"/>
                          <w:color w:val="FF0000"/>
                          <w:sz w:val="24"/>
                        </w:rPr>
                        <w:t xml:space="preserve"> </w:t>
                      </w:r>
                      <w:r>
                        <w:rPr>
                          <w:rFonts w:ascii="Times New Roman" w:hAnsi="Times New Roman" w:cs="Times New Roman"/>
                          <w:noProof/>
                          <w:color w:val="FF0000"/>
                          <w:sz w:val="24"/>
                          <w:lang w:eastAsia="fr-FR"/>
                        </w:rPr>
                        <w:drawing>
                          <wp:inline distT="0" distB="0" distL="0" distR="0" wp14:anchorId="011AAE2E" wp14:editId="7798DC1F">
                            <wp:extent cx="693682" cy="388262"/>
                            <wp:effectExtent l="0" t="0" r="0" b="0"/>
                            <wp:docPr id="4112" name="Image 4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2"/>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697805" cy="390570"/>
                                    </a:xfrm>
                                    <a:prstGeom prst="rect">
                                      <a:avLst/>
                                    </a:prstGeom>
                                    <a:noFill/>
                                    <a:ln>
                                      <a:noFill/>
                                    </a:ln>
                                  </pic:spPr>
                                </pic:pic>
                              </a:graphicData>
                            </a:graphic>
                          </wp:inline>
                        </w:drawing>
                      </w:r>
                      <w:r>
                        <w:rPr>
                          <w:rFonts w:ascii="Times New Roman" w:hAnsi="Times New Roman" w:cs="Times New Roman"/>
                          <w:color w:val="FF0000"/>
                          <w:sz w:val="24"/>
                        </w:rPr>
                        <w:t xml:space="preserve">  </w:t>
                      </w:r>
                      <w:r>
                        <w:rPr>
                          <w:rFonts w:ascii="Times New Roman" w:hAnsi="Times New Roman" w:cs="Times New Roman"/>
                          <w:noProof/>
                          <w:color w:val="FF0000"/>
                          <w:sz w:val="24"/>
                          <w:lang w:eastAsia="fr-FR"/>
                        </w:rPr>
                        <w:drawing>
                          <wp:inline distT="0" distB="0" distL="0" distR="0" wp14:anchorId="3E41810E" wp14:editId="7200DBC3">
                            <wp:extent cx="725214" cy="371425"/>
                            <wp:effectExtent l="0" t="0" r="0" b="0"/>
                            <wp:docPr id="4113" name="Image 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3"/>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729538" cy="373639"/>
                                    </a:xfrm>
                                    <a:prstGeom prst="rect">
                                      <a:avLst/>
                                    </a:prstGeom>
                                    <a:noFill/>
                                    <a:ln>
                                      <a:noFill/>
                                    </a:ln>
                                  </pic:spPr>
                                </pic:pic>
                              </a:graphicData>
                            </a:graphic>
                          </wp:inline>
                        </w:drawing>
                      </w:r>
                    </w:p>
                    <w:p w:rsidR="00FC6568" w:rsidRDefault="00FC6568" w:rsidP="00805C93">
                      <w:pPr>
                        <w:spacing w:after="0"/>
                        <w:jc w:val="center"/>
                        <w:rPr>
                          <w:noProof/>
                          <w:lang w:eastAsia="fr-FR"/>
                        </w:rPr>
                      </w:pPr>
                    </w:p>
                    <w:p w:rsidR="00FC6568" w:rsidRDefault="00FC6568" w:rsidP="00805C93">
                      <w:pPr>
                        <w:jc w:val="center"/>
                      </w:pPr>
                    </w:p>
                  </w:txbxContent>
                </v:textbox>
                <w10:wrap anchorx="margin"/>
              </v:rect>
            </w:pict>
          </mc:Fallback>
        </mc:AlternateContent>
      </w:r>
      <w:r w:rsidR="00A55D7F" w:rsidRPr="005F3809">
        <w:rPr>
          <w:rFonts w:ascii="Times New Roman" w:hAnsi="Times New Roman" w:cs="Times New Roman"/>
          <w:b/>
          <w:i w:val="0"/>
          <w:iCs w:val="0"/>
          <w:color w:val="auto"/>
          <w:sz w:val="24"/>
          <w:szCs w:val="24"/>
        </w:rPr>
        <w:t xml:space="preserve">Annexe 2 : </w:t>
      </w:r>
      <w:r w:rsidR="008D2D71" w:rsidRPr="005F3809">
        <w:rPr>
          <w:rFonts w:ascii="Times New Roman" w:hAnsi="Times New Roman" w:cs="Times New Roman"/>
          <w:b/>
          <w:i w:val="0"/>
          <w:iCs w:val="0"/>
          <w:color w:val="auto"/>
          <w:sz w:val="24"/>
          <w:szCs w:val="24"/>
        </w:rPr>
        <w:t>PROFILES METALLIQUES</w:t>
      </w:r>
    </w:p>
    <w:p w:rsidR="00DC1909" w:rsidRPr="00DC1909" w:rsidRDefault="00DC1909" w:rsidP="00DC1909"/>
    <w:p w:rsidR="00805C93" w:rsidRPr="00700D1F" w:rsidRDefault="00805C93" w:rsidP="00805C93">
      <w:pPr>
        <w:spacing w:line="360" w:lineRule="auto"/>
        <w:rPr>
          <w:rFonts w:ascii="Times New Roman" w:hAnsi="Times New Roman" w:cs="Times New Roman"/>
          <w:sz w:val="28"/>
          <w:szCs w:val="24"/>
        </w:rPr>
      </w:pPr>
    </w:p>
    <w:p w:rsidR="00805C93" w:rsidRPr="00700D1F" w:rsidRDefault="00805C93" w:rsidP="00805C93">
      <w:pPr>
        <w:spacing w:line="360" w:lineRule="auto"/>
        <w:rPr>
          <w:rFonts w:ascii="Times New Roman" w:hAnsi="Times New Roman" w:cs="Times New Roman"/>
          <w:sz w:val="28"/>
          <w:szCs w:val="24"/>
        </w:rPr>
      </w:pPr>
    </w:p>
    <w:p w:rsidR="002B2087" w:rsidRDefault="00A17B2C" w:rsidP="000E243F">
      <w:pPr>
        <w:spacing w:line="360" w:lineRule="auto"/>
        <w:rPr>
          <w:rFonts w:ascii="Times New Roman" w:hAnsi="Times New Roman" w:cs="Times New Roman"/>
          <w:b/>
          <w:i/>
          <w:sz w:val="24"/>
          <w:szCs w:val="24"/>
        </w:rPr>
      </w:pPr>
      <w:r w:rsidRPr="002731BB">
        <w:rPr>
          <w:rFonts w:ascii="Times New Roman" w:hAnsi="Times New Roman" w:cs="Times New Roman"/>
          <w:b/>
          <w:sz w:val="24"/>
          <w:szCs w:val="24"/>
        </w:rPr>
        <w:t>An</w:t>
      </w:r>
      <w:r w:rsidR="000E243F" w:rsidRPr="002731BB">
        <w:rPr>
          <w:rFonts w:ascii="Times New Roman" w:hAnsi="Times New Roman" w:cs="Times New Roman"/>
          <w:b/>
          <w:sz w:val="24"/>
          <w:szCs w:val="24"/>
        </w:rPr>
        <w:t>nexe 3</w:t>
      </w:r>
      <w:r w:rsidR="000E243F" w:rsidRPr="002731BB">
        <w:rPr>
          <w:rFonts w:ascii="Times New Roman" w:hAnsi="Times New Roman" w:cs="Times New Roman"/>
          <w:b/>
          <w:i/>
          <w:sz w:val="24"/>
          <w:szCs w:val="24"/>
        </w:rPr>
        <w:t xml:space="preserve"> : </w:t>
      </w:r>
      <w:r w:rsidR="008D2D71" w:rsidRPr="004244E1">
        <w:rPr>
          <w:rFonts w:ascii="Times New Roman" w:hAnsi="Times New Roman" w:cs="Times New Roman"/>
          <w:b/>
          <w:sz w:val="24"/>
          <w:szCs w:val="24"/>
        </w:rPr>
        <w:t>EVALUATION DE CHARGE PERMANENTE</w:t>
      </w:r>
      <w:r w:rsidR="008D2D71" w:rsidRPr="002731BB">
        <w:rPr>
          <w:rFonts w:ascii="Times New Roman" w:hAnsi="Times New Roman" w:cs="Times New Roman"/>
          <w:b/>
          <w:i/>
          <w:sz w:val="24"/>
          <w:szCs w:val="24"/>
        </w:rPr>
        <w:t xml:space="preserve"> </w:t>
      </w:r>
    </w:p>
    <w:p w:rsidR="002B2087" w:rsidRPr="007F2213" w:rsidRDefault="007F2213" w:rsidP="007F2213">
      <w:pPr>
        <w:pStyle w:val="Paragraphedeliste"/>
        <w:numPr>
          <w:ilvl w:val="0"/>
          <w:numId w:val="48"/>
        </w:numPr>
        <w:spacing w:line="360" w:lineRule="auto"/>
        <w:rPr>
          <w:rFonts w:ascii="Times New Roman" w:hAnsi="Times New Roman" w:cs="Times New Roman"/>
          <w:i/>
          <w:sz w:val="24"/>
          <w:szCs w:val="24"/>
        </w:rPr>
      </w:pPr>
      <w:r w:rsidRPr="007F2213">
        <w:rPr>
          <w:rFonts w:ascii="Times New Roman" w:hAnsi="Times New Roman" w:cs="Times New Roman"/>
          <w:i/>
          <w:sz w:val="24"/>
          <w:szCs w:val="24"/>
        </w:rPr>
        <w:lastRenderedPageBreak/>
        <w:t>Charges permanentes structures métalliques</w:t>
      </w:r>
    </w:p>
    <w:p w:rsidR="00FC3A2E" w:rsidRDefault="002B2087" w:rsidP="000E243F">
      <w:pPr>
        <w:spacing w:line="360" w:lineRule="auto"/>
        <w:rPr>
          <w:rFonts w:ascii="Times New Roman" w:hAnsi="Times New Roman" w:cs="Times New Roman"/>
          <w:b/>
          <w:i/>
          <w:sz w:val="24"/>
          <w:szCs w:val="24"/>
        </w:rPr>
      </w:pPr>
      <w:r>
        <w:rPr>
          <w:noProof/>
          <w:lang w:eastAsia="fr-FR"/>
        </w:rPr>
        <mc:AlternateContent>
          <mc:Choice Requires="wps">
            <w:drawing>
              <wp:anchor distT="0" distB="0" distL="114300" distR="114300" simplePos="0" relativeHeight="251738112" behindDoc="0" locked="0" layoutInCell="1" allowOverlap="1" wp14:anchorId="373D673C" wp14:editId="49AE29C2">
                <wp:simplePos x="0" y="0"/>
                <wp:positionH relativeFrom="margin">
                  <wp:align>left</wp:align>
                </wp:positionH>
                <wp:positionV relativeFrom="paragraph">
                  <wp:posOffset>6219</wp:posOffset>
                </wp:positionV>
                <wp:extent cx="2963918" cy="4004441"/>
                <wp:effectExtent l="0" t="0" r="27305" b="15240"/>
                <wp:wrapNone/>
                <wp:docPr id="56" name="Rectangle 56"/>
                <wp:cNvGraphicFramePr/>
                <a:graphic xmlns:a="http://schemas.openxmlformats.org/drawingml/2006/main">
                  <a:graphicData uri="http://schemas.microsoft.com/office/word/2010/wordprocessingShape">
                    <wps:wsp>
                      <wps:cNvSpPr/>
                      <wps:spPr>
                        <a:xfrm>
                          <a:off x="0" y="0"/>
                          <a:ext cx="2963918" cy="4004441"/>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tbl>
                            <w:tblPr>
                              <w:tblStyle w:val="Grilledetableauclaire"/>
                              <w:tblOverlap w:val="never"/>
                              <w:tblW w:w="4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8"/>
                              <w:gridCol w:w="941"/>
                              <w:gridCol w:w="577"/>
                              <w:gridCol w:w="943"/>
                            </w:tblGrid>
                            <w:tr w:rsidR="00FC6568" w:rsidRPr="00122E0F" w:rsidTr="002B2087">
                              <w:trPr>
                                <w:trHeight w:val="319"/>
                              </w:trPr>
                              <w:tc>
                                <w:tcPr>
                                  <w:tcW w:w="4269" w:type="dxa"/>
                                  <w:gridSpan w:val="4"/>
                                  <w:noWrap/>
                                  <w:hideMark/>
                                </w:tcPr>
                                <w:p w:rsidR="00FC6568" w:rsidRPr="007F2213" w:rsidRDefault="00FC6568" w:rsidP="00B224EE">
                                  <w:pPr>
                                    <w:suppressOverlap/>
                                    <w:jc w:val="center"/>
                                    <w:rPr>
                                      <w:rFonts w:ascii="Times New Roman" w:eastAsia="Times New Roman" w:hAnsi="Times New Roman" w:cs="Times New Roman"/>
                                      <w:b/>
                                      <w:color w:val="000000"/>
                                      <w:sz w:val="24"/>
                                      <w:lang w:eastAsia="fr-FR"/>
                                    </w:rPr>
                                  </w:pPr>
                                  <w:r w:rsidRPr="007F2213">
                                    <w:rPr>
                                      <w:rFonts w:ascii="Times New Roman" w:eastAsia="Times New Roman" w:hAnsi="Times New Roman" w:cs="Times New Roman"/>
                                      <w:b/>
                                      <w:color w:val="000000"/>
                                      <w:sz w:val="24"/>
                                      <w:lang w:eastAsia="fr-FR"/>
                                    </w:rPr>
                                    <w:t>Plancher terrasse accessible</w:t>
                                  </w:r>
                                </w:p>
                              </w:tc>
                            </w:tr>
                            <w:tr w:rsidR="00FC6568" w:rsidRPr="00F442D6" w:rsidTr="002B2087">
                              <w:trPr>
                                <w:trHeight w:val="133"/>
                              </w:trPr>
                              <w:tc>
                                <w:tcPr>
                                  <w:tcW w:w="1808" w:type="dxa"/>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Carrelage</w:t>
                                  </w:r>
                                </w:p>
                              </w:tc>
                              <w:tc>
                                <w:tcPr>
                                  <w:tcW w:w="941" w:type="dxa"/>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0,02</w:t>
                                  </w:r>
                                </w:p>
                              </w:tc>
                              <w:tc>
                                <w:tcPr>
                                  <w:tcW w:w="577"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20</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0,40</w:t>
                                  </w:r>
                                </w:p>
                              </w:tc>
                            </w:tr>
                            <w:tr w:rsidR="00FC6568" w:rsidRPr="00F442D6" w:rsidTr="002B2087">
                              <w:trPr>
                                <w:trHeight w:val="301"/>
                              </w:trPr>
                              <w:tc>
                                <w:tcPr>
                                  <w:tcW w:w="1808"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Mortier de pose</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0,03</w:t>
                                  </w:r>
                                </w:p>
                              </w:tc>
                              <w:tc>
                                <w:tcPr>
                                  <w:tcW w:w="577"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22</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0,66</w:t>
                                  </w:r>
                                </w:p>
                              </w:tc>
                            </w:tr>
                            <w:tr w:rsidR="00FC6568" w:rsidRPr="00F442D6" w:rsidTr="002B2087">
                              <w:trPr>
                                <w:trHeight w:val="301"/>
                              </w:trPr>
                              <w:tc>
                                <w:tcPr>
                                  <w:tcW w:w="1808"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Lit de sable</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0.02</w:t>
                                  </w:r>
                                </w:p>
                              </w:tc>
                              <w:tc>
                                <w:tcPr>
                                  <w:tcW w:w="577"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18</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0.36</w:t>
                                  </w:r>
                                </w:p>
                              </w:tc>
                            </w:tr>
                            <w:tr w:rsidR="00FC6568" w:rsidRPr="00122E0F" w:rsidTr="002B2087">
                              <w:trPr>
                                <w:trHeight w:val="301"/>
                              </w:trPr>
                              <w:tc>
                                <w:tcPr>
                                  <w:tcW w:w="1808"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Béton</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0,08</w:t>
                                  </w:r>
                                </w:p>
                              </w:tc>
                              <w:tc>
                                <w:tcPr>
                                  <w:tcW w:w="577"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25</w:t>
                                  </w:r>
                                </w:p>
                              </w:tc>
                              <w:tc>
                                <w:tcPr>
                                  <w:tcW w:w="941" w:type="dxa"/>
                                  <w:noWrap/>
                                  <w:hideMark/>
                                </w:tcPr>
                                <w:p w:rsidR="00FC6568" w:rsidRPr="007F2213" w:rsidRDefault="00FC6568" w:rsidP="00B224EE">
                                  <w:pPr>
                                    <w:suppressOverlap/>
                                    <w:jc w:val="center"/>
                                    <w:rPr>
                                      <w:rFonts w:ascii="Times New Roman" w:eastAsia="Times New Roman" w:hAnsi="Times New Roman" w:cs="Times New Roman"/>
                                      <w:b/>
                                      <w:color w:val="000000"/>
                                      <w:sz w:val="24"/>
                                      <w:lang w:eastAsia="fr-FR"/>
                                    </w:rPr>
                                  </w:pPr>
                                  <w:r w:rsidRPr="007F2213">
                                    <w:rPr>
                                      <w:rFonts w:ascii="Times New Roman" w:eastAsia="Times New Roman" w:hAnsi="Times New Roman" w:cs="Times New Roman"/>
                                      <w:b/>
                                      <w:color w:val="000000"/>
                                      <w:sz w:val="24"/>
                                      <w:lang w:eastAsia="fr-FR"/>
                                    </w:rPr>
                                    <w:t>2,00</w:t>
                                  </w:r>
                                </w:p>
                              </w:tc>
                            </w:tr>
                            <w:tr w:rsidR="00FC6568" w:rsidRPr="00F442D6" w:rsidTr="002B2087">
                              <w:trPr>
                                <w:trHeight w:val="301"/>
                              </w:trPr>
                              <w:tc>
                                <w:tcPr>
                                  <w:tcW w:w="1808"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Tôle cofraplus100</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w:t>
                                  </w:r>
                                </w:p>
                              </w:tc>
                              <w:tc>
                                <w:tcPr>
                                  <w:tcW w:w="577"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0.162</w:t>
                                  </w:r>
                                </w:p>
                              </w:tc>
                            </w:tr>
                            <w:tr w:rsidR="00FC6568" w:rsidRPr="00F442D6" w:rsidTr="002B2087">
                              <w:trPr>
                                <w:trHeight w:val="301"/>
                              </w:trPr>
                              <w:tc>
                                <w:tcPr>
                                  <w:tcW w:w="1808" w:type="dxa"/>
                                  <w:noWrap/>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Faux plafond</w:t>
                                  </w:r>
                                </w:p>
                              </w:tc>
                              <w:tc>
                                <w:tcPr>
                                  <w:tcW w:w="941" w:type="dxa"/>
                                  <w:noWrap/>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0.013</w:t>
                                  </w:r>
                                </w:p>
                              </w:tc>
                              <w:tc>
                                <w:tcPr>
                                  <w:tcW w:w="577" w:type="dxa"/>
                                  <w:noWrap/>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10</w:t>
                                  </w:r>
                                </w:p>
                              </w:tc>
                              <w:tc>
                                <w:tcPr>
                                  <w:tcW w:w="941" w:type="dxa"/>
                                  <w:noWrap/>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0.13</w:t>
                                  </w:r>
                                </w:p>
                              </w:tc>
                            </w:tr>
                            <w:tr w:rsidR="00FC6568" w:rsidRPr="00F442D6" w:rsidTr="002B2087">
                              <w:trPr>
                                <w:trHeight w:val="301"/>
                              </w:trPr>
                              <w:tc>
                                <w:tcPr>
                                  <w:tcW w:w="4269" w:type="dxa"/>
                                  <w:gridSpan w:val="4"/>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hAnsi="Times New Roman" w:cs="Times New Roman"/>
                                      <w:sz w:val="24"/>
                                      <w:highlight w:val="cyan"/>
                                    </w:rPr>
                                    <w:t>∑G</w:t>
                                  </w:r>
                                  <w:r w:rsidRPr="007F2213">
                                    <w:rPr>
                                      <w:rFonts w:ascii="Times New Roman" w:eastAsia="Times New Roman" w:hAnsi="Times New Roman" w:cs="Times New Roman"/>
                                      <w:color w:val="000000"/>
                                      <w:sz w:val="24"/>
                                      <w:highlight w:val="cyan"/>
                                      <w:lang w:eastAsia="fr-FR"/>
                                    </w:rPr>
                                    <w:t xml:space="preserve"> =3.712</w:t>
                                  </w:r>
                                </w:p>
                              </w:tc>
                            </w:tr>
                          </w:tbl>
                          <w:p w:rsidR="00FC6568" w:rsidRPr="00B224EE" w:rsidRDefault="00FC6568" w:rsidP="00B224EE">
                            <w:pPr>
                              <w:jc w:val="center"/>
                              <w:rPr>
                                <w:noProof/>
                                <w:lang w:eastAsia="fr-FR"/>
                              </w:rPr>
                            </w:pPr>
                            <w:r>
                              <w:rPr>
                                <w:rFonts w:ascii="Times New Roman" w:hAnsi="Times New Roman" w:cs="Times New Roman"/>
                                <w:color w:val="FF0000"/>
                                <w:sz w:val="24"/>
                              </w:rPr>
                              <w:t xml:space="preserve">     </w:t>
                            </w:r>
                          </w:p>
                          <w:tbl>
                            <w:tblPr>
                              <w:tblStyle w:val="Grilledetableauclaire"/>
                              <w:tblOverlap w:val="never"/>
                              <w:tblW w:w="27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7"/>
                              <w:gridCol w:w="601"/>
                              <w:gridCol w:w="436"/>
                              <w:gridCol w:w="711"/>
                            </w:tblGrid>
                            <w:tr w:rsidR="00FC6568" w:rsidRPr="00122E0F" w:rsidTr="0067202B">
                              <w:trPr>
                                <w:trHeight w:val="283"/>
                              </w:trPr>
                              <w:tc>
                                <w:tcPr>
                                  <w:tcW w:w="2767" w:type="dxa"/>
                                  <w:gridSpan w:val="4"/>
                                  <w:noWrap/>
                                  <w:hideMark/>
                                </w:tcPr>
                                <w:p w:rsidR="00FC6568" w:rsidRPr="00122E0F" w:rsidRDefault="00FC6568" w:rsidP="00B224EE">
                                  <w:pPr>
                                    <w:suppressOverlap/>
                                    <w:jc w:val="center"/>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ESCALIER</w:t>
                                  </w:r>
                                </w:p>
                              </w:tc>
                            </w:tr>
                            <w:tr w:rsidR="00FC6568" w:rsidRPr="00122E0F" w:rsidTr="0067202B">
                              <w:trPr>
                                <w:trHeight w:val="283"/>
                              </w:trPr>
                              <w:tc>
                                <w:tcPr>
                                  <w:tcW w:w="2767" w:type="dxa"/>
                                  <w:gridSpan w:val="4"/>
                                  <w:noWrap/>
                                </w:tcPr>
                                <w:p w:rsidR="00FC6568" w:rsidRPr="00122E0F" w:rsidRDefault="00FC6568" w:rsidP="00B224EE">
                                  <w:pPr>
                                    <w:suppressOverlap/>
                                    <w:jc w:val="center"/>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Palier</w:t>
                                  </w:r>
                                </w:p>
                              </w:tc>
                            </w:tr>
                            <w:tr w:rsidR="00FC6568" w:rsidRPr="00F442D6" w:rsidTr="0067202B">
                              <w:trPr>
                                <w:trHeight w:val="63"/>
                              </w:trPr>
                              <w:tc>
                                <w:tcPr>
                                  <w:tcW w:w="1377"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Carrelage</w:t>
                                  </w:r>
                                </w:p>
                              </w:tc>
                              <w:tc>
                                <w:tcPr>
                                  <w:tcW w:w="591"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0,02</w:t>
                                  </w:r>
                                </w:p>
                              </w:tc>
                              <w:tc>
                                <w:tcPr>
                                  <w:tcW w:w="303"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20</w:t>
                                  </w:r>
                                </w:p>
                              </w:tc>
                              <w:tc>
                                <w:tcPr>
                                  <w:tcW w:w="494"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0,40</w:t>
                                  </w:r>
                                </w:p>
                              </w:tc>
                            </w:tr>
                            <w:tr w:rsidR="00FC6568" w:rsidRPr="00F442D6" w:rsidTr="0067202B">
                              <w:trPr>
                                <w:trHeight w:val="283"/>
                              </w:trPr>
                              <w:tc>
                                <w:tcPr>
                                  <w:tcW w:w="1377"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Mortier</w:t>
                                  </w:r>
                                  <w:r w:rsidRPr="00F442D6">
                                    <w:rPr>
                                      <w:rFonts w:ascii="Times New Roman" w:eastAsia="Times New Roman" w:hAnsi="Times New Roman" w:cs="Times New Roman"/>
                                      <w:color w:val="000000"/>
                                      <w:lang w:eastAsia="fr-FR"/>
                                    </w:rPr>
                                    <w:t xml:space="preserve"> de pose</w:t>
                                  </w:r>
                                </w:p>
                              </w:tc>
                              <w:tc>
                                <w:tcPr>
                                  <w:tcW w:w="591"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0,03</w:t>
                                  </w:r>
                                </w:p>
                              </w:tc>
                              <w:tc>
                                <w:tcPr>
                                  <w:tcW w:w="303"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22</w:t>
                                  </w:r>
                                </w:p>
                              </w:tc>
                              <w:tc>
                                <w:tcPr>
                                  <w:tcW w:w="494"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0,66</w:t>
                                  </w:r>
                                </w:p>
                              </w:tc>
                            </w:tr>
                            <w:tr w:rsidR="00FC6568" w:rsidRPr="00122E0F" w:rsidTr="0067202B">
                              <w:trPr>
                                <w:trHeight w:val="252"/>
                              </w:trPr>
                              <w:tc>
                                <w:tcPr>
                                  <w:tcW w:w="1377"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 xml:space="preserve">   Béton</w:t>
                                  </w:r>
                                </w:p>
                              </w:tc>
                              <w:tc>
                                <w:tcPr>
                                  <w:tcW w:w="591"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0,08</w:t>
                                  </w:r>
                                </w:p>
                              </w:tc>
                              <w:tc>
                                <w:tcPr>
                                  <w:tcW w:w="303"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25</w:t>
                                  </w:r>
                                </w:p>
                              </w:tc>
                              <w:tc>
                                <w:tcPr>
                                  <w:tcW w:w="494" w:type="dxa"/>
                                  <w:noWrap/>
                                  <w:hideMark/>
                                </w:tcPr>
                                <w:p w:rsidR="00FC6568" w:rsidRPr="00122E0F" w:rsidRDefault="00FC6568" w:rsidP="00B224EE">
                                  <w:pPr>
                                    <w:suppressOverlap/>
                                    <w:jc w:val="center"/>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2,00</w:t>
                                  </w:r>
                                </w:p>
                              </w:tc>
                            </w:tr>
                            <w:tr w:rsidR="00FC6568" w:rsidRPr="00F442D6" w:rsidTr="0067202B">
                              <w:trPr>
                                <w:trHeight w:val="128"/>
                              </w:trPr>
                              <w:tc>
                                <w:tcPr>
                                  <w:tcW w:w="1377"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Tôle cofraplus100</w:t>
                                  </w:r>
                                </w:p>
                              </w:tc>
                              <w:tc>
                                <w:tcPr>
                                  <w:tcW w:w="591"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w:t>
                                  </w:r>
                                </w:p>
                              </w:tc>
                              <w:tc>
                                <w:tcPr>
                                  <w:tcW w:w="303"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w:t>
                                  </w:r>
                                </w:p>
                              </w:tc>
                              <w:tc>
                                <w:tcPr>
                                  <w:tcW w:w="494"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0.162</w:t>
                                  </w:r>
                                </w:p>
                              </w:tc>
                            </w:tr>
                            <w:tr w:rsidR="00FC6568" w:rsidRPr="00F442D6" w:rsidTr="0067202B">
                              <w:trPr>
                                <w:trHeight w:val="63"/>
                              </w:trPr>
                              <w:tc>
                                <w:tcPr>
                                  <w:tcW w:w="2767" w:type="dxa"/>
                                  <w:gridSpan w:val="4"/>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122E0F">
                                    <w:rPr>
                                      <w:rFonts w:ascii="Times New Roman" w:hAnsi="Times New Roman" w:cs="Times New Roman"/>
                                      <w:highlight w:val="cyan"/>
                                    </w:rPr>
                                    <w:t>∑</w:t>
                                  </w:r>
                                  <w:r w:rsidRPr="00A63ABD">
                                    <w:rPr>
                                      <w:rFonts w:ascii="Times New Roman" w:hAnsi="Times New Roman" w:cs="Times New Roman"/>
                                      <w:highlight w:val="cyan"/>
                                    </w:rPr>
                                    <w:t>G</w:t>
                                  </w:r>
                                  <w:r w:rsidRPr="00A63ABD">
                                    <w:rPr>
                                      <w:rFonts w:ascii="Times New Roman" w:eastAsia="Times New Roman" w:hAnsi="Times New Roman" w:cs="Times New Roman"/>
                                      <w:color w:val="000000"/>
                                      <w:sz w:val="28"/>
                                      <w:highlight w:val="cyan"/>
                                      <w:lang w:eastAsia="fr-FR"/>
                                    </w:rPr>
                                    <w:t xml:space="preserve"> =</w:t>
                                  </w:r>
                                  <w:r w:rsidRPr="00A63ABD">
                                    <w:rPr>
                                      <w:rFonts w:ascii="Times New Roman" w:eastAsia="Times New Roman" w:hAnsi="Times New Roman" w:cs="Times New Roman"/>
                                      <w:color w:val="000000"/>
                                      <w:highlight w:val="cyan"/>
                                      <w:lang w:eastAsia="fr-FR"/>
                                    </w:rPr>
                                    <w:t>3.222</w:t>
                                  </w:r>
                                </w:p>
                              </w:tc>
                            </w:tr>
                          </w:tbl>
                          <w:p w:rsidR="00FC6568" w:rsidRPr="008348C8" w:rsidRDefault="00FC6568" w:rsidP="00A64A38">
                            <w:pPr>
                              <w:spacing w:after="225" w:line="360" w:lineRule="auto"/>
                              <w:rPr>
                                <w:rFonts w:ascii="Times New Roman" w:hAnsi="Times New Roman" w:cs="Times New Roman"/>
                                <w:i/>
                                <w:color w:val="000000" w:themeColor="text1"/>
                                <w:sz w:val="20"/>
                              </w:rPr>
                            </w:pPr>
                            <w:r>
                              <w:rPr>
                                <w:rFonts w:ascii="Times New Roman" w:hAnsi="Times New Roman" w:cs="Times New Roman"/>
                                <w:i/>
                                <w:color w:val="000000" w:themeColor="text1"/>
                                <w:sz w:val="20"/>
                              </w:rPr>
                              <w:t xml:space="preserve">    </w:t>
                            </w:r>
                          </w:p>
                          <w:p w:rsidR="00FC6568" w:rsidRDefault="00FC6568" w:rsidP="00A64A38">
                            <w:pPr>
                              <w:spacing w:after="0"/>
                              <w:jc w:val="center"/>
                              <w:rPr>
                                <w:noProof/>
                                <w:lang w:eastAsia="fr-FR"/>
                              </w:rPr>
                            </w:pPr>
                          </w:p>
                          <w:p w:rsidR="00FC6568" w:rsidRDefault="00FC6568" w:rsidP="00A64A3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3D673C" id="Rectangle 56" o:spid="_x0000_s1027" style="position:absolute;margin-left:0;margin-top:.5pt;width:233.4pt;height:315.3pt;z-index:2517381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" fillcolor="white [3201]" strokecolor="white [3212]" strokeweight="1pt">
                <v:textbox>
                  <w:txbxContent>
                    <w:tbl>
                      <w:tblPr>
                        <w:tblStyle w:val="Grilledetableauclaire"/>
                        <w:tblOverlap w:val="never"/>
                        <w:tblW w:w="4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8"/>
                        <w:gridCol w:w="941"/>
                        <w:gridCol w:w="577"/>
                        <w:gridCol w:w="943"/>
                      </w:tblGrid>
                      <w:tr w:rsidR="00FC6568" w:rsidRPr="00122E0F" w:rsidTr="002B2087">
                        <w:trPr>
                          <w:trHeight w:val="319"/>
                        </w:trPr>
                        <w:tc>
                          <w:tcPr>
                            <w:tcW w:w="4269" w:type="dxa"/>
                            <w:gridSpan w:val="4"/>
                            <w:noWrap/>
                            <w:hideMark/>
                          </w:tcPr>
                          <w:p w:rsidR="00FC6568" w:rsidRPr="007F2213" w:rsidRDefault="00FC6568" w:rsidP="00B224EE">
                            <w:pPr>
                              <w:suppressOverlap/>
                              <w:jc w:val="center"/>
                              <w:rPr>
                                <w:rFonts w:ascii="Times New Roman" w:eastAsia="Times New Roman" w:hAnsi="Times New Roman" w:cs="Times New Roman"/>
                                <w:b/>
                                <w:color w:val="000000"/>
                                <w:sz w:val="24"/>
                                <w:lang w:eastAsia="fr-FR"/>
                              </w:rPr>
                            </w:pPr>
                            <w:r w:rsidRPr="007F2213">
                              <w:rPr>
                                <w:rFonts w:ascii="Times New Roman" w:eastAsia="Times New Roman" w:hAnsi="Times New Roman" w:cs="Times New Roman"/>
                                <w:b/>
                                <w:color w:val="000000"/>
                                <w:sz w:val="24"/>
                                <w:lang w:eastAsia="fr-FR"/>
                              </w:rPr>
                              <w:t>Plancher terrasse accessible</w:t>
                            </w:r>
                          </w:p>
                        </w:tc>
                      </w:tr>
                      <w:tr w:rsidR="00FC6568" w:rsidRPr="00F442D6" w:rsidTr="002B2087">
                        <w:trPr>
                          <w:trHeight w:val="133"/>
                        </w:trPr>
                        <w:tc>
                          <w:tcPr>
                            <w:tcW w:w="1808" w:type="dxa"/>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Carrelage</w:t>
                            </w:r>
                          </w:p>
                        </w:tc>
                        <w:tc>
                          <w:tcPr>
                            <w:tcW w:w="941" w:type="dxa"/>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0,02</w:t>
                            </w:r>
                          </w:p>
                        </w:tc>
                        <w:tc>
                          <w:tcPr>
                            <w:tcW w:w="577"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20</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0,40</w:t>
                            </w:r>
                          </w:p>
                        </w:tc>
                      </w:tr>
                      <w:tr w:rsidR="00FC6568" w:rsidRPr="00F442D6" w:rsidTr="002B2087">
                        <w:trPr>
                          <w:trHeight w:val="301"/>
                        </w:trPr>
                        <w:tc>
                          <w:tcPr>
                            <w:tcW w:w="1808"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Mortier de pose</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0,03</w:t>
                            </w:r>
                          </w:p>
                        </w:tc>
                        <w:tc>
                          <w:tcPr>
                            <w:tcW w:w="577"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22</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0,66</w:t>
                            </w:r>
                          </w:p>
                        </w:tc>
                      </w:tr>
                      <w:tr w:rsidR="00FC6568" w:rsidRPr="00F442D6" w:rsidTr="002B2087">
                        <w:trPr>
                          <w:trHeight w:val="301"/>
                        </w:trPr>
                        <w:tc>
                          <w:tcPr>
                            <w:tcW w:w="1808"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Lit de sable</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0.02</w:t>
                            </w:r>
                          </w:p>
                        </w:tc>
                        <w:tc>
                          <w:tcPr>
                            <w:tcW w:w="577"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18</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0.36</w:t>
                            </w:r>
                          </w:p>
                        </w:tc>
                      </w:tr>
                      <w:tr w:rsidR="00FC6568" w:rsidRPr="00122E0F" w:rsidTr="002B2087">
                        <w:trPr>
                          <w:trHeight w:val="301"/>
                        </w:trPr>
                        <w:tc>
                          <w:tcPr>
                            <w:tcW w:w="1808"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Béton</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0,08</w:t>
                            </w:r>
                          </w:p>
                        </w:tc>
                        <w:tc>
                          <w:tcPr>
                            <w:tcW w:w="577"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25</w:t>
                            </w:r>
                          </w:p>
                        </w:tc>
                        <w:tc>
                          <w:tcPr>
                            <w:tcW w:w="941" w:type="dxa"/>
                            <w:noWrap/>
                            <w:hideMark/>
                          </w:tcPr>
                          <w:p w:rsidR="00FC6568" w:rsidRPr="007F2213" w:rsidRDefault="00FC6568" w:rsidP="00B224EE">
                            <w:pPr>
                              <w:suppressOverlap/>
                              <w:jc w:val="center"/>
                              <w:rPr>
                                <w:rFonts w:ascii="Times New Roman" w:eastAsia="Times New Roman" w:hAnsi="Times New Roman" w:cs="Times New Roman"/>
                                <w:b/>
                                <w:color w:val="000000"/>
                                <w:sz w:val="24"/>
                                <w:lang w:eastAsia="fr-FR"/>
                              </w:rPr>
                            </w:pPr>
                            <w:r w:rsidRPr="007F2213">
                              <w:rPr>
                                <w:rFonts w:ascii="Times New Roman" w:eastAsia="Times New Roman" w:hAnsi="Times New Roman" w:cs="Times New Roman"/>
                                <w:b/>
                                <w:color w:val="000000"/>
                                <w:sz w:val="24"/>
                                <w:lang w:eastAsia="fr-FR"/>
                              </w:rPr>
                              <w:t>2,00</w:t>
                            </w:r>
                          </w:p>
                        </w:tc>
                      </w:tr>
                      <w:tr w:rsidR="00FC6568" w:rsidRPr="00F442D6" w:rsidTr="002B2087">
                        <w:trPr>
                          <w:trHeight w:val="301"/>
                        </w:trPr>
                        <w:tc>
                          <w:tcPr>
                            <w:tcW w:w="1808"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Tôle cofraplus100</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w:t>
                            </w:r>
                          </w:p>
                        </w:tc>
                        <w:tc>
                          <w:tcPr>
                            <w:tcW w:w="577"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w:t>
                            </w:r>
                          </w:p>
                        </w:tc>
                        <w:tc>
                          <w:tcPr>
                            <w:tcW w:w="941" w:type="dxa"/>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0.162</w:t>
                            </w:r>
                          </w:p>
                        </w:tc>
                      </w:tr>
                      <w:tr w:rsidR="00FC6568" w:rsidRPr="00F442D6" w:rsidTr="002B2087">
                        <w:trPr>
                          <w:trHeight w:val="301"/>
                        </w:trPr>
                        <w:tc>
                          <w:tcPr>
                            <w:tcW w:w="1808" w:type="dxa"/>
                            <w:noWrap/>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Faux plafond</w:t>
                            </w:r>
                          </w:p>
                        </w:tc>
                        <w:tc>
                          <w:tcPr>
                            <w:tcW w:w="941" w:type="dxa"/>
                            <w:noWrap/>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0.013</w:t>
                            </w:r>
                          </w:p>
                        </w:tc>
                        <w:tc>
                          <w:tcPr>
                            <w:tcW w:w="577" w:type="dxa"/>
                            <w:noWrap/>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10</w:t>
                            </w:r>
                          </w:p>
                        </w:tc>
                        <w:tc>
                          <w:tcPr>
                            <w:tcW w:w="941" w:type="dxa"/>
                            <w:noWrap/>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eastAsia="Times New Roman" w:hAnsi="Times New Roman" w:cs="Times New Roman"/>
                                <w:color w:val="000000"/>
                                <w:sz w:val="24"/>
                                <w:lang w:eastAsia="fr-FR"/>
                              </w:rPr>
                              <w:t>0.13</w:t>
                            </w:r>
                          </w:p>
                        </w:tc>
                      </w:tr>
                      <w:tr w:rsidR="00FC6568" w:rsidRPr="00F442D6" w:rsidTr="002B2087">
                        <w:trPr>
                          <w:trHeight w:val="301"/>
                        </w:trPr>
                        <w:tc>
                          <w:tcPr>
                            <w:tcW w:w="4269" w:type="dxa"/>
                            <w:gridSpan w:val="4"/>
                            <w:noWrap/>
                            <w:hideMark/>
                          </w:tcPr>
                          <w:p w:rsidR="00FC6568" w:rsidRPr="007F2213" w:rsidRDefault="00FC6568" w:rsidP="00B224EE">
                            <w:pPr>
                              <w:suppressOverlap/>
                              <w:jc w:val="center"/>
                              <w:rPr>
                                <w:rFonts w:ascii="Times New Roman" w:eastAsia="Times New Roman" w:hAnsi="Times New Roman" w:cs="Times New Roman"/>
                                <w:color w:val="000000"/>
                                <w:sz w:val="24"/>
                                <w:lang w:eastAsia="fr-FR"/>
                              </w:rPr>
                            </w:pPr>
                            <w:r w:rsidRPr="007F2213">
                              <w:rPr>
                                <w:rFonts w:ascii="Times New Roman" w:hAnsi="Times New Roman" w:cs="Times New Roman"/>
                                <w:sz w:val="24"/>
                                <w:highlight w:val="cyan"/>
                              </w:rPr>
                              <w:t>∑G</w:t>
                            </w:r>
                            <w:r w:rsidRPr="007F2213">
                              <w:rPr>
                                <w:rFonts w:ascii="Times New Roman" w:eastAsia="Times New Roman" w:hAnsi="Times New Roman" w:cs="Times New Roman"/>
                                <w:color w:val="000000"/>
                                <w:sz w:val="24"/>
                                <w:highlight w:val="cyan"/>
                                <w:lang w:eastAsia="fr-FR"/>
                              </w:rPr>
                              <w:t xml:space="preserve"> =3.712</w:t>
                            </w:r>
                          </w:p>
                        </w:tc>
                      </w:tr>
                    </w:tbl>
                    <w:p w:rsidR="00FC6568" w:rsidRPr="00B224EE" w:rsidRDefault="00FC6568" w:rsidP="00B224EE">
                      <w:pPr>
                        <w:jc w:val="center"/>
                        <w:rPr>
                          <w:noProof/>
                          <w:lang w:eastAsia="fr-FR"/>
                        </w:rPr>
                      </w:pPr>
                      <w:r>
                        <w:rPr>
                          <w:rFonts w:ascii="Times New Roman" w:hAnsi="Times New Roman" w:cs="Times New Roman"/>
                          <w:color w:val="FF0000"/>
                          <w:sz w:val="24"/>
                        </w:rPr>
                        <w:t xml:space="preserve">     </w:t>
                      </w:r>
                    </w:p>
                    <w:tbl>
                      <w:tblPr>
                        <w:tblStyle w:val="Grilledetableauclaire"/>
                        <w:tblOverlap w:val="never"/>
                        <w:tblW w:w="27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7"/>
                        <w:gridCol w:w="601"/>
                        <w:gridCol w:w="436"/>
                        <w:gridCol w:w="711"/>
                      </w:tblGrid>
                      <w:tr w:rsidR="00FC6568" w:rsidRPr="00122E0F" w:rsidTr="0067202B">
                        <w:trPr>
                          <w:trHeight w:val="283"/>
                        </w:trPr>
                        <w:tc>
                          <w:tcPr>
                            <w:tcW w:w="2767" w:type="dxa"/>
                            <w:gridSpan w:val="4"/>
                            <w:noWrap/>
                            <w:hideMark/>
                          </w:tcPr>
                          <w:p w:rsidR="00FC6568" w:rsidRPr="00122E0F" w:rsidRDefault="00FC6568" w:rsidP="00B224EE">
                            <w:pPr>
                              <w:suppressOverlap/>
                              <w:jc w:val="center"/>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ESCALIER</w:t>
                            </w:r>
                          </w:p>
                        </w:tc>
                      </w:tr>
                      <w:tr w:rsidR="00FC6568" w:rsidRPr="00122E0F" w:rsidTr="0067202B">
                        <w:trPr>
                          <w:trHeight w:val="283"/>
                        </w:trPr>
                        <w:tc>
                          <w:tcPr>
                            <w:tcW w:w="2767" w:type="dxa"/>
                            <w:gridSpan w:val="4"/>
                            <w:noWrap/>
                          </w:tcPr>
                          <w:p w:rsidR="00FC6568" w:rsidRPr="00122E0F" w:rsidRDefault="00FC6568" w:rsidP="00B224EE">
                            <w:pPr>
                              <w:suppressOverlap/>
                              <w:jc w:val="center"/>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Palier</w:t>
                            </w:r>
                          </w:p>
                        </w:tc>
                      </w:tr>
                      <w:tr w:rsidR="00FC6568" w:rsidRPr="00F442D6" w:rsidTr="0067202B">
                        <w:trPr>
                          <w:trHeight w:val="63"/>
                        </w:trPr>
                        <w:tc>
                          <w:tcPr>
                            <w:tcW w:w="1377"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Carrelage</w:t>
                            </w:r>
                          </w:p>
                        </w:tc>
                        <w:tc>
                          <w:tcPr>
                            <w:tcW w:w="591"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0,02</w:t>
                            </w:r>
                          </w:p>
                        </w:tc>
                        <w:tc>
                          <w:tcPr>
                            <w:tcW w:w="303"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20</w:t>
                            </w:r>
                          </w:p>
                        </w:tc>
                        <w:tc>
                          <w:tcPr>
                            <w:tcW w:w="494"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0,40</w:t>
                            </w:r>
                          </w:p>
                        </w:tc>
                      </w:tr>
                      <w:tr w:rsidR="00FC6568" w:rsidRPr="00F442D6" w:rsidTr="0067202B">
                        <w:trPr>
                          <w:trHeight w:val="283"/>
                        </w:trPr>
                        <w:tc>
                          <w:tcPr>
                            <w:tcW w:w="1377"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Mortier</w:t>
                            </w:r>
                            <w:r w:rsidRPr="00F442D6">
                              <w:rPr>
                                <w:rFonts w:ascii="Times New Roman" w:eastAsia="Times New Roman" w:hAnsi="Times New Roman" w:cs="Times New Roman"/>
                                <w:color w:val="000000"/>
                                <w:lang w:eastAsia="fr-FR"/>
                              </w:rPr>
                              <w:t xml:space="preserve"> de pose</w:t>
                            </w:r>
                          </w:p>
                        </w:tc>
                        <w:tc>
                          <w:tcPr>
                            <w:tcW w:w="591"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0,03</w:t>
                            </w:r>
                          </w:p>
                        </w:tc>
                        <w:tc>
                          <w:tcPr>
                            <w:tcW w:w="303"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22</w:t>
                            </w:r>
                          </w:p>
                        </w:tc>
                        <w:tc>
                          <w:tcPr>
                            <w:tcW w:w="494"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0,66</w:t>
                            </w:r>
                          </w:p>
                        </w:tc>
                      </w:tr>
                      <w:tr w:rsidR="00FC6568" w:rsidRPr="00122E0F" w:rsidTr="0067202B">
                        <w:trPr>
                          <w:trHeight w:val="252"/>
                        </w:trPr>
                        <w:tc>
                          <w:tcPr>
                            <w:tcW w:w="1377"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 xml:space="preserve">   Béton</w:t>
                            </w:r>
                          </w:p>
                        </w:tc>
                        <w:tc>
                          <w:tcPr>
                            <w:tcW w:w="591"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0,08</w:t>
                            </w:r>
                          </w:p>
                        </w:tc>
                        <w:tc>
                          <w:tcPr>
                            <w:tcW w:w="303"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25</w:t>
                            </w:r>
                          </w:p>
                        </w:tc>
                        <w:tc>
                          <w:tcPr>
                            <w:tcW w:w="494" w:type="dxa"/>
                            <w:noWrap/>
                            <w:hideMark/>
                          </w:tcPr>
                          <w:p w:rsidR="00FC6568" w:rsidRPr="00122E0F" w:rsidRDefault="00FC6568" w:rsidP="00B224EE">
                            <w:pPr>
                              <w:suppressOverlap/>
                              <w:jc w:val="center"/>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2,00</w:t>
                            </w:r>
                          </w:p>
                        </w:tc>
                      </w:tr>
                      <w:tr w:rsidR="00FC6568" w:rsidRPr="00F442D6" w:rsidTr="0067202B">
                        <w:trPr>
                          <w:trHeight w:val="128"/>
                        </w:trPr>
                        <w:tc>
                          <w:tcPr>
                            <w:tcW w:w="1377"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Tôle cofraplus100</w:t>
                            </w:r>
                          </w:p>
                        </w:tc>
                        <w:tc>
                          <w:tcPr>
                            <w:tcW w:w="591"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w:t>
                            </w:r>
                          </w:p>
                        </w:tc>
                        <w:tc>
                          <w:tcPr>
                            <w:tcW w:w="303"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w:t>
                            </w:r>
                          </w:p>
                        </w:tc>
                        <w:tc>
                          <w:tcPr>
                            <w:tcW w:w="494" w:type="dxa"/>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0.162</w:t>
                            </w:r>
                          </w:p>
                        </w:tc>
                      </w:tr>
                      <w:tr w:rsidR="00FC6568" w:rsidRPr="00F442D6" w:rsidTr="0067202B">
                        <w:trPr>
                          <w:trHeight w:val="63"/>
                        </w:trPr>
                        <w:tc>
                          <w:tcPr>
                            <w:tcW w:w="2767" w:type="dxa"/>
                            <w:gridSpan w:val="4"/>
                            <w:noWrap/>
                            <w:hideMark/>
                          </w:tcPr>
                          <w:p w:rsidR="00FC6568" w:rsidRPr="00F442D6" w:rsidRDefault="00FC6568" w:rsidP="00B224EE">
                            <w:pPr>
                              <w:suppressOverlap/>
                              <w:jc w:val="center"/>
                              <w:rPr>
                                <w:rFonts w:ascii="Times New Roman" w:eastAsia="Times New Roman" w:hAnsi="Times New Roman" w:cs="Times New Roman"/>
                                <w:color w:val="000000"/>
                                <w:lang w:eastAsia="fr-FR"/>
                              </w:rPr>
                            </w:pPr>
                            <w:r w:rsidRPr="00122E0F">
                              <w:rPr>
                                <w:rFonts w:ascii="Times New Roman" w:hAnsi="Times New Roman" w:cs="Times New Roman"/>
                                <w:highlight w:val="cyan"/>
                              </w:rPr>
                              <w:t>∑</w:t>
                            </w:r>
                            <w:r w:rsidRPr="00A63ABD">
                              <w:rPr>
                                <w:rFonts w:ascii="Times New Roman" w:hAnsi="Times New Roman" w:cs="Times New Roman"/>
                                <w:highlight w:val="cyan"/>
                              </w:rPr>
                              <w:t>G</w:t>
                            </w:r>
                            <w:r w:rsidRPr="00A63ABD">
                              <w:rPr>
                                <w:rFonts w:ascii="Times New Roman" w:eastAsia="Times New Roman" w:hAnsi="Times New Roman" w:cs="Times New Roman"/>
                                <w:color w:val="000000"/>
                                <w:sz w:val="28"/>
                                <w:highlight w:val="cyan"/>
                                <w:lang w:eastAsia="fr-FR"/>
                              </w:rPr>
                              <w:t xml:space="preserve"> =</w:t>
                            </w:r>
                            <w:r w:rsidRPr="00A63ABD">
                              <w:rPr>
                                <w:rFonts w:ascii="Times New Roman" w:eastAsia="Times New Roman" w:hAnsi="Times New Roman" w:cs="Times New Roman"/>
                                <w:color w:val="000000"/>
                                <w:highlight w:val="cyan"/>
                                <w:lang w:eastAsia="fr-FR"/>
                              </w:rPr>
                              <w:t>3.222</w:t>
                            </w:r>
                          </w:p>
                        </w:tc>
                      </w:tr>
                    </w:tbl>
                    <w:p w:rsidR="00FC6568" w:rsidRPr="008348C8" w:rsidRDefault="00FC6568" w:rsidP="00A64A38">
                      <w:pPr>
                        <w:spacing w:after="225" w:line="360" w:lineRule="auto"/>
                        <w:rPr>
                          <w:rFonts w:ascii="Times New Roman" w:hAnsi="Times New Roman" w:cs="Times New Roman"/>
                          <w:i/>
                          <w:color w:val="000000" w:themeColor="text1"/>
                          <w:sz w:val="20"/>
                        </w:rPr>
                      </w:pPr>
                      <w:r>
                        <w:rPr>
                          <w:rFonts w:ascii="Times New Roman" w:hAnsi="Times New Roman" w:cs="Times New Roman"/>
                          <w:i/>
                          <w:color w:val="000000" w:themeColor="text1"/>
                          <w:sz w:val="20"/>
                        </w:rPr>
                        <w:t xml:space="preserve">    </w:t>
                      </w:r>
                    </w:p>
                    <w:p w:rsidR="00FC6568" w:rsidRDefault="00FC6568" w:rsidP="00A64A38">
                      <w:pPr>
                        <w:spacing w:after="0"/>
                        <w:jc w:val="center"/>
                        <w:rPr>
                          <w:noProof/>
                          <w:lang w:eastAsia="fr-FR"/>
                        </w:rPr>
                      </w:pPr>
                    </w:p>
                    <w:p w:rsidR="00FC6568" w:rsidRDefault="00FC6568" w:rsidP="00A64A38">
                      <w:pPr>
                        <w:jc w:val="center"/>
                      </w:pPr>
                    </w:p>
                  </w:txbxContent>
                </v:textbox>
                <w10:wrap anchorx="margin"/>
              </v:rect>
            </w:pict>
          </mc:Fallback>
        </mc:AlternateContent>
      </w:r>
      <w:r>
        <w:rPr>
          <w:noProof/>
          <w:lang w:eastAsia="fr-FR"/>
        </w:rPr>
        <mc:AlternateContent>
          <mc:Choice Requires="wps">
            <w:drawing>
              <wp:anchor distT="0" distB="0" distL="114300" distR="114300" simplePos="0" relativeHeight="251736064" behindDoc="0" locked="0" layoutInCell="1" allowOverlap="1" wp14:anchorId="3984E3D3" wp14:editId="3A24E228">
                <wp:simplePos x="0" y="0"/>
                <wp:positionH relativeFrom="margin">
                  <wp:posOffset>3232435</wp:posOffset>
                </wp:positionH>
                <wp:positionV relativeFrom="paragraph">
                  <wp:posOffset>6219</wp:posOffset>
                </wp:positionV>
                <wp:extent cx="2921635" cy="2448494"/>
                <wp:effectExtent l="0" t="0" r="12065" b="28575"/>
                <wp:wrapNone/>
                <wp:docPr id="29" name="Rectangle 29"/>
                <wp:cNvGraphicFramePr/>
                <a:graphic xmlns:a="http://schemas.openxmlformats.org/drawingml/2006/main">
                  <a:graphicData uri="http://schemas.microsoft.com/office/word/2010/wordprocessingShape">
                    <wps:wsp>
                      <wps:cNvSpPr/>
                      <wps:spPr>
                        <a:xfrm>
                          <a:off x="0" y="0"/>
                          <a:ext cx="2921635" cy="2448494"/>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tbl>
                            <w:tblPr>
                              <w:tblStyle w:val="Grilledetableauclaire"/>
                              <w:tblOverlap w:val="never"/>
                              <w:tblW w:w="39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50"/>
                              <w:gridCol w:w="436"/>
                              <w:gridCol w:w="711"/>
                            </w:tblGrid>
                            <w:tr w:rsidR="00FC6568" w:rsidRPr="00F442D6" w:rsidTr="00C64FF1">
                              <w:trPr>
                                <w:trHeight w:val="300"/>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Composante</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Ep</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431ED6">
                                    <w:rPr>
                                      <w:rFonts w:ascii="Times New Roman" w:eastAsia="Times New Roman" w:hAnsi="Times New Roman" w:cs="Times New Roman"/>
                                      <w:color w:val="000000"/>
                                      <w:position w:val="-10"/>
                                      <w:sz w:val="18"/>
                                      <w:lang w:eastAsia="fr-FR"/>
                                    </w:rPr>
                                    <w:object w:dxaOrig="200" w:dyaOrig="260">
                                      <v:shape id="_x0000_i1231" type="#_x0000_t75" style="width:10.15pt;height:12.7pt" o:ole="">
                                        <v:imagedata r:id="rId383" o:title=""/>
                                      </v:shape>
                                      <o:OLEObject Type="Embed" ProgID="Equation.3" ShapeID="_x0000_i1231" DrawAspect="Content" ObjectID="_1556175589" r:id="rId384"/>
                                    </w:object>
                                  </w: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C3A2E">
                                    <w:rPr>
                                      <w:rFonts w:ascii="Times New Roman" w:eastAsia="Times New Roman" w:hAnsi="Times New Roman" w:cs="Times New Roman"/>
                                      <w:color w:val="000000"/>
                                      <w:position w:val="-6"/>
                                      <w:sz w:val="18"/>
                                      <w:lang w:eastAsia="fr-FR"/>
                                    </w:rPr>
                                    <w:object w:dxaOrig="260" w:dyaOrig="279">
                                      <v:shape id="_x0000_i1232" type="#_x0000_t75" style="width:12.7pt;height:13.55pt" o:ole="">
                                        <v:imagedata r:id="rId385" o:title=""/>
                                      </v:shape>
                                      <o:OLEObject Type="Embed" ProgID="Equation.3" ShapeID="_x0000_i1232" DrawAspect="Content" ObjectID="_1556175590" r:id="rId386"/>
                                    </w:object>
                                  </w:r>
                                </w:p>
                              </w:tc>
                            </w:tr>
                            <w:tr w:rsidR="00FC6568" w:rsidRPr="00122E0F" w:rsidTr="00C64FF1">
                              <w:trPr>
                                <w:trHeight w:val="315"/>
                              </w:trPr>
                              <w:tc>
                                <w:tcPr>
                                  <w:tcW w:w="3977" w:type="dxa"/>
                                  <w:gridSpan w:val="4"/>
                                  <w:noWrap/>
                                  <w:hideMark/>
                                </w:tcPr>
                                <w:p w:rsidR="00FC6568" w:rsidRPr="00122E0F" w:rsidRDefault="00FC6568" w:rsidP="0067202B">
                                  <w:pPr>
                                    <w:suppressOverlap/>
                                    <w:jc w:val="center"/>
                                    <w:rPr>
                                      <w:rFonts w:ascii="Times New Roman" w:eastAsia="Times New Roman" w:hAnsi="Times New Roman" w:cs="Times New Roman"/>
                                      <w:b/>
                                      <w:color w:val="000000"/>
                                      <w:lang w:eastAsia="fr-FR"/>
                                    </w:rPr>
                                  </w:pPr>
                                  <w:r w:rsidRPr="00122E0F">
                                    <w:rPr>
                                      <w:rFonts w:ascii="Times New Roman" w:eastAsia="Times New Roman" w:hAnsi="Times New Roman" w:cs="Times New Roman"/>
                                      <w:b/>
                                      <w:color w:val="000000"/>
                                      <w:lang w:eastAsia="fr-FR"/>
                                    </w:rPr>
                                    <w:t>Plancher courant</w:t>
                                  </w:r>
                                </w:p>
                              </w:tc>
                            </w:tr>
                            <w:tr w:rsidR="00FC6568" w:rsidRPr="00F442D6" w:rsidTr="00C64FF1">
                              <w:trPr>
                                <w:trHeight w:val="70"/>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Carrelage</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0,02</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20</w:t>
                                  </w: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0,40</w:t>
                                  </w:r>
                                </w:p>
                              </w:tc>
                            </w:tr>
                            <w:tr w:rsidR="00FC6568" w:rsidRPr="00F442D6" w:rsidTr="00C64FF1">
                              <w:trPr>
                                <w:trHeight w:val="315"/>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Mortier</w:t>
                                  </w:r>
                                  <w:r w:rsidRPr="00F442D6">
                                    <w:rPr>
                                      <w:rFonts w:ascii="Times New Roman" w:eastAsia="Times New Roman" w:hAnsi="Times New Roman" w:cs="Times New Roman"/>
                                      <w:color w:val="000000"/>
                                      <w:lang w:eastAsia="fr-FR"/>
                                    </w:rPr>
                                    <w:t xml:space="preserve"> de pose</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0,03</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22</w:t>
                                  </w: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0,66</w:t>
                                  </w:r>
                                </w:p>
                              </w:tc>
                            </w:tr>
                            <w:tr w:rsidR="00FC6568" w:rsidRPr="00F442D6" w:rsidTr="00C64FF1">
                              <w:trPr>
                                <w:trHeight w:val="315"/>
                              </w:trPr>
                              <w:tc>
                                <w:tcPr>
                                  <w:tcW w:w="1980" w:type="dxa"/>
                                  <w:noWrap/>
                                </w:tcPr>
                                <w:p w:rsidR="00FC6568"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Lit de sable</w:t>
                                  </w:r>
                                </w:p>
                              </w:tc>
                              <w:tc>
                                <w:tcPr>
                                  <w:tcW w:w="850" w:type="dxa"/>
                                  <w:noWrap/>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0.02</w:t>
                                  </w:r>
                                </w:p>
                              </w:tc>
                              <w:tc>
                                <w:tcPr>
                                  <w:tcW w:w="436" w:type="dxa"/>
                                  <w:noWrap/>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18</w:t>
                                  </w:r>
                                </w:p>
                              </w:tc>
                              <w:tc>
                                <w:tcPr>
                                  <w:tcW w:w="711" w:type="dxa"/>
                                  <w:noWrap/>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0.36</w:t>
                                  </w:r>
                                </w:p>
                              </w:tc>
                            </w:tr>
                            <w:tr w:rsidR="00FC6568" w:rsidRPr="00122E0F" w:rsidTr="00C64FF1">
                              <w:trPr>
                                <w:trHeight w:val="280"/>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Béton</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0,08</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25</w:t>
                                  </w:r>
                                </w:p>
                              </w:tc>
                              <w:tc>
                                <w:tcPr>
                                  <w:tcW w:w="711" w:type="dxa"/>
                                  <w:noWrap/>
                                  <w:hideMark/>
                                </w:tcPr>
                                <w:p w:rsidR="00FC6568" w:rsidRPr="00122E0F" w:rsidRDefault="00FC6568" w:rsidP="0067202B">
                                  <w:pPr>
                                    <w:suppressOverlap/>
                                    <w:jc w:val="center"/>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2,00</w:t>
                                  </w:r>
                                </w:p>
                              </w:tc>
                            </w:tr>
                            <w:tr w:rsidR="00FC6568" w:rsidRPr="00F442D6" w:rsidTr="00C64FF1">
                              <w:trPr>
                                <w:trHeight w:val="142"/>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Tôle cofraplus100</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w:t>
                                  </w: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0.162</w:t>
                                  </w:r>
                                </w:p>
                              </w:tc>
                            </w:tr>
                            <w:tr w:rsidR="00FC6568" w:rsidRPr="00F442D6" w:rsidTr="00C64FF1">
                              <w:trPr>
                                <w:trHeight w:val="70"/>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Cloisons intérieurs</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0,014</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1,07</w:t>
                                  </w:r>
                                </w:p>
                              </w:tc>
                            </w:tr>
                            <w:tr w:rsidR="00FC6568" w:rsidRPr="00F442D6" w:rsidTr="00C64FF1">
                              <w:trPr>
                                <w:trHeight w:val="70"/>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Faux plafond</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0.013</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10</w:t>
                                  </w: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0.13</w:t>
                                  </w:r>
                                </w:p>
                              </w:tc>
                            </w:tr>
                            <w:tr w:rsidR="00FC6568" w:rsidRPr="00F442D6" w:rsidTr="00C64FF1">
                              <w:trPr>
                                <w:trHeight w:val="70"/>
                              </w:trPr>
                              <w:tc>
                                <w:tcPr>
                                  <w:tcW w:w="3977" w:type="dxa"/>
                                  <w:gridSpan w:val="4"/>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122E0F">
                                    <w:rPr>
                                      <w:rFonts w:ascii="Times New Roman" w:hAnsi="Times New Roman" w:cs="Times New Roman"/>
                                      <w:highlight w:val="cyan"/>
                                    </w:rPr>
                                    <w:t>∑G</w:t>
                                  </w:r>
                                  <w:r w:rsidRPr="00122E0F">
                                    <w:rPr>
                                      <w:rFonts w:ascii="Times New Roman" w:eastAsia="Times New Roman" w:hAnsi="Times New Roman" w:cs="Times New Roman"/>
                                      <w:color w:val="000000"/>
                                      <w:sz w:val="28"/>
                                      <w:highlight w:val="cyan"/>
                                      <w:lang w:eastAsia="fr-FR"/>
                                    </w:rPr>
                                    <w:t xml:space="preserve"> =</w:t>
                                  </w:r>
                                  <w:r>
                                    <w:rPr>
                                      <w:rFonts w:ascii="Times New Roman" w:eastAsia="Times New Roman" w:hAnsi="Times New Roman" w:cs="Times New Roman"/>
                                      <w:color w:val="000000"/>
                                      <w:highlight w:val="cyan"/>
                                      <w:lang w:eastAsia="fr-FR"/>
                                    </w:rPr>
                                    <w:t>4.782</w:t>
                                  </w:r>
                                </w:p>
                              </w:tc>
                            </w:tr>
                          </w:tbl>
                          <w:p w:rsidR="00FC6568" w:rsidRDefault="00FC6568" w:rsidP="00FF33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84E3D3" id="Rectangle 29" o:spid="_x0000_s1028" style="position:absolute;margin-left:254.5pt;margin-top:.5pt;width:230.05pt;height:192.8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" fillcolor="white [3201]" strokecolor="white [3212]" strokeweight="1pt">
                <v:textbox>
                  <w:txbxContent>
                    <w:tbl>
                      <w:tblPr>
                        <w:tblStyle w:val="Grilledetableauclaire"/>
                        <w:tblOverlap w:val="never"/>
                        <w:tblW w:w="39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50"/>
                        <w:gridCol w:w="436"/>
                        <w:gridCol w:w="711"/>
                      </w:tblGrid>
                      <w:tr w:rsidR="00FC6568" w:rsidRPr="00F442D6" w:rsidTr="00C64FF1">
                        <w:trPr>
                          <w:trHeight w:val="300"/>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Composante</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Ep</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431ED6">
                              <w:rPr>
                                <w:rFonts w:ascii="Times New Roman" w:eastAsia="Times New Roman" w:hAnsi="Times New Roman" w:cs="Times New Roman"/>
                                <w:color w:val="000000"/>
                                <w:position w:val="-10"/>
                                <w:sz w:val="18"/>
                                <w:lang w:eastAsia="fr-FR"/>
                              </w:rPr>
                              <w:object w:dxaOrig="200" w:dyaOrig="260">
                                <v:shape id="_x0000_i1231" type="#_x0000_t75" style="width:10.15pt;height:12.7pt" o:ole="">
                                  <v:imagedata r:id="rId383" o:title=""/>
                                </v:shape>
                                <o:OLEObject Type="Embed" ProgID="Equation.3" ShapeID="_x0000_i1231" DrawAspect="Content" ObjectID="_1556175589" r:id="rId387"/>
                              </w:object>
                            </w: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C3A2E">
                              <w:rPr>
                                <w:rFonts w:ascii="Times New Roman" w:eastAsia="Times New Roman" w:hAnsi="Times New Roman" w:cs="Times New Roman"/>
                                <w:color w:val="000000"/>
                                <w:position w:val="-6"/>
                                <w:sz w:val="18"/>
                                <w:lang w:eastAsia="fr-FR"/>
                              </w:rPr>
                              <w:object w:dxaOrig="260" w:dyaOrig="279">
                                <v:shape id="_x0000_i1232" type="#_x0000_t75" style="width:12.7pt;height:13.55pt" o:ole="">
                                  <v:imagedata r:id="rId385" o:title=""/>
                                </v:shape>
                                <o:OLEObject Type="Embed" ProgID="Equation.3" ShapeID="_x0000_i1232" DrawAspect="Content" ObjectID="_1556175590" r:id="rId388"/>
                              </w:object>
                            </w:r>
                          </w:p>
                        </w:tc>
                      </w:tr>
                      <w:tr w:rsidR="00FC6568" w:rsidRPr="00122E0F" w:rsidTr="00C64FF1">
                        <w:trPr>
                          <w:trHeight w:val="315"/>
                        </w:trPr>
                        <w:tc>
                          <w:tcPr>
                            <w:tcW w:w="3977" w:type="dxa"/>
                            <w:gridSpan w:val="4"/>
                            <w:noWrap/>
                            <w:hideMark/>
                          </w:tcPr>
                          <w:p w:rsidR="00FC6568" w:rsidRPr="00122E0F" w:rsidRDefault="00FC6568" w:rsidP="0067202B">
                            <w:pPr>
                              <w:suppressOverlap/>
                              <w:jc w:val="center"/>
                              <w:rPr>
                                <w:rFonts w:ascii="Times New Roman" w:eastAsia="Times New Roman" w:hAnsi="Times New Roman" w:cs="Times New Roman"/>
                                <w:b/>
                                <w:color w:val="000000"/>
                                <w:lang w:eastAsia="fr-FR"/>
                              </w:rPr>
                            </w:pPr>
                            <w:r w:rsidRPr="00122E0F">
                              <w:rPr>
                                <w:rFonts w:ascii="Times New Roman" w:eastAsia="Times New Roman" w:hAnsi="Times New Roman" w:cs="Times New Roman"/>
                                <w:b/>
                                <w:color w:val="000000"/>
                                <w:lang w:eastAsia="fr-FR"/>
                              </w:rPr>
                              <w:t>Plancher courant</w:t>
                            </w:r>
                          </w:p>
                        </w:tc>
                      </w:tr>
                      <w:tr w:rsidR="00FC6568" w:rsidRPr="00F442D6" w:rsidTr="00C64FF1">
                        <w:trPr>
                          <w:trHeight w:val="70"/>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Carrelage</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0,02</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20</w:t>
                            </w: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0,40</w:t>
                            </w:r>
                          </w:p>
                        </w:tc>
                      </w:tr>
                      <w:tr w:rsidR="00FC6568" w:rsidRPr="00F442D6" w:rsidTr="00C64FF1">
                        <w:trPr>
                          <w:trHeight w:val="315"/>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Mortier</w:t>
                            </w:r>
                            <w:r w:rsidRPr="00F442D6">
                              <w:rPr>
                                <w:rFonts w:ascii="Times New Roman" w:eastAsia="Times New Roman" w:hAnsi="Times New Roman" w:cs="Times New Roman"/>
                                <w:color w:val="000000"/>
                                <w:lang w:eastAsia="fr-FR"/>
                              </w:rPr>
                              <w:t xml:space="preserve"> de pose</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0,03</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22</w:t>
                            </w: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0,66</w:t>
                            </w:r>
                          </w:p>
                        </w:tc>
                      </w:tr>
                      <w:tr w:rsidR="00FC6568" w:rsidRPr="00F442D6" w:rsidTr="00C64FF1">
                        <w:trPr>
                          <w:trHeight w:val="315"/>
                        </w:trPr>
                        <w:tc>
                          <w:tcPr>
                            <w:tcW w:w="1980" w:type="dxa"/>
                            <w:noWrap/>
                          </w:tcPr>
                          <w:p w:rsidR="00FC6568"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Lit de sable</w:t>
                            </w:r>
                          </w:p>
                        </w:tc>
                        <w:tc>
                          <w:tcPr>
                            <w:tcW w:w="850" w:type="dxa"/>
                            <w:noWrap/>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0.02</w:t>
                            </w:r>
                          </w:p>
                        </w:tc>
                        <w:tc>
                          <w:tcPr>
                            <w:tcW w:w="436" w:type="dxa"/>
                            <w:noWrap/>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18</w:t>
                            </w:r>
                          </w:p>
                        </w:tc>
                        <w:tc>
                          <w:tcPr>
                            <w:tcW w:w="711" w:type="dxa"/>
                            <w:noWrap/>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0.36</w:t>
                            </w:r>
                          </w:p>
                        </w:tc>
                      </w:tr>
                      <w:tr w:rsidR="00FC6568" w:rsidRPr="00122E0F" w:rsidTr="00C64FF1">
                        <w:trPr>
                          <w:trHeight w:val="280"/>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Béton</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0,08</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25</w:t>
                            </w:r>
                          </w:p>
                        </w:tc>
                        <w:tc>
                          <w:tcPr>
                            <w:tcW w:w="711" w:type="dxa"/>
                            <w:noWrap/>
                            <w:hideMark/>
                          </w:tcPr>
                          <w:p w:rsidR="00FC6568" w:rsidRPr="00122E0F" w:rsidRDefault="00FC6568" w:rsidP="0067202B">
                            <w:pPr>
                              <w:suppressOverlap/>
                              <w:jc w:val="center"/>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2,00</w:t>
                            </w:r>
                          </w:p>
                        </w:tc>
                      </w:tr>
                      <w:tr w:rsidR="00FC6568" w:rsidRPr="00F442D6" w:rsidTr="00C64FF1">
                        <w:trPr>
                          <w:trHeight w:val="142"/>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Tôle cofraplus100</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w:t>
                            </w: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0.162</w:t>
                            </w:r>
                          </w:p>
                        </w:tc>
                      </w:tr>
                      <w:tr w:rsidR="00FC6568" w:rsidRPr="00F442D6" w:rsidTr="00C64FF1">
                        <w:trPr>
                          <w:trHeight w:val="70"/>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Cloisons intérieurs</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0,014</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1,07</w:t>
                            </w:r>
                          </w:p>
                        </w:tc>
                      </w:tr>
                      <w:tr w:rsidR="00FC6568" w:rsidRPr="00F442D6" w:rsidTr="00C64FF1">
                        <w:trPr>
                          <w:trHeight w:val="70"/>
                        </w:trPr>
                        <w:tc>
                          <w:tcPr>
                            <w:tcW w:w="198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Faux plafond</w:t>
                            </w:r>
                          </w:p>
                        </w:tc>
                        <w:tc>
                          <w:tcPr>
                            <w:tcW w:w="850"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0.013</w:t>
                            </w:r>
                          </w:p>
                        </w:tc>
                        <w:tc>
                          <w:tcPr>
                            <w:tcW w:w="436"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10</w:t>
                            </w:r>
                          </w:p>
                        </w:tc>
                        <w:tc>
                          <w:tcPr>
                            <w:tcW w:w="711" w:type="dxa"/>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0.13</w:t>
                            </w:r>
                          </w:p>
                        </w:tc>
                      </w:tr>
                      <w:tr w:rsidR="00FC6568" w:rsidRPr="00F442D6" w:rsidTr="00C64FF1">
                        <w:trPr>
                          <w:trHeight w:val="70"/>
                        </w:trPr>
                        <w:tc>
                          <w:tcPr>
                            <w:tcW w:w="3977" w:type="dxa"/>
                            <w:gridSpan w:val="4"/>
                            <w:noWrap/>
                            <w:hideMark/>
                          </w:tcPr>
                          <w:p w:rsidR="00FC6568" w:rsidRPr="00F442D6" w:rsidRDefault="00FC6568" w:rsidP="0067202B">
                            <w:pPr>
                              <w:suppressOverlap/>
                              <w:jc w:val="center"/>
                              <w:rPr>
                                <w:rFonts w:ascii="Times New Roman" w:eastAsia="Times New Roman" w:hAnsi="Times New Roman" w:cs="Times New Roman"/>
                                <w:color w:val="000000"/>
                                <w:lang w:eastAsia="fr-FR"/>
                              </w:rPr>
                            </w:pPr>
                            <w:r w:rsidRPr="00122E0F">
                              <w:rPr>
                                <w:rFonts w:ascii="Times New Roman" w:hAnsi="Times New Roman" w:cs="Times New Roman"/>
                                <w:highlight w:val="cyan"/>
                              </w:rPr>
                              <w:t>∑G</w:t>
                            </w:r>
                            <w:r w:rsidRPr="00122E0F">
                              <w:rPr>
                                <w:rFonts w:ascii="Times New Roman" w:eastAsia="Times New Roman" w:hAnsi="Times New Roman" w:cs="Times New Roman"/>
                                <w:color w:val="000000"/>
                                <w:sz w:val="28"/>
                                <w:highlight w:val="cyan"/>
                                <w:lang w:eastAsia="fr-FR"/>
                              </w:rPr>
                              <w:t xml:space="preserve"> =</w:t>
                            </w:r>
                            <w:r>
                              <w:rPr>
                                <w:rFonts w:ascii="Times New Roman" w:eastAsia="Times New Roman" w:hAnsi="Times New Roman" w:cs="Times New Roman"/>
                                <w:color w:val="000000"/>
                                <w:highlight w:val="cyan"/>
                                <w:lang w:eastAsia="fr-FR"/>
                              </w:rPr>
                              <w:t>4.782</w:t>
                            </w:r>
                          </w:p>
                        </w:tc>
                      </w:tr>
                    </w:tbl>
                    <w:p w:rsidR="00FC6568" w:rsidRDefault="00FC6568" w:rsidP="00FF334B">
                      <w:pPr>
                        <w:jc w:val="center"/>
                      </w:pPr>
                    </w:p>
                  </w:txbxContent>
                </v:textbox>
                <w10:wrap anchorx="margin"/>
              </v:rect>
            </w:pict>
          </mc:Fallback>
        </mc:AlternateContent>
      </w:r>
    </w:p>
    <w:p w:rsidR="00FC3A2E" w:rsidRDefault="00FC3A2E" w:rsidP="000E243F">
      <w:pPr>
        <w:spacing w:line="360" w:lineRule="auto"/>
        <w:rPr>
          <w:rFonts w:ascii="Times New Roman" w:hAnsi="Times New Roman" w:cs="Times New Roman"/>
          <w:b/>
          <w:i/>
          <w:sz w:val="24"/>
          <w:szCs w:val="24"/>
        </w:rPr>
      </w:pPr>
    </w:p>
    <w:p w:rsidR="00A64A38" w:rsidRDefault="00A64A38" w:rsidP="000E243F">
      <w:pPr>
        <w:spacing w:line="360" w:lineRule="auto"/>
        <w:rPr>
          <w:rFonts w:ascii="Times New Roman" w:hAnsi="Times New Roman" w:cs="Times New Roman"/>
          <w:b/>
          <w:i/>
          <w:sz w:val="24"/>
          <w:szCs w:val="24"/>
        </w:rPr>
      </w:pPr>
    </w:p>
    <w:p w:rsidR="00A64A38" w:rsidRDefault="00A64A38" w:rsidP="000E243F">
      <w:pPr>
        <w:spacing w:line="360" w:lineRule="auto"/>
        <w:rPr>
          <w:rFonts w:ascii="Times New Roman" w:hAnsi="Times New Roman" w:cs="Times New Roman"/>
          <w:b/>
          <w:i/>
          <w:sz w:val="24"/>
          <w:szCs w:val="24"/>
        </w:rPr>
      </w:pPr>
    </w:p>
    <w:p w:rsidR="00A64A38" w:rsidRDefault="00A64A38" w:rsidP="000E243F">
      <w:pPr>
        <w:spacing w:line="360" w:lineRule="auto"/>
        <w:rPr>
          <w:rFonts w:ascii="Times New Roman" w:hAnsi="Times New Roman" w:cs="Times New Roman"/>
          <w:b/>
          <w:i/>
          <w:sz w:val="24"/>
          <w:szCs w:val="24"/>
        </w:rPr>
      </w:pPr>
    </w:p>
    <w:p w:rsidR="00A64A38" w:rsidRDefault="00A64A38" w:rsidP="000E243F">
      <w:pPr>
        <w:spacing w:line="360" w:lineRule="auto"/>
        <w:rPr>
          <w:rFonts w:ascii="Times New Roman" w:hAnsi="Times New Roman" w:cs="Times New Roman"/>
          <w:b/>
          <w:i/>
          <w:sz w:val="24"/>
          <w:szCs w:val="24"/>
        </w:rPr>
      </w:pPr>
    </w:p>
    <w:p w:rsidR="00A64A38" w:rsidRDefault="00A64A38" w:rsidP="000E243F">
      <w:pPr>
        <w:spacing w:line="360" w:lineRule="auto"/>
        <w:rPr>
          <w:rFonts w:ascii="Times New Roman" w:hAnsi="Times New Roman" w:cs="Times New Roman"/>
          <w:b/>
          <w:i/>
          <w:sz w:val="24"/>
          <w:szCs w:val="24"/>
        </w:rPr>
      </w:pPr>
    </w:p>
    <w:p w:rsidR="00A64A38" w:rsidRDefault="00A64A38" w:rsidP="000E243F">
      <w:pPr>
        <w:spacing w:line="360" w:lineRule="auto"/>
        <w:rPr>
          <w:rFonts w:ascii="Times New Roman" w:hAnsi="Times New Roman" w:cs="Times New Roman"/>
          <w:b/>
          <w:i/>
          <w:sz w:val="24"/>
          <w:szCs w:val="24"/>
        </w:rPr>
      </w:pPr>
    </w:p>
    <w:p w:rsidR="00A64A38" w:rsidRDefault="00A64A38" w:rsidP="000E243F">
      <w:pPr>
        <w:spacing w:line="360" w:lineRule="auto"/>
        <w:rPr>
          <w:rFonts w:ascii="Times New Roman" w:hAnsi="Times New Roman" w:cs="Times New Roman"/>
          <w:b/>
          <w:i/>
          <w:sz w:val="24"/>
          <w:szCs w:val="24"/>
        </w:rPr>
      </w:pPr>
    </w:p>
    <w:p w:rsidR="00A64A38" w:rsidRDefault="00A64A38" w:rsidP="000E243F">
      <w:pPr>
        <w:spacing w:line="360" w:lineRule="auto"/>
        <w:rPr>
          <w:rFonts w:ascii="Times New Roman" w:hAnsi="Times New Roman" w:cs="Times New Roman"/>
          <w:b/>
          <w:i/>
          <w:sz w:val="24"/>
          <w:szCs w:val="24"/>
        </w:rPr>
      </w:pPr>
    </w:p>
    <w:p w:rsidR="00A64A38" w:rsidRPr="005F3809" w:rsidRDefault="005F3809" w:rsidP="005F3809">
      <w:pPr>
        <w:pStyle w:val="Paragraphedeliste"/>
        <w:numPr>
          <w:ilvl w:val="0"/>
          <w:numId w:val="48"/>
        </w:numPr>
        <w:spacing w:line="360" w:lineRule="auto"/>
        <w:rPr>
          <w:rFonts w:ascii="Times New Roman" w:hAnsi="Times New Roman" w:cs="Times New Roman"/>
          <w:b/>
          <w:i/>
          <w:sz w:val="24"/>
          <w:szCs w:val="24"/>
        </w:rPr>
      </w:pPr>
      <w:r>
        <w:rPr>
          <w:noProof/>
          <w:lang w:eastAsia="fr-FR"/>
        </w:rPr>
        <mc:AlternateContent>
          <mc:Choice Requires="wps">
            <w:drawing>
              <wp:anchor distT="0" distB="0" distL="114300" distR="114300" simplePos="0" relativeHeight="251740160" behindDoc="0" locked="0" layoutInCell="1" allowOverlap="1" wp14:anchorId="5435166B" wp14:editId="13A9E210">
                <wp:simplePos x="0" y="0"/>
                <wp:positionH relativeFrom="margin">
                  <wp:align>left</wp:align>
                </wp:positionH>
                <wp:positionV relativeFrom="paragraph">
                  <wp:posOffset>303421</wp:posOffset>
                </wp:positionV>
                <wp:extent cx="3668111" cy="2144110"/>
                <wp:effectExtent l="0" t="0" r="27940" b="27940"/>
                <wp:wrapNone/>
                <wp:docPr id="57" name="Rectangle 57"/>
                <wp:cNvGraphicFramePr/>
                <a:graphic xmlns:a="http://schemas.openxmlformats.org/drawingml/2006/main">
                  <a:graphicData uri="http://schemas.microsoft.com/office/word/2010/wordprocessingShape">
                    <wps:wsp>
                      <wps:cNvSpPr/>
                      <wps:spPr>
                        <a:xfrm>
                          <a:off x="0" y="0"/>
                          <a:ext cx="3668111" cy="214411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tbl>
                            <w:tblPr>
                              <w:tblStyle w:val="Grilledetableauclaire"/>
                              <w:tblW w:w="53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5"/>
                              <w:gridCol w:w="711"/>
                              <w:gridCol w:w="128"/>
                              <w:gridCol w:w="358"/>
                              <w:gridCol w:w="69"/>
                              <w:gridCol w:w="532"/>
                              <w:gridCol w:w="711"/>
                              <w:gridCol w:w="436"/>
                              <w:gridCol w:w="742"/>
                            </w:tblGrid>
                            <w:tr w:rsidR="00FC6568" w:rsidRPr="00F442D6" w:rsidTr="005F3809">
                              <w:trPr>
                                <w:trHeight w:val="300"/>
                                <w:jc w:val="center"/>
                              </w:trPr>
                              <w:tc>
                                <w:tcPr>
                                  <w:tcW w:w="1695"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Matériau</w:t>
                                  </w:r>
                                </w:p>
                              </w:tc>
                              <w:tc>
                                <w:tcPr>
                                  <w:tcW w:w="839"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Ep</w:t>
                                  </w:r>
                                </w:p>
                              </w:tc>
                              <w:tc>
                                <w:tcPr>
                                  <w:tcW w:w="427"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sidRPr="00431ED6">
                                    <w:rPr>
                                      <w:rFonts w:ascii="Times New Roman" w:eastAsia="Times New Roman" w:hAnsi="Times New Roman" w:cs="Times New Roman"/>
                                      <w:color w:val="000000"/>
                                      <w:position w:val="-10"/>
                                      <w:sz w:val="18"/>
                                      <w:lang w:eastAsia="fr-FR"/>
                                    </w:rPr>
                                    <w:object w:dxaOrig="200" w:dyaOrig="260">
                                      <v:shape id="_x0000_i1233" type="#_x0000_t75" style="width:10.15pt;height:12.7pt" o:ole="">
                                        <v:imagedata r:id="rId383" o:title=""/>
                                      </v:shape>
                                      <o:OLEObject Type="Embed" ProgID="Equation.3" ShapeID="_x0000_i1233" DrawAspect="Content" ObjectID="_1556175591" r:id="rId389"/>
                                    </w:object>
                                  </w:r>
                                </w:p>
                              </w:tc>
                              <w:tc>
                                <w:tcPr>
                                  <w:tcW w:w="532"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C3A2E">
                                    <w:rPr>
                                      <w:rFonts w:ascii="Times New Roman" w:eastAsia="Times New Roman" w:hAnsi="Times New Roman" w:cs="Times New Roman"/>
                                      <w:color w:val="000000"/>
                                      <w:position w:val="-6"/>
                                      <w:sz w:val="18"/>
                                      <w:lang w:eastAsia="fr-FR"/>
                                    </w:rPr>
                                    <w:object w:dxaOrig="260" w:dyaOrig="279">
                                      <v:shape id="_x0000_i1234" type="#_x0000_t75" style="width:12.7pt;height:13.55pt" o:ole="">
                                        <v:imagedata r:id="rId385" o:title=""/>
                                      </v:shape>
                                      <o:OLEObject Type="Embed" ProgID="Equation.3" ShapeID="_x0000_i1234" DrawAspect="Content" ObjectID="_1556175592" r:id="rId390"/>
                                    </w:object>
                                  </w:r>
                                </w:p>
                              </w:tc>
                              <w:tc>
                                <w:tcPr>
                                  <w:tcW w:w="711" w:type="dxa"/>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Ep</w:t>
                                  </w:r>
                                </w:p>
                              </w:tc>
                              <w:tc>
                                <w:tcPr>
                                  <w:tcW w:w="436" w:type="dxa"/>
                                </w:tcPr>
                                <w:p w:rsidR="00FC6568" w:rsidRPr="00F442D6" w:rsidRDefault="00FC6568" w:rsidP="00436D97">
                                  <w:pPr>
                                    <w:jc w:val="center"/>
                                    <w:rPr>
                                      <w:rFonts w:ascii="Times New Roman" w:eastAsia="Times New Roman" w:hAnsi="Times New Roman" w:cs="Times New Roman"/>
                                      <w:color w:val="000000"/>
                                      <w:lang w:eastAsia="fr-FR"/>
                                    </w:rPr>
                                  </w:pPr>
                                  <w:r w:rsidRPr="00431ED6">
                                    <w:rPr>
                                      <w:rFonts w:ascii="Times New Roman" w:eastAsia="Times New Roman" w:hAnsi="Times New Roman" w:cs="Times New Roman"/>
                                      <w:color w:val="000000"/>
                                      <w:position w:val="-10"/>
                                      <w:sz w:val="18"/>
                                      <w:lang w:eastAsia="fr-FR"/>
                                    </w:rPr>
                                    <w:object w:dxaOrig="200" w:dyaOrig="260">
                                      <v:shape id="_x0000_i1235" type="#_x0000_t75" style="width:10.15pt;height:12.7pt" o:ole="">
                                        <v:imagedata r:id="rId383" o:title=""/>
                                      </v:shape>
                                      <o:OLEObject Type="Embed" ProgID="Equation.3" ShapeID="_x0000_i1235" DrawAspect="Content" ObjectID="_1556175593" r:id="rId391"/>
                                    </w:object>
                                  </w:r>
                                </w:p>
                              </w:tc>
                              <w:tc>
                                <w:tcPr>
                                  <w:tcW w:w="742" w:type="dxa"/>
                                </w:tcPr>
                                <w:p w:rsidR="00FC6568" w:rsidRPr="00F442D6" w:rsidRDefault="00FC6568" w:rsidP="00436D97">
                                  <w:pPr>
                                    <w:jc w:val="center"/>
                                    <w:rPr>
                                      <w:rFonts w:ascii="Times New Roman" w:eastAsia="Times New Roman" w:hAnsi="Times New Roman" w:cs="Times New Roman"/>
                                      <w:color w:val="000000"/>
                                      <w:lang w:eastAsia="fr-FR"/>
                                    </w:rPr>
                                  </w:pPr>
                                  <w:r w:rsidRPr="00FC3A2E">
                                    <w:rPr>
                                      <w:rFonts w:ascii="Times New Roman" w:eastAsia="Times New Roman" w:hAnsi="Times New Roman" w:cs="Times New Roman"/>
                                      <w:color w:val="000000"/>
                                      <w:position w:val="-6"/>
                                      <w:sz w:val="18"/>
                                      <w:lang w:eastAsia="fr-FR"/>
                                    </w:rPr>
                                    <w:object w:dxaOrig="260" w:dyaOrig="279">
                                      <v:shape id="_x0000_i1236" type="#_x0000_t75" style="width:12.7pt;height:13.55pt" o:ole="">
                                        <v:imagedata r:id="rId385" o:title=""/>
                                      </v:shape>
                                      <o:OLEObject Type="Embed" ProgID="Equation.3" ShapeID="_x0000_i1236" DrawAspect="Content" ObjectID="_1556175594" r:id="rId392"/>
                                    </w:object>
                                  </w:r>
                                </w:p>
                              </w:tc>
                            </w:tr>
                            <w:tr w:rsidR="00FC6568" w:rsidRPr="00122E0F" w:rsidTr="005F3809">
                              <w:trPr>
                                <w:trHeight w:val="315"/>
                                <w:jc w:val="center"/>
                              </w:trPr>
                              <w:tc>
                                <w:tcPr>
                                  <w:tcW w:w="3493" w:type="dxa"/>
                                  <w:gridSpan w:val="6"/>
                                  <w:noWrap/>
                                  <w:hideMark/>
                                </w:tcPr>
                                <w:p w:rsidR="00FC6568" w:rsidRPr="00122E0F" w:rsidRDefault="00FC6568" w:rsidP="00436D97">
                                  <w:pPr>
                                    <w:jc w:val="center"/>
                                    <w:rPr>
                                      <w:rFonts w:ascii="Times New Roman" w:eastAsia="Times New Roman" w:hAnsi="Times New Roman" w:cs="Times New Roman"/>
                                      <w:b/>
                                      <w:color w:val="000000"/>
                                      <w:lang w:eastAsia="fr-FR"/>
                                    </w:rPr>
                                  </w:pPr>
                                  <w:r w:rsidRPr="00122E0F">
                                    <w:rPr>
                                      <w:rFonts w:ascii="Times New Roman" w:eastAsia="Times New Roman" w:hAnsi="Times New Roman" w:cs="Times New Roman"/>
                                      <w:b/>
                                      <w:color w:val="000000"/>
                                      <w:lang w:eastAsia="fr-FR"/>
                                    </w:rPr>
                                    <w:t>Plancher courant</w:t>
                                  </w:r>
                                </w:p>
                              </w:tc>
                              <w:tc>
                                <w:tcPr>
                                  <w:tcW w:w="1889" w:type="dxa"/>
                                  <w:gridSpan w:val="3"/>
                                </w:tcPr>
                                <w:p w:rsidR="00FC6568" w:rsidRPr="00122E0F" w:rsidRDefault="00FC6568" w:rsidP="00436D97">
                                  <w:pPr>
                                    <w:jc w:val="center"/>
                                    <w:rPr>
                                      <w:rFonts w:ascii="Times New Roman" w:eastAsia="Times New Roman" w:hAnsi="Times New Roman" w:cs="Times New Roman"/>
                                      <w:b/>
                                      <w:color w:val="000000"/>
                                      <w:lang w:eastAsia="fr-FR"/>
                                    </w:rPr>
                                  </w:pPr>
                                  <w:r w:rsidRPr="00122E0F">
                                    <w:rPr>
                                      <w:rFonts w:ascii="Times New Roman" w:eastAsia="Times New Roman" w:hAnsi="Times New Roman" w:cs="Times New Roman"/>
                                      <w:b/>
                                      <w:color w:val="000000"/>
                                      <w:lang w:eastAsia="fr-FR"/>
                                    </w:rPr>
                                    <w:t>Plancher terrasse accessible</w:t>
                                  </w:r>
                                </w:p>
                              </w:tc>
                            </w:tr>
                            <w:tr w:rsidR="00FC6568" w:rsidRPr="00F442D6" w:rsidTr="005F3809">
                              <w:trPr>
                                <w:trHeight w:val="70"/>
                                <w:jc w:val="center"/>
                              </w:trPr>
                              <w:tc>
                                <w:tcPr>
                                  <w:tcW w:w="1695"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Carrelage</w:t>
                                  </w:r>
                                </w:p>
                              </w:tc>
                              <w:tc>
                                <w:tcPr>
                                  <w:tcW w:w="711"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0,02</w:t>
                                  </w:r>
                                </w:p>
                              </w:tc>
                              <w:tc>
                                <w:tcPr>
                                  <w:tcW w:w="486"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20</w:t>
                                  </w:r>
                                </w:p>
                              </w:tc>
                              <w:tc>
                                <w:tcPr>
                                  <w:tcW w:w="601"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0,40</w:t>
                                  </w:r>
                                </w:p>
                              </w:tc>
                              <w:tc>
                                <w:tcPr>
                                  <w:tcW w:w="711" w:type="dxa"/>
                                </w:tcPr>
                                <w:p w:rsidR="00FC6568" w:rsidRPr="00F442D6" w:rsidRDefault="00FC6568" w:rsidP="00436D97">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0,02</w:t>
                                  </w:r>
                                </w:p>
                              </w:tc>
                              <w:tc>
                                <w:tcPr>
                                  <w:tcW w:w="436"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20</w:t>
                                  </w:r>
                                </w:p>
                              </w:tc>
                              <w:tc>
                                <w:tcPr>
                                  <w:tcW w:w="742"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0,40</w:t>
                                  </w:r>
                                </w:p>
                              </w:tc>
                            </w:tr>
                            <w:tr w:rsidR="00FC6568" w:rsidRPr="00F442D6" w:rsidTr="005F3809">
                              <w:trPr>
                                <w:trHeight w:val="315"/>
                                <w:jc w:val="center"/>
                              </w:trPr>
                              <w:tc>
                                <w:tcPr>
                                  <w:tcW w:w="1695"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Mortier</w:t>
                                  </w:r>
                                  <w:r w:rsidRPr="00F442D6">
                                    <w:rPr>
                                      <w:rFonts w:ascii="Times New Roman" w:eastAsia="Times New Roman" w:hAnsi="Times New Roman" w:cs="Times New Roman"/>
                                      <w:color w:val="000000"/>
                                      <w:lang w:eastAsia="fr-FR"/>
                                    </w:rPr>
                                    <w:t xml:space="preserve"> de pose</w:t>
                                  </w:r>
                                </w:p>
                              </w:tc>
                              <w:tc>
                                <w:tcPr>
                                  <w:tcW w:w="711"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0,03</w:t>
                                  </w:r>
                                </w:p>
                              </w:tc>
                              <w:tc>
                                <w:tcPr>
                                  <w:tcW w:w="486"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22</w:t>
                                  </w:r>
                                </w:p>
                              </w:tc>
                              <w:tc>
                                <w:tcPr>
                                  <w:tcW w:w="601"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0,66</w:t>
                                  </w:r>
                                </w:p>
                              </w:tc>
                              <w:tc>
                                <w:tcPr>
                                  <w:tcW w:w="711" w:type="dxa"/>
                                </w:tcPr>
                                <w:p w:rsidR="00FC6568" w:rsidRPr="00F442D6" w:rsidRDefault="00FC6568" w:rsidP="00436D97">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0,03</w:t>
                                  </w:r>
                                </w:p>
                              </w:tc>
                              <w:tc>
                                <w:tcPr>
                                  <w:tcW w:w="436" w:type="dxa"/>
                                </w:tcPr>
                                <w:p w:rsidR="00FC6568" w:rsidRPr="00F442D6" w:rsidRDefault="00FC6568" w:rsidP="00436D97">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22</w:t>
                                  </w:r>
                                </w:p>
                              </w:tc>
                              <w:tc>
                                <w:tcPr>
                                  <w:tcW w:w="742" w:type="dxa"/>
                                </w:tcPr>
                                <w:p w:rsidR="00FC6568" w:rsidRPr="00F442D6" w:rsidRDefault="00FC6568" w:rsidP="00436D97">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0,66</w:t>
                                  </w:r>
                                </w:p>
                              </w:tc>
                            </w:tr>
                            <w:tr w:rsidR="00FC6568" w:rsidRPr="00F442D6" w:rsidTr="005F3809">
                              <w:trPr>
                                <w:trHeight w:val="280"/>
                                <w:jc w:val="center"/>
                              </w:trPr>
                              <w:tc>
                                <w:tcPr>
                                  <w:tcW w:w="1695" w:type="dxa"/>
                                  <w:noWrap/>
                                </w:tcPr>
                                <w:p w:rsidR="00FC6568"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Lit de sable</w:t>
                                  </w:r>
                                </w:p>
                              </w:tc>
                              <w:tc>
                                <w:tcPr>
                                  <w:tcW w:w="711" w:type="dxa"/>
                                  <w:noWrap/>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0.02</w:t>
                                  </w:r>
                                </w:p>
                              </w:tc>
                              <w:tc>
                                <w:tcPr>
                                  <w:tcW w:w="486" w:type="dxa"/>
                                  <w:gridSpan w:val="2"/>
                                  <w:noWrap/>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18</w:t>
                                  </w:r>
                                </w:p>
                              </w:tc>
                              <w:tc>
                                <w:tcPr>
                                  <w:tcW w:w="601" w:type="dxa"/>
                                  <w:gridSpan w:val="2"/>
                                  <w:noWrap/>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0.36</w:t>
                                  </w:r>
                                </w:p>
                              </w:tc>
                              <w:tc>
                                <w:tcPr>
                                  <w:tcW w:w="711"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0.02</w:t>
                                  </w:r>
                                </w:p>
                              </w:tc>
                              <w:tc>
                                <w:tcPr>
                                  <w:tcW w:w="436"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18</w:t>
                                  </w:r>
                                </w:p>
                              </w:tc>
                              <w:tc>
                                <w:tcPr>
                                  <w:tcW w:w="742" w:type="dxa"/>
                                </w:tcPr>
                                <w:p w:rsidR="00FC6568" w:rsidRPr="00F442D6" w:rsidRDefault="00FC6568" w:rsidP="00436D97">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0.36</w:t>
                                  </w:r>
                                </w:p>
                              </w:tc>
                            </w:tr>
                            <w:tr w:rsidR="00FC6568" w:rsidRPr="00122E0F" w:rsidTr="005F3809">
                              <w:trPr>
                                <w:trHeight w:val="280"/>
                                <w:jc w:val="center"/>
                              </w:trPr>
                              <w:tc>
                                <w:tcPr>
                                  <w:tcW w:w="1695" w:type="dxa"/>
                                  <w:noWrap/>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Dalle pleine</w:t>
                                  </w:r>
                                </w:p>
                              </w:tc>
                              <w:tc>
                                <w:tcPr>
                                  <w:tcW w:w="711" w:type="dxa"/>
                                  <w:noWrap/>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0,15</w:t>
                                  </w:r>
                                </w:p>
                              </w:tc>
                              <w:tc>
                                <w:tcPr>
                                  <w:tcW w:w="486" w:type="dxa"/>
                                  <w:gridSpan w:val="2"/>
                                  <w:noWrap/>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25</w:t>
                                  </w:r>
                                </w:p>
                              </w:tc>
                              <w:tc>
                                <w:tcPr>
                                  <w:tcW w:w="601" w:type="dxa"/>
                                  <w:gridSpan w:val="2"/>
                                  <w:noWrap/>
                                </w:tcPr>
                                <w:p w:rsidR="00FC6568" w:rsidRPr="00122E0F" w:rsidRDefault="00FC6568" w:rsidP="00436D97">
                                  <w:pPr>
                                    <w:jc w:val="center"/>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3,00</w:t>
                                  </w:r>
                                </w:p>
                              </w:tc>
                              <w:tc>
                                <w:tcPr>
                                  <w:tcW w:w="711"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0,15</w:t>
                                  </w:r>
                                </w:p>
                              </w:tc>
                              <w:tc>
                                <w:tcPr>
                                  <w:tcW w:w="436" w:type="dxa"/>
                                </w:tcPr>
                                <w:p w:rsidR="00FC6568" w:rsidRPr="00F442D6" w:rsidRDefault="00FC6568" w:rsidP="00436D97">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25</w:t>
                                  </w:r>
                                </w:p>
                              </w:tc>
                              <w:tc>
                                <w:tcPr>
                                  <w:tcW w:w="742" w:type="dxa"/>
                                </w:tcPr>
                                <w:p w:rsidR="00FC6568" w:rsidRPr="00122E0F" w:rsidRDefault="00FC6568" w:rsidP="00436D97">
                                  <w:pPr>
                                    <w:jc w:val="both"/>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3,00</w:t>
                                  </w:r>
                                </w:p>
                              </w:tc>
                            </w:tr>
                            <w:tr w:rsidR="00FC6568" w:rsidRPr="00F442D6" w:rsidTr="005F3809">
                              <w:trPr>
                                <w:trHeight w:val="142"/>
                                <w:jc w:val="center"/>
                              </w:trPr>
                              <w:tc>
                                <w:tcPr>
                                  <w:tcW w:w="1695"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Faux plafond</w:t>
                                  </w:r>
                                </w:p>
                              </w:tc>
                              <w:tc>
                                <w:tcPr>
                                  <w:tcW w:w="711"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0.013</w:t>
                                  </w:r>
                                </w:p>
                              </w:tc>
                              <w:tc>
                                <w:tcPr>
                                  <w:tcW w:w="486"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10</w:t>
                                  </w:r>
                                </w:p>
                              </w:tc>
                              <w:tc>
                                <w:tcPr>
                                  <w:tcW w:w="601"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0.13</w:t>
                                  </w:r>
                                </w:p>
                              </w:tc>
                              <w:tc>
                                <w:tcPr>
                                  <w:tcW w:w="711"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0.013</w:t>
                                  </w:r>
                                </w:p>
                              </w:tc>
                              <w:tc>
                                <w:tcPr>
                                  <w:tcW w:w="436"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10</w:t>
                                  </w:r>
                                </w:p>
                              </w:tc>
                              <w:tc>
                                <w:tcPr>
                                  <w:tcW w:w="742" w:type="dxa"/>
                                </w:tcPr>
                                <w:p w:rsidR="00FC6568" w:rsidRPr="00F442D6" w:rsidRDefault="00FC6568" w:rsidP="00436D97">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0.13</w:t>
                                  </w:r>
                                </w:p>
                              </w:tc>
                            </w:tr>
                            <w:tr w:rsidR="00FC6568" w:rsidRPr="00F442D6" w:rsidTr="005F3809">
                              <w:trPr>
                                <w:trHeight w:val="70"/>
                                <w:jc w:val="center"/>
                              </w:trPr>
                              <w:tc>
                                <w:tcPr>
                                  <w:tcW w:w="1695"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Cloisons intérieurs</w:t>
                                  </w:r>
                                </w:p>
                              </w:tc>
                              <w:tc>
                                <w:tcPr>
                                  <w:tcW w:w="711"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0,014</w:t>
                                  </w:r>
                                </w:p>
                              </w:tc>
                              <w:tc>
                                <w:tcPr>
                                  <w:tcW w:w="486"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p>
                              </w:tc>
                              <w:tc>
                                <w:tcPr>
                                  <w:tcW w:w="601"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1,07</w:t>
                                  </w:r>
                                </w:p>
                              </w:tc>
                              <w:tc>
                                <w:tcPr>
                                  <w:tcW w:w="711" w:type="dxa"/>
                                </w:tcPr>
                                <w:p w:rsidR="00FC6568" w:rsidRDefault="00FC6568" w:rsidP="00436D97">
                                  <w:pPr>
                                    <w:jc w:val="center"/>
                                    <w:rPr>
                                      <w:rFonts w:ascii="Times New Roman" w:eastAsia="Times New Roman" w:hAnsi="Times New Roman" w:cs="Times New Roman"/>
                                      <w:color w:val="000000"/>
                                      <w:lang w:eastAsia="fr-FR"/>
                                    </w:rPr>
                                  </w:pPr>
                                </w:p>
                              </w:tc>
                              <w:tc>
                                <w:tcPr>
                                  <w:tcW w:w="436" w:type="dxa"/>
                                </w:tcPr>
                                <w:p w:rsidR="00FC6568" w:rsidRDefault="00FC6568" w:rsidP="00436D97">
                                  <w:pPr>
                                    <w:jc w:val="center"/>
                                    <w:rPr>
                                      <w:rFonts w:ascii="Times New Roman" w:eastAsia="Times New Roman" w:hAnsi="Times New Roman" w:cs="Times New Roman"/>
                                      <w:color w:val="000000"/>
                                      <w:lang w:eastAsia="fr-FR"/>
                                    </w:rPr>
                                  </w:pPr>
                                </w:p>
                              </w:tc>
                              <w:tc>
                                <w:tcPr>
                                  <w:tcW w:w="742" w:type="dxa"/>
                                </w:tcPr>
                                <w:p w:rsidR="00FC6568" w:rsidRPr="00F442D6" w:rsidRDefault="00FC6568" w:rsidP="00436D97">
                                  <w:pPr>
                                    <w:jc w:val="both"/>
                                    <w:rPr>
                                      <w:rFonts w:ascii="Times New Roman" w:eastAsia="Times New Roman" w:hAnsi="Times New Roman" w:cs="Times New Roman"/>
                                      <w:color w:val="000000"/>
                                      <w:lang w:eastAsia="fr-FR"/>
                                    </w:rPr>
                                  </w:pPr>
                                </w:p>
                              </w:tc>
                            </w:tr>
                            <w:tr w:rsidR="00FC6568" w:rsidRPr="00F442D6" w:rsidTr="005F3809">
                              <w:trPr>
                                <w:trHeight w:val="197"/>
                                <w:jc w:val="center"/>
                              </w:trPr>
                              <w:tc>
                                <w:tcPr>
                                  <w:tcW w:w="3493" w:type="dxa"/>
                                  <w:gridSpan w:val="6"/>
                                  <w:noWrap/>
                                  <w:hideMark/>
                                </w:tcPr>
                                <w:p w:rsidR="00FC6568" w:rsidRPr="00F442D6" w:rsidRDefault="00FC6568" w:rsidP="00436D97">
                                  <w:pPr>
                                    <w:jc w:val="center"/>
                                    <w:rPr>
                                      <w:rFonts w:ascii="Times New Roman" w:eastAsia="Times New Roman" w:hAnsi="Times New Roman" w:cs="Times New Roman"/>
                                      <w:color w:val="000000"/>
                                      <w:lang w:eastAsia="fr-FR"/>
                                    </w:rPr>
                                  </w:pPr>
                                  <w:r w:rsidRPr="00122E0F">
                                    <w:rPr>
                                      <w:rFonts w:ascii="Times New Roman" w:hAnsi="Times New Roman" w:cs="Times New Roman"/>
                                      <w:highlight w:val="cyan"/>
                                    </w:rPr>
                                    <w:t>∑G</w:t>
                                  </w:r>
                                  <w:r w:rsidRPr="00122E0F">
                                    <w:rPr>
                                      <w:rFonts w:ascii="Times New Roman" w:eastAsia="Times New Roman" w:hAnsi="Times New Roman" w:cs="Times New Roman"/>
                                      <w:color w:val="000000"/>
                                      <w:sz w:val="28"/>
                                      <w:highlight w:val="cyan"/>
                                      <w:lang w:eastAsia="fr-FR"/>
                                    </w:rPr>
                                    <w:t xml:space="preserve"> =</w:t>
                                  </w:r>
                                  <w:r>
                                    <w:rPr>
                                      <w:rFonts w:ascii="Times New Roman" w:eastAsia="Times New Roman" w:hAnsi="Times New Roman" w:cs="Times New Roman"/>
                                      <w:color w:val="000000"/>
                                      <w:highlight w:val="cyan"/>
                                      <w:lang w:eastAsia="fr-FR"/>
                                    </w:rPr>
                                    <w:t>5.62</w:t>
                                  </w:r>
                                </w:p>
                              </w:tc>
                              <w:tc>
                                <w:tcPr>
                                  <w:tcW w:w="1889" w:type="dxa"/>
                                  <w:gridSpan w:val="3"/>
                                </w:tcPr>
                                <w:p w:rsidR="00FC6568" w:rsidRPr="00F442D6" w:rsidRDefault="00FC6568" w:rsidP="00436D97">
                                  <w:pPr>
                                    <w:jc w:val="both"/>
                                    <w:rPr>
                                      <w:rFonts w:ascii="Times New Roman" w:eastAsia="Times New Roman" w:hAnsi="Times New Roman" w:cs="Times New Roman"/>
                                      <w:color w:val="000000"/>
                                      <w:lang w:eastAsia="fr-FR"/>
                                    </w:rPr>
                                  </w:pPr>
                                  <w:r w:rsidRPr="00527C70">
                                    <w:rPr>
                                      <w:rFonts w:ascii="Times New Roman" w:hAnsi="Times New Roman" w:cs="Times New Roman"/>
                                      <w:highlight w:val="cyan"/>
                                    </w:rPr>
                                    <w:t>∑G</w:t>
                                  </w:r>
                                  <w:r w:rsidRPr="00527C70">
                                    <w:rPr>
                                      <w:rFonts w:ascii="Times New Roman" w:eastAsia="Times New Roman" w:hAnsi="Times New Roman" w:cs="Times New Roman"/>
                                      <w:color w:val="000000"/>
                                      <w:sz w:val="28"/>
                                      <w:highlight w:val="cyan"/>
                                      <w:lang w:eastAsia="fr-FR"/>
                                    </w:rPr>
                                    <w:t xml:space="preserve"> =</w:t>
                                  </w:r>
                                  <w:r>
                                    <w:rPr>
                                      <w:rFonts w:ascii="Times New Roman" w:eastAsia="Times New Roman" w:hAnsi="Times New Roman" w:cs="Times New Roman"/>
                                      <w:color w:val="000000"/>
                                      <w:highlight w:val="cyan"/>
                                      <w:lang w:eastAsia="fr-FR"/>
                                    </w:rPr>
                                    <w:t>4.55</w:t>
                                  </w:r>
                                </w:p>
                              </w:tc>
                            </w:tr>
                          </w:tbl>
                          <w:p w:rsidR="00FC6568" w:rsidRDefault="00FC6568" w:rsidP="0067202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35166B" id="Rectangle 57" o:spid="_x0000_s1029" style="position:absolute;left:0;text-align:left;margin-left:0;margin-top:23.9pt;width:288.85pt;height:168.85pt;z-index:2517401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" fillcolor="white [3201]" strokecolor="white [3212]" strokeweight="1pt">
                <v:textbox>
                  <w:txbxContent>
                    <w:tbl>
                      <w:tblPr>
                        <w:tblStyle w:val="Grilledetableauclaire"/>
                        <w:tblW w:w="53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5"/>
                        <w:gridCol w:w="711"/>
                        <w:gridCol w:w="128"/>
                        <w:gridCol w:w="358"/>
                        <w:gridCol w:w="69"/>
                        <w:gridCol w:w="532"/>
                        <w:gridCol w:w="711"/>
                        <w:gridCol w:w="436"/>
                        <w:gridCol w:w="742"/>
                      </w:tblGrid>
                      <w:tr w:rsidR="00FC6568" w:rsidRPr="00F442D6" w:rsidTr="005F3809">
                        <w:trPr>
                          <w:trHeight w:val="300"/>
                          <w:jc w:val="center"/>
                        </w:trPr>
                        <w:tc>
                          <w:tcPr>
                            <w:tcW w:w="1695"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Matériau</w:t>
                            </w:r>
                          </w:p>
                        </w:tc>
                        <w:tc>
                          <w:tcPr>
                            <w:tcW w:w="839"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Ep</w:t>
                            </w:r>
                          </w:p>
                        </w:tc>
                        <w:tc>
                          <w:tcPr>
                            <w:tcW w:w="427"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sidRPr="00431ED6">
                              <w:rPr>
                                <w:rFonts w:ascii="Times New Roman" w:eastAsia="Times New Roman" w:hAnsi="Times New Roman" w:cs="Times New Roman"/>
                                <w:color w:val="000000"/>
                                <w:position w:val="-10"/>
                                <w:sz w:val="18"/>
                                <w:lang w:eastAsia="fr-FR"/>
                              </w:rPr>
                              <w:object w:dxaOrig="200" w:dyaOrig="260">
                                <v:shape id="_x0000_i1233" type="#_x0000_t75" style="width:10.15pt;height:12.7pt" o:ole="">
                                  <v:imagedata r:id="rId383" o:title=""/>
                                </v:shape>
                                <o:OLEObject Type="Embed" ProgID="Equation.3" ShapeID="_x0000_i1233" DrawAspect="Content" ObjectID="_1556175591" r:id="rId393"/>
                              </w:object>
                            </w:r>
                          </w:p>
                        </w:tc>
                        <w:tc>
                          <w:tcPr>
                            <w:tcW w:w="532"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C3A2E">
                              <w:rPr>
                                <w:rFonts w:ascii="Times New Roman" w:eastAsia="Times New Roman" w:hAnsi="Times New Roman" w:cs="Times New Roman"/>
                                <w:color w:val="000000"/>
                                <w:position w:val="-6"/>
                                <w:sz w:val="18"/>
                                <w:lang w:eastAsia="fr-FR"/>
                              </w:rPr>
                              <w:object w:dxaOrig="260" w:dyaOrig="279">
                                <v:shape id="_x0000_i1234" type="#_x0000_t75" style="width:12.7pt;height:13.55pt" o:ole="">
                                  <v:imagedata r:id="rId385" o:title=""/>
                                </v:shape>
                                <o:OLEObject Type="Embed" ProgID="Equation.3" ShapeID="_x0000_i1234" DrawAspect="Content" ObjectID="_1556175592" r:id="rId394"/>
                              </w:object>
                            </w:r>
                          </w:p>
                        </w:tc>
                        <w:tc>
                          <w:tcPr>
                            <w:tcW w:w="711" w:type="dxa"/>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Ep</w:t>
                            </w:r>
                          </w:p>
                        </w:tc>
                        <w:tc>
                          <w:tcPr>
                            <w:tcW w:w="436" w:type="dxa"/>
                          </w:tcPr>
                          <w:p w:rsidR="00FC6568" w:rsidRPr="00F442D6" w:rsidRDefault="00FC6568" w:rsidP="00436D97">
                            <w:pPr>
                              <w:jc w:val="center"/>
                              <w:rPr>
                                <w:rFonts w:ascii="Times New Roman" w:eastAsia="Times New Roman" w:hAnsi="Times New Roman" w:cs="Times New Roman"/>
                                <w:color w:val="000000"/>
                                <w:lang w:eastAsia="fr-FR"/>
                              </w:rPr>
                            </w:pPr>
                            <w:r w:rsidRPr="00431ED6">
                              <w:rPr>
                                <w:rFonts w:ascii="Times New Roman" w:eastAsia="Times New Roman" w:hAnsi="Times New Roman" w:cs="Times New Roman"/>
                                <w:color w:val="000000"/>
                                <w:position w:val="-10"/>
                                <w:sz w:val="18"/>
                                <w:lang w:eastAsia="fr-FR"/>
                              </w:rPr>
                              <w:object w:dxaOrig="200" w:dyaOrig="260">
                                <v:shape id="_x0000_i1235" type="#_x0000_t75" style="width:10.15pt;height:12.7pt" o:ole="">
                                  <v:imagedata r:id="rId383" o:title=""/>
                                </v:shape>
                                <o:OLEObject Type="Embed" ProgID="Equation.3" ShapeID="_x0000_i1235" DrawAspect="Content" ObjectID="_1556175593" r:id="rId395"/>
                              </w:object>
                            </w:r>
                          </w:p>
                        </w:tc>
                        <w:tc>
                          <w:tcPr>
                            <w:tcW w:w="742" w:type="dxa"/>
                          </w:tcPr>
                          <w:p w:rsidR="00FC6568" w:rsidRPr="00F442D6" w:rsidRDefault="00FC6568" w:rsidP="00436D97">
                            <w:pPr>
                              <w:jc w:val="center"/>
                              <w:rPr>
                                <w:rFonts w:ascii="Times New Roman" w:eastAsia="Times New Roman" w:hAnsi="Times New Roman" w:cs="Times New Roman"/>
                                <w:color w:val="000000"/>
                                <w:lang w:eastAsia="fr-FR"/>
                              </w:rPr>
                            </w:pPr>
                            <w:r w:rsidRPr="00FC3A2E">
                              <w:rPr>
                                <w:rFonts w:ascii="Times New Roman" w:eastAsia="Times New Roman" w:hAnsi="Times New Roman" w:cs="Times New Roman"/>
                                <w:color w:val="000000"/>
                                <w:position w:val="-6"/>
                                <w:sz w:val="18"/>
                                <w:lang w:eastAsia="fr-FR"/>
                              </w:rPr>
                              <w:object w:dxaOrig="260" w:dyaOrig="279">
                                <v:shape id="_x0000_i1236" type="#_x0000_t75" style="width:12.7pt;height:13.55pt" o:ole="">
                                  <v:imagedata r:id="rId385" o:title=""/>
                                </v:shape>
                                <o:OLEObject Type="Embed" ProgID="Equation.3" ShapeID="_x0000_i1236" DrawAspect="Content" ObjectID="_1556175594" r:id="rId396"/>
                              </w:object>
                            </w:r>
                          </w:p>
                        </w:tc>
                      </w:tr>
                      <w:tr w:rsidR="00FC6568" w:rsidRPr="00122E0F" w:rsidTr="005F3809">
                        <w:trPr>
                          <w:trHeight w:val="315"/>
                          <w:jc w:val="center"/>
                        </w:trPr>
                        <w:tc>
                          <w:tcPr>
                            <w:tcW w:w="3493" w:type="dxa"/>
                            <w:gridSpan w:val="6"/>
                            <w:noWrap/>
                            <w:hideMark/>
                          </w:tcPr>
                          <w:p w:rsidR="00FC6568" w:rsidRPr="00122E0F" w:rsidRDefault="00FC6568" w:rsidP="00436D97">
                            <w:pPr>
                              <w:jc w:val="center"/>
                              <w:rPr>
                                <w:rFonts w:ascii="Times New Roman" w:eastAsia="Times New Roman" w:hAnsi="Times New Roman" w:cs="Times New Roman"/>
                                <w:b/>
                                <w:color w:val="000000"/>
                                <w:lang w:eastAsia="fr-FR"/>
                              </w:rPr>
                            </w:pPr>
                            <w:r w:rsidRPr="00122E0F">
                              <w:rPr>
                                <w:rFonts w:ascii="Times New Roman" w:eastAsia="Times New Roman" w:hAnsi="Times New Roman" w:cs="Times New Roman"/>
                                <w:b/>
                                <w:color w:val="000000"/>
                                <w:lang w:eastAsia="fr-FR"/>
                              </w:rPr>
                              <w:t>Plancher courant</w:t>
                            </w:r>
                          </w:p>
                        </w:tc>
                        <w:tc>
                          <w:tcPr>
                            <w:tcW w:w="1889" w:type="dxa"/>
                            <w:gridSpan w:val="3"/>
                          </w:tcPr>
                          <w:p w:rsidR="00FC6568" w:rsidRPr="00122E0F" w:rsidRDefault="00FC6568" w:rsidP="00436D97">
                            <w:pPr>
                              <w:jc w:val="center"/>
                              <w:rPr>
                                <w:rFonts w:ascii="Times New Roman" w:eastAsia="Times New Roman" w:hAnsi="Times New Roman" w:cs="Times New Roman"/>
                                <w:b/>
                                <w:color w:val="000000"/>
                                <w:lang w:eastAsia="fr-FR"/>
                              </w:rPr>
                            </w:pPr>
                            <w:r w:rsidRPr="00122E0F">
                              <w:rPr>
                                <w:rFonts w:ascii="Times New Roman" w:eastAsia="Times New Roman" w:hAnsi="Times New Roman" w:cs="Times New Roman"/>
                                <w:b/>
                                <w:color w:val="000000"/>
                                <w:lang w:eastAsia="fr-FR"/>
                              </w:rPr>
                              <w:t>Plancher terrasse accessible</w:t>
                            </w:r>
                          </w:p>
                        </w:tc>
                      </w:tr>
                      <w:tr w:rsidR="00FC6568" w:rsidRPr="00F442D6" w:rsidTr="005F3809">
                        <w:trPr>
                          <w:trHeight w:val="70"/>
                          <w:jc w:val="center"/>
                        </w:trPr>
                        <w:tc>
                          <w:tcPr>
                            <w:tcW w:w="1695"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Carrelage</w:t>
                            </w:r>
                          </w:p>
                        </w:tc>
                        <w:tc>
                          <w:tcPr>
                            <w:tcW w:w="711"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0,02</w:t>
                            </w:r>
                          </w:p>
                        </w:tc>
                        <w:tc>
                          <w:tcPr>
                            <w:tcW w:w="486"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20</w:t>
                            </w:r>
                          </w:p>
                        </w:tc>
                        <w:tc>
                          <w:tcPr>
                            <w:tcW w:w="601"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0,40</w:t>
                            </w:r>
                          </w:p>
                        </w:tc>
                        <w:tc>
                          <w:tcPr>
                            <w:tcW w:w="711" w:type="dxa"/>
                          </w:tcPr>
                          <w:p w:rsidR="00FC6568" w:rsidRPr="00F442D6" w:rsidRDefault="00FC6568" w:rsidP="00436D97">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0,02</w:t>
                            </w:r>
                          </w:p>
                        </w:tc>
                        <w:tc>
                          <w:tcPr>
                            <w:tcW w:w="436"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20</w:t>
                            </w:r>
                          </w:p>
                        </w:tc>
                        <w:tc>
                          <w:tcPr>
                            <w:tcW w:w="742"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0,40</w:t>
                            </w:r>
                          </w:p>
                        </w:tc>
                      </w:tr>
                      <w:tr w:rsidR="00FC6568" w:rsidRPr="00F442D6" w:rsidTr="005F3809">
                        <w:trPr>
                          <w:trHeight w:val="315"/>
                          <w:jc w:val="center"/>
                        </w:trPr>
                        <w:tc>
                          <w:tcPr>
                            <w:tcW w:w="1695"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Mortier</w:t>
                            </w:r>
                            <w:r w:rsidRPr="00F442D6">
                              <w:rPr>
                                <w:rFonts w:ascii="Times New Roman" w:eastAsia="Times New Roman" w:hAnsi="Times New Roman" w:cs="Times New Roman"/>
                                <w:color w:val="000000"/>
                                <w:lang w:eastAsia="fr-FR"/>
                              </w:rPr>
                              <w:t xml:space="preserve"> de pose</w:t>
                            </w:r>
                          </w:p>
                        </w:tc>
                        <w:tc>
                          <w:tcPr>
                            <w:tcW w:w="711"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0,03</w:t>
                            </w:r>
                          </w:p>
                        </w:tc>
                        <w:tc>
                          <w:tcPr>
                            <w:tcW w:w="486"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22</w:t>
                            </w:r>
                          </w:p>
                        </w:tc>
                        <w:tc>
                          <w:tcPr>
                            <w:tcW w:w="601"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0,66</w:t>
                            </w:r>
                          </w:p>
                        </w:tc>
                        <w:tc>
                          <w:tcPr>
                            <w:tcW w:w="711" w:type="dxa"/>
                          </w:tcPr>
                          <w:p w:rsidR="00FC6568" w:rsidRPr="00F442D6" w:rsidRDefault="00FC6568" w:rsidP="00436D97">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0,03</w:t>
                            </w:r>
                          </w:p>
                        </w:tc>
                        <w:tc>
                          <w:tcPr>
                            <w:tcW w:w="436" w:type="dxa"/>
                          </w:tcPr>
                          <w:p w:rsidR="00FC6568" w:rsidRPr="00F442D6" w:rsidRDefault="00FC6568" w:rsidP="00436D97">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22</w:t>
                            </w:r>
                          </w:p>
                        </w:tc>
                        <w:tc>
                          <w:tcPr>
                            <w:tcW w:w="742" w:type="dxa"/>
                          </w:tcPr>
                          <w:p w:rsidR="00FC6568" w:rsidRPr="00F442D6" w:rsidRDefault="00FC6568" w:rsidP="00436D97">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0,66</w:t>
                            </w:r>
                          </w:p>
                        </w:tc>
                      </w:tr>
                      <w:tr w:rsidR="00FC6568" w:rsidRPr="00F442D6" w:rsidTr="005F3809">
                        <w:trPr>
                          <w:trHeight w:val="280"/>
                          <w:jc w:val="center"/>
                        </w:trPr>
                        <w:tc>
                          <w:tcPr>
                            <w:tcW w:w="1695" w:type="dxa"/>
                            <w:noWrap/>
                          </w:tcPr>
                          <w:p w:rsidR="00FC6568"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Lit de sable</w:t>
                            </w:r>
                          </w:p>
                        </w:tc>
                        <w:tc>
                          <w:tcPr>
                            <w:tcW w:w="711" w:type="dxa"/>
                            <w:noWrap/>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0.02</w:t>
                            </w:r>
                          </w:p>
                        </w:tc>
                        <w:tc>
                          <w:tcPr>
                            <w:tcW w:w="486" w:type="dxa"/>
                            <w:gridSpan w:val="2"/>
                            <w:noWrap/>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18</w:t>
                            </w:r>
                          </w:p>
                        </w:tc>
                        <w:tc>
                          <w:tcPr>
                            <w:tcW w:w="601" w:type="dxa"/>
                            <w:gridSpan w:val="2"/>
                            <w:noWrap/>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0.36</w:t>
                            </w:r>
                          </w:p>
                        </w:tc>
                        <w:tc>
                          <w:tcPr>
                            <w:tcW w:w="711"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0.02</w:t>
                            </w:r>
                          </w:p>
                        </w:tc>
                        <w:tc>
                          <w:tcPr>
                            <w:tcW w:w="436"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18</w:t>
                            </w:r>
                          </w:p>
                        </w:tc>
                        <w:tc>
                          <w:tcPr>
                            <w:tcW w:w="742" w:type="dxa"/>
                          </w:tcPr>
                          <w:p w:rsidR="00FC6568" w:rsidRPr="00F442D6" w:rsidRDefault="00FC6568" w:rsidP="00436D97">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0.36</w:t>
                            </w:r>
                          </w:p>
                        </w:tc>
                      </w:tr>
                      <w:tr w:rsidR="00FC6568" w:rsidRPr="00122E0F" w:rsidTr="005F3809">
                        <w:trPr>
                          <w:trHeight w:val="280"/>
                          <w:jc w:val="center"/>
                        </w:trPr>
                        <w:tc>
                          <w:tcPr>
                            <w:tcW w:w="1695" w:type="dxa"/>
                            <w:noWrap/>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Dalle pleine</w:t>
                            </w:r>
                          </w:p>
                        </w:tc>
                        <w:tc>
                          <w:tcPr>
                            <w:tcW w:w="711" w:type="dxa"/>
                            <w:noWrap/>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0,15</w:t>
                            </w:r>
                          </w:p>
                        </w:tc>
                        <w:tc>
                          <w:tcPr>
                            <w:tcW w:w="486" w:type="dxa"/>
                            <w:gridSpan w:val="2"/>
                            <w:noWrap/>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25</w:t>
                            </w:r>
                          </w:p>
                        </w:tc>
                        <w:tc>
                          <w:tcPr>
                            <w:tcW w:w="601" w:type="dxa"/>
                            <w:gridSpan w:val="2"/>
                            <w:noWrap/>
                          </w:tcPr>
                          <w:p w:rsidR="00FC6568" w:rsidRPr="00122E0F" w:rsidRDefault="00FC6568" w:rsidP="00436D97">
                            <w:pPr>
                              <w:jc w:val="center"/>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3,00</w:t>
                            </w:r>
                          </w:p>
                        </w:tc>
                        <w:tc>
                          <w:tcPr>
                            <w:tcW w:w="711"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0,15</w:t>
                            </w:r>
                          </w:p>
                        </w:tc>
                        <w:tc>
                          <w:tcPr>
                            <w:tcW w:w="436" w:type="dxa"/>
                          </w:tcPr>
                          <w:p w:rsidR="00FC6568" w:rsidRPr="00F442D6" w:rsidRDefault="00FC6568" w:rsidP="00436D97">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25</w:t>
                            </w:r>
                          </w:p>
                        </w:tc>
                        <w:tc>
                          <w:tcPr>
                            <w:tcW w:w="742" w:type="dxa"/>
                          </w:tcPr>
                          <w:p w:rsidR="00FC6568" w:rsidRPr="00122E0F" w:rsidRDefault="00FC6568" w:rsidP="00436D97">
                            <w:pPr>
                              <w:jc w:val="both"/>
                              <w:rPr>
                                <w:rFonts w:ascii="Times New Roman" w:eastAsia="Times New Roman" w:hAnsi="Times New Roman" w:cs="Times New Roman"/>
                                <w:b/>
                                <w:color w:val="000000"/>
                                <w:lang w:eastAsia="fr-FR"/>
                              </w:rPr>
                            </w:pPr>
                            <w:r>
                              <w:rPr>
                                <w:rFonts w:ascii="Times New Roman" w:eastAsia="Times New Roman" w:hAnsi="Times New Roman" w:cs="Times New Roman"/>
                                <w:b/>
                                <w:color w:val="000000"/>
                                <w:lang w:eastAsia="fr-FR"/>
                              </w:rPr>
                              <w:t>3,00</w:t>
                            </w:r>
                          </w:p>
                        </w:tc>
                      </w:tr>
                      <w:tr w:rsidR="00FC6568" w:rsidRPr="00F442D6" w:rsidTr="005F3809">
                        <w:trPr>
                          <w:trHeight w:val="142"/>
                          <w:jc w:val="center"/>
                        </w:trPr>
                        <w:tc>
                          <w:tcPr>
                            <w:tcW w:w="1695"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Faux plafond</w:t>
                            </w:r>
                          </w:p>
                        </w:tc>
                        <w:tc>
                          <w:tcPr>
                            <w:tcW w:w="711"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0.013</w:t>
                            </w:r>
                          </w:p>
                        </w:tc>
                        <w:tc>
                          <w:tcPr>
                            <w:tcW w:w="486"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10</w:t>
                            </w:r>
                          </w:p>
                        </w:tc>
                        <w:tc>
                          <w:tcPr>
                            <w:tcW w:w="601"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0.13</w:t>
                            </w:r>
                          </w:p>
                        </w:tc>
                        <w:tc>
                          <w:tcPr>
                            <w:tcW w:w="711"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0.013</w:t>
                            </w:r>
                          </w:p>
                        </w:tc>
                        <w:tc>
                          <w:tcPr>
                            <w:tcW w:w="436" w:type="dxa"/>
                          </w:tcPr>
                          <w:p w:rsidR="00FC6568" w:rsidRPr="00F442D6" w:rsidRDefault="00FC6568" w:rsidP="00436D97">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10</w:t>
                            </w:r>
                          </w:p>
                        </w:tc>
                        <w:tc>
                          <w:tcPr>
                            <w:tcW w:w="742" w:type="dxa"/>
                          </w:tcPr>
                          <w:p w:rsidR="00FC6568" w:rsidRPr="00F442D6" w:rsidRDefault="00FC6568" w:rsidP="00436D97">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0.13</w:t>
                            </w:r>
                          </w:p>
                        </w:tc>
                      </w:tr>
                      <w:tr w:rsidR="00FC6568" w:rsidRPr="00F442D6" w:rsidTr="005F3809">
                        <w:trPr>
                          <w:trHeight w:val="70"/>
                          <w:jc w:val="center"/>
                        </w:trPr>
                        <w:tc>
                          <w:tcPr>
                            <w:tcW w:w="1695"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Cloisons intérieurs</w:t>
                            </w:r>
                          </w:p>
                        </w:tc>
                        <w:tc>
                          <w:tcPr>
                            <w:tcW w:w="711" w:type="dxa"/>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0,014</w:t>
                            </w:r>
                          </w:p>
                        </w:tc>
                        <w:tc>
                          <w:tcPr>
                            <w:tcW w:w="486"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p>
                        </w:tc>
                        <w:tc>
                          <w:tcPr>
                            <w:tcW w:w="601" w:type="dxa"/>
                            <w:gridSpan w:val="2"/>
                            <w:noWrap/>
                            <w:hideMark/>
                          </w:tcPr>
                          <w:p w:rsidR="00FC6568" w:rsidRPr="00F442D6" w:rsidRDefault="00FC6568" w:rsidP="00436D97">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1,07</w:t>
                            </w:r>
                          </w:p>
                        </w:tc>
                        <w:tc>
                          <w:tcPr>
                            <w:tcW w:w="711" w:type="dxa"/>
                          </w:tcPr>
                          <w:p w:rsidR="00FC6568" w:rsidRDefault="00FC6568" w:rsidP="00436D97">
                            <w:pPr>
                              <w:jc w:val="center"/>
                              <w:rPr>
                                <w:rFonts w:ascii="Times New Roman" w:eastAsia="Times New Roman" w:hAnsi="Times New Roman" w:cs="Times New Roman"/>
                                <w:color w:val="000000"/>
                                <w:lang w:eastAsia="fr-FR"/>
                              </w:rPr>
                            </w:pPr>
                          </w:p>
                        </w:tc>
                        <w:tc>
                          <w:tcPr>
                            <w:tcW w:w="436" w:type="dxa"/>
                          </w:tcPr>
                          <w:p w:rsidR="00FC6568" w:rsidRDefault="00FC6568" w:rsidP="00436D97">
                            <w:pPr>
                              <w:jc w:val="center"/>
                              <w:rPr>
                                <w:rFonts w:ascii="Times New Roman" w:eastAsia="Times New Roman" w:hAnsi="Times New Roman" w:cs="Times New Roman"/>
                                <w:color w:val="000000"/>
                                <w:lang w:eastAsia="fr-FR"/>
                              </w:rPr>
                            </w:pPr>
                          </w:p>
                        </w:tc>
                        <w:tc>
                          <w:tcPr>
                            <w:tcW w:w="742" w:type="dxa"/>
                          </w:tcPr>
                          <w:p w:rsidR="00FC6568" w:rsidRPr="00F442D6" w:rsidRDefault="00FC6568" w:rsidP="00436D97">
                            <w:pPr>
                              <w:jc w:val="both"/>
                              <w:rPr>
                                <w:rFonts w:ascii="Times New Roman" w:eastAsia="Times New Roman" w:hAnsi="Times New Roman" w:cs="Times New Roman"/>
                                <w:color w:val="000000"/>
                                <w:lang w:eastAsia="fr-FR"/>
                              </w:rPr>
                            </w:pPr>
                          </w:p>
                        </w:tc>
                      </w:tr>
                      <w:tr w:rsidR="00FC6568" w:rsidRPr="00F442D6" w:rsidTr="005F3809">
                        <w:trPr>
                          <w:trHeight w:val="197"/>
                          <w:jc w:val="center"/>
                        </w:trPr>
                        <w:tc>
                          <w:tcPr>
                            <w:tcW w:w="3493" w:type="dxa"/>
                            <w:gridSpan w:val="6"/>
                            <w:noWrap/>
                            <w:hideMark/>
                          </w:tcPr>
                          <w:p w:rsidR="00FC6568" w:rsidRPr="00F442D6" w:rsidRDefault="00FC6568" w:rsidP="00436D97">
                            <w:pPr>
                              <w:jc w:val="center"/>
                              <w:rPr>
                                <w:rFonts w:ascii="Times New Roman" w:eastAsia="Times New Roman" w:hAnsi="Times New Roman" w:cs="Times New Roman"/>
                                <w:color w:val="000000"/>
                                <w:lang w:eastAsia="fr-FR"/>
                              </w:rPr>
                            </w:pPr>
                            <w:r w:rsidRPr="00122E0F">
                              <w:rPr>
                                <w:rFonts w:ascii="Times New Roman" w:hAnsi="Times New Roman" w:cs="Times New Roman"/>
                                <w:highlight w:val="cyan"/>
                              </w:rPr>
                              <w:t>∑G</w:t>
                            </w:r>
                            <w:r w:rsidRPr="00122E0F">
                              <w:rPr>
                                <w:rFonts w:ascii="Times New Roman" w:eastAsia="Times New Roman" w:hAnsi="Times New Roman" w:cs="Times New Roman"/>
                                <w:color w:val="000000"/>
                                <w:sz w:val="28"/>
                                <w:highlight w:val="cyan"/>
                                <w:lang w:eastAsia="fr-FR"/>
                              </w:rPr>
                              <w:t xml:space="preserve"> =</w:t>
                            </w:r>
                            <w:r>
                              <w:rPr>
                                <w:rFonts w:ascii="Times New Roman" w:eastAsia="Times New Roman" w:hAnsi="Times New Roman" w:cs="Times New Roman"/>
                                <w:color w:val="000000"/>
                                <w:highlight w:val="cyan"/>
                                <w:lang w:eastAsia="fr-FR"/>
                              </w:rPr>
                              <w:t>5.62</w:t>
                            </w:r>
                          </w:p>
                        </w:tc>
                        <w:tc>
                          <w:tcPr>
                            <w:tcW w:w="1889" w:type="dxa"/>
                            <w:gridSpan w:val="3"/>
                          </w:tcPr>
                          <w:p w:rsidR="00FC6568" w:rsidRPr="00F442D6" w:rsidRDefault="00FC6568" w:rsidP="00436D97">
                            <w:pPr>
                              <w:jc w:val="both"/>
                              <w:rPr>
                                <w:rFonts w:ascii="Times New Roman" w:eastAsia="Times New Roman" w:hAnsi="Times New Roman" w:cs="Times New Roman"/>
                                <w:color w:val="000000"/>
                                <w:lang w:eastAsia="fr-FR"/>
                              </w:rPr>
                            </w:pPr>
                            <w:r w:rsidRPr="00527C70">
                              <w:rPr>
                                <w:rFonts w:ascii="Times New Roman" w:hAnsi="Times New Roman" w:cs="Times New Roman"/>
                                <w:highlight w:val="cyan"/>
                              </w:rPr>
                              <w:t>∑G</w:t>
                            </w:r>
                            <w:r w:rsidRPr="00527C70">
                              <w:rPr>
                                <w:rFonts w:ascii="Times New Roman" w:eastAsia="Times New Roman" w:hAnsi="Times New Roman" w:cs="Times New Roman"/>
                                <w:color w:val="000000"/>
                                <w:sz w:val="28"/>
                                <w:highlight w:val="cyan"/>
                                <w:lang w:eastAsia="fr-FR"/>
                              </w:rPr>
                              <w:t xml:space="preserve"> =</w:t>
                            </w:r>
                            <w:r>
                              <w:rPr>
                                <w:rFonts w:ascii="Times New Roman" w:eastAsia="Times New Roman" w:hAnsi="Times New Roman" w:cs="Times New Roman"/>
                                <w:color w:val="000000"/>
                                <w:highlight w:val="cyan"/>
                                <w:lang w:eastAsia="fr-FR"/>
                              </w:rPr>
                              <w:t>4.55</w:t>
                            </w:r>
                          </w:p>
                        </w:tc>
                      </w:tr>
                    </w:tbl>
                    <w:p w:rsidR="00FC6568" w:rsidRDefault="00FC6568" w:rsidP="0067202B">
                      <w:pPr>
                        <w:jc w:val="center"/>
                      </w:pPr>
                    </w:p>
                  </w:txbxContent>
                </v:textbox>
                <w10:wrap anchorx="margin"/>
              </v:rect>
            </w:pict>
          </mc:Fallback>
        </mc:AlternateContent>
      </w:r>
      <w:r w:rsidRPr="005F3809">
        <w:rPr>
          <w:rFonts w:ascii="Times New Roman" w:hAnsi="Times New Roman" w:cs="Times New Roman"/>
          <w:i/>
          <w:color w:val="000000" w:themeColor="text1"/>
        </w:rPr>
        <w:t>Evaluation des charges permanentes pour Structure en béton armé</w:t>
      </w:r>
      <w:r>
        <w:rPr>
          <w:noProof/>
          <w:lang w:eastAsia="fr-FR"/>
        </w:rPr>
        <w:t xml:space="preserve"> </w:t>
      </w:r>
    </w:p>
    <w:tbl>
      <w:tblPr>
        <w:tblStyle w:val="Grilledetableauclaire"/>
        <w:tblpPr w:leftFromText="141" w:rightFromText="141" w:vertAnchor="text" w:horzAnchor="margin" w:tblpXSpec="right" w:tblpY="421"/>
        <w:tblOverlap w:val="never"/>
        <w:tblW w:w="3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601"/>
        <w:gridCol w:w="436"/>
        <w:gridCol w:w="601"/>
      </w:tblGrid>
      <w:tr w:rsidR="005F3809" w:rsidRPr="00BF5E91" w:rsidTr="005F3809">
        <w:trPr>
          <w:trHeight w:val="315"/>
        </w:trPr>
        <w:tc>
          <w:tcPr>
            <w:tcW w:w="3334" w:type="dxa"/>
            <w:gridSpan w:val="4"/>
            <w:noWrap/>
            <w:hideMark/>
          </w:tcPr>
          <w:p w:rsidR="005F3809" w:rsidRPr="00BF5E91" w:rsidRDefault="005F3809" w:rsidP="005F3809">
            <w:pPr>
              <w:jc w:val="center"/>
              <w:rPr>
                <w:rFonts w:ascii="Times New Roman" w:eastAsia="Times New Roman" w:hAnsi="Times New Roman" w:cs="Times New Roman"/>
                <w:b/>
                <w:color w:val="000000"/>
                <w:lang w:eastAsia="fr-FR"/>
              </w:rPr>
            </w:pPr>
            <w:r w:rsidRPr="00BF5E91">
              <w:rPr>
                <w:rFonts w:ascii="Times New Roman" w:eastAsia="Times New Roman" w:hAnsi="Times New Roman" w:cs="Times New Roman"/>
                <w:b/>
                <w:color w:val="000000"/>
                <w:lang w:eastAsia="fr-FR"/>
              </w:rPr>
              <w:t>Escalier</w:t>
            </w:r>
          </w:p>
        </w:tc>
      </w:tr>
      <w:tr w:rsidR="005F3809" w:rsidRPr="00BF5E91" w:rsidTr="005F3809">
        <w:trPr>
          <w:trHeight w:val="315"/>
        </w:trPr>
        <w:tc>
          <w:tcPr>
            <w:tcW w:w="3334" w:type="dxa"/>
            <w:gridSpan w:val="4"/>
            <w:noWrap/>
            <w:hideMark/>
          </w:tcPr>
          <w:p w:rsidR="005F3809" w:rsidRPr="00BF5E91" w:rsidRDefault="005F3809" w:rsidP="005F3809">
            <w:pPr>
              <w:jc w:val="center"/>
              <w:rPr>
                <w:rFonts w:ascii="Times New Roman" w:eastAsia="Times New Roman" w:hAnsi="Times New Roman" w:cs="Times New Roman"/>
                <w:b/>
                <w:color w:val="000000"/>
                <w:lang w:eastAsia="fr-FR"/>
              </w:rPr>
            </w:pPr>
            <w:r w:rsidRPr="00BF5E91">
              <w:rPr>
                <w:rFonts w:ascii="Times New Roman" w:eastAsia="Times New Roman" w:hAnsi="Times New Roman" w:cs="Times New Roman"/>
                <w:b/>
                <w:color w:val="000000"/>
                <w:lang w:eastAsia="fr-FR"/>
              </w:rPr>
              <w:t>Volé ou palier</w:t>
            </w:r>
          </w:p>
        </w:tc>
      </w:tr>
      <w:tr w:rsidR="005F3809" w:rsidRPr="00F442D6" w:rsidTr="005F3809">
        <w:trPr>
          <w:trHeight w:val="315"/>
        </w:trPr>
        <w:tc>
          <w:tcPr>
            <w:tcW w:w="1696" w:type="dxa"/>
            <w:noWrap/>
            <w:hideMark/>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Carrelage</w:t>
            </w:r>
          </w:p>
        </w:tc>
        <w:tc>
          <w:tcPr>
            <w:tcW w:w="601" w:type="dxa"/>
            <w:noWrap/>
            <w:hideMark/>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0,02</w:t>
            </w:r>
          </w:p>
        </w:tc>
        <w:tc>
          <w:tcPr>
            <w:tcW w:w="436" w:type="dxa"/>
            <w:noWrap/>
            <w:hideMark/>
          </w:tcPr>
          <w:p w:rsidR="005F3809" w:rsidRPr="00F442D6" w:rsidRDefault="005F3809" w:rsidP="005F3809">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20</w:t>
            </w:r>
          </w:p>
        </w:tc>
        <w:tc>
          <w:tcPr>
            <w:tcW w:w="601" w:type="dxa"/>
          </w:tcPr>
          <w:p w:rsidR="005F3809" w:rsidRPr="00F442D6" w:rsidRDefault="005F3809" w:rsidP="005F3809">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0,40</w:t>
            </w:r>
          </w:p>
        </w:tc>
      </w:tr>
      <w:tr w:rsidR="005F3809" w:rsidRPr="00F442D6" w:rsidTr="005F3809">
        <w:trPr>
          <w:trHeight w:val="315"/>
        </w:trPr>
        <w:tc>
          <w:tcPr>
            <w:tcW w:w="1696" w:type="dxa"/>
            <w:noWrap/>
            <w:hideMark/>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Mortier de pose</w:t>
            </w:r>
          </w:p>
        </w:tc>
        <w:tc>
          <w:tcPr>
            <w:tcW w:w="601" w:type="dxa"/>
            <w:noWrap/>
            <w:hideMark/>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0,02</w:t>
            </w:r>
          </w:p>
        </w:tc>
        <w:tc>
          <w:tcPr>
            <w:tcW w:w="436" w:type="dxa"/>
            <w:noWrap/>
            <w:hideMark/>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22</w:t>
            </w:r>
          </w:p>
        </w:tc>
        <w:tc>
          <w:tcPr>
            <w:tcW w:w="601" w:type="dxa"/>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0,44</w:t>
            </w:r>
          </w:p>
        </w:tc>
      </w:tr>
      <w:tr w:rsidR="005F3809" w:rsidRPr="00527C70" w:rsidTr="005F3809">
        <w:trPr>
          <w:trHeight w:val="315"/>
        </w:trPr>
        <w:tc>
          <w:tcPr>
            <w:tcW w:w="1696" w:type="dxa"/>
            <w:noWrap/>
            <w:hideMark/>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Poids propre</w:t>
            </w:r>
          </w:p>
        </w:tc>
        <w:tc>
          <w:tcPr>
            <w:tcW w:w="601" w:type="dxa"/>
            <w:noWrap/>
            <w:hideMark/>
          </w:tcPr>
          <w:p w:rsidR="005F3809" w:rsidRPr="00F442D6" w:rsidRDefault="005F3809" w:rsidP="005F3809">
            <w:pPr>
              <w:jc w:val="both"/>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0,12</w:t>
            </w:r>
          </w:p>
        </w:tc>
        <w:tc>
          <w:tcPr>
            <w:tcW w:w="436" w:type="dxa"/>
            <w:noWrap/>
            <w:hideMark/>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25</w:t>
            </w:r>
          </w:p>
        </w:tc>
        <w:tc>
          <w:tcPr>
            <w:tcW w:w="601" w:type="dxa"/>
          </w:tcPr>
          <w:p w:rsidR="005F3809" w:rsidRPr="00527C70" w:rsidRDefault="005F3809" w:rsidP="005F3809">
            <w:pPr>
              <w:jc w:val="both"/>
              <w:rPr>
                <w:rFonts w:ascii="Times New Roman" w:eastAsia="Times New Roman" w:hAnsi="Times New Roman" w:cs="Times New Roman"/>
                <w:b/>
                <w:color w:val="000000"/>
                <w:lang w:eastAsia="fr-FR"/>
              </w:rPr>
            </w:pPr>
            <w:r w:rsidRPr="00527C70">
              <w:rPr>
                <w:rFonts w:ascii="Times New Roman" w:eastAsia="Times New Roman" w:hAnsi="Times New Roman" w:cs="Times New Roman"/>
                <w:b/>
                <w:color w:val="000000"/>
                <w:lang w:eastAsia="fr-FR"/>
              </w:rPr>
              <w:t>3,00</w:t>
            </w:r>
          </w:p>
        </w:tc>
      </w:tr>
      <w:tr w:rsidR="005F3809" w:rsidRPr="00F442D6" w:rsidTr="005F3809">
        <w:trPr>
          <w:trHeight w:val="315"/>
        </w:trPr>
        <w:tc>
          <w:tcPr>
            <w:tcW w:w="1696" w:type="dxa"/>
            <w:noWrap/>
            <w:hideMark/>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Enduit en plâtre</w:t>
            </w:r>
          </w:p>
        </w:tc>
        <w:tc>
          <w:tcPr>
            <w:tcW w:w="601" w:type="dxa"/>
            <w:noWrap/>
            <w:hideMark/>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0,01</w:t>
            </w:r>
          </w:p>
        </w:tc>
        <w:tc>
          <w:tcPr>
            <w:tcW w:w="436" w:type="dxa"/>
            <w:noWrap/>
            <w:hideMark/>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14</w:t>
            </w:r>
          </w:p>
        </w:tc>
        <w:tc>
          <w:tcPr>
            <w:tcW w:w="601" w:type="dxa"/>
          </w:tcPr>
          <w:p w:rsidR="005F3809" w:rsidRPr="00F442D6" w:rsidRDefault="005F3809" w:rsidP="005F3809">
            <w:pPr>
              <w:jc w:val="both"/>
              <w:rPr>
                <w:rFonts w:ascii="Times New Roman" w:eastAsia="Times New Roman" w:hAnsi="Times New Roman" w:cs="Times New Roman"/>
                <w:color w:val="000000"/>
                <w:lang w:eastAsia="fr-FR"/>
              </w:rPr>
            </w:pPr>
            <w:r w:rsidRPr="00F442D6">
              <w:rPr>
                <w:rFonts w:ascii="Times New Roman" w:eastAsia="Times New Roman" w:hAnsi="Times New Roman" w:cs="Times New Roman"/>
                <w:color w:val="000000"/>
                <w:lang w:eastAsia="fr-FR"/>
              </w:rPr>
              <w:t>0,14</w:t>
            </w:r>
          </w:p>
        </w:tc>
      </w:tr>
      <w:tr w:rsidR="005F3809" w:rsidRPr="00F442D6" w:rsidTr="005F3809">
        <w:trPr>
          <w:trHeight w:val="300"/>
        </w:trPr>
        <w:tc>
          <w:tcPr>
            <w:tcW w:w="3334" w:type="dxa"/>
            <w:gridSpan w:val="4"/>
            <w:noWrap/>
            <w:hideMark/>
          </w:tcPr>
          <w:p w:rsidR="005F3809" w:rsidRPr="00F442D6" w:rsidRDefault="005F3809" w:rsidP="005F3809">
            <w:pPr>
              <w:keepNext/>
              <w:jc w:val="both"/>
              <w:rPr>
                <w:rFonts w:ascii="Times New Roman" w:eastAsia="Times New Roman" w:hAnsi="Times New Roman" w:cs="Times New Roman"/>
                <w:color w:val="000000"/>
                <w:lang w:eastAsia="fr-FR"/>
              </w:rPr>
            </w:pPr>
            <w:r w:rsidRPr="00BF5E91">
              <w:rPr>
                <w:rFonts w:ascii="Times New Roman" w:hAnsi="Times New Roman" w:cs="Times New Roman"/>
                <w:highlight w:val="cyan"/>
              </w:rPr>
              <w:t>∑G</w:t>
            </w:r>
            <w:r w:rsidRPr="00BF5E91">
              <w:rPr>
                <w:rFonts w:ascii="Times New Roman" w:eastAsia="Times New Roman" w:hAnsi="Times New Roman" w:cs="Times New Roman"/>
                <w:color w:val="000000"/>
                <w:sz w:val="28"/>
                <w:highlight w:val="cyan"/>
                <w:lang w:eastAsia="fr-FR"/>
              </w:rPr>
              <w:t xml:space="preserve"> =</w:t>
            </w:r>
            <w:r>
              <w:rPr>
                <w:rFonts w:ascii="Times New Roman" w:eastAsia="Times New Roman" w:hAnsi="Times New Roman" w:cs="Times New Roman"/>
                <w:color w:val="000000"/>
                <w:highlight w:val="cyan"/>
                <w:lang w:eastAsia="fr-FR"/>
              </w:rPr>
              <w:t>3.98</w:t>
            </w:r>
          </w:p>
        </w:tc>
      </w:tr>
    </w:tbl>
    <w:p w:rsidR="00A64A38" w:rsidRDefault="00A64A38" w:rsidP="000E243F">
      <w:pPr>
        <w:spacing w:line="360" w:lineRule="auto"/>
        <w:rPr>
          <w:rFonts w:ascii="Times New Roman" w:hAnsi="Times New Roman" w:cs="Times New Roman"/>
          <w:b/>
          <w:i/>
          <w:sz w:val="24"/>
          <w:szCs w:val="24"/>
        </w:rPr>
      </w:pPr>
    </w:p>
    <w:p w:rsidR="00A64A38" w:rsidRDefault="00A64A38" w:rsidP="000E243F">
      <w:pPr>
        <w:spacing w:line="360" w:lineRule="auto"/>
        <w:rPr>
          <w:rFonts w:ascii="Times New Roman" w:hAnsi="Times New Roman" w:cs="Times New Roman"/>
          <w:b/>
          <w:i/>
          <w:sz w:val="24"/>
          <w:szCs w:val="24"/>
        </w:rPr>
      </w:pPr>
    </w:p>
    <w:p w:rsidR="005F3809" w:rsidRDefault="005F3809" w:rsidP="000E243F">
      <w:pPr>
        <w:spacing w:line="360" w:lineRule="auto"/>
        <w:rPr>
          <w:rFonts w:ascii="Times New Roman" w:hAnsi="Times New Roman" w:cs="Times New Roman"/>
          <w:b/>
          <w:i/>
          <w:sz w:val="24"/>
          <w:szCs w:val="24"/>
        </w:rPr>
      </w:pPr>
    </w:p>
    <w:p w:rsidR="005F3809" w:rsidRDefault="005F3809" w:rsidP="000E243F">
      <w:pPr>
        <w:spacing w:line="360" w:lineRule="auto"/>
        <w:rPr>
          <w:rFonts w:ascii="Times New Roman" w:hAnsi="Times New Roman" w:cs="Times New Roman"/>
          <w:b/>
          <w:i/>
          <w:sz w:val="24"/>
          <w:szCs w:val="24"/>
        </w:rPr>
      </w:pPr>
    </w:p>
    <w:p w:rsidR="005F3809" w:rsidRDefault="005F3809" w:rsidP="000E243F">
      <w:pPr>
        <w:spacing w:line="360" w:lineRule="auto"/>
        <w:rPr>
          <w:rFonts w:ascii="Times New Roman" w:hAnsi="Times New Roman" w:cs="Times New Roman"/>
          <w:b/>
          <w:i/>
          <w:sz w:val="24"/>
          <w:szCs w:val="24"/>
        </w:rPr>
      </w:pPr>
    </w:p>
    <w:p w:rsidR="009778CC" w:rsidRDefault="009778CC" w:rsidP="002731BB">
      <w:pPr>
        <w:spacing w:before="240" w:line="360" w:lineRule="auto"/>
        <w:rPr>
          <w:rFonts w:ascii="Times New Roman" w:hAnsi="Times New Roman" w:cs="Times New Roman"/>
          <w:b/>
          <w:i/>
          <w:sz w:val="24"/>
          <w:szCs w:val="24"/>
        </w:rPr>
      </w:pPr>
    </w:p>
    <w:p w:rsidR="00851C2F" w:rsidRDefault="00851C2F" w:rsidP="002731BB">
      <w:pPr>
        <w:spacing w:before="240" w:line="360" w:lineRule="auto"/>
        <w:rPr>
          <w:rFonts w:ascii="Times New Roman" w:hAnsi="Times New Roman" w:cs="Times New Roman"/>
          <w:b/>
          <w:sz w:val="24"/>
          <w:szCs w:val="24"/>
        </w:rPr>
      </w:pPr>
      <w:r w:rsidRPr="00BE4D91">
        <w:rPr>
          <w:rFonts w:ascii="Times New Roman" w:hAnsi="Times New Roman" w:cs="Times New Roman"/>
          <w:b/>
          <w:sz w:val="24"/>
          <w:szCs w:val="24"/>
        </w:rPr>
        <w:t xml:space="preserve">Annexe 4 : </w:t>
      </w:r>
      <w:r w:rsidR="00967101" w:rsidRPr="00BE4D91">
        <w:rPr>
          <w:rFonts w:ascii="Times New Roman" w:hAnsi="Times New Roman" w:cs="Times New Roman"/>
          <w:b/>
          <w:sz w:val="24"/>
          <w:szCs w:val="24"/>
        </w:rPr>
        <w:t>TABLEAUX POUR CERTAINS PARAMETRES DU RPA99/2003</w:t>
      </w:r>
    </w:p>
    <w:p w:rsidR="009778CC" w:rsidRDefault="00165C23" w:rsidP="00247DB0">
      <w:pPr>
        <w:spacing w:before="240" w:line="360" w:lineRule="auto"/>
        <w:jc w:val="center"/>
        <w:rPr>
          <w:rFonts w:ascii="Times New Roman" w:hAnsi="Times New Roman" w:cs="Times New Roman"/>
          <w:b/>
          <w:sz w:val="24"/>
          <w:szCs w:val="24"/>
        </w:rPr>
      </w:pPr>
      <w:r>
        <w:rPr>
          <w:noProof/>
          <w:lang w:eastAsia="fr-FR"/>
        </w:rPr>
        <w:drawing>
          <wp:inline distT="0" distB="0" distL="0" distR="0" wp14:anchorId="43FD5180" wp14:editId="0EFA011F">
            <wp:extent cx="4240800" cy="1450800"/>
            <wp:effectExtent l="0" t="0" r="7620" b="0"/>
            <wp:docPr id="4117" name="Image 4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7"/>
                    <a:stretch>
                      <a:fillRect/>
                    </a:stretch>
                  </pic:blipFill>
                  <pic:spPr>
                    <a:xfrm>
                      <a:off x="0" y="0"/>
                      <a:ext cx="4240800" cy="1450800"/>
                    </a:xfrm>
                    <a:prstGeom prst="rect">
                      <a:avLst/>
                    </a:prstGeom>
                  </pic:spPr>
                </pic:pic>
              </a:graphicData>
            </a:graphic>
          </wp:inline>
        </w:drawing>
      </w:r>
    </w:p>
    <w:p w:rsidR="00247DB0" w:rsidRDefault="00165C23" w:rsidP="00247DB0">
      <w:pPr>
        <w:spacing w:before="240" w:line="360" w:lineRule="auto"/>
        <w:jc w:val="center"/>
        <w:rPr>
          <w:rFonts w:ascii="Times New Roman" w:hAnsi="Times New Roman" w:cs="Times New Roman"/>
          <w:b/>
          <w:sz w:val="24"/>
          <w:szCs w:val="24"/>
        </w:rPr>
      </w:pPr>
      <w:r>
        <w:rPr>
          <w:noProof/>
          <w:lang w:eastAsia="fr-FR"/>
        </w:rPr>
        <w:lastRenderedPageBreak/>
        <w:drawing>
          <wp:inline distT="0" distB="0" distL="0" distR="0" wp14:anchorId="30B55CE7" wp14:editId="457579AF">
            <wp:extent cx="3891600" cy="1116000"/>
            <wp:effectExtent l="0" t="0" r="0" b="8255"/>
            <wp:docPr id="4118" name="Image 4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8"/>
                    <a:stretch>
                      <a:fillRect/>
                    </a:stretch>
                  </pic:blipFill>
                  <pic:spPr>
                    <a:xfrm>
                      <a:off x="0" y="0"/>
                      <a:ext cx="3891600" cy="1116000"/>
                    </a:xfrm>
                    <a:prstGeom prst="rect">
                      <a:avLst/>
                    </a:prstGeom>
                  </pic:spPr>
                </pic:pic>
              </a:graphicData>
            </a:graphic>
          </wp:inline>
        </w:drawing>
      </w:r>
      <w:r w:rsidR="00247DB0">
        <w:rPr>
          <w:noProof/>
          <w:lang w:eastAsia="fr-FR"/>
        </w:rPr>
        <w:drawing>
          <wp:inline distT="0" distB="0" distL="0" distR="0" wp14:anchorId="2B40D000" wp14:editId="0F925167">
            <wp:extent cx="4168800" cy="2188800"/>
            <wp:effectExtent l="0" t="0" r="3175" b="2540"/>
            <wp:docPr id="4121" name="Image 4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9"/>
                    <a:stretch>
                      <a:fillRect/>
                    </a:stretch>
                  </pic:blipFill>
                  <pic:spPr>
                    <a:xfrm>
                      <a:off x="0" y="0"/>
                      <a:ext cx="4168800" cy="2188800"/>
                    </a:xfrm>
                    <a:prstGeom prst="rect">
                      <a:avLst/>
                    </a:prstGeom>
                  </pic:spPr>
                </pic:pic>
              </a:graphicData>
            </a:graphic>
          </wp:inline>
        </w:drawing>
      </w:r>
      <w:r w:rsidR="001C7587">
        <w:rPr>
          <w:noProof/>
          <w:lang w:eastAsia="fr-FR"/>
        </w:rPr>
        <w:drawing>
          <wp:inline distT="0" distB="0" distL="0" distR="0" wp14:anchorId="5500A39C" wp14:editId="294F70B0">
            <wp:extent cx="4057200" cy="802800"/>
            <wp:effectExtent l="0" t="0" r="635" b="0"/>
            <wp:docPr id="4122" name="Image 4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0"/>
                    <a:stretch>
                      <a:fillRect/>
                    </a:stretch>
                  </pic:blipFill>
                  <pic:spPr>
                    <a:xfrm>
                      <a:off x="0" y="0"/>
                      <a:ext cx="4057200" cy="802800"/>
                    </a:xfrm>
                    <a:prstGeom prst="rect">
                      <a:avLst/>
                    </a:prstGeom>
                  </pic:spPr>
                </pic:pic>
              </a:graphicData>
            </a:graphic>
          </wp:inline>
        </w:drawing>
      </w:r>
    </w:p>
    <w:p w:rsidR="000D7A69" w:rsidRDefault="00BE785E" w:rsidP="007F4033">
      <w:pPr>
        <w:spacing w:after="0" w:line="240" w:lineRule="auto"/>
        <w:jc w:val="center"/>
        <w:rPr>
          <w:rFonts w:ascii="Times New Roman" w:hAnsi="Times New Roman" w:cs="Times New Roman"/>
          <w:b/>
          <w:sz w:val="24"/>
          <w:szCs w:val="24"/>
        </w:rPr>
      </w:pPr>
      <w:r>
        <w:rPr>
          <w:noProof/>
          <w:lang w:eastAsia="fr-FR"/>
        </w:rPr>
        <w:drawing>
          <wp:inline distT="0" distB="0" distL="0" distR="0" wp14:anchorId="60155053" wp14:editId="522F5BE5">
            <wp:extent cx="4507200" cy="2152800"/>
            <wp:effectExtent l="0" t="0" r="8255" b="0"/>
            <wp:docPr id="4123" name="Image 4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1"/>
                    <a:stretch>
                      <a:fillRect/>
                    </a:stretch>
                  </pic:blipFill>
                  <pic:spPr>
                    <a:xfrm>
                      <a:off x="0" y="0"/>
                      <a:ext cx="4507200" cy="2152800"/>
                    </a:xfrm>
                    <a:prstGeom prst="rect">
                      <a:avLst/>
                    </a:prstGeom>
                  </pic:spPr>
                </pic:pic>
              </a:graphicData>
            </a:graphic>
          </wp:inline>
        </w:drawing>
      </w:r>
      <w:r w:rsidR="000D7A69">
        <w:rPr>
          <w:noProof/>
          <w:lang w:eastAsia="fr-FR"/>
        </w:rPr>
        <w:drawing>
          <wp:inline distT="0" distB="0" distL="0" distR="0" wp14:anchorId="0753608F" wp14:editId="14035E9E">
            <wp:extent cx="4248000" cy="1929600"/>
            <wp:effectExtent l="0" t="0" r="635" b="0"/>
            <wp:docPr id="4124" name="Image 4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2"/>
                    <a:stretch>
                      <a:fillRect/>
                    </a:stretch>
                  </pic:blipFill>
                  <pic:spPr>
                    <a:xfrm>
                      <a:off x="0" y="0"/>
                      <a:ext cx="4248000" cy="1929600"/>
                    </a:xfrm>
                    <a:prstGeom prst="rect">
                      <a:avLst/>
                    </a:prstGeom>
                  </pic:spPr>
                </pic:pic>
              </a:graphicData>
            </a:graphic>
          </wp:inline>
        </w:drawing>
      </w:r>
    </w:p>
    <w:p w:rsidR="009778CC" w:rsidRDefault="009778CC" w:rsidP="00D518AD">
      <w:pPr>
        <w:spacing w:before="240" w:after="0" w:line="360" w:lineRule="auto"/>
        <w:rPr>
          <w:rFonts w:ascii="Times New Roman" w:hAnsi="Times New Roman" w:cs="Times New Roman"/>
          <w:b/>
          <w:sz w:val="24"/>
          <w:szCs w:val="24"/>
        </w:rPr>
      </w:pPr>
    </w:p>
    <w:p w:rsidR="00F463FF" w:rsidRDefault="003A7A2E" w:rsidP="00D518AD">
      <w:pPr>
        <w:spacing w:before="240"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Annexe 5</w:t>
      </w:r>
      <w:r w:rsidR="00F463FF" w:rsidRPr="00BE4D91">
        <w:rPr>
          <w:rFonts w:ascii="Times New Roman" w:hAnsi="Times New Roman" w:cs="Times New Roman"/>
          <w:b/>
          <w:sz w:val="24"/>
          <w:szCs w:val="24"/>
        </w:rPr>
        <w:t xml:space="preserve"> : </w:t>
      </w:r>
      <w:r w:rsidR="00967101">
        <w:rPr>
          <w:rFonts w:ascii="Times New Roman" w:hAnsi="Times New Roman" w:cs="Times New Roman"/>
          <w:b/>
          <w:sz w:val="24"/>
          <w:szCs w:val="24"/>
        </w:rPr>
        <w:t>RESULTATS DE L’ANALYSE MODALE</w:t>
      </w:r>
    </w:p>
    <w:p w:rsidR="00863379" w:rsidRPr="00967101" w:rsidRDefault="00B540E0" w:rsidP="00CF72BA">
      <w:pPr>
        <w:pStyle w:val="Paragraphedeliste"/>
        <w:numPr>
          <w:ilvl w:val="0"/>
          <w:numId w:val="78"/>
        </w:numPr>
        <w:spacing w:after="0" w:line="360" w:lineRule="auto"/>
        <w:rPr>
          <w:rFonts w:ascii="Times New Roman" w:hAnsi="Times New Roman" w:cs="Times New Roman"/>
          <w:sz w:val="24"/>
          <w:szCs w:val="24"/>
        </w:rPr>
      </w:pPr>
      <w:r w:rsidRPr="00967101">
        <w:rPr>
          <w:rFonts w:ascii="Times New Roman" w:hAnsi="Times New Roman" w:cs="Times New Roman"/>
          <w:sz w:val="24"/>
          <w:szCs w:val="24"/>
        </w:rPr>
        <w:t xml:space="preserve">Structures à </w:t>
      </w:r>
      <w:r w:rsidR="00EB3556" w:rsidRPr="00967101">
        <w:rPr>
          <w:rFonts w:ascii="Times New Roman" w:hAnsi="Times New Roman" w:cs="Times New Roman"/>
          <w:sz w:val="24"/>
          <w:szCs w:val="24"/>
        </w:rPr>
        <w:t>R+4</w:t>
      </w:r>
    </w:p>
    <w:p w:rsidR="00EB3556" w:rsidRPr="00967101" w:rsidRDefault="00D518AD" w:rsidP="00D518AD">
      <w:pPr>
        <w:spacing w:after="0" w:line="360" w:lineRule="auto"/>
        <w:rPr>
          <w:rFonts w:ascii="Times New Roman" w:hAnsi="Times New Roman" w:cs="Times New Roman"/>
          <w:sz w:val="24"/>
          <w:szCs w:val="24"/>
        </w:rPr>
      </w:pPr>
      <w:r w:rsidRPr="00967101">
        <w:rPr>
          <w:rFonts w:ascii="Times New Roman" w:hAnsi="Times New Roman" w:cs="Times New Roman"/>
          <w:sz w:val="24"/>
          <w:szCs w:val="24"/>
        </w:rPr>
        <w:t xml:space="preserve">A.1. </w:t>
      </w:r>
      <w:r w:rsidR="001C0640" w:rsidRPr="00967101">
        <w:rPr>
          <w:rFonts w:ascii="Times New Roman" w:hAnsi="Times New Roman" w:cs="Times New Roman"/>
          <w:sz w:val="24"/>
          <w:szCs w:val="24"/>
        </w:rPr>
        <w:t>Structure e</w:t>
      </w:r>
      <w:r w:rsidR="00B540E0" w:rsidRPr="00967101">
        <w:rPr>
          <w:rFonts w:ascii="Times New Roman" w:hAnsi="Times New Roman" w:cs="Times New Roman"/>
          <w:sz w:val="24"/>
          <w:szCs w:val="24"/>
        </w:rPr>
        <w:t>n béton armé (</w:t>
      </w:r>
      <w:r w:rsidR="00EB3556" w:rsidRPr="00967101">
        <w:rPr>
          <w:rFonts w:ascii="Times New Roman" w:hAnsi="Times New Roman" w:cs="Times New Roman"/>
          <w:sz w:val="24"/>
          <w:szCs w:val="24"/>
        </w:rPr>
        <w:t>BA</w:t>
      </w:r>
      <w:r w:rsidR="00B540E0" w:rsidRPr="00967101">
        <w:rPr>
          <w:rFonts w:ascii="Times New Roman" w:hAnsi="Times New Roman" w:cs="Times New Roman"/>
          <w:sz w:val="24"/>
          <w:szCs w:val="24"/>
        </w:rPr>
        <w:t>)</w:t>
      </w:r>
    </w:p>
    <w:p w:rsidR="00202CEF" w:rsidRPr="00D518AD" w:rsidRDefault="0077409E" w:rsidP="00CF72BA">
      <w:pPr>
        <w:pStyle w:val="Paragraphedeliste"/>
        <w:numPr>
          <w:ilvl w:val="0"/>
          <w:numId w:val="79"/>
        </w:numPr>
        <w:spacing w:after="0" w:line="360" w:lineRule="auto"/>
        <w:jc w:val="center"/>
        <w:rPr>
          <w:rFonts w:ascii="Times New Roman" w:hAnsi="Times New Roman" w:cs="Times New Roman"/>
          <w:i/>
          <w:sz w:val="24"/>
          <w:szCs w:val="24"/>
        </w:rPr>
      </w:pPr>
      <w:r w:rsidRPr="00D518AD">
        <w:rPr>
          <w:rFonts w:ascii="Times New Roman" w:hAnsi="Times New Roman" w:cs="Times New Roman"/>
          <w:i/>
          <w:sz w:val="24"/>
          <w:szCs w:val="24"/>
        </w:rPr>
        <w:t xml:space="preserve">Structure à </w:t>
      </w:r>
      <w:r w:rsidR="00202CEF" w:rsidRPr="00D518AD">
        <w:rPr>
          <w:rFonts w:ascii="Times New Roman" w:hAnsi="Times New Roman" w:cs="Times New Roman"/>
          <w:i/>
          <w:sz w:val="24"/>
          <w:szCs w:val="24"/>
        </w:rPr>
        <w:t>Portique</w:t>
      </w:r>
    </w:p>
    <w:p w:rsidR="00202CEF" w:rsidRDefault="00202CEF" w:rsidP="008D2D71">
      <w:pPr>
        <w:spacing w:line="360" w:lineRule="auto"/>
        <w:jc w:val="center"/>
        <w:rPr>
          <w:rFonts w:ascii="Times New Roman" w:hAnsi="Times New Roman" w:cs="Times New Roman"/>
          <w:b/>
          <w:sz w:val="24"/>
          <w:szCs w:val="24"/>
        </w:rPr>
      </w:pPr>
      <w:r>
        <w:rPr>
          <w:noProof/>
          <w:lang w:eastAsia="fr-FR"/>
        </w:rPr>
        <w:drawing>
          <wp:inline distT="0" distB="0" distL="0" distR="0" wp14:anchorId="396669C0" wp14:editId="28F3C7BD">
            <wp:extent cx="4896000" cy="2624400"/>
            <wp:effectExtent l="0" t="0" r="0" b="508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3"/>
                    <a:stretch>
                      <a:fillRect/>
                    </a:stretch>
                  </pic:blipFill>
                  <pic:spPr>
                    <a:xfrm>
                      <a:off x="0" y="0"/>
                      <a:ext cx="4896000" cy="2624400"/>
                    </a:xfrm>
                    <a:prstGeom prst="rect">
                      <a:avLst/>
                    </a:prstGeom>
                  </pic:spPr>
                </pic:pic>
              </a:graphicData>
            </a:graphic>
          </wp:inline>
        </w:drawing>
      </w:r>
    </w:p>
    <w:p w:rsidR="00202CEF" w:rsidRPr="00D518AD" w:rsidRDefault="00D518AD" w:rsidP="00CF72BA">
      <w:pPr>
        <w:pStyle w:val="Paragraphedeliste"/>
        <w:numPr>
          <w:ilvl w:val="0"/>
          <w:numId w:val="79"/>
        </w:numPr>
        <w:spacing w:after="0" w:line="240" w:lineRule="auto"/>
        <w:jc w:val="center"/>
        <w:rPr>
          <w:rFonts w:ascii="Times New Roman" w:hAnsi="Times New Roman" w:cs="Times New Roman"/>
          <w:i/>
          <w:sz w:val="24"/>
          <w:szCs w:val="24"/>
        </w:rPr>
      </w:pPr>
      <w:r w:rsidRPr="00D518AD">
        <w:rPr>
          <w:rFonts w:ascii="Times New Roman" w:hAnsi="Times New Roman" w:cs="Times New Roman"/>
          <w:i/>
          <w:sz w:val="24"/>
          <w:szCs w:val="24"/>
        </w:rPr>
        <w:t>Structure mixte s</w:t>
      </w:r>
      <w:r w:rsidR="00202CEF" w:rsidRPr="00D518AD">
        <w:rPr>
          <w:rFonts w:ascii="Times New Roman" w:hAnsi="Times New Roman" w:cs="Times New Roman"/>
          <w:i/>
          <w:sz w:val="24"/>
          <w:szCs w:val="24"/>
        </w:rPr>
        <w:t>ouple</w:t>
      </w:r>
    </w:p>
    <w:p w:rsidR="00202CEF" w:rsidRDefault="00202CEF" w:rsidP="008D2D71">
      <w:pPr>
        <w:spacing w:after="0" w:line="360" w:lineRule="auto"/>
        <w:jc w:val="center"/>
        <w:rPr>
          <w:rFonts w:ascii="Times New Roman" w:hAnsi="Times New Roman" w:cs="Times New Roman"/>
          <w:b/>
          <w:sz w:val="24"/>
          <w:szCs w:val="24"/>
        </w:rPr>
      </w:pPr>
      <w:r>
        <w:rPr>
          <w:noProof/>
          <w:lang w:eastAsia="fr-FR"/>
        </w:rPr>
        <w:drawing>
          <wp:inline distT="0" distB="0" distL="0" distR="0" wp14:anchorId="6B821AB3" wp14:editId="79472C93">
            <wp:extent cx="4658400" cy="2700000"/>
            <wp:effectExtent l="0" t="0" r="0" b="5715"/>
            <wp:docPr id="4137" name="Image 4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4"/>
                    <a:stretch>
                      <a:fillRect/>
                    </a:stretch>
                  </pic:blipFill>
                  <pic:spPr>
                    <a:xfrm>
                      <a:off x="0" y="0"/>
                      <a:ext cx="4658400" cy="2700000"/>
                    </a:xfrm>
                    <a:prstGeom prst="rect">
                      <a:avLst/>
                    </a:prstGeom>
                  </pic:spPr>
                </pic:pic>
              </a:graphicData>
            </a:graphic>
          </wp:inline>
        </w:drawing>
      </w:r>
    </w:p>
    <w:p w:rsidR="009778CC" w:rsidRDefault="009778CC" w:rsidP="008D2D71">
      <w:pPr>
        <w:spacing w:after="0" w:line="360" w:lineRule="auto"/>
        <w:jc w:val="center"/>
        <w:rPr>
          <w:rFonts w:ascii="Times New Roman" w:hAnsi="Times New Roman" w:cs="Times New Roman"/>
          <w:b/>
          <w:sz w:val="24"/>
          <w:szCs w:val="24"/>
        </w:rPr>
      </w:pPr>
    </w:p>
    <w:p w:rsidR="009778CC" w:rsidRDefault="009778CC" w:rsidP="008D2D71">
      <w:pPr>
        <w:spacing w:after="0" w:line="360" w:lineRule="auto"/>
        <w:jc w:val="center"/>
        <w:rPr>
          <w:rFonts w:ascii="Times New Roman" w:hAnsi="Times New Roman" w:cs="Times New Roman"/>
          <w:b/>
          <w:sz w:val="24"/>
          <w:szCs w:val="24"/>
        </w:rPr>
      </w:pPr>
    </w:p>
    <w:p w:rsidR="009778CC" w:rsidRDefault="009778CC" w:rsidP="008D2D71">
      <w:pPr>
        <w:spacing w:after="0" w:line="360" w:lineRule="auto"/>
        <w:jc w:val="center"/>
        <w:rPr>
          <w:rFonts w:ascii="Times New Roman" w:hAnsi="Times New Roman" w:cs="Times New Roman"/>
          <w:b/>
          <w:sz w:val="24"/>
          <w:szCs w:val="24"/>
        </w:rPr>
      </w:pPr>
    </w:p>
    <w:p w:rsidR="009778CC" w:rsidRDefault="009778CC" w:rsidP="008D2D71">
      <w:pPr>
        <w:spacing w:after="0" w:line="360" w:lineRule="auto"/>
        <w:jc w:val="center"/>
        <w:rPr>
          <w:rFonts w:ascii="Times New Roman" w:hAnsi="Times New Roman" w:cs="Times New Roman"/>
          <w:b/>
          <w:sz w:val="24"/>
          <w:szCs w:val="24"/>
        </w:rPr>
      </w:pPr>
    </w:p>
    <w:p w:rsidR="009778CC" w:rsidRDefault="009778CC" w:rsidP="008D2D71">
      <w:pPr>
        <w:spacing w:after="0" w:line="360" w:lineRule="auto"/>
        <w:jc w:val="center"/>
        <w:rPr>
          <w:rFonts w:ascii="Times New Roman" w:hAnsi="Times New Roman" w:cs="Times New Roman"/>
          <w:b/>
          <w:sz w:val="24"/>
          <w:szCs w:val="24"/>
        </w:rPr>
      </w:pPr>
    </w:p>
    <w:p w:rsidR="009778CC" w:rsidRDefault="009778CC" w:rsidP="008D2D71">
      <w:pPr>
        <w:spacing w:after="0" w:line="360" w:lineRule="auto"/>
        <w:jc w:val="center"/>
        <w:rPr>
          <w:rFonts w:ascii="Times New Roman" w:hAnsi="Times New Roman" w:cs="Times New Roman"/>
          <w:b/>
          <w:sz w:val="24"/>
          <w:szCs w:val="24"/>
        </w:rPr>
      </w:pPr>
    </w:p>
    <w:p w:rsidR="009778CC" w:rsidRDefault="009778CC" w:rsidP="008D2D71">
      <w:pPr>
        <w:spacing w:after="0" w:line="360" w:lineRule="auto"/>
        <w:jc w:val="center"/>
        <w:rPr>
          <w:rFonts w:ascii="Times New Roman" w:hAnsi="Times New Roman" w:cs="Times New Roman"/>
          <w:b/>
          <w:sz w:val="24"/>
          <w:szCs w:val="24"/>
        </w:rPr>
      </w:pPr>
    </w:p>
    <w:p w:rsidR="009778CC" w:rsidRDefault="009778CC" w:rsidP="008D2D71">
      <w:pPr>
        <w:spacing w:after="0" w:line="360" w:lineRule="auto"/>
        <w:jc w:val="center"/>
        <w:rPr>
          <w:rFonts w:ascii="Times New Roman" w:hAnsi="Times New Roman" w:cs="Times New Roman"/>
          <w:b/>
          <w:sz w:val="24"/>
          <w:szCs w:val="24"/>
        </w:rPr>
      </w:pPr>
    </w:p>
    <w:p w:rsidR="00202CEF" w:rsidRPr="00D518AD" w:rsidRDefault="00D518AD" w:rsidP="00CF72BA">
      <w:pPr>
        <w:pStyle w:val="Paragraphedeliste"/>
        <w:numPr>
          <w:ilvl w:val="0"/>
          <w:numId w:val="79"/>
        </w:numPr>
        <w:spacing w:after="0" w:line="240" w:lineRule="auto"/>
        <w:jc w:val="center"/>
        <w:rPr>
          <w:rFonts w:ascii="Times New Roman" w:hAnsi="Times New Roman" w:cs="Times New Roman"/>
          <w:i/>
          <w:sz w:val="24"/>
          <w:szCs w:val="24"/>
        </w:rPr>
      </w:pPr>
      <w:r w:rsidRPr="00D518AD">
        <w:rPr>
          <w:rFonts w:ascii="Times New Roman" w:hAnsi="Times New Roman" w:cs="Times New Roman"/>
          <w:i/>
          <w:sz w:val="24"/>
          <w:szCs w:val="24"/>
        </w:rPr>
        <w:lastRenderedPageBreak/>
        <w:t>Structure mixte r</w:t>
      </w:r>
      <w:r w:rsidR="00202CEF" w:rsidRPr="00D518AD">
        <w:rPr>
          <w:rFonts w:ascii="Times New Roman" w:hAnsi="Times New Roman" w:cs="Times New Roman"/>
          <w:i/>
          <w:sz w:val="24"/>
          <w:szCs w:val="24"/>
        </w:rPr>
        <w:t>igide</w:t>
      </w:r>
    </w:p>
    <w:p w:rsidR="008F152C" w:rsidRDefault="0014321E" w:rsidP="008D2D71">
      <w:pPr>
        <w:spacing w:after="0" w:line="360" w:lineRule="auto"/>
        <w:jc w:val="center"/>
        <w:rPr>
          <w:rFonts w:ascii="Times New Roman" w:hAnsi="Times New Roman" w:cs="Times New Roman"/>
          <w:b/>
          <w:sz w:val="24"/>
          <w:szCs w:val="24"/>
        </w:rPr>
      </w:pPr>
      <w:r>
        <w:rPr>
          <w:noProof/>
          <w:lang w:eastAsia="fr-FR"/>
        </w:rPr>
        <w:drawing>
          <wp:inline distT="0" distB="0" distL="0" distR="0" wp14:anchorId="003271F0" wp14:editId="2A49C3F4">
            <wp:extent cx="4654800" cy="2494800"/>
            <wp:effectExtent l="0" t="0" r="0" b="1270"/>
            <wp:docPr id="4125" name="Image 4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5"/>
                    <a:stretch>
                      <a:fillRect/>
                    </a:stretch>
                  </pic:blipFill>
                  <pic:spPr>
                    <a:xfrm>
                      <a:off x="0" y="0"/>
                      <a:ext cx="4654800" cy="2494800"/>
                    </a:xfrm>
                    <a:prstGeom prst="rect">
                      <a:avLst/>
                    </a:prstGeom>
                  </pic:spPr>
                </pic:pic>
              </a:graphicData>
            </a:graphic>
          </wp:inline>
        </w:drawing>
      </w:r>
    </w:p>
    <w:p w:rsidR="001C0640" w:rsidRPr="001C0640" w:rsidRDefault="001C0640" w:rsidP="008D2D71">
      <w:pPr>
        <w:spacing w:after="0" w:line="360" w:lineRule="auto"/>
        <w:rPr>
          <w:rFonts w:ascii="Times New Roman" w:hAnsi="Times New Roman" w:cs="Times New Roman"/>
          <w:b/>
          <w:sz w:val="24"/>
          <w:szCs w:val="24"/>
        </w:rPr>
      </w:pPr>
      <w:r>
        <w:rPr>
          <w:rFonts w:ascii="Times New Roman" w:hAnsi="Times New Roman" w:cs="Times New Roman"/>
          <w:b/>
          <w:sz w:val="24"/>
          <w:szCs w:val="24"/>
        </w:rPr>
        <w:t>A.2. Structure métallique(CM)</w:t>
      </w:r>
    </w:p>
    <w:p w:rsidR="00D518AD" w:rsidRPr="00D518AD" w:rsidRDefault="00D518AD" w:rsidP="00CF72BA">
      <w:pPr>
        <w:pStyle w:val="Paragraphedeliste"/>
        <w:numPr>
          <w:ilvl w:val="0"/>
          <w:numId w:val="80"/>
        </w:numPr>
        <w:spacing w:after="0" w:line="360" w:lineRule="auto"/>
        <w:jc w:val="center"/>
        <w:rPr>
          <w:rFonts w:ascii="Times New Roman" w:hAnsi="Times New Roman" w:cs="Times New Roman"/>
          <w:i/>
          <w:sz w:val="24"/>
          <w:szCs w:val="24"/>
        </w:rPr>
      </w:pPr>
      <w:r w:rsidRPr="00D518AD">
        <w:rPr>
          <w:rFonts w:ascii="Times New Roman" w:hAnsi="Times New Roman" w:cs="Times New Roman"/>
          <w:i/>
          <w:sz w:val="24"/>
          <w:szCs w:val="24"/>
        </w:rPr>
        <w:t>Structure à Portique</w:t>
      </w:r>
    </w:p>
    <w:p w:rsidR="008F152C" w:rsidRDefault="008F152C" w:rsidP="008D2D71">
      <w:pPr>
        <w:spacing w:after="0" w:line="360" w:lineRule="auto"/>
        <w:jc w:val="center"/>
        <w:rPr>
          <w:rFonts w:ascii="Times New Roman" w:hAnsi="Times New Roman" w:cs="Times New Roman"/>
          <w:b/>
          <w:sz w:val="24"/>
          <w:szCs w:val="24"/>
        </w:rPr>
      </w:pPr>
      <w:r>
        <w:rPr>
          <w:noProof/>
          <w:lang w:eastAsia="fr-FR"/>
        </w:rPr>
        <w:drawing>
          <wp:inline distT="0" distB="0" distL="0" distR="0" wp14:anchorId="1C1A1917" wp14:editId="30414758">
            <wp:extent cx="4309200" cy="2667600"/>
            <wp:effectExtent l="0" t="0" r="0" b="0"/>
            <wp:docPr id="4140" name="Image 4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6"/>
                    <a:stretch>
                      <a:fillRect/>
                    </a:stretch>
                  </pic:blipFill>
                  <pic:spPr>
                    <a:xfrm>
                      <a:off x="0" y="0"/>
                      <a:ext cx="4309200" cy="2667600"/>
                    </a:xfrm>
                    <a:prstGeom prst="rect">
                      <a:avLst/>
                    </a:prstGeom>
                  </pic:spPr>
                </pic:pic>
              </a:graphicData>
            </a:graphic>
          </wp:inline>
        </w:drawing>
      </w:r>
    </w:p>
    <w:p w:rsidR="00D518AD" w:rsidRPr="00D518AD" w:rsidRDefault="00D518AD" w:rsidP="00CF72BA">
      <w:pPr>
        <w:pStyle w:val="Paragraphedeliste"/>
        <w:numPr>
          <w:ilvl w:val="0"/>
          <w:numId w:val="80"/>
        </w:numPr>
        <w:spacing w:after="0" w:line="240" w:lineRule="auto"/>
        <w:jc w:val="center"/>
        <w:rPr>
          <w:rFonts w:ascii="Times New Roman" w:hAnsi="Times New Roman" w:cs="Times New Roman"/>
          <w:i/>
          <w:sz w:val="24"/>
          <w:szCs w:val="24"/>
        </w:rPr>
      </w:pPr>
      <w:r w:rsidRPr="00D518AD">
        <w:rPr>
          <w:rFonts w:ascii="Times New Roman" w:hAnsi="Times New Roman" w:cs="Times New Roman"/>
          <w:i/>
          <w:sz w:val="24"/>
          <w:szCs w:val="24"/>
        </w:rPr>
        <w:t>Structure mixte souple</w:t>
      </w:r>
    </w:p>
    <w:p w:rsidR="008F152C" w:rsidRDefault="008F152C" w:rsidP="008D2D71">
      <w:pPr>
        <w:spacing w:after="0" w:line="360" w:lineRule="auto"/>
        <w:jc w:val="center"/>
        <w:rPr>
          <w:rFonts w:ascii="Times New Roman" w:hAnsi="Times New Roman" w:cs="Times New Roman"/>
          <w:b/>
          <w:sz w:val="24"/>
          <w:szCs w:val="24"/>
        </w:rPr>
      </w:pPr>
      <w:r>
        <w:rPr>
          <w:noProof/>
          <w:lang w:eastAsia="fr-FR"/>
        </w:rPr>
        <w:drawing>
          <wp:inline distT="0" distB="0" distL="0" distR="0" wp14:anchorId="0F93D554" wp14:editId="356BB688">
            <wp:extent cx="4233600" cy="2502000"/>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7"/>
                    <a:stretch>
                      <a:fillRect/>
                    </a:stretch>
                  </pic:blipFill>
                  <pic:spPr>
                    <a:xfrm>
                      <a:off x="0" y="0"/>
                      <a:ext cx="4233600" cy="2502000"/>
                    </a:xfrm>
                    <a:prstGeom prst="rect">
                      <a:avLst/>
                    </a:prstGeom>
                  </pic:spPr>
                </pic:pic>
              </a:graphicData>
            </a:graphic>
          </wp:inline>
        </w:drawing>
      </w:r>
    </w:p>
    <w:p w:rsidR="009778CC" w:rsidRDefault="009778CC" w:rsidP="008D2D71">
      <w:pPr>
        <w:spacing w:after="0" w:line="360" w:lineRule="auto"/>
        <w:jc w:val="center"/>
        <w:rPr>
          <w:rFonts w:ascii="Times New Roman" w:hAnsi="Times New Roman" w:cs="Times New Roman"/>
          <w:b/>
          <w:sz w:val="24"/>
          <w:szCs w:val="24"/>
        </w:rPr>
      </w:pPr>
    </w:p>
    <w:p w:rsidR="00D518AD" w:rsidRPr="00D518AD" w:rsidRDefault="00D518AD" w:rsidP="00CF72BA">
      <w:pPr>
        <w:pStyle w:val="Paragraphedeliste"/>
        <w:numPr>
          <w:ilvl w:val="0"/>
          <w:numId w:val="80"/>
        </w:numPr>
        <w:spacing w:after="0" w:line="240" w:lineRule="auto"/>
        <w:jc w:val="center"/>
        <w:rPr>
          <w:rFonts w:ascii="Times New Roman" w:hAnsi="Times New Roman" w:cs="Times New Roman"/>
          <w:i/>
          <w:sz w:val="24"/>
          <w:szCs w:val="24"/>
        </w:rPr>
      </w:pPr>
      <w:r w:rsidRPr="00D518AD">
        <w:rPr>
          <w:rFonts w:ascii="Times New Roman" w:hAnsi="Times New Roman" w:cs="Times New Roman"/>
          <w:i/>
          <w:sz w:val="24"/>
          <w:szCs w:val="24"/>
        </w:rPr>
        <w:lastRenderedPageBreak/>
        <w:t>Structure mixte rigide</w:t>
      </w:r>
    </w:p>
    <w:p w:rsidR="008F152C" w:rsidRPr="008F152C" w:rsidRDefault="001F3A88" w:rsidP="008D2D71">
      <w:pPr>
        <w:spacing w:after="0" w:line="360" w:lineRule="auto"/>
        <w:jc w:val="center"/>
        <w:rPr>
          <w:rFonts w:ascii="Times New Roman" w:hAnsi="Times New Roman" w:cs="Times New Roman"/>
          <w:b/>
          <w:sz w:val="24"/>
          <w:szCs w:val="24"/>
        </w:rPr>
      </w:pPr>
      <w:r>
        <w:rPr>
          <w:noProof/>
          <w:lang w:eastAsia="fr-FR"/>
        </w:rPr>
        <w:drawing>
          <wp:inline distT="0" distB="0" distL="0" distR="0" wp14:anchorId="4333C355" wp14:editId="33D961E1">
            <wp:extent cx="4226400" cy="2494800"/>
            <wp:effectExtent l="0" t="0" r="3175" b="127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8"/>
                    <a:stretch>
                      <a:fillRect/>
                    </a:stretch>
                  </pic:blipFill>
                  <pic:spPr>
                    <a:xfrm>
                      <a:off x="0" y="0"/>
                      <a:ext cx="4226400" cy="2494800"/>
                    </a:xfrm>
                    <a:prstGeom prst="rect">
                      <a:avLst/>
                    </a:prstGeom>
                  </pic:spPr>
                </pic:pic>
              </a:graphicData>
            </a:graphic>
          </wp:inline>
        </w:drawing>
      </w:r>
    </w:p>
    <w:p w:rsidR="0000616F" w:rsidRPr="00DD1870" w:rsidRDefault="00DD1870" w:rsidP="00CF72BA">
      <w:pPr>
        <w:pStyle w:val="Paragraphedeliste"/>
        <w:numPr>
          <w:ilvl w:val="0"/>
          <w:numId w:val="78"/>
        </w:numPr>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Structure à </w:t>
      </w:r>
      <w:r w:rsidR="00767DF1" w:rsidRPr="00DD1870">
        <w:rPr>
          <w:rFonts w:ascii="Times New Roman" w:hAnsi="Times New Roman" w:cs="Times New Roman"/>
          <w:b/>
          <w:sz w:val="24"/>
          <w:szCs w:val="24"/>
        </w:rPr>
        <w:t>R+6</w:t>
      </w:r>
    </w:p>
    <w:p w:rsidR="00767DF1" w:rsidRPr="00DD1870" w:rsidRDefault="00DD1870" w:rsidP="008D2D71">
      <w:pPr>
        <w:spacing w:line="360" w:lineRule="auto"/>
        <w:rPr>
          <w:rFonts w:ascii="Times New Roman" w:hAnsi="Times New Roman" w:cs="Times New Roman"/>
          <w:b/>
          <w:sz w:val="24"/>
          <w:szCs w:val="24"/>
        </w:rPr>
      </w:pPr>
      <w:r>
        <w:rPr>
          <w:rFonts w:ascii="Times New Roman" w:hAnsi="Times New Roman" w:cs="Times New Roman"/>
          <w:b/>
          <w:sz w:val="24"/>
          <w:szCs w:val="24"/>
        </w:rPr>
        <w:t>B.1. Structure en béton armé</w:t>
      </w:r>
    </w:p>
    <w:p w:rsidR="00D518AD" w:rsidRPr="00D518AD" w:rsidRDefault="00D518AD" w:rsidP="00CF72BA">
      <w:pPr>
        <w:pStyle w:val="Paragraphedeliste"/>
        <w:numPr>
          <w:ilvl w:val="0"/>
          <w:numId w:val="81"/>
        </w:numPr>
        <w:spacing w:after="0" w:line="360" w:lineRule="auto"/>
        <w:jc w:val="center"/>
        <w:rPr>
          <w:rFonts w:ascii="Times New Roman" w:hAnsi="Times New Roman" w:cs="Times New Roman"/>
          <w:i/>
          <w:sz w:val="24"/>
          <w:szCs w:val="24"/>
        </w:rPr>
      </w:pPr>
      <w:r w:rsidRPr="00D518AD">
        <w:rPr>
          <w:rFonts w:ascii="Times New Roman" w:hAnsi="Times New Roman" w:cs="Times New Roman"/>
          <w:i/>
          <w:sz w:val="24"/>
          <w:szCs w:val="24"/>
        </w:rPr>
        <w:t>Structure à Portique</w:t>
      </w:r>
    </w:p>
    <w:p w:rsidR="0071723A" w:rsidRDefault="0071723A" w:rsidP="008D2D71">
      <w:pPr>
        <w:pStyle w:val="Paragraphedeliste"/>
        <w:spacing w:before="240" w:line="360" w:lineRule="auto"/>
        <w:ind w:left="1440"/>
        <w:jc w:val="center"/>
        <w:rPr>
          <w:rFonts w:ascii="Times New Roman" w:hAnsi="Times New Roman" w:cs="Times New Roman"/>
          <w:b/>
          <w:sz w:val="24"/>
          <w:szCs w:val="24"/>
        </w:rPr>
      </w:pPr>
      <w:r>
        <w:rPr>
          <w:noProof/>
          <w:lang w:eastAsia="fr-FR"/>
        </w:rPr>
        <w:drawing>
          <wp:inline distT="0" distB="0" distL="0" distR="0" wp14:anchorId="48F54884" wp14:editId="04EBCBE5">
            <wp:extent cx="4366800" cy="2512800"/>
            <wp:effectExtent l="0" t="0" r="0" b="1905"/>
            <wp:docPr id="4138" name="Image 4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9"/>
                    <a:stretch>
                      <a:fillRect/>
                    </a:stretch>
                  </pic:blipFill>
                  <pic:spPr>
                    <a:xfrm>
                      <a:off x="0" y="0"/>
                      <a:ext cx="4366800" cy="2512800"/>
                    </a:xfrm>
                    <a:prstGeom prst="rect">
                      <a:avLst/>
                    </a:prstGeom>
                  </pic:spPr>
                </pic:pic>
              </a:graphicData>
            </a:graphic>
          </wp:inline>
        </w:drawing>
      </w:r>
    </w:p>
    <w:p w:rsidR="00D518AD" w:rsidRPr="00D518AD" w:rsidRDefault="00D518AD" w:rsidP="00CF72BA">
      <w:pPr>
        <w:pStyle w:val="Paragraphedeliste"/>
        <w:numPr>
          <w:ilvl w:val="0"/>
          <w:numId w:val="81"/>
        </w:numPr>
        <w:spacing w:after="0" w:line="240" w:lineRule="auto"/>
        <w:jc w:val="center"/>
        <w:rPr>
          <w:rFonts w:ascii="Times New Roman" w:hAnsi="Times New Roman" w:cs="Times New Roman"/>
          <w:i/>
          <w:sz w:val="24"/>
          <w:szCs w:val="24"/>
        </w:rPr>
      </w:pPr>
      <w:r w:rsidRPr="00D518AD">
        <w:rPr>
          <w:rFonts w:ascii="Times New Roman" w:hAnsi="Times New Roman" w:cs="Times New Roman"/>
          <w:i/>
          <w:sz w:val="24"/>
          <w:szCs w:val="24"/>
        </w:rPr>
        <w:t>Structure mixte souple</w:t>
      </w:r>
    </w:p>
    <w:p w:rsidR="00170D6B" w:rsidRDefault="00170D6B" w:rsidP="009778CC">
      <w:pPr>
        <w:spacing w:after="0" w:line="240" w:lineRule="auto"/>
        <w:jc w:val="center"/>
        <w:rPr>
          <w:rFonts w:ascii="Times New Roman" w:hAnsi="Times New Roman" w:cs="Times New Roman"/>
          <w:b/>
          <w:sz w:val="24"/>
          <w:szCs w:val="24"/>
        </w:rPr>
      </w:pPr>
      <w:r>
        <w:rPr>
          <w:noProof/>
          <w:lang w:eastAsia="fr-FR"/>
        </w:rPr>
        <w:drawing>
          <wp:inline distT="0" distB="0" distL="0" distR="0" wp14:anchorId="08704B98" wp14:editId="5710AAEF">
            <wp:extent cx="4503600" cy="2430000"/>
            <wp:effectExtent l="0" t="0" r="0" b="8890"/>
            <wp:docPr id="4139" name="Image 4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0"/>
                    <a:stretch>
                      <a:fillRect/>
                    </a:stretch>
                  </pic:blipFill>
                  <pic:spPr>
                    <a:xfrm>
                      <a:off x="0" y="0"/>
                      <a:ext cx="4503600" cy="2430000"/>
                    </a:xfrm>
                    <a:prstGeom prst="rect">
                      <a:avLst/>
                    </a:prstGeom>
                  </pic:spPr>
                </pic:pic>
              </a:graphicData>
            </a:graphic>
          </wp:inline>
        </w:drawing>
      </w:r>
    </w:p>
    <w:p w:rsidR="00D518AD" w:rsidRPr="00D518AD" w:rsidRDefault="00D518AD" w:rsidP="00CF72BA">
      <w:pPr>
        <w:pStyle w:val="Paragraphedeliste"/>
        <w:numPr>
          <w:ilvl w:val="0"/>
          <w:numId w:val="81"/>
        </w:numPr>
        <w:spacing w:after="0" w:line="240" w:lineRule="auto"/>
        <w:jc w:val="center"/>
        <w:rPr>
          <w:rFonts w:ascii="Times New Roman" w:hAnsi="Times New Roman" w:cs="Times New Roman"/>
          <w:i/>
          <w:sz w:val="24"/>
          <w:szCs w:val="24"/>
        </w:rPr>
      </w:pPr>
      <w:r w:rsidRPr="00D518AD">
        <w:rPr>
          <w:rFonts w:ascii="Times New Roman" w:hAnsi="Times New Roman" w:cs="Times New Roman"/>
          <w:i/>
          <w:sz w:val="24"/>
          <w:szCs w:val="24"/>
        </w:rPr>
        <w:lastRenderedPageBreak/>
        <w:t>Structure mixte rigide</w:t>
      </w:r>
    </w:p>
    <w:p w:rsidR="0071723A" w:rsidRDefault="0071723A" w:rsidP="008D2D71">
      <w:pPr>
        <w:spacing w:after="0" w:line="360" w:lineRule="auto"/>
        <w:jc w:val="center"/>
        <w:rPr>
          <w:rFonts w:ascii="Times New Roman" w:hAnsi="Times New Roman" w:cs="Times New Roman"/>
          <w:b/>
          <w:sz w:val="24"/>
          <w:szCs w:val="24"/>
        </w:rPr>
      </w:pPr>
      <w:r>
        <w:rPr>
          <w:noProof/>
          <w:lang w:eastAsia="fr-FR"/>
        </w:rPr>
        <w:drawing>
          <wp:inline distT="0" distB="0" distL="0" distR="0" wp14:anchorId="15B248BA" wp14:editId="739CC289">
            <wp:extent cx="4892400" cy="2631600"/>
            <wp:effectExtent l="0" t="0" r="381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1"/>
                    <a:stretch>
                      <a:fillRect/>
                    </a:stretch>
                  </pic:blipFill>
                  <pic:spPr>
                    <a:xfrm>
                      <a:off x="0" y="0"/>
                      <a:ext cx="4892400" cy="2631600"/>
                    </a:xfrm>
                    <a:prstGeom prst="rect">
                      <a:avLst/>
                    </a:prstGeom>
                  </pic:spPr>
                </pic:pic>
              </a:graphicData>
            </a:graphic>
          </wp:inline>
        </w:drawing>
      </w:r>
    </w:p>
    <w:p w:rsidR="00BE4D91" w:rsidRPr="00DD1870" w:rsidRDefault="00DD1870" w:rsidP="00F12AC0">
      <w:pPr>
        <w:spacing w:after="0" w:line="360" w:lineRule="auto"/>
        <w:rPr>
          <w:rFonts w:ascii="Times New Roman" w:hAnsi="Times New Roman" w:cs="Times New Roman"/>
          <w:b/>
          <w:sz w:val="24"/>
          <w:szCs w:val="24"/>
        </w:rPr>
      </w:pPr>
      <w:r>
        <w:rPr>
          <w:rFonts w:ascii="Times New Roman" w:hAnsi="Times New Roman" w:cs="Times New Roman"/>
          <w:b/>
          <w:sz w:val="24"/>
          <w:szCs w:val="24"/>
        </w:rPr>
        <w:t>B.2.  Structure métallique</w:t>
      </w:r>
    </w:p>
    <w:p w:rsidR="00D518AD" w:rsidRPr="00D518AD" w:rsidRDefault="00D518AD" w:rsidP="00CF72BA">
      <w:pPr>
        <w:pStyle w:val="Paragraphedeliste"/>
        <w:numPr>
          <w:ilvl w:val="0"/>
          <w:numId w:val="82"/>
        </w:numPr>
        <w:spacing w:after="0" w:line="360" w:lineRule="auto"/>
        <w:jc w:val="center"/>
        <w:rPr>
          <w:rFonts w:ascii="Times New Roman" w:hAnsi="Times New Roman" w:cs="Times New Roman"/>
          <w:i/>
          <w:sz w:val="24"/>
          <w:szCs w:val="24"/>
        </w:rPr>
      </w:pPr>
      <w:r w:rsidRPr="00D518AD">
        <w:rPr>
          <w:rFonts w:ascii="Times New Roman" w:hAnsi="Times New Roman" w:cs="Times New Roman"/>
          <w:i/>
          <w:sz w:val="24"/>
          <w:szCs w:val="24"/>
        </w:rPr>
        <w:t>Structure à Portique</w:t>
      </w:r>
    </w:p>
    <w:p w:rsidR="008D6F3F" w:rsidRDefault="008D6F3F" w:rsidP="008D2D71">
      <w:pPr>
        <w:spacing w:after="0" w:line="360" w:lineRule="auto"/>
        <w:jc w:val="center"/>
        <w:rPr>
          <w:rFonts w:ascii="Times New Roman" w:hAnsi="Times New Roman" w:cs="Times New Roman"/>
          <w:b/>
          <w:sz w:val="24"/>
          <w:szCs w:val="24"/>
        </w:rPr>
      </w:pPr>
      <w:r>
        <w:rPr>
          <w:noProof/>
          <w:lang w:eastAsia="fr-FR"/>
        </w:rPr>
        <w:drawing>
          <wp:inline distT="0" distB="0" distL="0" distR="0" wp14:anchorId="3CB2A028" wp14:editId="2BB6FDC4">
            <wp:extent cx="4600800" cy="2725200"/>
            <wp:effectExtent l="0" t="0" r="0" b="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2"/>
                    <a:stretch>
                      <a:fillRect/>
                    </a:stretch>
                  </pic:blipFill>
                  <pic:spPr>
                    <a:xfrm>
                      <a:off x="0" y="0"/>
                      <a:ext cx="4600800" cy="2725200"/>
                    </a:xfrm>
                    <a:prstGeom prst="rect">
                      <a:avLst/>
                    </a:prstGeom>
                  </pic:spPr>
                </pic:pic>
              </a:graphicData>
            </a:graphic>
          </wp:inline>
        </w:drawing>
      </w:r>
    </w:p>
    <w:p w:rsidR="00D518AD" w:rsidRPr="00D518AD" w:rsidRDefault="00D518AD" w:rsidP="00CF72BA">
      <w:pPr>
        <w:pStyle w:val="Paragraphedeliste"/>
        <w:numPr>
          <w:ilvl w:val="0"/>
          <w:numId w:val="82"/>
        </w:numPr>
        <w:spacing w:after="0" w:line="240" w:lineRule="auto"/>
        <w:jc w:val="center"/>
        <w:rPr>
          <w:rFonts w:ascii="Times New Roman" w:hAnsi="Times New Roman" w:cs="Times New Roman"/>
          <w:i/>
          <w:sz w:val="24"/>
          <w:szCs w:val="24"/>
        </w:rPr>
      </w:pPr>
      <w:r w:rsidRPr="00D518AD">
        <w:rPr>
          <w:rFonts w:ascii="Times New Roman" w:hAnsi="Times New Roman" w:cs="Times New Roman"/>
          <w:i/>
          <w:sz w:val="24"/>
          <w:szCs w:val="24"/>
        </w:rPr>
        <w:t>Structure mixte souple</w:t>
      </w:r>
    </w:p>
    <w:p w:rsidR="008D6F3F" w:rsidRPr="008D6F3F" w:rsidRDefault="008D6F3F" w:rsidP="008D2D71">
      <w:pPr>
        <w:spacing w:after="0" w:line="360" w:lineRule="auto"/>
        <w:jc w:val="center"/>
        <w:rPr>
          <w:rFonts w:ascii="Times New Roman" w:hAnsi="Times New Roman" w:cs="Times New Roman"/>
          <w:b/>
          <w:sz w:val="24"/>
          <w:szCs w:val="24"/>
        </w:rPr>
      </w:pPr>
      <w:r>
        <w:rPr>
          <w:noProof/>
          <w:lang w:eastAsia="fr-FR"/>
        </w:rPr>
        <w:drawing>
          <wp:inline distT="0" distB="0" distL="0" distR="0" wp14:anchorId="4CE6F2F0" wp14:editId="5302B76E">
            <wp:extent cx="4068000" cy="2466000"/>
            <wp:effectExtent l="0" t="0" r="889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3"/>
                    <a:stretch>
                      <a:fillRect/>
                    </a:stretch>
                  </pic:blipFill>
                  <pic:spPr>
                    <a:xfrm>
                      <a:off x="0" y="0"/>
                      <a:ext cx="4068000" cy="2466000"/>
                    </a:xfrm>
                    <a:prstGeom prst="rect">
                      <a:avLst/>
                    </a:prstGeom>
                  </pic:spPr>
                </pic:pic>
              </a:graphicData>
            </a:graphic>
          </wp:inline>
        </w:drawing>
      </w:r>
    </w:p>
    <w:p w:rsidR="00D518AD" w:rsidRPr="00D518AD" w:rsidRDefault="00D518AD" w:rsidP="00CF72BA">
      <w:pPr>
        <w:pStyle w:val="Paragraphedeliste"/>
        <w:numPr>
          <w:ilvl w:val="0"/>
          <w:numId w:val="82"/>
        </w:numPr>
        <w:spacing w:after="0" w:line="240" w:lineRule="auto"/>
        <w:jc w:val="center"/>
        <w:rPr>
          <w:rFonts w:ascii="Times New Roman" w:hAnsi="Times New Roman" w:cs="Times New Roman"/>
          <w:i/>
          <w:sz w:val="24"/>
          <w:szCs w:val="24"/>
        </w:rPr>
      </w:pPr>
      <w:r w:rsidRPr="00D518AD">
        <w:rPr>
          <w:rFonts w:ascii="Times New Roman" w:hAnsi="Times New Roman" w:cs="Times New Roman"/>
          <w:i/>
          <w:sz w:val="24"/>
          <w:szCs w:val="24"/>
        </w:rPr>
        <w:lastRenderedPageBreak/>
        <w:t>Structure mixte rigide</w:t>
      </w:r>
    </w:p>
    <w:p w:rsidR="00B540E0" w:rsidRDefault="00B540E0" w:rsidP="008D2D71">
      <w:pPr>
        <w:spacing w:line="360" w:lineRule="auto"/>
        <w:jc w:val="center"/>
        <w:rPr>
          <w:rFonts w:ascii="Times New Roman" w:hAnsi="Times New Roman" w:cs="Times New Roman"/>
          <w:b/>
          <w:sz w:val="24"/>
          <w:szCs w:val="24"/>
        </w:rPr>
      </w:pPr>
      <w:r>
        <w:rPr>
          <w:noProof/>
          <w:lang w:eastAsia="fr-FR"/>
        </w:rPr>
        <w:drawing>
          <wp:inline distT="0" distB="0" distL="0" distR="0" wp14:anchorId="0AD1B30E" wp14:editId="29CED463">
            <wp:extent cx="3870000" cy="2462400"/>
            <wp:effectExtent l="0" t="0" r="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4"/>
                    <a:stretch>
                      <a:fillRect/>
                    </a:stretch>
                  </pic:blipFill>
                  <pic:spPr>
                    <a:xfrm>
                      <a:off x="0" y="0"/>
                      <a:ext cx="3870000" cy="2462400"/>
                    </a:xfrm>
                    <a:prstGeom prst="rect">
                      <a:avLst/>
                    </a:prstGeom>
                  </pic:spPr>
                </pic:pic>
              </a:graphicData>
            </a:graphic>
          </wp:inline>
        </w:drawing>
      </w:r>
    </w:p>
    <w:p w:rsidR="003A7A2E" w:rsidRDefault="003A7A2E" w:rsidP="00DA64C3">
      <w:pPr>
        <w:spacing w:after="0" w:line="276" w:lineRule="auto"/>
        <w:rPr>
          <w:rFonts w:ascii="Times New Roman" w:hAnsi="Times New Roman" w:cs="Times New Roman"/>
          <w:b/>
          <w:sz w:val="24"/>
          <w:szCs w:val="24"/>
        </w:rPr>
      </w:pPr>
      <w:r>
        <w:rPr>
          <w:rFonts w:ascii="Times New Roman" w:hAnsi="Times New Roman" w:cs="Times New Roman"/>
          <w:b/>
          <w:sz w:val="24"/>
          <w:szCs w:val="24"/>
        </w:rPr>
        <w:t>Annexe 6</w:t>
      </w:r>
      <w:r w:rsidRPr="00BE4D91">
        <w:rPr>
          <w:rFonts w:ascii="Times New Roman" w:hAnsi="Times New Roman" w:cs="Times New Roman"/>
          <w:b/>
          <w:sz w:val="24"/>
          <w:szCs w:val="24"/>
        </w:rPr>
        <w:t xml:space="preserve"> : </w:t>
      </w:r>
      <w:r>
        <w:rPr>
          <w:rFonts w:ascii="Times New Roman" w:hAnsi="Times New Roman" w:cs="Times New Roman"/>
          <w:b/>
          <w:sz w:val="24"/>
          <w:szCs w:val="24"/>
        </w:rPr>
        <w:t>DEPLACEMENTS DUS A LA SOLLICITATION SISMIQUE</w:t>
      </w:r>
    </w:p>
    <w:p w:rsidR="00BE4D91" w:rsidRPr="00DA64C3" w:rsidRDefault="00DA64C3" w:rsidP="00CF72BA">
      <w:pPr>
        <w:pStyle w:val="Paragraphedeliste"/>
        <w:numPr>
          <w:ilvl w:val="0"/>
          <w:numId w:val="83"/>
        </w:numPr>
        <w:spacing w:before="240" w:line="276" w:lineRule="auto"/>
        <w:rPr>
          <w:rFonts w:ascii="Times New Roman" w:hAnsi="Times New Roman" w:cs="Times New Roman"/>
          <w:sz w:val="24"/>
          <w:szCs w:val="24"/>
        </w:rPr>
      </w:pPr>
      <w:r w:rsidRPr="00DA64C3">
        <w:rPr>
          <w:rFonts w:ascii="Times New Roman" w:hAnsi="Times New Roman" w:cs="Times New Roman"/>
          <w:sz w:val="24"/>
          <w:szCs w:val="24"/>
        </w:rPr>
        <w:t>Structure à R+4</w:t>
      </w:r>
    </w:p>
    <w:p w:rsidR="00DA64C3" w:rsidRPr="00DA64C3" w:rsidRDefault="00DA64C3" w:rsidP="00DA64C3">
      <w:pPr>
        <w:spacing w:line="276" w:lineRule="auto"/>
        <w:rPr>
          <w:rFonts w:ascii="Times New Roman" w:hAnsi="Times New Roman" w:cs="Times New Roman"/>
          <w:sz w:val="24"/>
          <w:szCs w:val="24"/>
        </w:rPr>
      </w:pPr>
      <w:r w:rsidRPr="00DA64C3">
        <w:rPr>
          <w:rFonts w:ascii="Times New Roman" w:hAnsi="Times New Roman" w:cs="Times New Roman"/>
          <w:sz w:val="24"/>
          <w:szCs w:val="24"/>
        </w:rPr>
        <w:t xml:space="preserve">A.1.  </w:t>
      </w:r>
      <w:r w:rsidR="0081716C">
        <w:rPr>
          <w:rFonts w:ascii="Times New Roman" w:hAnsi="Times New Roman" w:cs="Times New Roman"/>
          <w:sz w:val="24"/>
          <w:szCs w:val="24"/>
        </w:rPr>
        <w:t>S</w:t>
      </w:r>
      <w:r w:rsidRPr="00DA64C3">
        <w:rPr>
          <w:rFonts w:ascii="Times New Roman" w:hAnsi="Times New Roman" w:cs="Times New Roman"/>
          <w:sz w:val="24"/>
          <w:szCs w:val="24"/>
        </w:rPr>
        <w:t>BA</w:t>
      </w:r>
    </w:p>
    <w:p w:rsidR="005D05C1" w:rsidRDefault="006E365F" w:rsidP="006E365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lang w:eastAsia="fr-FR"/>
        </w:rPr>
        <mc:AlternateContent>
          <mc:Choice Requires="wps">
            <w:drawing>
              <wp:anchor distT="0" distB="0" distL="114300" distR="114300" simplePos="0" relativeHeight="251743232" behindDoc="0" locked="0" layoutInCell="1" allowOverlap="1" wp14:anchorId="3C4585BF" wp14:editId="5228CB6C">
                <wp:simplePos x="0" y="0"/>
                <wp:positionH relativeFrom="margin">
                  <wp:align>left</wp:align>
                </wp:positionH>
                <wp:positionV relativeFrom="paragraph">
                  <wp:posOffset>10861</wp:posOffset>
                </wp:positionV>
                <wp:extent cx="5213131" cy="2417379"/>
                <wp:effectExtent l="0" t="0" r="0" b="2540"/>
                <wp:wrapNone/>
                <wp:docPr id="4148" name="Rectangle 4148"/>
                <wp:cNvGraphicFramePr/>
                <a:graphic xmlns:a="http://schemas.openxmlformats.org/drawingml/2006/main">
                  <a:graphicData uri="http://schemas.microsoft.com/office/word/2010/wordprocessingShape">
                    <wps:wsp>
                      <wps:cNvSpPr/>
                      <wps:spPr>
                        <a:xfrm>
                          <a:off x="0" y="0"/>
                          <a:ext cx="5213131" cy="241737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Pr="006E365F" w:rsidRDefault="00FC6568" w:rsidP="006E365F">
                            <w:pPr>
                              <w:jc w:val="center"/>
                              <w:rPr>
                                <w:rFonts w:ascii="Times New Roman" w:hAnsi="Times New Roman" w:cs="Times New Roman"/>
                                <w:i/>
                                <w:color w:val="000000" w:themeColor="text1"/>
                                <w:sz w:val="24"/>
                              </w:rPr>
                            </w:pPr>
                            <w:r>
                              <w:rPr>
                                <w:rFonts w:ascii="Times New Roman" w:hAnsi="Times New Roman" w:cs="Times New Roman"/>
                                <w:i/>
                                <w:color w:val="000000" w:themeColor="text1"/>
                                <w:sz w:val="24"/>
                              </w:rPr>
                              <w:t>i.</w:t>
                            </w:r>
                            <w:r w:rsidRPr="006E365F">
                              <w:rPr>
                                <w:rFonts w:ascii="Times New Roman" w:hAnsi="Times New Roman" w:cs="Times New Roman"/>
                                <w:i/>
                                <w:color w:val="000000" w:themeColor="text1"/>
                                <w:sz w:val="24"/>
                              </w:rPr>
                              <w:t xml:space="preserve"> Structure à portique</w:t>
                            </w:r>
                            <w:r>
                              <w:rPr>
                                <w:b/>
                                <w:noProof/>
                                <w:szCs w:val="24"/>
                                <w:lang w:eastAsia="fr-FR"/>
                              </w:rPr>
                              <w:drawing>
                                <wp:inline distT="0" distB="0" distL="0" distR="0" wp14:anchorId="22D731D3" wp14:editId="349F1F5B">
                                  <wp:extent cx="5017135" cy="2141094"/>
                                  <wp:effectExtent l="0" t="0" r="0" b="0"/>
                                  <wp:docPr id="4151" name="Image 4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2"/>
                                          <pic:cNvPicPr>
                                            <a:picLocks noChangeAspect="1" noChangeArrowheads="1"/>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5017135" cy="2141094"/>
                                          </a:xfrm>
                                          <a:prstGeom prst="rect">
                                            <a:avLst/>
                                          </a:prstGeom>
                                          <a:noFill/>
                                          <a:ln>
                                            <a:noFill/>
                                          </a:ln>
                                        </pic:spPr>
                                      </pic:pic>
                                    </a:graphicData>
                                  </a:graphic>
                                </wp:inline>
                              </w:drawing>
                            </w:r>
                          </w:p>
                          <w:p w:rsidR="00FC6568" w:rsidRPr="00500EEA" w:rsidRDefault="00FC6568" w:rsidP="006E365F">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4585BF" id="Rectangle 4148" o:spid="_x0000_s1030" style="position:absolute;left:0;text-align:left;margin-left:0;margin-top:.85pt;width:410.5pt;height:190.35pt;z-index:2517432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" filled="f" stroked="f" strokeweight="1pt">
                <v:textbox>
                  <w:txbxContent>
                    <w:p w:rsidR="00FC6568" w:rsidRPr="006E365F" w:rsidRDefault="00FC6568" w:rsidP="006E365F">
                      <w:pPr>
                        <w:jc w:val="center"/>
                        <w:rPr>
                          <w:rFonts w:ascii="Times New Roman" w:hAnsi="Times New Roman" w:cs="Times New Roman"/>
                          <w:i/>
                          <w:color w:val="000000" w:themeColor="text1"/>
                          <w:sz w:val="24"/>
                        </w:rPr>
                      </w:pPr>
                      <w:r>
                        <w:rPr>
                          <w:rFonts w:ascii="Times New Roman" w:hAnsi="Times New Roman" w:cs="Times New Roman"/>
                          <w:i/>
                          <w:color w:val="000000" w:themeColor="text1"/>
                          <w:sz w:val="24"/>
                        </w:rPr>
                        <w:t>i.</w:t>
                      </w:r>
                      <w:r w:rsidRPr="006E365F">
                        <w:rPr>
                          <w:rFonts w:ascii="Times New Roman" w:hAnsi="Times New Roman" w:cs="Times New Roman"/>
                          <w:i/>
                          <w:color w:val="000000" w:themeColor="text1"/>
                          <w:sz w:val="24"/>
                        </w:rPr>
                        <w:t xml:space="preserve"> Structure à portique</w:t>
                      </w:r>
                      <w:r>
                        <w:rPr>
                          <w:b/>
                          <w:noProof/>
                          <w:szCs w:val="24"/>
                          <w:lang w:eastAsia="fr-FR"/>
                        </w:rPr>
                        <w:drawing>
                          <wp:inline distT="0" distB="0" distL="0" distR="0" wp14:anchorId="22D731D3" wp14:editId="349F1F5B">
                            <wp:extent cx="5017135" cy="2141094"/>
                            <wp:effectExtent l="0" t="0" r="0" b="0"/>
                            <wp:docPr id="4151" name="Image 4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2"/>
                                    <pic:cNvPicPr>
                                      <a:picLocks noChangeAspect="1" noChangeArrowheads="1"/>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5017135" cy="2141094"/>
                                    </a:xfrm>
                                    <a:prstGeom prst="rect">
                                      <a:avLst/>
                                    </a:prstGeom>
                                    <a:noFill/>
                                    <a:ln>
                                      <a:noFill/>
                                    </a:ln>
                                  </pic:spPr>
                                </pic:pic>
                              </a:graphicData>
                            </a:graphic>
                          </wp:inline>
                        </w:drawing>
                      </w:r>
                    </w:p>
                    <w:p w:rsidR="00FC6568" w:rsidRPr="00500EEA" w:rsidRDefault="00FC6568" w:rsidP="006E365F">
                      <w:pPr>
                        <w:jc w:val="center"/>
                        <w:rPr>
                          <w:color w:val="000000" w:themeColor="text1"/>
                        </w:rPr>
                      </w:pPr>
                    </w:p>
                  </w:txbxContent>
                </v:textbox>
                <w10:wrap anchorx="margin"/>
              </v:rect>
            </w:pict>
          </mc:Fallback>
        </mc:AlternateContent>
      </w:r>
    </w:p>
    <w:p w:rsidR="005D05C1" w:rsidRDefault="005D05C1" w:rsidP="008D2D71">
      <w:pPr>
        <w:spacing w:before="240" w:line="360" w:lineRule="auto"/>
        <w:jc w:val="center"/>
        <w:rPr>
          <w:rFonts w:ascii="Times New Roman" w:hAnsi="Times New Roman" w:cs="Times New Roman"/>
          <w:b/>
          <w:noProof/>
          <w:sz w:val="24"/>
          <w:szCs w:val="24"/>
          <w:lang w:eastAsia="fr-FR"/>
        </w:rPr>
      </w:pPr>
    </w:p>
    <w:p w:rsidR="006E365F" w:rsidRDefault="006E365F" w:rsidP="008D2D71">
      <w:pPr>
        <w:spacing w:before="240" w:line="360" w:lineRule="auto"/>
        <w:jc w:val="center"/>
        <w:rPr>
          <w:rFonts w:ascii="Times New Roman" w:hAnsi="Times New Roman" w:cs="Times New Roman"/>
          <w:b/>
          <w:noProof/>
          <w:sz w:val="24"/>
          <w:szCs w:val="24"/>
          <w:lang w:eastAsia="fr-FR"/>
        </w:rPr>
      </w:pPr>
    </w:p>
    <w:p w:rsidR="006E365F" w:rsidRDefault="006E365F" w:rsidP="008D2D71">
      <w:pPr>
        <w:spacing w:before="240" w:line="360" w:lineRule="auto"/>
        <w:jc w:val="center"/>
        <w:rPr>
          <w:rFonts w:ascii="Times New Roman" w:hAnsi="Times New Roman" w:cs="Times New Roman"/>
          <w:b/>
          <w:noProof/>
          <w:sz w:val="24"/>
          <w:szCs w:val="24"/>
          <w:lang w:eastAsia="fr-FR"/>
        </w:rPr>
      </w:pPr>
    </w:p>
    <w:p w:rsidR="006E365F" w:rsidRDefault="006E365F" w:rsidP="008D2D71">
      <w:pPr>
        <w:spacing w:before="240" w:line="360" w:lineRule="auto"/>
        <w:jc w:val="center"/>
        <w:rPr>
          <w:rFonts w:ascii="Times New Roman" w:hAnsi="Times New Roman" w:cs="Times New Roman"/>
          <w:b/>
          <w:noProof/>
          <w:sz w:val="24"/>
          <w:szCs w:val="24"/>
          <w:lang w:eastAsia="fr-FR"/>
        </w:rPr>
      </w:pPr>
    </w:p>
    <w:p w:rsidR="006E365F" w:rsidRDefault="006E365F" w:rsidP="008D2D71">
      <w:pPr>
        <w:spacing w:before="240" w:line="360" w:lineRule="auto"/>
        <w:jc w:val="center"/>
        <w:rPr>
          <w:rFonts w:ascii="Times New Roman" w:hAnsi="Times New Roman" w:cs="Times New Roman"/>
          <w:b/>
          <w:noProof/>
          <w:sz w:val="24"/>
          <w:szCs w:val="24"/>
          <w:lang w:eastAsia="fr-FR"/>
        </w:rPr>
      </w:pPr>
    </w:p>
    <w:p w:rsidR="006E365F" w:rsidRDefault="006E365F" w:rsidP="008D2D71">
      <w:pPr>
        <w:spacing w:before="240" w:line="360" w:lineRule="auto"/>
        <w:jc w:val="center"/>
        <w:rPr>
          <w:rFonts w:ascii="Times New Roman" w:hAnsi="Times New Roman" w:cs="Times New Roman"/>
          <w:b/>
          <w:noProof/>
          <w:sz w:val="24"/>
          <w:szCs w:val="24"/>
          <w:lang w:eastAsia="fr-FR"/>
        </w:rPr>
      </w:pPr>
      <w:r>
        <w:rPr>
          <w:rFonts w:ascii="Times New Roman" w:hAnsi="Times New Roman" w:cs="Times New Roman"/>
          <w:b/>
          <w:noProof/>
          <w:sz w:val="24"/>
          <w:szCs w:val="24"/>
          <w:lang w:eastAsia="fr-FR"/>
        </w:rPr>
        <mc:AlternateContent>
          <mc:Choice Requires="wps">
            <w:drawing>
              <wp:anchor distT="0" distB="0" distL="114300" distR="114300" simplePos="0" relativeHeight="251741184" behindDoc="0" locked="0" layoutInCell="1" allowOverlap="1" wp14:anchorId="093F9529" wp14:editId="6749F59F">
                <wp:simplePos x="0" y="0"/>
                <wp:positionH relativeFrom="margin">
                  <wp:posOffset>1082457</wp:posOffset>
                </wp:positionH>
                <wp:positionV relativeFrom="paragraph">
                  <wp:posOffset>6350</wp:posOffset>
                </wp:positionV>
                <wp:extent cx="3426373" cy="2333296"/>
                <wp:effectExtent l="0" t="0" r="0" b="0"/>
                <wp:wrapNone/>
                <wp:docPr id="4145" name="Rectangle 4145"/>
                <wp:cNvGraphicFramePr/>
                <a:graphic xmlns:a="http://schemas.openxmlformats.org/drawingml/2006/main">
                  <a:graphicData uri="http://schemas.microsoft.com/office/word/2010/wordprocessingShape">
                    <wps:wsp>
                      <wps:cNvSpPr/>
                      <wps:spPr>
                        <a:xfrm>
                          <a:off x="0" y="0"/>
                          <a:ext cx="3426373" cy="233329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Pr="005D05C1" w:rsidRDefault="00FC6568" w:rsidP="006E365F">
                            <w:pPr>
                              <w:spacing w:after="0"/>
                              <w:jc w:val="center"/>
                              <w:rPr>
                                <w:rFonts w:ascii="Times New Roman" w:hAnsi="Times New Roman" w:cs="Times New Roman"/>
                                <w:i/>
                                <w:color w:val="000000" w:themeColor="text1"/>
                                <w:sz w:val="24"/>
                              </w:rPr>
                            </w:pPr>
                            <w:r w:rsidRPr="005D05C1">
                              <w:rPr>
                                <w:rFonts w:ascii="Times New Roman" w:hAnsi="Times New Roman" w:cs="Times New Roman"/>
                                <w:i/>
                                <w:color w:val="000000" w:themeColor="text1"/>
                                <w:sz w:val="24"/>
                              </w:rPr>
                              <w:t>ii. Structure mixte souple</w:t>
                            </w:r>
                          </w:p>
                          <w:p w:rsidR="00FC6568" w:rsidRDefault="00FC6568" w:rsidP="005D05C1">
                            <w:pPr>
                              <w:rPr>
                                <w:color w:val="000000" w:themeColor="text1"/>
                              </w:rPr>
                            </w:pPr>
                            <w:r>
                              <w:rPr>
                                <w:rFonts w:ascii="Times New Roman" w:hAnsi="Times New Roman" w:cs="Times New Roman"/>
                                <w:b/>
                                <w:noProof/>
                                <w:sz w:val="24"/>
                                <w:szCs w:val="24"/>
                                <w:lang w:eastAsia="fr-FR"/>
                              </w:rPr>
                              <w:drawing>
                                <wp:inline distT="0" distB="0" distL="0" distR="0" wp14:anchorId="19AE28C2" wp14:editId="495E4F87">
                                  <wp:extent cx="3240000" cy="2052000"/>
                                  <wp:effectExtent l="0" t="0" r="0" b="5715"/>
                                  <wp:docPr id="4146" name="Image 4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1"/>
                                          <pic:cNvPicPr>
                                            <a:picLocks noChangeAspect="1" noChangeArrowheads="1"/>
                                          </pic:cNvPicPr>
                                        </pic:nvPicPr>
                                        <pic:blipFill>
                                          <a:blip r:embed="rId416">
                                            <a:extLst>
                                              <a:ext uri="{28A0092B-C50C-407E-A947-70E740481C1C}">
                                                <a14:useLocalDpi xmlns:a14="http://schemas.microsoft.com/office/drawing/2010/main" val="0"/>
                                              </a:ext>
                                            </a:extLst>
                                          </a:blip>
                                          <a:srcRect/>
                                          <a:stretch>
                                            <a:fillRect/>
                                          </a:stretch>
                                        </pic:blipFill>
                                        <pic:spPr bwMode="auto">
                                          <a:xfrm>
                                            <a:off x="0" y="0"/>
                                            <a:ext cx="3240000" cy="2052000"/>
                                          </a:xfrm>
                                          <a:prstGeom prst="rect">
                                            <a:avLst/>
                                          </a:prstGeom>
                                          <a:noFill/>
                                          <a:ln>
                                            <a:noFill/>
                                          </a:ln>
                                        </pic:spPr>
                                      </pic:pic>
                                    </a:graphicData>
                                  </a:graphic>
                                </wp:inline>
                              </w:drawing>
                            </w:r>
                            <w:r>
                              <w:rPr>
                                <w:color w:val="000000" w:themeColor="text1"/>
                              </w:rPr>
                              <w:t xml:space="preserve">        </w:t>
                            </w:r>
                          </w:p>
                          <w:p w:rsidR="00FC6568" w:rsidRPr="00500EEA" w:rsidRDefault="00FC6568" w:rsidP="00500EEA">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3F9529" id="Rectangle 4145" o:spid="_x0000_s1031" style="position:absolute;left:0;text-align:left;margin-left:85.25pt;margin-top:.5pt;width:269.8pt;height:183.7pt;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" filled="f" stroked="f" strokeweight="1pt">
                <v:textbox>
                  <w:txbxContent>
                    <w:p w:rsidR="00FC6568" w:rsidRPr="005D05C1" w:rsidRDefault="00FC6568" w:rsidP="006E365F">
                      <w:pPr>
                        <w:spacing w:after="0"/>
                        <w:jc w:val="center"/>
                        <w:rPr>
                          <w:rFonts w:ascii="Times New Roman" w:hAnsi="Times New Roman" w:cs="Times New Roman"/>
                          <w:i/>
                          <w:color w:val="000000" w:themeColor="text1"/>
                          <w:sz w:val="24"/>
                        </w:rPr>
                      </w:pPr>
                      <w:r w:rsidRPr="005D05C1">
                        <w:rPr>
                          <w:rFonts w:ascii="Times New Roman" w:hAnsi="Times New Roman" w:cs="Times New Roman"/>
                          <w:i/>
                          <w:color w:val="000000" w:themeColor="text1"/>
                          <w:sz w:val="24"/>
                        </w:rPr>
                        <w:t>ii. Structure mixte souple</w:t>
                      </w:r>
                    </w:p>
                    <w:p w:rsidR="00FC6568" w:rsidRDefault="00FC6568" w:rsidP="005D05C1">
                      <w:pPr>
                        <w:rPr>
                          <w:color w:val="000000" w:themeColor="text1"/>
                        </w:rPr>
                      </w:pPr>
                      <w:r>
                        <w:rPr>
                          <w:rFonts w:ascii="Times New Roman" w:hAnsi="Times New Roman" w:cs="Times New Roman"/>
                          <w:b/>
                          <w:noProof/>
                          <w:sz w:val="24"/>
                          <w:szCs w:val="24"/>
                          <w:lang w:eastAsia="fr-FR"/>
                        </w:rPr>
                        <w:drawing>
                          <wp:inline distT="0" distB="0" distL="0" distR="0" wp14:anchorId="19AE28C2" wp14:editId="495E4F87">
                            <wp:extent cx="3240000" cy="2052000"/>
                            <wp:effectExtent l="0" t="0" r="0" b="5715"/>
                            <wp:docPr id="4146" name="Image 4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1"/>
                                    <pic:cNvPicPr>
                                      <a:picLocks noChangeAspect="1" noChangeArrowheads="1"/>
                                    </pic:cNvPicPr>
                                  </pic:nvPicPr>
                                  <pic:blipFill>
                                    <a:blip r:embed="rId416">
                                      <a:extLst>
                                        <a:ext uri="{28A0092B-C50C-407E-A947-70E740481C1C}">
                                          <a14:useLocalDpi xmlns:a14="http://schemas.microsoft.com/office/drawing/2010/main" val="0"/>
                                        </a:ext>
                                      </a:extLst>
                                    </a:blip>
                                    <a:srcRect/>
                                    <a:stretch>
                                      <a:fillRect/>
                                    </a:stretch>
                                  </pic:blipFill>
                                  <pic:spPr bwMode="auto">
                                    <a:xfrm>
                                      <a:off x="0" y="0"/>
                                      <a:ext cx="3240000" cy="2052000"/>
                                    </a:xfrm>
                                    <a:prstGeom prst="rect">
                                      <a:avLst/>
                                    </a:prstGeom>
                                    <a:noFill/>
                                    <a:ln>
                                      <a:noFill/>
                                    </a:ln>
                                  </pic:spPr>
                                </pic:pic>
                              </a:graphicData>
                            </a:graphic>
                          </wp:inline>
                        </w:drawing>
                      </w:r>
                      <w:r>
                        <w:rPr>
                          <w:color w:val="000000" w:themeColor="text1"/>
                        </w:rPr>
                        <w:t xml:space="preserve">        </w:t>
                      </w:r>
                    </w:p>
                    <w:p w:rsidR="00FC6568" w:rsidRPr="00500EEA" w:rsidRDefault="00FC6568" w:rsidP="00500EEA">
                      <w:pPr>
                        <w:jc w:val="center"/>
                        <w:rPr>
                          <w:color w:val="000000" w:themeColor="text1"/>
                        </w:rPr>
                      </w:pPr>
                    </w:p>
                  </w:txbxContent>
                </v:textbox>
                <w10:wrap anchorx="margin"/>
              </v:rect>
            </w:pict>
          </mc:Fallback>
        </mc:AlternateContent>
      </w:r>
    </w:p>
    <w:p w:rsidR="006E365F" w:rsidRDefault="006E365F" w:rsidP="008D2D71">
      <w:pPr>
        <w:spacing w:before="240" w:line="360" w:lineRule="auto"/>
        <w:jc w:val="center"/>
        <w:rPr>
          <w:rFonts w:ascii="Times New Roman" w:hAnsi="Times New Roman" w:cs="Times New Roman"/>
          <w:b/>
          <w:noProof/>
          <w:sz w:val="24"/>
          <w:szCs w:val="24"/>
          <w:lang w:eastAsia="fr-FR"/>
        </w:rPr>
      </w:pPr>
    </w:p>
    <w:p w:rsidR="006E365F" w:rsidRDefault="006E365F" w:rsidP="008D2D71">
      <w:pPr>
        <w:spacing w:before="240" w:line="360" w:lineRule="auto"/>
        <w:jc w:val="center"/>
        <w:rPr>
          <w:rFonts w:ascii="Times New Roman" w:hAnsi="Times New Roman" w:cs="Times New Roman"/>
          <w:b/>
          <w:noProof/>
          <w:sz w:val="24"/>
          <w:szCs w:val="24"/>
          <w:lang w:eastAsia="fr-FR"/>
        </w:rPr>
      </w:pPr>
    </w:p>
    <w:p w:rsidR="0081716C" w:rsidRDefault="0081716C" w:rsidP="008D2D71">
      <w:pPr>
        <w:spacing w:before="240" w:line="360" w:lineRule="auto"/>
        <w:jc w:val="center"/>
        <w:rPr>
          <w:rFonts w:ascii="Times New Roman" w:hAnsi="Times New Roman" w:cs="Times New Roman"/>
          <w:b/>
          <w:noProof/>
          <w:sz w:val="24"/>
          <w:szCs w:val="24"/>
          <w:lang w:eastAsia="fr-FR"/>
        </w:rPr>
      </w:pPr>
    </w:p>
    <w:p w:rsidR="0081716C" w:rsidRDefault="0081716C" w:rsidP="008D2D71">
      <w:pPr>
        <w:spacing w:before="240" w:line="360" w:lineRule="auto"/>
        <w:jc w:val="center"/>
        <w:rPr>
          <w:rFonts w:ascii="Times New Roman" w:hAnsi="Times New Roman" w:cs="Times New Roman"/>
          <w:b/>
          <w:noProof/>
          <w:sz w:val="24"/>
          <w:szCs w:val="24"/>
          <w:lang w:eastAsia="fr-FR"/>
        </w:rPr>
      </w:pPr>
    </w:p>
    <w:p w:rsidR="0081716C" w:rsidRDefault="0081716C" w:rsidP="008D2D71">
      <w:pPr>
        <w:spacing w:before="240" w:line="360" w:lineRule="auto"/>
        <w:jc w:val="center"/>
        <w:rPr>
          <w:rFonts w:ascii="Times New Roman" w:hAnsi="Times New Roman" w:cs="Times New Roman"/>
          <w:b/>
          <w:noProof/>
          <w:sz w:val="24"/>
          <w:szCs w:val="24"/>
          <w:lang w:eastAsia="fr-FR"/>
        </w:rPr>
      </w:pPr>
    </w:p>
    <w:p w:rsidR="0081716C" w:rsidRDefault="0081716C" w:rsidP="008D2D71">
      <w:pPr>
        <w:spacing w:before="240" w:line="360" w:lineRule="auto"/>
        <w:jc w:val="center"/>
        <w:rPr>
          <w:rFonts w:ascii="Times New Roman" w:hAnsi="Times New Roman" w:cs="Times New Roman"/>
          <w:b/>
          <w:noProof/>
          <w:sz w:val="24"/>
          <w:szCs w:val="24"/>
          <w:lang w:eastAsia="fr-FR"/>
        </w:rPr>
      </w:pPr>
    </w:p>
    <w:p w:rsidR="0081716C" w:rsidRDefault="009778CC" w:rsidP="008D2D71">
      <w:pPr>
        <w:spacing w:before="240" w:line="360" w:lineRule="auto"/>
        <w:jc w:val="center"/>
        <w:rPr>
          <w:rFonts w:ascii="Times New Roman" w:hAnsi="Times New Roman" w:cs="Times New Roman"/>
          <w:b/>
          <w:noProof/>
          <w:sz w:val="24"/>
          <w:szCs w:val="24"/>
          <w:lang w:eastAsia="fr-FR"/>
        </w:rPr>
      </w:pPr>
      <w:r>
        <w:rPr>
          <w:rFonts w:ascii="Times New Roman" w:hAnsi="Times New Roman" w:cs="Times New Roman"/>
          <w:b/>
          <w:noProof/>
          <w:sz w:val="24"/>
          <w:szCs w:val="24"/>
          <w:lang w:eastAsia="fr-FR"/>
        </w:rPr>
        <w:lastRenderedPageBreak/>
        <mc:AlternateContent>
          <mc:Choice Requires="wps">
            <w:drawing>
              <wp:anchor distT="0" distB="0" distL="114300" distR="114300" simplePos="0" relativeHeight="251745280" behindDoc="0" locked="0" layoutInCell="1" allowOverlap="1" wp14:anchorId="41EAEDA7" wp14:editId="6CAC057E">
                <wp:simplePos x="0" y="0"/>
                <wp:positionH relativeFrom="margin">
                  <wp:posOffset>514985</wp:posOffset>
                </wp:positionH>
                <wp:positionV relativeFrom="paragraph">
                  <wp:posOffset>-6867</wp:posOffset>
                </wp:positionV>
                <wp:extent cx="4782207" cy="2259724"/>
                <wp:effectExtent l="0" t="0" r="0" b="0"/>
                <wp:wrapNone/>
                <wp:docPr id="4152" name="Rectangle 4152"/>
                <wp:cNvGraphicFramePr/>
                <a:graphic xmlns:a="http://schemas.openxmlformats.org/drawingml/2006/main">
                  <a:graphicData uri="http://schemas.microsoft.com/office/word/2010/wordprocessingShape">
                    <wps:wsp>
                      <wps:cNvSpPr/>
                      <wps:spPr>
                        <a:xfrm>
                          <a:off x="0" y="0"/>
                          <a:ext cx="4782207" cy="225972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81716C">
                            <w:pPr>
                              <w:jc w:val="center"/>
                              <w:rPr>
                                <w:color w:val="000000" w:themeColor="text1"/>
                              </w:rPr>
                            </w:pPr>
                            <w:r w:rsidRPr="0081716C">
                              <w:rPr>
                                <w:i/>
                                <w:color w:val="000000" w:themeColor="text1"/>
                              </w:rPr>
                              <w:t>i</w:t>
                            </w:r>
                            <w:r>
                              <w:rPr>
                                <w:i/>
                                <w:color w:val="000000" w:themeColor="text1"/>
                              </w:rPr>
                              <w:t>i</w:t>
                            </w:r>
                            <w:r w:rsidRPr="0081716C">
                              <w:rPr>
                                <w:i/>
                                <w:color w:val="000000" w:themeColor="text1"/>
                              </w:rPr>
                              <w:t xml:space="preserve">i.  </w:t>
                            </w:r>
                            <w:r w:rsidRPr="0081716C">
                              <w:rPr>
                                <w:rFonts w:ascii="Times New Roman" w:hAnsi="Times New Roman" w:cs="Times New Roman"/>
                                <w:i/>
                                <w:color w:val="000000" w:themeColor="text1"/>
                                <w:sz w:val="24"/>
                              </w:rPr>
                              <w:t xml:space="preserve">Structure mixte </w:t>
                            </w:r>
                            <w:r>
                              <w:rPr>
                                <w:rFonts w:ascii="Times New Roman" w:hAnsi="Times New Roman" w:cs="Times New Roman"/>
                                <w:i/>
                                <w:color w:val="000000" w:themeColor="text1"/>
                                <w:sz w:val="24"/>
                              </w:rPr>
                              <w:t>rigid</w:t>
                            </w:r>
                            <w:r w:rsidRPr="0081716C">
                              <w:rPr>
                                <w:rFonts w:ascii="Times New Roman" w:hAnsi="Times New Roman" w:cs="Times New Roman"/>
                                <w:i/>
                                <w:color w:val="000000" w:themeColor="text1"/>
                                <w:sz w:val="24"/>
                              </w:rPr>
                              <w:t>e</w:t>
                            </w:r>
                            <w:r>
                              <w:rPr>
                                <w:rFonts w:ascii="Times New Roman" w:hAnsi="Times New Roman" w:cs="Times New Roman"/>
                                <w:b/>
                                <w:noProof/>
                                <w:sz w:val="24"/>
                                <w:szCs w:val="24"/>
                                <w:lang w:eastAsia="fr-FR"/>
                              </w:rPr>
                              <w:t xml:space="preserve"> </w:t>
                            </w:r>
                            <w:r>
                              <w:rPr>
                                <w:rFonts w:ascii="Times New Roman" w:hAnsi="Times New Roman" w:cs="Times New Roman"/>
                                <w:b/>
                                <w:noProof/>
                                <w:sz w:val="24"/>
                                <w:szCs w:val="24"/>
                                <w:lang w:eastAsia="fr-FR"/>
                              </w:rPr>
                              <w:drawing>
                                <wp:inline distT="0" distB="0" distL="0" distR="0" wp14:anchorId="71114B3C" wp14:editId="3F80428B">
                                  <wp:extent cx="4428490" cy="1931412"/>
                                  <wp:effectExtent l="0" t="0" r="0" b="0"/>
                                  <wp:docPr id="4155" name="Image 4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0"/>
                                          <pic:cNvPicPr>
                                            <a:picLocks noChangeAspect="1" noChangeArrowheads="1"/>
                                          </pic:cNvPicPr>
                                        </pic:nvPicPr>
                                        <pic:blipFill>
                                          <a:blip r:embed="rId417">
                                            <a:extLst>
                                              <a:ext uri="{28A0092B-C50C-407E-A947-70E740481C1C}">
                                                <a14:useLocalDpi xmlns:a14="http://schemas.microsoft.com/office/drawing/2010/main" val="0"/>
                                              </a:ext>
                                            </a:extLst>
                                          </a:blip>
                                          <a:srcRect/>
                                          <a:stretch>
                                            <a:fillRect/>
                                          </a:stretch>
                                        </pic:blipFill>
                                        <pic:spPr bwMode="auto">
                                          <a:xfrm>
                                            <a:off x="0" y="0"/>
                                            <a:ext cx="4428490" cy="1931412"/>
                                          </a:xfrm>
                                          <a:prstGeom prst="rect">
                                            <a:avLst/>
                                          </a:prstGeom>
                                          <a:noFill/>
                                          <a:ln>
                                            <a:noFill/>
                                          </a:ln>
                                        </pic:spPr>
                                      </pic:pic>
                                    </a:graphicData>
                                  </a:graphic>
                                </wp:inline>
                              </w:drawing>
                            </w:r>
                          </w:p>
                          <w:p w:rsidR="00FC6568" w:rsidRPr="00500EEA" w:rsidRDefault="00FC6568" w:rsidP="0081716C">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EAEDA7" id="Rectangle 4152" o:spid="_x0000_s1032" style="position:absolute;left:0;text-align:left;margin-left:40.55pt;margin-top:-.55pt;width:376.55pt;height:177.95pt;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" filled="f" stroked="f" strokeweight="1pt">
                <v:textbox>
                  <w:txbxContent>
                    <w:p w:rsidR="00FC6568" w:rsidRDefault="00FC6568" w:rsidP="0081716C">
                      <w:pPr>
                        <w:jc w:val="center"/>
                        <w:rPr>
                          <w:color w:val="000000" w:themeColor="text1"/>
                        </w:rPr>
                      </w:pPr>
                      <w:r w:rsidRPr="0081716C">
                        <w:rPr>
                          <w:i/>
                          <w:color w:val="000000" w:themeColor="text1"/>
                        </w:rPr>
                        <w:t>i</w:t>
                      </w:r>
                      <w:r>
                        <w:rPr>
                          <w:i/>
                          <w:color w:val="000000" w:themeColor="text1"/>
                        </w:rPr>
                        <w:t>i</w:t>
                      </w:r>
                      <w:r w:rsidRPr="0081716C">
                        <w:rPr>
                          <w:i/>
                          <w:color w:val="000000" w:themeColor="text1"/>
                        </w:rPr>
                        <w:t xml:space="preserve">i.  </w:t>
                      </w:r>
                      <w:r w:rsidRPr="0081716C">
                        <w:rPr>
                          <w:rFonts w:ascii="Times New Roman" w:hAnsi="Times New Roman" w:cs="Times New Roman"/>
                          <w:i/>
                          <w:color w:val="000000" w:themeColor="text1"/>
                          <w:sz w:val="24"/>
                        </w:rPr>
                        <w:t xml:space="preserve">Structure mixte </w:t>
                      </w:r>
                      <w:r>
                        <w:rPr>
                          <w:rFonts w:ascii="Times New Roman" w:hAnsi="Times New Roman" w:cs="Times New Roman"/>
                          <w:i/>
                          <w:color w:val="000000" w:themeColor="text1"/>
                          <w:sz w:val="24"/>
                        </w:rPr>
                        <w:t>rigid</w:t>
                      </w:r>
                      <w:r w:rsidRPr="0081716C">
                        <w:rPr>
                          <w:rFonts w:ascii="Times New Roman" w:hAnsi="Times New Roman" w:cs="Times New Roman"/>
                          <w:i/>
                          <w:color w:val="000000" w:themeColor="text1"/>
                          <w:sz w:val="24"/>
                        </w:rPr>
                        <w:t>e</w:t>
                      </w:r>
                      <w:r>
                        <w:rPr>
                          <w:rFonts w:ascii="Times New Roman" w:hAnsi="Times New Roman" w:cs="Times New Roman"/>
                          <w:b/>
                          <w:noProof/>
                          <w:sz w:val="24"/>
                          <w:szCs w:val="24"/>
                          <w:lang w:eastAsia="fr-FR"/>
                        </w:rPr>
                        <w:t xml:space="preserve"> </w:t>
                      </w:r>
                      <w:r>
                        <w:rPr>
                          <w:rFonts w:ascii="Times New Roman" w:hAnsi="Times New Roman" w:cs="Times New Roman"/>
                          <w:b/>
                          <w:noProof/>
                          <w:sz w:val="24"/>
                          <w:szCs w:val="24"/>
                          <w:lang w:eastAsia="fr-FR"/>
                        </w:rPr>
                        <w:drawing>
                          <wp:inline distT="0" distB="0" distL="0" distR="0" wp14:anchorId="71114B3C" wp14:editId="3F80428B">
                            <wp:extent cx="4428490" cy="1931412"/>
                            <wp:effectExtent l="0" t="0" r="0" b="0"/>
                            <wp:docPr id="4155" name="Image 4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0"/>
                                    <pic:cNvPicPr>
                                      <a:picLocks noChangeAspect="1" noChangeArrowheads="1"/>
                                    </pic:cNvPicPr>
                                  </pic:nvPicPr>
                                  <pic:blipFill>
                                    <a:blip r:embed="rId417">
                                      <a:extLst>
                                        <a:ext uri="{28A0092B-C50C-407E-A947-70E740481C1C}">
                                          <a14:useLocalDpi xmlns:a14="http://schemas.microsoft.com/office/drawing/2010/main" val="0"/>
                                        </a:ext>
                                      </a:extLst>
                                    </a:blip>
                                    <a:srcRect/>
                                    <a:stretch>
                                      <a:fillRect/>
                                    </a:stretch>
                                  </pic:blipFill>
                                  <pic:spPr bwMode="auto">
                                    <a:xfrm>
                                      <a:off x="0" y="0"/>
                                      <a:ext cx="4428490" cy="1931412"/>
                                    </a:xfrm>
                                    <a:prstGeom prst="rect">
                                      <a:avLst/>
                                    </a:prstGeom>
                                    <a:noFill/>
                                    <a:ln>
                                      <a:noFill/>
                                    </a:ln>
                                  </pic:spPr>
                                </pic:pic>
                              </a:graphicData>
                            </a:graphic>
                          </wp:inline>
                        </w:drawing>
                      </w:r>
                    </w:p>
                    <w:p w:rsidR="00FC6568" w:rsidRPr="00500EEA" w:rsidRDefault="00FC6568" w:rsidP="0081716C">
                      <w:pPr>
                        <w:jc w:val="center"/>
                        <w:rPr>
                          <w:color w:val="000000" w:themeColor="text1"/>
                        </w:rPr>
                      </w:pPr>
                    </w:p>
                  </w:txbxContent>
                </v:textbox>
                <w10:wrap anchorx="margin"/>
              </v:rect>
            </w:pict>
          </mc:Fallback>
        </mc:AlternateContent>
      </w:r>
    </w:p>
    <w:p w:rsidR="006E365F" w:rsidRDefault="006E365F" w:rsidP="008D2D71">
      <w:pPr>
        <w:spacing w:before="240" w:line="360" w:lineRule="auto"/>
        <w:jc w:val="center"/>
        <w:rPr>
          <w:rFonts w:ascii="Times New Roman" w:hAnsi="Times New Roman" w:cs="Times New Roman"/>
          <w:b/>
          <w:noProof/>
          <w:sz w:val="24"/>
          <w:szCs w:val="24"/>
          <w:lang w:eastAsia="fr-FR"/>
        </w:rPr>
      </w:pPr>
    </w:p>
    <w:p w:rsidR="005D05C1" w:rsidRDefault="005D05C1" w:rsidP="008D2D71">
      <w:pPr>
        <w:spacing w:before="240" w:line="360" w:lineRule="auto"/>
        <w:jc w:val="center"/>
        <w:rPr>
          <w:rFonts w:ascii="Times New Roman" w:hAnsi="Times New Roman" w:cs="Times New Roman"/>
          <w:b/>
          <w:noProof/>
          <w:sz w:val="24"/>
          <w:szCs w:val="24"/>
          <w:lang w:eastAsia="fr-FR"/>
        </w:rPr>
      </w:pPr>
    </w:p>
    <w:p w:rsidR="005D05C1" w:rsidRDefault="005D05C1" w:rsidP="008D2D71">
      <w:pPr>
        <w:spacing w:before="240" w:line="360" w:lineRule="auto"/>
        <w:jc w:val="center"/>
        <w:rPr>
          <w:rFonts w:ascii="Times New Roman" w:hAnsi="Times New Roman" w:cs="Times New Roman"/>
          <w:b/>
          <w:noProof/>
          <w:sz w:val="24"/>
          <w:szCs w:val="24"/>
          <w:lang w:eastAsia="fr-FR"/>
        </w:rPr>
      </w:pPr>
    </w:p>
    <w:p w:rsidR="009778CC" w:rsidRDefault="009778CC" w:rsidP="0081716C">
      <w:pPr>
        <w:spacing w:before="240" w:line="360" w:lineRule="auto"/>
        <w:rPr>
          <w:rFonts w:ascii="Times New Roman" w:hAnsi="Times New Roman" w:cs="Times New Roman"/>
          <w:b/>
          <w:noProof/>
          <w:sz w:val="24"/>
          <w:szCs w:val="24"/>
          <w:lang w:eastAsia="fr-FR"/>
        </w:rPr>
      </w:pPr>
    </w:p>
    <w:p w:rsidR="009778CC" w:rsidRDefault="009778CC" w:rsidP="0081716C">
      <w:pPr>
        <w:spacing w:before="240" w:line="360" w:lineRule="auto"/>
        <w:rPr>
          <w:rFonts w:ascii="Times New Roman" w:hAnsi="Times New Roman" w:cs="Times New Roman"/>
          <w:b/>
          <w:noProof/>
          <w:sz w:val="24"/>
          <w:szCs w:val="24"/>
          <w:lang w:eastAsia="fr-FR"/>
        </w:rPr>
      </w:pPr>
    </w:p>
    <w:p w:rsidR="005D05C1" w:rsidRDefault="00774786" w:rsidP="0081716C">
      <w:pPr>
        <w:spacing w:before="240" w:line="360" w:lineRule="auto"/>
        <w:rPr>
          <w:rFonts w:ascii="Times New Roman" w:hAnsi="Times New Roman" w:cs="Times New Roman"/>
          <w:b/>
          <w:noProof/>
          <w:sz w:val="24"/>
          <w:szCs w:val="24"/>
          <w:lang w:eastAsia="fr-FR"/>
        </w:rPr>
      </w:pPr>
      <w:r>
        <w:rPr>
          <w:rFonts w:ascii="Times New Roman" w:hAnsi="Times New Roman" w:cs="Times New Roman"/>
          <w:b/>
          <w:noProof/>
          <w:sz w:val="24"/>
          <w:szCs w:val="24"/>
          <w:lang w:eastAsia="fr-FR"/>
        </w:rPr>
        <mc:AlternateContent>
          <mc:Choice Requires="wps">
            <w:drawing>
              <wp:anchor distT="0" distB="0" distL="114300" distR="114300" simplePos="0" relativeHeight="251751424" behindDoc="0" locked="0" layoutInCell="1" allowOverlap="1" wp14:anchorId="1AF09C7F" wp14:editId="1BB06CDC">
                <wp:simplePos x="0" y="0"/>
                <wp:positionH relativeFrom="margin">
                  <wp:posOffset>1224609</wp:posOffset>
                </wp:positionH>
                <wp:positionV relativeFrom="paragraph">
                  <wp:posOffset>337251</wp:posOffset>
                </wp:positionV>
                <wp:extent cx="3331780" cy="2259724"/>
                <wp:effectExtent l="0" t="0" r="0" b="0"/>
                <wp:wrapNone/>
                <wp:docPr id="159624" name="Rectangle 159624"/>
                <wp:cNvGraphicFramePr/>
                <a:graphic xmlns:a="http://schemas.openxmlformats.org/drawingml/2006/main">
                  <a:graphicData uri="http://schemas.microsoft.com/office/word/2010/wordprocessingShape">
                    <wps:wsp>
                      <wps:cNvSpPr/>
                      <wps:spPr>
                        <a:xfrm>
                          <a:off x="0" y="0"/>
                          <a:ext cx="3331780" cy="225972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C64FF1">
                            <w:pPr>
                              <w:spacing w:after="0"/>
                              <w:jc w:val="center"/>
                              <w:rPr>
                                <w:color w:val="000000" w:themeColor="text1"/>
                              </w:rPr>
                            </w:pPr>
                            <w:r w:rsidRPr="0081716C">
                              <w:rPr>
                                <w:i/>
                                <w:color w:val="000000" w:themeColor="text1"/>
                              </w:rPr>
                              <w:t>i</w:t>
                            </w:r>
                            <w:r>
                              <w:rPr>
                                <w:i/>
                                <w:color w:val="000000" w:themeColor="text1"/>
                              </w:rPr>
                              <w:t>.</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à portique</w:t>
                            </w:r>
                            <w:r>
                              <w:rPr>
                                <w:rFonts w:ascii="Times New Roman" w:hAnsi="Times New Roman" w:cs="Times New Roman"/>
                                <w:b/>
                                <w:noProof/>
                                <w:sz w:val="24"/>
                                <w:szCs w:val="24"/>
                                <w:lang w:eastAsia="fr-FR"/>
                              </w:rPr>
                              <w:t xml:space="preserve"> </w:t>
                            </w:r>
                          </w:p>
                          <w:p w:rsidR="00FC6568" w:rsidRPr="00500EEA" w:rsidRDefault="00FC6568" w:rsidP="00C64FF1">
                            <w:pPr>
                              <w:jc w:val="center"/>
                              <w:rPr>
                                <w:color w:val="000000" w:themeColor="text1"/>
                              </w:rPr>
                            </w:pPr>
                            <w:r>
                              <w:rPr>
                                <w:rFonts w:ascii="Times New Roman" w:hAnsi="Times New Roman" w:cs="Times New Roman"/>
                                <w:b/>
                                <w:noProof/>
                                <w:sz w:val="24"/>
                                <w:szCs w:val="24"/>
                                <w:lang w:eastAsia="fr-FR"/>
                              </w:rPr>
                              <w:drawing>
                                <wp:inline distT="0" distB="0" distL="0" distR="0" wp14:anchorId="1A844AC0" wp14:editId="60345E99">
                                  <wp:extent cx="3258185" cy="2154555"/>
                                  <wp:effectExtent l="0" t="0" r="0" b="0"/>
                                  <wp:docPr id="159626" name="Image 159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6"/>
                                          <pic:cNvPicPr>
                                            <a:picLocks noChangeAspect="1" noChangeArrowheads="1"/>
                                          </pic:cNvPicPr>
                                        </pic:nvPicPr>
                                        <pic:blipFill>
                                          <a:blip r:embed="rId418">
                                            <a:extLst>
                                              <a:ext uri="{28A0092B-C50C-407E-A947-70E740481C1C}">
                                                <a14:useLocalDpi xmlns:a14="http://schemas.microsoft.com/office/drawing/2010/main" val="0"/>
                                              </a:ext>
                                            </a:extLst>
                                          </a:blip>
                                          <a:srcRect/>
                                          <a:stretch>
                                            <a:fillRect/>
                                          </a:stretch>
                                        </pic:blipFill>
                                        <pic:spPr bwMode="auto">
                                          <a:xfrm>
                                            <a:off x="0" y="0"/>
                                            <a:ext cx="3258185" cy="2154555"/>
                                          </a:xfrm>
                                          <a:prstGeom prst="rect">
                                            <a:avLst/>
                                          </a:prstGeom>
                                          <a:noFill/>
                                          <a:ln>
                                            <a:noFill/>
                                          </a:ln>
                                        </pic:spPr>
                                      </pic:pic>
                                    </a:graphicData>
                                  </a:graphic>
                                </wp:inline>
                              </w:drawing>
                            </w:r>
                          </w:p>
                          <w:p w:rsidR="00FC6568" w:rsidRDefault="00FC656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F09C7F" id="Rectangle 159624" o:spid="_x0000_s1033" style="position:absolute;margin-left:96.45pt;margin-top:26.55pt;width:262.35pt;height:177.95pt;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" filled="f" stroked="f" strokeweight="1pt">
                <v:textbox>
                  <w:txbxContent>
                    <w:p w:rsidR="00FC6568" w:rsidRDefault="00FC6568" w:rsidP="00C64FF1">
                      <w:pPr>
                        <w:spacing w:after="0"/>
                        <w:jc w:val="center"/>
                        <w:rPr>
                          <w:color w:val="000000" w:themeColor="text1"/>
                        </w:rPr>
                      </w:pPr>
                      <w:r w:rsidRPr="0081716C">
                        <w:rPr>
                          <w:i/>
                          <w:color w:val="000000" w:themeColor="text1"/>
                        </w:rPr>
                        <w:t>i</w:t>
                      </w:r>
                      <w:r>
                        <w:rPr>
                          <w:i/>
                          <w:color w:val="000000" w:themeColor="text1"/>
                        </w:rPr>
                        <w:t>.</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à portique</w:t>
                      </w:r>
                      <w:r>
                        <w:rPr>
                          <w:rFonts w:ascii="Times New Roman" w:hAnsi="Times New Roman" w:cs="Times New Roman"/>
                          <w:b/>
                          <w:noProof/>
                          <w:sz w:val="24"/>
                          <w:szCs w:val="24"/>
                          <w:lang w:eastAsia="fr-FR"/>
                        </w:rPr>
                        <w:t xml:space="preserve"> </w:t>
                      </w:r>
                    </w:p>
                    <w:p w:rsidR="00FC6568" w:rsidRPr="00500EEA" w:rsidRDefault="00FC6568" w:rsidP="00C64FF1">
                      <w:pPr>
                        <w:jc w:val="center"/>
                        <w:rPr>
                          <w:color w:val="000000" w:themeColor="text1"/>
                        </w:rPr>
                      </w:pPr>
                      <w:r>
                        <w:rPr>
                          <w:rFonts w:ascii="Times New Roman" w:hAnsi="Times New Roman" w:cs="Times New Roman"/>
                          <w:b/>
                          <w:noProof/>
                          <w:sz w:val="24"/>
                          <w:szCs w:val="24"/>
                          <w:lang w:eastAsia="fr-FR"/>
                        </w:rPr>
                        <w:drawing>
                          <wp:inline distT="0" distB="0" distL="0" distR="0" wp14:anchorId="1A844AC0" wp14:editId="60345E99">
                            <wp:extent cx="3258185" cy="2154555"/>
                            <wp:effectExtent l="0" t="0" r="0" b="0"/>
                            <wp:docPr id="159626" name="Image 159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6"/>
                                    <pic:cNvPicPr>
                                      <a:picLocks noChangeAspect="1" noChangeArrowheads="1"/>
                                    </pic:cNvPicPr>
                                  </pic:nvPicPr>
                                  <pic:blipFill>
                                    <a:blip r:embed="rId418">
                                      <a:extLst>
                                        <a:ext uri="{28A0092B-C50C-407E-A947-70E740481C1C}">
                                          <a14:useLocalDpi xmlns:a14="http://schemas.microsoft.com/office/drawing/2010/main" val="0"/>
                                        </a:ext>
                                      </a:extLst>
                                    </a:blip>
                                    <a:srcRect/>
                                    <a:stretch>
                                      <a:fillRect/>
                                    </a:stretch>
                                  </pic:blipFill>
                                  <pic:spPr bwMode="auto">
                                    <a:xfrm>
                                      <a:off x="0" y="0"/>
                                      <a:ext cx="3258185" cy="2154555"/>
                                    </a:xfrm>
                                    <a:prstGeom prst="rect">
                                      <a:avLst/>
                                    </a:prstGeom>
                                    <a:noFill/>
                                    <a:ln>
                                      <a:noFill/>
                                    </a:ln>
                                  </pic:spPr>
                                </pic:pic>
                              </a:graphicData>
                            </a:graphic>
                          </wp:inline>
                        </w:drawing>
                      </w:r>
                    </w:p>
                    <w:p w:rsidR="00FC6568" w:rsidRDefault="00FC6568"/>
                  </w:txbxContent>
                </v:textbox>
                <w10:wrap anchorx="margin"/>
              </v:rect>
            </w:pict>
          </mc:Fallback>
        </mc:AlternateContent>
      </w:r>
      <w:r w:rsidR="0081716C">
        <w:rPr>
          <w:rFonts w:ascii="Times New Roman" w:hAnsi="Times New Roman" w:cs="Times New Roman"/>
          <w:b/>
          <w:noProof/>
          <w:sz w:val="24"/>
          <w:szCs w:val="24"/>
          <w:lang w:eastAsia="fr-FR"/>
        </w:rPr>
        <w:t>A.2.  SM</w:t>
      </w:r>
    </w:p>
    <w:p w:rsidR="00C64FF1" w:rsidRDefault="00C64FF1" w:rsidP="0081716C">
      <w:pPr>
        <w:spacing w:before="240" w:line="360" w:lineRule="auto"/>
        <w:rPr>
          <w:rFonts w:ascii="Times New Roman" w:hAnsi="Times New Roman" w:cs="Times New Roman"/>
          <w:b/>
          <w:noProof/>
          <w:sz w:val="24"/>
          <w:szCs w:val="24"/>
          <w:lang w:eastAsia="fr-FR"/>
        </w:rPr>
      </w:pPr>
    </w:p>
    <w:p w:rsidR="00C64FF1" w:rsidRDefault="00C64FF1" w:rsidP="0081716C">
      <w:pPr>
        <w:spacing w:before="240" w:line="360" w:lineRule="auto"/>
        <w:rPr>
          <w:rFonts w:ascii="Times New Roman" w:hAnsi="Times New Roman" w:cs="Times New Roman"/>
          <w:b/>
          <w:noProof/>
          <w:sz w:val="24"/>
          <w:szCs w:val="24"/>
          <w:lang w:eastAsia="fr-FR"/>
        </w:rPr>
      </w:pPr>
    </w:p>
    <w:p w:rsidR="00C64FF1" w:rsidRDefault="00C64FF1" w:rsidP="0081716C">
      <w:pPr>
        <w:spacing w:before="240" w:line="360" w:lineRule="auto"/>
        <w:rPr>
          <w:rFonts w:ascii="Times New Roman" w:hAnsi="Times New Roman" w:cs="Times New Roman"/>
          <w:b/>
          <w:noProof/>
          <w:sz w:val="24"/>
          <w:szCs w:val="24"/>
          <w:lang w:eastAsia="fr-FR"/>
        </w:rPr>
      </w:pPr>
    </w:p>
    <w:p w:rsidR="006E727D" w:rsidRDefault="006E727D" w:rsidP="0081716C">
      <w:pPr>
        <w:spacing w:before="240" w:line="360" w:lineRule="auto"/>
        <w:rPr>
          <w:rFonts w:ascii="Times New Roman" w:hAnsi="Times New Roman" w:cs="Times New Roman"/>
          <w:b/>
          <w:noProof/>
          <w:sz w:val="24"/>
          <w:szCs w:val="24"/>
          <w:lang w:eastAsia="fr-FR"/>
        </w:rPr>
      </w:pPr>
    </w:p>
    <w:p w:rsidR="00C76CCB" w:rsidRDefault="00C76CCB" w:rsidP="00C76CCB">
      <w:pPr>
        <w:jc w:val="center"/>
        <w:rPr>
          <w:color w:val="000000" w:themeColor="text1"/>
        </w:rPr>
      </w:pPr>
    </w:p>
    <w:p w:rsidR="006E727D" w:rsidRDefault="00C64FF1" w:rsidP="0081716C">
      <w:pPr>
        <w:spacing w:before="240" w:line="360" w:lineRule="auto"/>
        <w:rPr>
          <w:rFonts w:ascii="Times New Roman" w:hAnsi="Times New Roman" w:cs="Times New Roman"/>
          <w:b/>
          <w:noProof/>
          <w:sz w:val="24"/>
          <w:szCs w:val="24"/>
          <w:lang w:eastAsia="fr-FR"/>
        </w:rPr>
      </w:pPr>
      <w:r>
        <w:rPr>
          <w:rFonts w:ascii="Times New Roman" w:hAnsi="Times New Roman" w:cs="Times New Roman"/>
          <w:b/>
          <w:noProof/>
          <w:sz w:val="24"/>
          <w:szCs w:val="24"/>
          <w:lang w:eastAsia="fr-FR"/>
        </w:rPr>
        <mc:AlternateContent>
          <mc:Choice Requires="wps">
            <w:drawing>
              <wp:anchor distT="0" distB="0" distL="114300" distR="114300" simplePos="0" relativeHeight="251749376" behindDoc="0" locked="0" layoutInCell="1" allowOverlap="1" wp14:anchorId="6A006528" wp14:editId="2C35A83E">
                <wp:simplePos x="0" y="0"/>
                <wp:positionH relativeFrom="margin">
                  <wp:posOffset>402437</wp:posOffset>
                </wp:positionH>
                <wp:positionV relativeFrom="paragraph">
                  <wp:posOffset>195667</wp:posOffset>
                </wp:positionV>
                <wp:extent cx="4519449" cy="2259724"/>
                <wp:effectExtent l="0" t="0" r="0" b="0"/>
                <wp:wrapNone/>
                <wp:docPr id="159619" name="Rectangle 159619"/>
                <wp:cNvGraphicFramePr/>
                <a:graphic xmlns:a="http://schemas.openxmlformats.org/drawingml/2006/main">
                  <a:graphicData uri="http://schemas.microsoft.com/office/word/2010/wordprocessingShape">
                    <wps:wsp>
                      <wps:cNvSpPr/>
                      <wps:spPr>
                        <a:xfrm>
                          <a:off x="0" y="0"/>
                          <a:ext cx="4519449" cy="225972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9C1670">
                            <w:pPr>
                              <w:spacing w:after="0"/>
                              <w:jc w:val="center"/>
                              <w:rPr>
                                <w:rFonts w:ascii="Times New Roman" w:hAnsi="Times New Roman" w:cs="Times New Roman"/>
                                <w:b/>
                                <w:noProof/>
                                <w:sz w:val="24"/>
                                <w:szCs w:val="24"/>
                                <w:lang w:eastAsia="fr-FR"/>
                              </w:rPr>
                            </w:pPr>
                            <w:r w:rsidRPr="0081716C">
                              <w:rPr>
                                <w:i/>
                                <w:color w:val="000000" w:themeColor="text1"/>
                              </w:rPr>
                              <w:t>i</w:t>
                            </w:r>
                            <w:r>
                              <w:rPr>
                                <w:i/>
                                <w:color w:val="000000" w:themeColor="text1"/>
                              </w:rPr>
                              <w:t>i.</w:t>
                            </w:r>
                            <w:r w:rsidRPr="0081716C">
                              <w:rPr>
                                <w:i/>
                                <w:color w:val="000000" w:themeColor="text1"/>
                              </w:rPr>
                              <w:t xml:space="preserve">  </w:t>
                            </w:r>
                            <w:r w:rsidRPr="0081716C">
                              <w:rPr>
                                <w:rFonts w:ascii="Times New Roman" w:hAnsi="Times New Roman" w:cs="Times New Roman"/>
                                <w:i/>
                                <w:color w:val="000000" w:themeColor="text1"/>
                                <w:sz w:val="24"/>
                              </w:rPr>
                              <w:t xml:space="preserve">Structure mixte </w:t>
                            </w:r>
                            <w:r>
                              <w:rPr>
                                <w:rFonts w:ascii="Times New Roman" w:hAnsi="Times New Roman" w:cs="Times New Roman"/>
                                <w:i/>
                                <w:color w:val="000000" w:themeColor="text1"/>
                                <w:sz w:val="24"/>
                              </w:rPr>
                              <w:t>souple</w:t>
                            </w:r>
                            <w:r>
                              <w:rPr>
                                <w:rFonts w:ascii="Times New Roman" w:hAnsi="Times New Roman" w:cs="Times New Roman"/>
                                <w:b/>
                                <w:noProof/>
                                <w:sz w:val="24"/>
                                <w:szCs w:val="24"/>
                                <w:lang w:eastAsia="fr-FR"/>
                              </w:rPr>
                              <w:t xml:space="preserve"> </w:t>
                            </w:r>
                          </w:p>
                          <w:p w:rsidR="00FC6568" w:rsidRDefault="00FC6568" w:rsidP="00C76CCB">
                            <w:pPr>
                              <w:jc w:val="center"/>
                              <w:rPr>
                                <w:color w:val="000000" w:themeColor="text1"/>
                              </w:rPr>
                            </w:pPr>
                            <w:r>
                              <w:rPr>
                                <w:rFonts w:ascii="Times New Roman" w:hAnsi="Times New Roman" w:cs="Times New Roman"/>
                                <w:b/>
                                <w:noProof/>
                                <w:sz w:val="24"/>
                                <w:szCs w:val="24"/>
                                <w:lang w:eastAsia="fr-FR"/>
                              </w:rPr>
                              <w:drawing>
                                <wp:inline distT="0" distB="0" distL="0" distR="0" wp14:anchorId="47141156" wp14:editId="67E9EAE7">
                                  <wp:extent cx="4288155" cy="1912620"/>
                                  <wp:effectExtent l="0" t="0" r="0" b="0"/>
                                  <wp:docPr id="159622" name="Image 159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5"/>
                                          <pic:cNvPicPr>
                                            <a:picLocks noChangeAspect="1" noChangeArrowheads="1"/>
                                          </pic:cNvPicPr>
                                        </pic:nvPicPr>
                                        <pic:blipFill>
                                          <a:blip r:embed="rId419">
                                            <a:extLst>
                                              <a:ext uri="{28A0092B-C50C-407E-A947-70E740481C1C}">
                                                <a14:useLocalDpi xmlns:a14="http://schemas.microsoft.com/office/drawing/2010/main" val="0"/>
                                              </a:ext>
                                            </a:extLst>
                                          </a:blip>
                                          <a:srcRect/>
                                          <a:stretch>
                                            <a:fillRect/>
                                          </a:stretch>
                                        </pic:blipFill>
                                        <pic:spPr bwMode="auto">
                                          <a:xfrm>
                                            <a:off x="0" y="0"/>
                                            <a:ext cx="4288155" cy="1912620"/>
                                          </a:xfrm>
                                          <a:prstGeom prst="rect">
                                            <a:avLst/>
                                          </a:prstGeom>
                                          <a:noFill/>
                                          <a:ln>
                                            <a:noFill/>
                                          </a:ln>
                                        </pic:spPr>
                                      </pic:pic>
                                    </a:graphicData>
                                  </a:graphic>
                                </wp:inline>
                              </w:drawing>
                            </w:r>
                          </w:p>
                          <w:p w:rsidR="00FC6568" w:rsidRPr="00500EEA" w:rsidRDefault="00FC6568" w:rsidP="00C76CCB">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006528" id="Rectangle 159619" o:spid="_x0000_s1034" style="position:absolute;margin-left:31.7pt;margin-top:15.4pt;width:355.85pt;height:177.95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" filled="f" stroked="f" strokeweight="1pt">
                <v:textbox>
                  <w:txbxContent>
                    <w:p w:rsidR="00FC6568" w:rsidRDefault="00FC6568" w:rsidP="009C1670">
                      <w:pPr>
                        <w:spacing w:after="0"/>
                        <w:jc w:val="center"/>
                        <w:rPr>
                          <w:rFonts w:ascii="Times New Roman" w:hAnsi="Times New Roman" w:cs="Times New Roman"/>
                          <w:b/>
                          <w:noProof/>
                          <w:sz w:val="24"/>
                          <w:szCs w:val="24"/>
                          <w:lang w:eastAsia="fr-FR"/>
                        </w:rPr>
                      </w:pPr>
                      <w:r w:rsidRPr="0081716C">
                        <w:rPr>
                          <w:i/>
                          <w:color w:val="000000" w:themeColor="text1"/>
                        </w:rPr>
                        <w:t>i</w:t>
                      </w:r>
                      <w:r>
                        <w:rPr>
                          <w:i/>
                          <w:color w:val="000000" w:themeColor="text1"/>
                        </w:rPr>
                        <w:t>i.</w:t>
                      </w:r>
                      <w:r w:rsidRPr="0081716C">
                        <w:rPr>
                          <w:i/>
                          <w:color w:val="000000" w:themeColor="text1"/>
                        </w:rPr>
                        <w:t xml:space="preserve">  </w:t>
                      </w:r>
                      <w:r w:rsidRPr="0081716C">
                        <w:rPr>
                          <w:rFonts w:ascii="Times New Roman" w:hAnsi="Times New Roman" w:cs="Times New Roman"/>
                          <w:i/>
                          <w:color w:val="000000" w:themeColor="text1"/>
                          <w:sz w:val="24"/>
                        </w:rPr>
                        <w:t xml:space="preserve">Structure mixte </w:t>
                      </w:r>
                      <w:r>
                        <w:rPr>
                          <w:rFonts w:ascii="Times New Roman" w:hAnsi="Times New Roman" w:cs="Times New Roman"/>
                          <w:i/>
                          <w:color w:val="000000" w:themeColor="text1"/>
                          <w:sz w:val="24"/>
                        </w:rPr>
                        <w:t>souple</w:t>
                      </w:r>
                      <w:r>
                        <w:rPr>
                          <w:rFonts w:ascii="Times New Roman" w:hAnsi="Times New Roman" w:cs="Times New Roman"/>
                          <w:b/>
                          <w:noProof/>
                          <w:sz w:val="24"/>
                          <w:szCs w:val="24"/>
                          <w:lang w:eastAsia="fr-FR"/>
                        </w:rPr>
                        <w:t xml:space="preserve"> </w:t>
                      </w:r>
                    </w:p>
                    <w:p w:rsidR="00FC6568" w:rsidRDefault="00FC6568" w:rsidP="00C76CCB">
                      <w:pPr>
                        <w:jc w:val="center"/>
                        <w:rPr>
                          <w:color w:val="000000" w:themeColor="text1"/>
                        </w:rPr>
                      </w:pPr>
                      <w:r>
                        <w:rPr>
                          <w:rFonts w:ascii="Times New Roman" w:hAnsi="Times New Roman" w:cs="Times New Roman"/>
                          <w:b/>
                          <w:noProof/>
                          <w:sz w:val="24"/>
                          <w:szCs w:val="24"/>
                          <w:lang w:eastAsia="fr-FR"/>
                        </w:rPr>
                        <w:drawing>
                          <wp:inline distT="0" distB="0" distL="0" distR="0" wp14:anchorId="47141156" wp14:editId="67E9EAE7">
                            <wp:extent cx="4288155" cy="1912620"/>
                            <wp:effectExtent l="0" t="0" r="0" b="0"/>
                            <wp:docPr id="159622" name="Image 159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5"/>
                                    <pic:cNvPicPr>
                                      <a:picLocks noChangeAspect="1" noChangeArrowheads="1"/>
                                    </pic:cNvPicPr>
                                  </pic:nvPicPr>
                                  <pic:blipFill>
                                    <a:blip r:embed="rId419">
                                      <a:extLst>
                                        <a:ext uri="{28A0092B-C50C-407E-A947-70E740481C1C}">
                                          <a14:useLocalDpi xmlns:a14="http://schemas.microsoft.com/office/drawing/2010/main" val="0"/>
                                        </a:ext>
                                      </a:extLst>
                                    </a:blip>
                                    <a:srcRect/>
                                    <a:stretch>
                                      <a:fillRect/>
                                    </a:stretch>
                                  </pic:blipFill>
                                  <pic:spPr bwMode="auto">
                                    <a:xfrm>
                                      <a:off x="0" y="0"/>
                                      <a:ext cx="4288155" cy="1912620"/>
                                    </a:xfrm>
                                    <a:prstGeom prst="rect">
                                      <a:avLst/>
                                    </a:prstGeom>
                                    <a:noFill/>
                                    <a:ln>
                                      <a:noFill/>
                                    </a:ln>
                                  </pic:spPr>
                                </pic:pic>
                              </a:graphicData>
                            </a:graphic>
                          </wp:inline>
                        </w:drawing>
                      </w:r>
                    </w:p>
                    <w:p w:rsidR="00FC6568" w:rsidRPr="00500EEA" w:rsidRDefault="00FC6568" w:rsidP="00C76CCB">
                      <w:pPr>
                        <w:jc w:val="center"/>
                        <w:rPr>
                          <w:color w:val="000000" w:themeColor="text1"/>
                        </w:rPr>
                      </w:pPr>
                    </w:p>
                  </w:txbxContent>
                </v:textbox>
                <w10:wrap anchorx="margin"/>
              </v:rect>
            </w:pict>
          </mc:Fallback>
        </mc:AlternateContent>
      </w:r>
    </w:p>
    <w:p w:rsidR="0081716C" w:rsidRDefault="0081716C" w:rsidP="0081716C">
      <w:pPr>
        <w:spacing w:before="240" w:line="360" w:lineRule="auto"/>
        <w:rPr>
          <w:rFonts w:ascii="Times New Roman" w:hAnsi="Times New Roman" w:cs="Times New Roman"/>
          <w:b/>
          <w:noProof/>
          <w:sz w:val="24"/>
          <w:szCs w:val="24"/>
          <w:lang w:eastAsia="fr-FR"/>
        </w:rPr>
      </w:pPr>
    </w:p>
    <w:p w:rsidR="00C64FF1" w:rsidRDefault="00C64FF1" w:rsidP="0081716C">
      <w:pPr>
        <w:spacing w:before="240" w:line="360" w:lineRule="auto"/>
        <w:rPr>
          <w:rFonts w:ascii="Times New Roman" w:hAnsi="Times New Roman" w:cs="Times New Roman"/>
          <w:b/>
          <w:noProof/>
          <w:sz w:val="24"/>
          <w:szCs w:val="24"/>
          <w:lang w:eastAsia="fr-FR"/>
        </w:rPr>
      </w:pPr>
    </w:p>
    <w:p w:rsidR="00C64FF1" w:rsidRDefault="00C64FF1" w:rsidP="0081716C">
      <w:pPr>
        <w:spacing w:before="240" w:line="360" w:lineRule="auto"/>
        <w:rPr>
          <w:rFonts w:ascii="Times New Roman" w:hAnsi="Times New Roman" w:cs="Times New Roman"/>
          <w:b/>
          <w:noProof/>
          <w:sz w:val="24"/>
          <w:szCs w:val="24"/>
          <w:lang w:eastAsia="fr-FR"/>
        </w:rPr>
      </w:pPr>
    </w:p>
    <w:p w:rsidR="005D05C1" w:rsidRDefault="005D05C1" w:rsidP="008D2D71">
      <w:pPr>
        <w:spacing w:before="240" w:line="360" w:lineRule="auto"/>
        <w:jc w:val="center"/>
        <w:rPr>
          <w:rFonts w:ascii="Times New Roman" w:hAnsi="Times New Roman" w:cs="Times New Roman"/>
          <w:b/>
          <w:noProof/>
          <w:sz w:val="24"/>
          <w:szCs w:val="24"/>
          <w:lang w:eastAsia="fr-FR"/>
        </w:rPr>
      </w:pPr>
    </w:p>
    <w:p w:rsidR="009778CC" w:rsidRDefault="009778CC" w:rsidP="008D2D71">
      <w:pPr>
        <w:spacing w:before="240" w:line="360" w:lineRule="auto"/>
        <w:jc w:val="center"/>
        <w:rPr>
          <w:rFonts w:ascii="Times New Roman" w:hAnsi="Times New Roman" w:cs="Times New Roman"/>
          <w:b/>
          <w:noProof/>
          <w:sz w:val="24"/>
          <w:szCs w:val="24"/>
          <w:lang w:eastAsia="fr-FR"/>
        </w:rPr>
      </w:pPr>
      <w:r>
        <w:rPr>
          <w:rFonts w:ascii="Times New Roman" w:hAnsi="Times New Roman" w:cs="Times New Roman"/>
          <w:b/>
          <w:noProof/>
          <w:sz w:val="24"/>
          <w:szCs w:val="24"/>
          <w:lang w:eastAsia="fr-FR"/>
        </w:rPr>
        <mc:AlternateContent>
          <mc:Choice Requires="wps">
            <w:drawing>
              <wp:anchor distT="0" distB="0" distL="114300" distR="114300" simplePos="0" relativeHeight="251747328" behindDoc="0" locked="0" layoutInCell="1" allowOverlap="1" wp14:anchorId="3D1DBDC8" wp14:editId="39066A90">
                <wp:simplePos x="0" y="0"/>
                <wp:positionH relativeFrom="margin">
                  <wp:align>center</wp:align>
                </wp:positionH>
                <wp:positionV relativeFrom="paragraph">
                  <wp:posOffset>215705</wp:posOffset>
                </wp:positionV>
                <wp:extent cx="4687570" cy="2259330"/>
                <wp:effectExtent l="0" t="0" r="0" b="0"/>
                <wp:wrapNone/>
                <wp:docPr id="4157" name="Rectangle 4157"/>
                <wp:cNvGraphicFramePr/>
                <a:graphic xmlns:a="http://schemas.openxmlformats.org/drawingml/2006/main">
                  <a:graphicData uri="http://schemas.microsoft.com/office/word/2010/wordprocessingShape">
                    <wps:wsp>
                      <wps:cNvSpPr/>
                      <wps:spPr>
                        <a:xfrm>
                          <a:off x="0" y="0"/>
                          <a:ext cx="4687570" cy="22593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31517B">
                            <w:pPr>
                              <w:spacing w:after="0"/>
                              <w:jc w:val="center"/>
                              <w:rPr>
                                <w:rFonts w:ascii="Times New Roman" w:hAnsi="Times New Roman" w:cs="Times New Roman"/>
                                <w:b/>
                                <w:noProof/>
                                <w:sz w:val="24"/>
                                <w:szCs w:val="24"/>
                                <w:lang w:eastAsia="fr-FR"/>
                              </w:rPr>
                            </w:pPr>
                            <w:r w:rsidRPr="0081716C">
                              <w:rPr>
                                <w:i/>
                                <w:color w:val="000000" w:themeColor="text1"/>
                              </w:rPr>
                              <w:t>i</w:t>
                            </w:r>
                            <w:r>
                              <w:rPr>
                                <w:i/>
                                <w:color w:val="000000" w:themeColor="text1"/>
                              </w:rPr>
                              <w:t>i</w:t>
                            </w:r>
                            <w:r w:rsidRPr="0081716C">
                              <w:rPr>
                                <w:i/>
                                <w:color w:val="000000" w:themeColor="text1"/>
                              </w:rPr>
                              <w:t xml:space="preserve">i.  </w:t>
                            </w:r>
                            <w:r w:rsidRPr="0081716C">
                              <w:rPr>
                                <w:rFonts w:ascii="Times New Roman" w:hAnsi="Times New Roman" w:cs="Times New Roman"/>
                                <w:i/>
                                <w:color w:val="000000" w:themeColor="text1"/>
                                <w:sz w:val="24"/>
                              </w:rPr>
                              <w:t xml:space="preserve">Structure mixte </w:t>
                            </w:r>
                            <w:r>
                              <w:rPr>
                                <w:rFonts w:ascii="Times New Roman" w:hAnsi="Times New Roman" w:cs="Times New Roman"/>
                                <w:i/>
                                <w:color w:val="000000" w:themeColor="text1"/>
                                <w:sz w:val="24"/>
                              </w:rPr>
                              <w:t>rigid</w:t>
                            </w:r>
                            <w:r w:rsidRPr="0081716C">
                              <w:rPr>
                                <w:rFonts w:ascii="Times New Roman" w:hAnsi="Times New Roman" w:cs="Times New Roman"/>
                                <w:i/>
                                <w:color w:val="000000" w:themeColor="text1"/>
                                <w:sz w:val="24"/>
                              </w:rPr>
                              <w:t>e</w:t>
                            </w:r>
                            <w:r>
                              <w:rPr>
                                <w:rFonts w:ascii="Times New Roman" w:hAnsi="Times New Roman" w:cs="Times New Roman"/>
                                <w:b/>
                                <w:noProof/>
                                <w:sz w:val="24"/>
                                <w:szCs w:val="24"/>
                                <w:lang w:eastAsia="fr-FR"/>
                              </w:rPr>
                              <w:t xml:space="preserve"> </w:t>
                            </w:r>
                          </w:p>
                          <w:p w:rsidR="00FC6568" w:rsidRDefault="00FC6568" w:rsidP="0031517B">
                            <w:pPr>
                              <w:jc w:val="center"/>
                              <w:rPr>
                                <w:color w:val="000000" w:themeColor="text1"/>
                              </w:rPr>
                            </w:pPr>
                            <w:r>
                              <w:rPr>
                                <w:rFonts w:ascii="Times New Roman" w:hAnsi="Times New Roman" w:cs="Times New Roman"/>
                                <w:b/>
                                <w:noProof/>
                                <w:sz w:val="24"/>
                                <w:szCs w:val="24"/>
                                <w:lang w:eastAsia="fr-FR"/>
                              </w:rPr>
                              <w:drawing>
                                <wp:inline distT="0" distB="0" distL="0" distR="0" wp14:anchorId="7698953A" wp14:editId="56A1C1DD">
                                  <wp:extent cx="4540250" cy="1902460"/>
                                  <wp:effectExtent l="0" t="0" r="0" b="2540"/>
                                  <wp:docPr id="159616" name="Image 159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3"/>
                                          <pic:cNvPicPr>
                                            <a:picLocks noChangeAspect="1" noChangeArrowheads="1"/>
                                          </pic:cNvPicPr>
                                        </pic:nvPicPr>
                                        <pic:blipFill>
                                          <a:blip r:embed="rId420">
                                            <a:extLst>
                                              <a:ext uri="{28A0092B-C50C-407E-A947-70E740481C1C}">
                                                <a14:useLocalDpi xmlns:a14="http://schemas.microsoft.com/office/drawing/2010/main" val="0"/>
                                              </a:ext>
                                            </a:extLst>
                                          </a:blip>
                                          <a:srcRect/>
                                          <a:stretch>
                                            <a:fillRect/>
                                          </a:stretch>
                                        </pic:blipFill>
                                        <pic:spPr bwMode="auto">
                                          <a:xfrm>
                                            <a:off x="0" y="0"/>
                                            <a:ext cx="4540250" cy="1902460"/>
                                          </a:xfrm>
                                          <a:prstGeom prst="rect">
                                            <a:avLst/>
                                          </a:prstGeom>
                                          <a:noFill/>
                                          <a:ln>
                                            <a:noFill/>
                                          </a:ln>
                                        </pic:spPr>
                                      </pic:pic>
                                    </a:graphicData>
                                  </a:graphic>
                                </wp:inline>
                              </w:drawing>
                            </w:r>
                          </w:p>
                          <w:p w:rsidR="00FC6568" w:rsidRPr="00500EEA" w:rsidRDefault="00FC6568" w:rsidP="0031517B">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1DBDC8" id="Rectangle 4157" o:spid="_x0000_s1035" style="position:absolute;left:0;text-align:left;margin-left:0;margin-top:17pt;width:369.1pt;height:177.9pt;z-index:2517473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" filled="f" stroked="f" strokeweight="1pt">
                <v:textbox>
                  <w:txbxContent>
                    <w:p w:rsidR="00FC6568" w:rsidRDefault="00FC6568" w:rsidP="0031517B">
                      <w:pPr>
                        <w:spacing w:after="0"/>
                        <w:jc w:val="center"/>
                        <w:rPr>
                          <w:rFonts w:ascii="Times New Roman" w:hAnsi="Times New Roman" w:cs="Times New Roman"/>
                          <w:b/>
                          <w:noProof/>
                          <w:sz w:val="24"/>
                          <w:szCs w:val="24"/>
                          <w:lang w:eastAsia="fr-FR"/>
                        </w:rPr>
                      </w:pPr>
                      <w:r w:rsidRPr="0081716C">
                        <w:rPr>
                          <w:i/>
                          <w:color w:val="000000" w:themeColor="text1"/>
                        </w:rPr>
                        <w:t>i</w:t>
                      </w:r>
                      <w:r>
                        <w:rPr>
                          <w:i/>
                          <w:color w:val="000000" w:themeColor="text1"/>
                        </w:rPr>
                        <w:t>i</w:t>
                      </w:r>
                      <w:r w:rsidRPr="0081716C">
                        <w:rPr>
                          <w:i/>
                          <w:color w:val="000000" w:themeColor="text1"/>
                        </w:rPr>
                        <w:t xml:space="preserve">i.  </w:t>
                      </w:r>
                      <w:r w:rsidRPr="0081716C">
                        <w:rPr>
                          <w:rFonts w:ascii="Times New Roman" w:hAnsi="Times New Roman" w:cs="Times New Roman"/>
                          <w:i/>
                          <w:color w:val="000000" w:themeColor="text1"/>
                          <w:sz w:val="24"/>
                        </w:rPr>
                        <w:t xml:space="preserve">Structure mixte </w:t>
                      </w:r>
                      <w:r>
                        <w:rPr>
                          <w:rFonts w:ascii="Times New Roman" w:hAnsi="Times New Roman" w:cs="Times New Roman"/>
                          <w:i/>
                          <w:color w:val="000000" w:themeColor="text1"/>
                          <w:sz w:val="24"/>
                        </w:rPr>
                        <w:t>rigid</w:t>
                      </w:r>
                      <w:r w:rsidRPr="0081716C">
                        <w:rPr>
                          <w:rFonts w:ascii="Times New Roman" w:hAnsi="Times New Roman" w:cs="Times New Roman"/>
                          <w:i/>
                          <w:color w:val="000000" w:themeColor="text1"/>
                          <w:sz w:val="24"/>
                        </w:rPr>
                        <w:t>e</w:t>
                      </w:r>
                      <w:r>
                        <w:rPr>
                          <w:rFonts w:ascii="Times New Roman" w:hAnsi="Times New Roman" w:cs="Times New Roman"/>
                          <w:b/>
                          <w:noProof/>
                          <w:sz w:val="24"/>
                          <w:szCs w:val="24"/>
                          <w:lang w:eastAsia="fr-FR"/>
                        </w:rPr>
                        <w:t xml:space="preserve"> </w:t>
                      </w:r>
                    </w:p>
                    <w:p w:rsidR="00FC6568" w:rsidRDefault="00FC6568" w:rsidP="0031517B">
                      <w:pPr>
                        <w:jc w:val="center"/>
                        <w:rPr>
                          <w:color w:val="000000" w:themeColor="text1"/>
                        </w:rPr>
                      </w:pPr>
                      <w:r>
                        <w:rPr>
                          <w:rFonts w:ascii="Times New Roman" w:hAnsi="Times New Roman" w:cs="Times New Roman"/>
                          <w:b/>
                          <w:noProof/>
                          <w:sz w:val="24"/>
                          <w:szCs w:val="24"/>
                          <w:lang w:eastAsia="fr-FR"/>
                        </w:rPr>
                        <w:drawing>
                          <wp:inline distT="0" distB="0" distL="0" distR="0" wp14:anchorId="7698953A" wp14:editId="56A1C1DD">
                            <wp:extent cx="4540250" cy="1902460"/>
                            <wp:effectExtent l="0" t="0" r="0" b="2540"/>
                            <wp:docPr id="159616" name="Image 159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3"/>
                                    <pic:cNvPicPr>
                                      <a:picLocks noChangeAspect="1" noChangeArrowheads="1"/>
                                    </pic:cNvPicPr>
                                  </pic:nvPicPr>
                                  <pic:blipFill>
                                    <a:blip r:embed="rId420">
                                      <a:extLst>
                                        <a:ext uri="{28A0092B-C50C-407E-A947-70E740481C1C}">
                                          <a14:useLocalDpi xmlns:a14="http://schemas.microsoft.com/office/drawing/2010/main" val="0"/>
                                        </a:ext>
                                      </a:extLst>
                                    </a:blip>
                                    <a:srcRect/>
                                    <a:stretch>
                                      <a:fillRect/>
                                    </a:stretch>
                                  </pic:blipFill>
                                  <pic:spPr bwMode="auto">
                                    <a:xfrm>
                                      <a:off x="0" y="0"/>
                                      <a:ext cx="4540250" cy="1902460"/>
                                    </a:xfrm>
                                    <a:prstGeom prst="rect">
                                      <a:avLst/>
                                    </a:prstGeom>
                                    <a:noFill/>
                                    <a:ln>
                                      <a:noFill/>
                                    </a:ln>
                                  </pic:spPr>
                                </pic:pic>
                              </a:graphicData>
                            </a:graphic>
                          </wp:inline>
                        </w:drawing>
                      </w:r>
                    </w:p>
                    <w:p w:rsidR="00FC6568" w:rsidRPr="00500EEA" w:rsidRDefault="00FC6568" w:rsidP="0031517B">
                      <w:pPr>
                        <w:jc w:val="center"/>
                        <w:rPr>
                          <w:color w:val="000000" w:themeColor="text1"/>
                        </w:rPr>
                      </w:pPr>
                    </w:p>
                  </w:txbxContent>
                </v:textbox>
                <w10:wrap anchorx="margin"/>
              </v:rect>
            </w:pict>
          </mc:Fallback>
        </mc:AlternateContent>
      </w:r>
    </w:p>
    <w:p w:rsidR="00774786" w:rsidRDefault="00774786" w:rsidP="008D2D71">
      <w:pPr>
        <w:spacing w:before="240" w:line="360" w:lineRule="auto"/>
        <w:jc w:val="center"/>
        <w:rPr>
          <w:rFonts w:ascii="Times New Roman" w:hAnsi="Times New Roman" w:cs="Times New Roman"/>
          <w:b/>
          <w:sz w:val="24"/>
          <w:szCs w:val="24"/>
        </w:rPr>
      </w:pPr>
    </w:p>
    <w:p w:rsidR="005D05C1" w:rsidRDefault="005D05C1" w:rsidP="008D2D71">
      <w:pPr>
        <w:spacing w:before="240" w:line="360" w:lineRule="auto"/>
        <w:jc w:val="center"/>
        <w:rPr>
          <w:rFonts w:ascii="Times New Roman" w:hAnsi="Times New Roman" w:cs="Times New Roman"/>
          <w:b/>
          <w:sz w:val="24"/>
          <w:szCs w:val="24"/>
        </w:rPr>
      </w:pPr>
    </w:p>
    <w:p w:rsidR="00BE4D91" w:rsidRDefault="00BE4D91" w:rsidP="002731BB">
      <w:pPr>
        <w:spacing w:before="240" w:line="360" w:lineRule="auto"/>
        <w:rPr>
          <w:rFonts w:ascii="Times New Roman" w:hAnsi="Times New Roman" w:cs="Times New Roman"/>
          <w:b/>
          <w:sz w:val="24"/>
          <w:szCs w:val="24"/>
        </w:rPr>
      </w:pPr>
    </w:p>
    <w:p w:rsidR="00BE4D91" w:rsidRPr="00BE4D91" w:rsidRDefault="00500EEA" w:rsidP="00500EEA">
      <w:pPr>
        <w:tabs>
          <w:tab w:val="left" w:pos="2880"/>
        </w:tabs>
        <w:spacing w:before="240" w:line="360" w:lineRule="auto"/>
        <w:rPr>
          <w:rFonts w:ascii="Times New Roman" w:hAnsi="Times New Roman" w:cs="Times New Roman"/>
          <w:b/>
          <w:sz w:val="24"/>
          <w:szCs w:val="24"/>
        </w:rPr>
      </w:pPr>
      <w:r>
        <w:rPr>
          <w:rFonts w:ascii="Times New Roman" w:hAnsi="Times New Roman" w:cs="Times New Roman"/>
          <w:b/>
          <w:sz w:val="24"/>
          <w:szCs w:val="24"/>
        </w:rPr>
        <w:tab/>
      </w:r>
    </w:p>
    <w:p w:rsidR="00774786" w:rsidRDefault="00774786" w:rsidP="00CF72BA">
      <w:pPr>
        <w:pStyle w:val="Paragraphedeliste"/>
        <w:numPr>
          <w:ilvl w:val="0"/>
          <w:numId w:val="83"/>
        </w:numPr>
        <w:spacing w:after="0" w:line="360" w:lineRule="auto"/>
        <w:rPr>
          <w:rFonts w:ascii="Times New Roman" w:hAnsi="Times New Roman" w:cs="Times New Roman"/>
          <w:sz w:val="28"/>
          <w:szCs w:val="24"/>
        </w:rPr>
      </w:pPr>
      <w:r>
        <w:rPr>
          <w:rFonts w:ascii="Times New Roman" w:hAnsi="Times New Roman" w:cs="Times New Roman"/>
          <w:sz w:val="28"/>
          <w:szCs w:val="24"/>
        </w:rPr>
        <w:lastRenderedPageBreak/>
        <w:t>Structure à R+6</w:t>
      </w:r>
    </w:p>
    <w:p w:rsidR="00774786" w:rsidRDefault="00774786" w:rsidP="00774786">
      <w:pPr>
        <w:spacing w:after="0" w:line="360" w:lineRule="auto"/>
        <w:ind w:left="360"/>
        <w:rPr>
          <w:rFonts w:ascii="Times New Roman" w:hAnsi="Times New Roman" w:cs="Times New Roman"/>
          <w:sz w:val="28"/>
          <w:szCs w:val="24"/>
        </w:rPr>
      </w:pPr>
      <w:r>
        <w:rPr>
          <w:rFonts w:ascii="Times New Roman" w:hAnsi="Times New Roman" w:cs="Times New Roman"/>
          <w:sz w:val="28"/>
          <w:szCs w:val="24"/>
        </w:rPr>
        <w:t>B.1. BA</w:t>
      </w:r>
    </w:p>
    <w:p w:rsidR="004F6476" w:rsidRDefault="002D075E" w:rsidP="00774786">
      <w:pPr>
        <w:spacing w:after="0" w:line="360" w:lineRule="auto"/>
        <w:ind w:left="360"/>
        <w:rPr>
          <w:rFonts w:ascii="Times New Roman" w:hAnsi="Times New Roman" w:cs="Times New Roman"/>
          <w:sz w:val="28"/>
          <w:szCs w:val="24"/>
        </w:rPr>
      </w:pPr>
      <w:r>
        <w:rPr>
          <w:rFonts w:ascii="Times New Roman" w:hAnsi="Times New Roman" w:cs="Times New Roman"/>
          <w:b/>
          <w:noProof/>
          <w:sz w:val="24"/>
          <w:szCs w:val="24"/>
          <w:lang w:eastAsia="fr-FR"/>
        </w:rPr>
        <mc:AlternateContent>
          <mc:Choice Requires="wps">
            <w:drawing>
              <wp:anchor distT="0" distB="0" distL="114300" distR="114300" simplePos="0" relativeHeight="251757568" behindDoc="0" locked="0" layoutInCell="1" allowOverlap="1" wp14:anchorId="36FFBF5A" wp14:editId="0C5CAC33">
                <wp:simplePos x="0" y="0"/>
                <wp:positionH relativeFrom="margin">
                  <wp:posOffset>3478683</wp:posOffset>
                </wp:positionH>
                <wp:positionV relativeFrom="paragraph">
                  <wp:posOffset>5365</wp:posOffset>
                </wp:positionV>
                <wp:extent cx="2837794" cy="2322765"/>
                <wp:effectExtent l="0" t="0" r="0" b="1905"/>
                <wp:wrapNone/>
                <wp:docPr id="159638" name="Rectangle 159638"/>
                <wp:cNvGraphicFramePr/>
                <a:graphic xmlns:a="http://schemas.openxmlformats.org/drawingml/2006/main">
                  <a:graphicData uri="http://schemas.microsoft.com/office/word/2010/wordprocessingShape">
                    <wps:wsp>
                      <wps:cNvSpPr/>
                      <wps:spPr>
                        <a:xfrm>
                          <a:off x="0" y="0"/>
                          <a:ext cx="2837794" cy="232276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FA3F14">
                            <w:pPr>
                              <w:spacing w:after="0"/>
                              <w:jc w:val="center"/>
                              <w:rPr>
                                <w:color w:val="000000" w:themeColor="text1"/>
                              </w:rPr>
                            </w:pPr>
                            <w:r w:rsidRPr="0081716C">
                              <w:rPr>
                                <w:i/>
                                <w:color w:val="000000" w:themeColor="text1"/>
                              </w:rPr>
                              <w:t>i</w:t>
                            </w:r>
                            <w:r>
                              <w:rPr>
                                <w:i/>
                                <w:color w:val="000000" w:themeColor="text1"/>
                              </w:rPr>
                              <w:t>i.</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mixte souple</w:t>
                            </w:r>
                            <w:r>
                              <w:rPr>
                                <w:rFonts w:ascii="Times New Roman" w:hAnsi="Times New Roman" w:cs="Times New Roman"/>
                                <w:b/>
                                <w:noProof/>
                                <w:sz w:val="24"/>
                                <w:szCs w:val="24"/>
                                <w:lang w:eastAsia="fr-FR"/>
                              </w:rPr>
                              <w:t xml:space="preserve"> </w:t>
                            </w:r>
                          </w:p>
                          <w:p w:rsidR="00FC6568" w:rsidRDefault="00FC6568" w:rsidP="00FA3F14">
                            <w:r>
                              <w:rPr>
                                <w:rFonts w:ascii="Times New Roman" w:hAnsi="Times New Roman" w:cs="Times New Roman"/>
                                <w:noProof/>
                                <w:sz w:val="28"/>
                                <w:szCs w:val="24"/>
                                <w:lang w:eastAsia="fr-FR"/>
                              </w:rPr>
                              <w:drawing>
                                <wp:inline distT="0" distB="0" distL="0" distR="0" wp14:anchorId="7155D8A8" wp14:editId="05659E0B">
                                  <wp:extent cx="2480310" cy="2038985"/>
                                  <wp:effectExtent l="0" t="0" r="0" b="0"/>
                                  <wp:docPr id="159640" name="Image 159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9"/>
                                          <pic:cNvPicPr>
                                            <a:picLocks noChangeAspect="1" noChangeArrowheads="1"/>
                                          </pic:cNvPicPr>
                                        </pic:nvPicPr>
                                        <pic:blipFill>
                                          <a:blip r:embed="rId421">
                                            <a:extLst>
                                              <a:ext uri="{28A0092B-C50C-407E-A947-70E740481C1C}">
                                                <a14:useLocalDpi xmlns:a14="http://schemas.microsoft.com/office/drawing/2010/main" val="0"/>
                                              </a:ext>
                                            </a:extLst>
                                          </a:blip>
                                          <a:srcRect/>
                                          <a:stretch>
                                            <a:fillRect/>
                                          </a:stretch>
                                        </pic:blipFill>
                                        <pic:spPr bwMode="auto">
                                          <a:xfrm>
                                            <a:off x="0" y="0"/>
                                            <a:ext cx="2480310" cy="203898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FFBF5A" id="Rectangle 159638" o:spid="_x0000_s1036" style="position:absolute;left:0;text-align:left;margin-left:273.9pt;margin-top:.4pt;width:223.45pt;height:182.9pt;z-index:251757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" filled="f" stroked="f" strokeweight="1pt">
                <v:textbox>
                  <w:txbxContent>
                    <w:p w:rsidR="00FC6568" w:rsidRDefault="00FC6568" w:rsidP="00FA3F14">
                      <w:pPr>
                        <w:spacing w:after="0"/>
                        <w:jc w:val="center"/>
                        <w:rPr>
                          <w:color w:val="000000" w:themeColor="text1"/>
                        </w:rPr>
                      </w:pPr>
                      <w:r w:rsidRPr="0081716C">
                        <w:rPr>
                          <w:i/>
                          <w:color w:val="000000" w:themeColor="text1"/>
                        </w:rPr>
                        <w:t>i</w:t>
                      </w:r>
                      <w:r>
                        <w:rPr>
                          <w:i/>
                          <w:color w:val="000000" w:themeColor="text1"/>
                        </w:rPr>
                        <w:t>i.</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mixte souple</w:t>
                      </w:r>
                      <w:r>
                        <w:rPr>
                          <w:rFonts w:ascii="Times New Roman" w:hAnsi="Times New Roman" w:cs="Times New Roman"/>
                          <w:b/>
                          <w:noProof/>
                          <w:sz w:val="24"/>
                          <w:szCs w:val="24"/>
                          <w:lang w:eastAsia="fr-FR"/>
                        </w:rPr>
                        <w:t xml:space="preserve"> </w:t>
                      </w:r>
                    </w:p>
                    <w:p w:rsidR="00FC6568" w:rsidRDefault="00FC6568" w:rsidP="00FA3F14">
                      <w:r>
                        <w:rPr>
                          <w:rFonts w:ascii="Times New Roman" w:hAnsi="Times New Roman" w:cs="Times New Roman"/>
                          <w:noProof/>
                          <w:sz w:val="28"/>
                          <w:szCs w:val="24"/>
                          <w:lang w:eastAsia="fr-FR"/>
                        </w:rPr>
                        <w:drawing>
                          <wp:inline distT="0" distB="0" distL="0" distR="0" wp14:anchorId="7155D8A8" wp14:editId="05659E0B">
                            <wp:extent cx="2480310" cy="2038985"/>
                            <wp:effectExtent l="0" t="0" r="0" b="0"/>
                            <wp:docPr id="159640" name="Image 159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9"/>
                                    <pic:cNvPicPr>
                                      <a:picLocks noChangeAspect="1" noChangeArrowheads="1"/>
                                    </pic:cNvPicPr>
                                  </pic:nvPicPr>
                                  <pic:blipFill>
                                    <a:blip r:embed="rId421">
                                      <a:extLst>
                                        <a:ext uri="{28A0092B-C50C-407E-A947-70E740481C1C}">
                                          <a14:useLocalDpi xmlns:a14="http://schemas.microsoft.com/office/drawing/2010/main" val="0"/>
                                        </a:ext>
                                      </a:extLst>
                                    </a:blip>
                                    <a:srcRect/>
                                    <a:stretch>
                                      <a:fillRect/>
                                    </a:stretch>
                                  </pic:blipFill>
                                  <pic:spPr bwMode="auto">
                                    <a:xfrm>
                                      <a:off x="0" y="0"/>
                                      <a:ext cx="2480310" cy="2038985"/>
                                    </a:xfrm>
                                    <a:prstGeom prst="rect">
                                      <a:avLst/>
                                    </a:prstGeom>
                                    <a:noFill/>
                                    <a:ln>
                                      <a:noFill/>
                                    </a:ln>
                                  </pic:spPr>
                                </pic:pic>
                              </a:graphicData>
                            </a:graphic>
                          </wp:inline>
                        </w:drawing>
                      </w:r>
                    </w:p>
                  </w:txbxContent>
                </v:textbox>
                <w10:wrap anchorx="margin"/>
              </v:rect>
            </w:pict>
          </mc:Fallback>
        </mc:AlternateContent>
      </w:r>
      <w:r w:rsidR="003A5D06">
        <w:rPr>
          <w:rFonts w:ascii="Times New Roman" w:hAnsi="Times New Roman" w:cs="Times New Roman"/>
          <w:b/>
          <w:noProof/>
          <w:sz w:val="24"/>
          <w:szCs w:val="24"/>
          <w:lang w:eastAsia="fr-FR"/>
        </w:rPr>
        <mc:AlternateContent>
          <mc:Choice Requires="wps">
            <w:drawing>
              <wp:anchor distT="0" distB="0" distL="114300" distR="114300" simplePos="0" relativeHeight="251753472" behindDoc="0" locked="0" layoutInCell="1" allowOverlap="1" wp14:anchorId="70525493" wp14:editId="2183890F">
                <wp:simplePos x="0" y="0"/>
                <wp:positionH relativeFrom="margin">
                  <wp:posOffset>194945</wp:posOffset>
                </wp:positionH>
                <wp:positionV relativeFrom="paragraph">
                  <wp:posOffset>6657</wp:posOffset>
                </wp:positionV>
                <wp:extent cx="3331780" cy="2500849"/>
                <wp:effectExtent l="0" t="0" r="0" b="0"/>
                <wp:wrapNone/>
                <wp:docPr id="159627" name="Rectangle 159627"/>
                <wp:cNvGraphicFramePr/>
                <a:graphic xmlns:a="http://schemas.openxmlformats.org/drawingml/2006/main">
                  <a:graphicData uri="http://schemas.microsoft.com/office/word/2010/wordprocessingShape">
                    <wps:wsp>
                      <wps:cNvSpPr/>
                      <wps:spPr>
                        <a:xfrm>
                          <a:off x="0" y="0"/>
                          <a:ext cx="3331780" cy="250084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4F6476">
                            <w:pPr>
                              <w:spacing w:after="0"/>
                              <w:jc w:val="center"/>
                              <w:rPr>
                                <w:color w:val="000000" w:themeColor="text1"/>
                              </w:rPr>
                            </w:pPr>
                            <w:r w:rsidRPr="0081716C">
                              <w:rPr>
                                <w:i/>
                                <w:color w:val="000000" w:themeColor="text1"/>
                              </w:rPr>
                              <w:t>i</w:t>
                            </w:r>
                            <w:r>
                              <w:rPr>
                                <w:i/>
                                <w:color w:val="000000" w:themeColor="text1"/>
                              </w:rPr>
                              <w:t>.</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à portique</w:t>
                            </w:r>
                            <w:r>
                              <w:rPr>
                                <w:rFonts w:ascii="Times New Roman" w:hAnsi="Times New Roman" w:cs="Times New Roman"/>
                                <w:b/>
                                <w:noProof/>
                                <w:sz w:val="24"/>
                                <w:szCs w:val="24"/>
                                <w:lang w:eastAsia="fr-FR"/>
                              </w:rPr>
                              <w:t xml:space="preserve"> </w:t>
                            </w:r>
                          </w:p>
                          <w:p w:rsidR="00FC6568" w:rsidRPr="00500EEA" w:rsidRDefault="00FC6568" w:rsidP="004F6476">
                            <w:pPr>
                              <w:jc w:val="center"/>
                              <w:rPr>
                                <w:color w:val="000000" w:themeColor="text1"/>
                              </w:rPr>
                            </w:pPr>
                            <w:r>
                              <w:rPr>
                                <w:noProof/>
                                <w:lang w:eastAsia="fr-FR"/>
                              </w:rPr>
                              <w:drawing>
                                <wp:inline distT="0" distB="0" distL="0" distR="0" wp14:anchorId="6ECE2665" wp14:editId="75A3E248">
                                  <wp:extent cx="3006000" cy="2127600"/>
                                  <wp:effectExtent l="0" t="0" r="4445" b="6350"/>
                                  <wp:docPr id="159633" name="Image 159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2"/>
                                          <a:stretch>
                                            <a:fillRect/>
                                          </a:stretch>
                                        </pic:blipFill>
                                        <pic:spPr>
                                          <a:xfrm>
                                            <a:off x="0" y="0"/>
                                            <a:ext cx="3006000" cy="2127600"/>
                                          </a:xfrm>
                                          <a:prstGeom prst="rect">
                                            <a:avLst/>
                                          </a:prstGeom>
                                        </pic:spPr>
                                      </pic:pic>
                                    </a:graphicData>
                                  </a:graphic>
                                </wp:inline>
                              </w:drawing>
                            </w:r>
                          </w:p>
                          <w:p w:rsidR="00FC6568" w:rsidRDefault="00FC6568" w:rsidP="004F6476"/>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525493" id="Rectangle 159627" o:spid="_x0000_s1037" style="position:absolute;left:0;text-align:left;margin-left:15.35pt;margin-top:.5pt;width:262.35pt;height:196.9pt;z-index:251753472;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" filled="f" stroked="f" strokeweight="1pt">
                <v:textbox>
                  <w:txbxContent>
                    <w:p w:rsidR="00FC6568" w:rsidRDefault="00FC6568" w:rsidP="004F6476">
                      <w:pPr>
                        <w:spacing w:after="0"/>
                        <w:jc w:val="center"/>
                        <w:rPr>
                          <w:color w:val="000000" w:themeColor="text1"/>
                        </w:rPr>
                      </w:pPr>
                      <w:r w:rsidRPr="0081716C">
                        <w:rPr>
                          <w:i/>
                          <w:color w:val="000000" w:themeColor="text1"/>
                        </w:rPr>
                        <w:t>i</w:t>
                      </w:r>
                      <w:r>
                        <w:rPr>
                          <w:i/>
                          <w:color w:val="000000" w:themeColor="text1"/>
                        </w:rPr>
                        <w:t>.</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à portique</w:t>
                      </w:r>
                      <w:r>
                        <w:rPr>
                          <w:rFonts w:ascii="Times New Roman" w:hAnsi="Times New Roman" w:cs="Times New Roman"/>
                          <w:b/>
                          <w:noProof/>
                          <w:sz w:val="24"/>
                          <w:szCs w:val="24"/>
                          <w:lang w:eastAsia="fr-FR"/>
                        </w:rPr>
                        <w:t xml:space="preserve"> </w:t>
                      </w:r>
                    </w:p>
                    <w:p w:rsidR="00FC6568" w:rsidRPr="00500EEA" w:rsidRDefault="00FC6568" w:rsidP="004F6476">
                      <w:pPr>
                        <w:jc w:val="center"/>
                        <w:rPr>
                          <w:color w:val="000000" w:themeColor="text1"/>
                        </w:rPr>
                      </w:pPr>
                      <w:r>
                        <w:rPr>
                          <w:noProof/>
                          <w:lang w:eastAsia="fr-FR"/>
                        </w:rPr>
                        <w:drawing>
                          <wp:inline distT="0" distB="0" distL="0" distR="0" wp14:anchorId="6ECE2665" wp14:editId="75A3E248">
                            <wp:extent cx="3006000" cy="2127600"/>
                            <wp:effectExtent l="0" t="0" r="4445" b="6350"/>
                            <wp:docPr id="159633" name="Image 159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2"/>
                                    <a:stretch>
                                      <a:fillRect/>
                                    </a:stretch>
                                  </pic:blipFill>
                                  <pic:spPr>
                                    <a:xfrm>
                                      <a:off x="0" y="0"/>
                                      <a:ext cx="3006000" cy="2127600"/>
                                    </a:xfrm>
                                    <a:prstGeom prst="rect">
                                      <a:avLst/>
                                    </a:prstGeom>
                                  </pic:spPr>
                                </pic:pic>
                              </a:graphicData>
                            </a:graphic>
                          </wp:inline>
                        </w:drawing>
                      </w:r>
                    </w:p>
                    <w:p w:rsidR="00FC6568" w:rsidRDefault="00FC6568" w:rsidP="004F6476"/>
                  </w:txbxContent>
                </v:textbox>
                <w10:wrap anchorx="margin"/>
              </v:rect>
            </w:pict>
          </mc:Fallback>
        </mc:AlternateContent>
      </w:r>
    </w:p>
    <w:p w:rsidR="004F6476" w:rsidRPr="00774786" w:rsidRDefault="004F6476" w:rsidP="00774786">
      <w:pPr>
        <w:spacing w:after="0" w:line="360" w:lineRule="auto"/>
        <w:ind w:left="360"/>
        <w:rPr>
          <w:rFonts w:ascii="Times New Roman" w:hAnsi="Times New Roman" w:cs="Times New Roman"/>
          <w:sz w:val="28"/>
          <w:szCs w:val="24"/>
        </w:rPr>
      </w:pPr>
    </w:p>
    <w:p w:rsidR="00774786" w:rsidRDefault="00774786" w:rsidP="00170D19">
      <w:pPr>
        <w:spacing w:line="360" w:lineRule="auto"/>
        <w:jc w:val="center"/>
        <w:rPr>
          <w:rFonts w:ascii="Times New Roman" w:hAnsi="Times New Roman" w:cs="Times New Roman"/>
          <w:sz w:val="28"/>
          <w:szCs w:val="24"/>
        </w:rPr>
      </w:pPr>
    </w:p>
    <w:p w:rsidR="00774786" w:rsidRDefault="00774786" w:rsidP="00170D19">
      <w:pPr>
        <w:spacing w:line="360" w:lineRule="auto"/>
        <w:jc w:val="center"/>
        <w:rPr>
          <w:rFonts w:ascii="Times New Roman" w:hAnsi="Times New Roman" w:cs="Times New Roman"/>
          <w:sz w:val="28"/>
          <w:szCs w:val="24"/>
        </w:rPr>
      </w:pPr>
    </w:p>
    <w:p w:rsidR="00774786" w:rsidRDefault="00774786" w:rsidP="00170D19">
      <w:pPr>
        <w:spacing w:line="360" w:lineRule="auto"/>
        <w:jc w:val="center"/>
        <w:rPr>
          <w:rFonts w:ascii="Times New Roman" w:hAnsi="Times New Roman" w:cs="Times New Roman"/>
          <w:sz w:val="28"/>
          <w:szCs w:val="24"/>
        </w:rPr>
      </w:pPr>
    </w:p>
    <w:p w:rsidR="00774786" w:rsidRDefault="00774786" w:rsidP="00170D19">
      <w:pPr>
        <w:spacing w:line="360" w:lineRule="auto"/>
        <w:jc w:val="center"/>
        <w:rPr>
          <w:rFonts w:ascii="Times New Roman" w:hAnsi="Times New Roman" w:cs="Times New Roman"/>
          <w:sz w:val="28"/>
          <w:szCs w:val="24"/>
        </w:rPr>
      </w:pPr>
    </w:p>
    <w:p w:rsidR="00774786" w:rsidRDefault="002D075E" w:rsidP="00170D19">
      <w:pPr>
        <w:spacing w:line="360" w:lineRule="auto"/>
        <w:jc w:val="center"/>
        <w:rPr>
          <w:rFonts w:ascii="Times New Roman" w:hAnsi="Times New Roman" w:cs="Times New Roman"/>
          <w:sz w:val="28"/>
          <w:szCs w:val="24"/>
        </w:rPr>
      </w:pPr>
      <w:r>
        <w:rPr>
          <w:rFonts w:ascii="Times New Roman" w:hAnsi="Times New Roman" w:cs="Times New Roman"/>
          <w:b/>
          <w:noProof/>
          <w:sz w:val="24"/>
          <w:szCs w:val="24"/>
          <w:lang w:eastAsia="fr-FR"/>
        </w:rPr>
        <mc:AlternateContent>
          <mc:Choice Requires="wps">
            <w:drawing>
              <wp:anchor distT="0" distB="0" distL="114300" distR="114300" simplePos="0" relativeHeight="251755520" behindDoc="0" locked="0" layoutInCell="1" allowOverlap="1" wp14:anchorId="3229F9D5" wp14:editId="0F624144">
                <wp:simplePos x="0" y="0"/>
                <wp:positionH relativeFrom="margin">
                  <wp:posOffset>1656956</wp:posOffset>
                </wp:positionH>
                <wp:positionV relativeFrom="paragraph">
                  <wp:posOffset>113731</wp:posOffset>
                </wp:positionV>
                <wp:extent cx="2879834" cy="2532993"/>
                <wp:effectExtent l="0" t="0" r="0" b="1270"/>
                <wp:wrapNone/>
                <wp:docPr id="159634" name="Rectangle 159634"/>
                <wp:cNvGraphicFramePr/>
                <a:graphic xmlns:a="http://schemas.openxmlformats.org/drawingml/2006/main">
                  <a:graphicData uri="http://schemas.microsoft.com/office/word/2010/wordprocessingShape">
                    <wps:wsp>
                      <wps:cNvSpPr/>
                      <wps:spPr>
                        <a:xfrm>
                          <a:off x="0" y="0"/>
                          <a:ext cx="2879834" cy="253299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3A5D06">
                            <w:pPr>
                              <w:spacing w:after="0"/>
                              <w:jc w:val="center"/>
                              <w:rPr>
                                <w:color w:val="000000" w:themeColor="text1"/>
                              </w:rPr>
                            </w:pPr>
                            <w:r w:rsidRPr="0081716C">
                              <w:rPr>
                                <w:i/>
                                <w:color w:val="000000" w:themeColor="text1"/>
                              </w:rPr>
                              <w:t>i</w:t>
                            </w:r>
                            <w:r>
                              <w:rPr>
                                <w:i/>
                                <w:color w:val="000000" w:themeColor="text1"/>
                              </w:rPr>
                              <w:t>i.</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mixte souple</w:t>
                            </w:r>
                            <w:r>
                              <w:rPr>
                                <w:rFonts w:ascii="Times New Roman" w:hAnsi="Times New Roman" w:cs="Times New Roman"/>
                                <w:b/>
                                <w:noProof/>
                                <w:sz w:val="24"/>
                                <w:szCs w:val="24"/>
                                <w:lang w:eastAsia="fr-FR"/>
                              </w:rPr>
                              <w:t xml:space="preserve"> </w:t>
                            </w:r>
                          </w:p>
                          <w:p w:rsidR="00FC6568" w:rsidRPr="00500EEA" w:rsidRDefault="00FC6568" w:rsidP="003A5D06">
                            <w:pPr>
                              <w:jc w:val="center"/>
                              <w:rPr>
                                <w:color w:val="000000" w:themeColor="text1"/>
                              </w:rPr>
                            </w:pPr>
                            <w:r>
                              <w:rPr>
                                <w:rFonts w:ascii="Times New Roman" w:hAnsi="Times New Roman" w:cs="Times New Roman"/>
                                <w:noProof/>
                                <w:sz w:val="28"/>
                                <w:szCs w:val="24"/>
                                <w:lang w:eastAsia="fr-FR"/>
                              </w:rPr>
                              <w:drawing>
                                <wp:inline distT="0" distB="0" distL="0" distR="0" wp14:anchorId="6454BAA3" wp14:editId="2188F3CE">
                                  <wp:extent cx="2754000" cy="2214000"/>
                                  <wp:effectExtent l="0" t="0" r="8255" b="0"/>
                                  <wp:docPr id="159636" name="Image 159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7"/>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2754000" cy="2214000"/>
                                          </a:xfrm>
                                          <a:prstGeom prst="rect">
                                            <a:avLst/>
                                          </a:prstGeom>
                                          <a:noFill/>
                                          <a:ln>
                                            <a:noFill/>
                                          </a:ln>
                                        </pic:spPr>
                                      </pic:pic>
                                    </a:graphicData>
                                  </a:graphic>
                                </wp:inline>
                              </w:drawing>
                            </w:r>
                          </w:p>
                          <w:p w:rsidR="00FC6568" w:rsidRDefault="00FC6568" w:rsidP="003A5D06"/>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29F9D5" id="Rectangle 159634" o:spid="_x0000_s1038" style="position:absolute;left:0;text-align:left;margin-left:130.45pt;margin-top:8.95pt;width:226.75pt;height:199.45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" filled="f" stroked="f" strokeweight="1pt">
                <v:textbox>
                  <w:txbxContent>
                    <w:p w:rsidR="00FC6568" w:rsidRDefault="00FC6568" w:rsidP="003A5D06">
                      <w:pPr>
                        <w:spacing w:after="0"/>
                        <w:jc w:val="center"/>
                        <w:rPr>
                          <w:color w:val="000000" w:themeColor="text1"/>
                        </w:rPr>
                      </w:pPr>
                      <w:r w:rsidRPr="0081716C">
                        <w:rPr>
                          <w:i/>
                          <w:color w:val="000000" w:themeColor="text1"/>
                        </w:rPr>
                        <w:t>i</w:t>
                      </w:r>
                      <w:r>
                        <w:rPr>
                          <w:i/>
                          <w:color w:val="000000" w:themeColor="text1"/>
                        </w:rPr>
                        <w:t>i.</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mixte souple</w:t>
                      </w:r>
                      <w:r>
                        <w:rPr>
                          <w:rFonts w:ascii="Times New Roman" w:hAnsi="Times New Roman" w:cs="Times New Roman"/>
                          <w:b/>
                          <w:noProof/>
                          <w:sz w:val="24"/>
                          <w:szCs w:val="24"/>
                          <w:lang w:eastAsia="fr-FR"/>
                        </w:rPr>
                        <w:t xml:space="preserve"> </w:t>
                      </w:r>
                    </w:p>
                    <w:p w:rsidR="00FC6568" w:rsidRPr="00500EEA" w:rsidRDefault="00FC6568" w:rsidP="003A5D06">
                      <w:pPr>
                        <w:jc w:val="center"/>
                        <w:rPr>
                          <w:color w:val="000000" w:themeColor="text1"/>
                        </w:rPr>
                      </w:pPr>
                      <w:r>
                        <w:rPr>
                          <w:rFonts w:ascii="Times New Roman" w:hAnsi="Times New Roman" w:cs="Times New Roman"/>
                          <w:noProof/>
                          <w:sz w:val="28"/>
                          <w:szCs w:val="24"/>
                          <w:lang w:eastAsia="fr-FR"/>
                        </w:rPr>
                        <w:drawing>
                          <wp:inline distT="0" distB="0" distL="0" distR="0" wp14:anchorId="6454BAA3" wp14:editId="2188F3CE">
                            <wp:extent cx="2754000" cy="2214000"/>
                            <wp:effectExtent l="0" t="0" r="8255" b="0"/>
                            <wp:docPr id="159636" name="Image 159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7"/>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2754000" cy="2214000"/>
                                    </a:xfrm>
                                    <a:prstGeom prst="rect">
                                      <a:avLst/>
                                    </a:prstGeom>
                                    <a:noFill/>
                                    <a:ln>
                                      <a:noFill/>
                                    </a:ln>
                                  </pic:spPr>
                                </pic:pic>
                              </a:graphicData>
                            </a:graphic>
                          </wp:inline>
                        </w:drawing>
                      </w:r>
                    </w:p>
                    <w:p w:rsidR="00FC6568" w:rsidRDefault="00FC6568" w:rsidP="003A5D06"/>
                  </w:txbxContent>
                </v:textbox>
                <w10:wrap anchorx="margin"/>
              </v:rect>
            </w:pict>
          </mc:Fallback>
        </mc:AlternateContent>
      </w:r>
    </w:p>
    <w:p w:rsidR="00774786" w:rsidRDefault="00774786" w:rsidP="00170D19">
      <w:pPr>
        <w:spacing w:line="360" w:lineRule="auto"/>
        <w:jc w:val="center"/>
        <w:rPr>
          <w:rFonts w:ascii="Times New Roman" w:hAnsi="Times New Roman" w:cs="Times New Roman"/>
          <w:sz w:val="28"/>
          <w:szCs w:val="24"/>
        </w:rPr>
      </w:pPr>
    </w:p>
    <w:p w:rsidR="007A4715" w:rsidRDefault="007A4715" w:rsidP="00170D19">
      <w:pPr>
        <w:spacing w:line="360" w:lineRule="auto"/>
        <w:jc w:val="center"/>
        <w:rPr>
          <w:rFonts w:ascii="Times New Roman" w:hAnsi="Times New Roman" w:cs="Times New Roman"/>
          <w:sz w:val="28"/>
          <w:szCs w:val="24"/>
        </w:rPr>
      </w:pPr>
    </w:p>
    <w:p w:rsidR="007A4715" w:rsidRDefault="007A4715" w:rsidP="00170D19">
      <w:pPr>
        <w:spacing w:line="360" w:lineRule="auto"/>
        <w:jc w:val="center"/>
        <w:rPr>
          <w:rFonts w:ascii="Times New Roman" w:hAnsi="Times New Roman" w:cs="Times New Roman"/>
          <w:sz w:val="28"/>
          <w:szCs w:val="24"/>
        </w:rPr>
      </w:pPr>
    </w:p>
    <w:p w:rsidR="00774786" w:rsidRDefault="00774786" w:rsidP="00170D19">
      <w:pPr>
        <w:spacing w:line="360" w:lineRule="auto"/>
        <w:jc w:val="center"/>
        <w:rPr>
          <w:rFonts w:ascii="Times New Roman" w:hAnsi="Times New Roman" w:cs="Times New Roman"/>
          <w:sz w:val="28"/>
          <w:szCs w:val="24"/>
        </w:rPr>
      </w:pPr>
    </w:p>
    <w:p w:rsidR="00774786" w:rsidRDefault="00774786" w:rsidP="00170D19">
      <w:pPr>
        <w:spacing w:line="360" w:lineRule="auto"/>
        <w:jc w:val="center"/>
        <w:rPr>
          <w:rFonts w:ascii="Times New Roman" w:hAnsi="Times New Roman" w:cs="Times New Roman"/>
          <w:sz w:val="28"/>
          <w:szCs w:val="24"/>
        </w:rPr>
      </w:pPr>
    </w:p>
    <w:p w:rsidR="00774786" w:rsidRDefault="00774786" w:rsidP="00170D19">
      <w:pPr>
        <w:spacing w:line="360" w:lineRule="auto"/>
        <w:jc w:val="center"/>
        <w:rPr>
          <w:rFonts w:ascii="Times New Roman" w:hAnsi="Times New Roman" w:cs="Times New Roman"/>
          <w:sz w:val="28"/>
          <w:szCs w:val="24"/>
        </w:rPr>
      </w:pPr>
    </w:p>
    <w:p w:rsidR="00774786" w:rsidRPr="00901D41" w:rsidRDefault="00441F96" w:rsidP="002D075E">
      <w:pPr>
        <w:spacing w:line="360" w:lineRule="auto"/>
        <w:rPr>
          <w:rFonts w:ascii="Times New Roman" w:hAnsi="Times New Roman" w:cs="Times New Roman"/>
          <w:b/>
          <w:sz w:val="28"/>
          <w:szCs w:val="24"/>
        </w:rPr>
      </w:pPr>
      <w:r>
        <w:rPr>
          <w:rFonts w:ascii="Times New Roman" w:hAnsi="Times New Roman" w:cs="Times New Roman"/>
          <w:b/>
          <w:noProof/>
          <w:sz w:val="24"/>
          <w:szCs w:val="24"/>
          <w:lang w:eastAsia="fr-FR"/>
        </w:rPr>
        <mc:AlternateContent>
          <mc:Choice Requires="wps">
            <w:drawing>
              <wp:anchor distT="0" distB="0" distL="114300" distR="114300" simplePos="0" relativeHeight="251761664" behindDoc="0" locked="0" layoutInCell="1" allowOverlap="1" wp14:anchorId="09B25AF0" wp14:editId="1A576535">
                <wp:simplePos x="0" y="0"/>
                <wp:positionH relativeFrom="margin">
                  <wp:posOffset>2923759</wp:posOffset>
                </wp:positionH>
                <wp:positionV relativeFrom="paragraph">
                  <wp:posOffset>143291</wp:posOffset>
                </wp:positionV>
                <wp:extent cx="3331210" cy="2659117"/>
                <wp:effectExtent l="0" t="0" r="0" b="0"/>
                <wp:wrapNone/>
                <wp:docPr id="159646" name="Rectangle 159646"/>
                <wp:cNvGraphicFramePr/>
                <a:graphic xmlns:a="http://schemas.openxmlformats.org/drawingml/2006/main">
                  <a:graphicData uri="http://schemas.microsoft.com/office/word/2010/wordprocessingShape">
                    <wps:wsp>
                      <wps:cNvSpPr/>
                      <wps:spPr>
                        <a:xfrm>
                          <a:off x="0" y="0"/>
                          <a:ext cx="3331210" cy="265911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437898">
                            <w:pPr>
                              <w:spacing w:after="0"/>
                              <w:jc w:val="center"/>
                              <w:rPr>
                                <w:color w:val="000000" w:themeColor="text1"/>
                              </w:rPr>
                            </w:pPr>
                            <w:r>
                              <w:rPr>
                                <w:i/>
                                <w:color w:val="000000" w:themeColor="text1"/>
                              </w:rPr>
                              <w:t>i</w:t>
                            </w:r>
                            <w:r w:rsidRPr="0081716C">
                              <w:rPr>
                                <w:i/>
                                <w:color w:val="000000" w:themeColor="text1"/>
                              </w:rPr>
                              <w:t>i</w:t>
                            </w:r>
                            <w:r>
                              <w:rPr>
                                <w:i/>
                                <w:color w:val="000000" w:themeColor="text1"/>
                              </w:rPr>
                              <w:t>.</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mixte souple</w:t>
                            </w:r>
                          </w:p>
                          <w:p w:rsidR="00FC6568" w:rsidRPr="00500EEA" w:rsidRDefault="00FC6568" w:rsidP="00437898">
                            <w:pPr>
                              <w:jc w:val="center"/>
                              <w:rPr>
                                <w:color w:val="000000" w:themeColor="text1"/>
                              </w:rPr>
                            </w:pPr>
                            <w:r>
                              <w:rPr>
                                <w:noProof/>
                                <w:sz w:val="40"/>
                                <w:lang w:eastAsia="fr-FR"/>
                              </w:rPr>
                              <w:drawing>
                                <wp:inline distT="0" distB="0" distL="0" distR="0" wp14:anchorId="76C31447" wp14:editId="34EDDE55">
                                  <wp:extent cx="3006090" cy="2291080"/>
                                  <wp:effectExtent l="0" t="0" r="3810" b="0"/>
                                  <wp:docPr id="159648" name="Image 159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4">
                                            <a:extLst>
                                              <a:ext uri="{28A0092B-C50C-407E-A947-70E740481C1C}">
                                                <a14:useLocalDpi xmlns:a14="http://schemas.microsoft.com/office/drawing/2010/main" val="0"/>
                                              </a:ext>
                                            </a:extLst>
                                          </a:blip>
                                          <a:srcRect/>
                                          <a:stretch>
                                            <a:fillRect/>
                                          </a:stretch>
                                        </pic:blipFill>
                                        <pic:spPr bwMode="auto">
                                          <a:xfrm>
                                            <a:off x="0" y="0"/>
                                            <a:ext cx="3006090" cy="2291080"/>
                                          </a:xfrm>
                                          <a:prstGeom prst="rect">
                                            <a:avLst/>
                                          </a:prstGeom>
                                          <a:noFill/>
                                          <a:ln>
                                            <a:noFill/>
                                          </a:ln>
                                        </pic:spPr>
                                      </pic:pic>
                                    </a:graphicData>
                                  </a:graphic>
                                </wp:inline>
                              </w:drawing>
                            </w:r>
                          </w:p>
                          <w:p w:rsidR="00FC6568" w:rsidRDefault="00FC6568" w:rsidP="00437898"/>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B25AF0" id="Rectangle 159646" o:spid="_x0000_s1039" style="position:absolute;margin-left:230.2pt;margin-top:11.3pt;width:262.3pt;height:209.4pt;z-index:25176166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" filled="f" stroked="f" strokeweight="1pt">
                <v:textbox>
                  <w:txbxContent>
                    <w:p w:rsidR="00FC6568" w:rsidRDefault="00FC6568" w:rsidP="00437898">
                      <w:pPr>
                        <w:spacing w:after="0"/>
                        <w:jc w:val="center"/>
                        <w:rPr>
                          <w:color w:val="000000" w:themeColor="text1"/>
                        </w:rPr>
                      </w:pPr>
                      <w:r>
                        <w:rPr>
                          <w:i/>
                          <w:color w:val="000000" w:themeColor="text1"/>
                        </w:rPr>
                        <w:t>i</w:t>
                      </w:r>
                      <w:r w:rsidRPr="0081716C">
                        <w:rPr>
                          <w:i/>
                          <w:color w:val="000000" w:themeColor="text1"/>
                        </w:rPr>
                        <w:t>i</w:t>
                      </w:r>
                      <w:r>
                        <w:rPr>
                          <w:i/>
                          <w:color w:val="000000" w:themeColor="text1"/>
                        </w:rPr>
                        <w:t>.</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mixte souple</w:t>
                      </w:r>
                    </w:p>
                    <w:p w:rsidR="00FC6568" w:rsidRPr="00500EEA" w:rsidRDefault="00FC6568" w:rsidP="00437898">
                      <w:pPr>
                        <w:jc w:val="center"/>
                        <w:rPr>
                          <w:color w:val="000000" w:themeColor="text1"/>
                        </w:rPr>
                      </w:pPr>
                      <w:r>
                        <w:rPr>
                          <w:noProof/>
                          <w:sz w:val="40"/>
                          <w:lang w:eastAsia="fr-FR"/>
                        </w:rPr>
                        <w:drawing>
                          <wp:inline distT="0" distB="0" distL="0" distR="0" wp14:anchorId="76C31447" wp14:editId="34EDDE55">
                            <wp:extent cx="3006090" cy="2291080"/>
                            <wp:effectExtent l="0" t="0" r="3810" b="0"/>
                            <wp:docPr id="159648" name="Image 159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4">
                                      <a:extLst>
                                        <a:ext uri="{28A0092B-C50C-407E-A947-70E740481C1C}">
                                          <a14:useLocalDpi xmlns:a14="http://schemas.microsoft.com/office/drawing/2010/main" val="0"/>
                                        </a:ext>
                                      </a:extLst>
                                    </a:blip>
                                    <a:srcRect/>
                                    <a:stretch>
                                      <a:fillRect/>
                                    </a:stretch>
                                  </pic:blipFill>
                                  <pic:spPr bwMode="auto">
                                    <a:xfrm>
                                      <a:off x="0" y="0"/>
                                      <a:ext cx="3006090" cy="2291080"/>
                                    </a:xfrm>
                                    <a:prstGeom prst="rect">
                                      <a:avLst/>
                                    </a:prstGeom>
                                    <a:noFill/>
                                    <a:ln>
                                      <a:noFill/>
                                    </a:ln>
                                  </pic:spPr>
                                </pic:pic>
                              </a:graphicData>
                            </a:graphic>
                          </wp:inline>
                        </w:drawing>
                      </w:r>
                    </w:p>
                    <w:p w:rsidR="00FC6568" w:rsidRDefault="00FC6568" w:rsidP="00437898"/>
                  </w:txbxContent>
                </v:textbox>
                <w10:wrap anchorx="margin"/>
              </v:rect>
            </w:pict>
          </mc:Fallback>
        </mc:AlternateContent>
      </w:r>
      <w:r w:rsidR="00FA1750">
        <w:rPr>
          <w:rFonts w:ascii="Times New Roman" w:hAnsi="Times New Roman" w:cs="Times New Roman"/>
          <w:b/>
          <w:noProof/>
          <w:sz w:val="24"/>
          <w:szCs w:val="24"/>
          <w:lang w:eastAsia="fr-FR"/>
        </w:rPr>
        <mc:AlternateContent>
          <mc:Choice Requires="wps">
            <w:drawing>
              <wp:anchor distT="0" distB="0" distL="114300" distR="114300" simplePos="0" relativeHeight="251759616" behindDoc="0" locked="0" layoutInCell="1" allowOverlap="1" wp14:anchorId="0DCE4580" wp14:editId="3D4CF6B9">
                <wp:simplePos x="0" y="0"/>
                <wp:positionH relativeFrom="margin">
                  <wp:align>left</wp:align>
                </wp:positionH>
                <wp:positionV relativeFrom="paragraph">
                  <wp:posOffset>177712</wp:posOffset>
                </wp:positionV>
                <wp:extent cx="3331210" cy="2659117"/>
                <wp:effectExtent l="0" t="0" r="0" b="0"/>
                <wp:wrapNone/>
                <wp:docPr id="159642" name="Rectangle 159642"/>
                <wp:cNvGraphicFramePr/>
                <a:graphic xmlns:a="http://schemas.openxmlformats.org/drawingml/2006/main">
                  <a:graphicData uri="http://schemas.microsoft.com/office/word/2010/wordprocessingShape">
                    <wps:wsp>
                      <wps:cNvSpPr/>
                      <wps:spPr>
                        <a:xfrm>
                          <a:off x="0" y="0"/>
                          <a:ext cx="3331210" cy="265911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FA1750">
                            <w:pPr>
                              <w:spacing w:after="0"/>
                              <w:jc w:val="center"/>
                              <w:rPr>
                                <w:color w:val="000000" w:themeColor="text1"/>
                              </w:rPr>
                            </w:pPr>
                            <w:r w:rsidRPr="0081716C">
                              <w:rPr>
                                <w:i/>
                                <w:color w:val="000000" w:themeColor="text1"/>
                              </w:rPr>
                              <w:t>i</w:t>
                            </w:r>
                            <w:r>
                              <w:rPr>
                                <w:i/>
                                <w:color w:val="000000" w:themeColor="text1"/>
                              </w:rPr>
                              <w:t>.</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à portique</w:t>
                            </w:r>
                            <w:r>
                              <w:rPr>
                                <w:rFonts w:ascii="Times New Roman" w:hAnsi="Times New Roman" w:cs="Times New Roman"/>
                                <w:b/>
                                <w:noProof/>
                                <w:sz w:val="24"/>
                                <w:szCs w:val="24"/>
                                <w:lang w:eastAsia="fr-FR"/>
                              </w:rPr>
                              <w:t xml:space="preserve"> </w:t>
                            </w:r>
                          </w:p>
                          <w:p w:rsidR="00FC6568" w:rsidRPr="00500EEA" w:rsidRDefault="00FC6568" w:rsidP="00FA1750">
                            <w:pPr>
                              <w:jc w:val="center"/>
                              <w:rPr>
                                <w:color w:val="000000" w:themeColor="text1"/>
                              </w:rPr>
                            </w:pPr>
                            <w:r>
                              <w:rPr>
                                <w:noProof/>
                                <w:sz w:val="40"/>
                                <w:lang w:eastAsia="fr-FR"/>
                              </w:rPr>
                              <w:drawing>
                                <wp:inline distT="0" distB="0" distL="0" distR="0" wp14:anchorId="1A491871" wp14:editId="013B5EBA">
                                  <wp:extent cx="2696400" cy="2354400"/>
                                  <wp:effectExtent l="0" t="0" r="8890" b="8255"/>
                                  <wp:docPr id="159644" name="Image 159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5">
                                            <a:extLst>
                                              <a:ext uri="{28A0092B-C50C-407E-A947-70E740481C1C}">
                                                <a14:useLocalDpi xmlns:a14="http://schemas.microsoft.com/office/drawing/2010/main" val="0"/>
                                              </a:ext>
                                            </a:extLst>
                                          </a:blip>
                                          <a:srcRect/>
                                          <a:stretch>
                                            <a:fillRect/>
                                          </a:stretch>
                                        </pic:blipFill>
                                        <pic:spPr bwMode="auto">
                                          <a:xfrm>
                                            <a:off x="0" y="0"/>
                                            <a:ext cx="2696400" cy="2354400"/>
                                          </a:xfrm>
                                          <a:prstGeom prst="rect">
                                            <a:avLst/>
                                          </a:prstGeom>
                                          <a:noFill/>
                                          <a:ln>
                                            <a:noFill/>
                                          </a:ln>
                                        </pic:spPr>
                                      </pic:pic>
                                    </a:graphicData>
                                  </a:graphic>
                                </wp:inline>
                              </w:drawing>
                            </w:r>
                          </w:p>
                          <w:p w:rsidR="00FC6568" w:rsidRDefault="00FC6568" w:rsidP="00FA1750"/>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CE4580" id="Rectangle 159642" o:spid="_x0000_s1040" style="position:absolute;margin-left:0;margin-top:14pt;width:262.3pt;height:209.4pt;z-index:251759616;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" filled="f" stroked="f" strokeweight="1pt">
                <v:textbox>
                  <w:txbxContent>
                    <w:p w:rsidR="00FC6568" w:rsidRDefault="00FC6568" w:rsidP="00FA1750">
                      <w:pPr>
                        <w:spacing w:after="0"/>
                        <w:jc w:val="center"/>
                        <w:rPr>
                          <w:color w:val="000000" w:themeColor="text1"/>
                        </w:rPr>
                      </w:pPr>
                      <w:r w:rsidRPr="0081716C">
                        <w:rPr>
                          <w:i/>
                          <w:color w:val="000000" w:themeColor="text1"/>
                        </w:rPr>
                        <w:t>i</w:t>
                      </w:r>
                      <w:r>
                        <w:rPr>
                          <w:i/>
                          <w:color w:val="000000" w:themeColor="text1"/>
                        </w:rPr>
                        <w:t>.</w:t>
                      </w:r>
                      <w:r w:rsidRPr="0081716C">
                        <w:rPr>
                          <w:i/>
                          <w:color w:val="000000" w:themeColor="text1"/>
                        </w:rPr>
                        <w:t xml:space="preserve">  </w:t>
                      </w:r>
                      <w:r w:rsidRPr="0081716C">
                        <w:rPr>
                          <w:rFonts w:ascii="Times New Roman" w:hAnsi="Times New Roman" w:cs="Times New Roman"/>
                          <w:i/>
                          <w:color w:val="000000" w:themeColor="text1"/>
                          <w:sz w:val="24"/>
                        </w:rPr>
                        <w:t xml:space="preserve">Structure </w:t>
                      </w:r>
                      <w:r>
                        <w:rPr>
                          <w:rFonts w:ascii="Times New Roman" w:hAnsi="Times New Roman" w:cs="Times New Roman"/>
                          <w:i/>
                          <w:color w:val="000000" w:themeColor="text1"/>
                          <w:sz w:val="24"/>
                        </w:rPr>
                        <w:t>à portique</w:t>
                      </w:r>
                      <w:r>
                        <w:rPr>
                          <w:rFonts w:ascii="Times New Roman" w:hAnsi="Times New Roman" w:cs="Times New Roman"/>
                          <w:b/>
                          <w:noProof/>
                          <w:sz w:val="24"/>
                          <w:szCs w:val="24"/>
                          <w:lang w:eastAsia="fr-FR"/>
                        </w:rPr>
                        <w:t xml:space="preserve"> </w:t>
                      </w:r>
                    </w:p>
                    <w:p w:rsidR="00FC6568" w:rsidRPr="00500EEA" w:rsidRDefault="00FC6568" w:rsidP="00FA1750">
                      <w:pPr>
                        <w:jc w:val="center"/>
                        <w:rPr>
                          <w:color w:val="000000" w:themeColor="text1"/>
                        </w:rPr>
                      </w:pPr>
                      <w:r>
                        <w:rPr>
                          <w:noProof/>
                          <w:sz w:val="40"/>
                          <w:lang w:eastAsia="fr-FR"/>
                        </w:rPr>
                        <w:drawing>
                          <wp:inline distT="0" distB="0" distL="0" distR="0" wp14:anchorId="1A491871" wp14:editId="013B5EBA">
                            <wp:extent cx="2696400" cy="2354400"/>
                            <wp:effectExtent l="0" t="0" r="8890" b="8255"/>
                            <wp:docPr id="159644" name="Image 159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5">
                                      <a:extLst>
                                        <a:ext uri="{28A0092B-C50C-407E-A947-70E740481C1C}">
                                          <a14:useLocalDpi xmlns:a14="http://schemas.microsoft.com/office/drawing/2010/main" val="0"/>
                                        </a:ext>
                                      </a:extLst>
                                    </a:blip>
                                    <a:srcRect/>
                                    <a:stretch>
                                      <a:fillRect/>
                                    </a:stretch>
                                  </pic:blipFill>
                                  <pic:spPr bwMode="auto">
                                    <a:xfrm>
                                      <a:off x="0" y="0"/>
                                      <a:ext cx="2696400" cy="2354400"/>
                                    </a:xfrm>
                                    <a:prstGeom prst="rect">
                                      <a:avLst/>
                                    </a:prstGeom>
                                    <a:noFill/>
                                    <a:ln>
                                      <a:noFill/>
                                    </a:ln>
                                  </pic:spPr>
                                </pic:pic>
                              </a:graphicData>
                            </a:graphic>
                          </wp:inline>
                        </w:drawing>
                      </w:r>
                    </w:p>
                    <w:p w:rsidR="00FC6568" w:rsidRDefault="00FC6568" w:rsidP="00FA1750"/>
                  </w:txbxContent>
                </v:textbox>
                <w10:wrap anchorx="margin"/>
              </v:rect>
            </w:pict>
          </mc:Fallback>
        </mc:AlternateContent>
      </w:r>
      <w:r w:rsidR="002D075E">
        <w:rPr>
          <w:rFonts w:ascii="Times New Roman" w:hAnsi="Times New Roman" w:cs="Times New Roman"/>
          <w:sz w:val="28"/>
          <w:szCs w:val="24"/>
        </w:rPr>
        <w:t>B</w:t>
      </w:r>
      <w:r w:rsidR="002D075E" w:rsidRPr="00901D41">
        <w:rPr>
          <w:rFonts w:ascii="Times New Roman" w:hAnsi="Times New Roman" w:cs="Times New Roman"/>
          <w:b/>
          <w:sz w:val="28"/>
          <w:szCs w:val="24"/>
        </w:rPr>
        <w:t>.2. CM</w:t>
      </w:r>
    </w:p>
    <w:p w:rsidR="00FA1750" w:rsidRDefault="00FA1750" w:rsidP="002D075E">
      <w:pPr>
        <w:spacing w:line="360" w:lineRule="auto"/>
        <w:rPr>
          <w:rFonts w:ascii="Times New Roman" w:hAnsi="Times New Roman" w:cs="Times New Roman"/>
          <w:sz w:val="28"/>
          <w:szCs w:val="24"/>
        </w:rPr>
      </w:pPr>
    </w:p>
    <w:p w:rsidR="00774786" w:rsidRDefault="00774786" w:rsidP="00170D19">
      <w:pPr>
        <w:spacing w:line="360" w:lineRule="auto"/>
        <w:jc w:val="center"/>
        <w:rPr>
          <w:rFonts w:ascii="Times New Roman" w:hAnsi="Times New Roman" w:cs="Times New Roman"/>
          <w:sz w:val="28"/>
          <w:szCs w:val="24"/>
        </w:rPr>
      </w:pPr>
    </w:p>
    <w:p w:rsidR="00774786" w:rsidRDefault="00774786" w:rsidP="00170D19">
      <w:pPr>
        <w:spacing w:line="360" w:lineRule="auto"/>
        <w:jc w:val="center"/>
        <w:rPr>
          <w:rFonts w:ascii="Times New Roman" w:hAnsi="Times New Roman" w:cs="Times New Roman"/>
          <w:sz w:val="28"/>
          <w:szCs w:val="24"/>
        </w:rPr>
      </w:pPr>
    </w:p>
    <w:p w:rsidR="00774786" w:rsidRDefault="00774786" w:rsidP="00170D19">
      <w:pPr>
        <w:spacing w:line="360" w:lineRule="auto"/>
        <w:jc w:val="center"/>
        <w:rPr>
          <w:rFonts w:ascii="Times New Roman" w:hAnsi="Times New Roman" w:cs="Times New Roman"/>
          <w:sz w:val="28"/>
          <w:szCs w:val="24"/>
        </w:rPr>
      </w:pPr>
    </w:p>
    <w:p w:rsidR="00FA1750" w:rsidRDefault="00FA1750" w:rsidP="00170D19">
      <w:pPr>
        <w:spacing w:line="360" w:lineRule="auto"/>
        <w:jc w:val="center"/>
        <w:rPr>
          <w:rFonts w:ascii="Times New Roman" w:hAnsi="Times New Roman" w:cs="Times New Roman"/>
          <w:sz w:val="28"/>
          <w:szCs w:val="24"/>
        </w:rPr>
      </w:pPr>
    </w:p>
    <w:p w:rsidR="00FA1750" w:rsidRDefault="00FA1750" w:rsidP="00170D19">
      <w:pPr>
        <w:spacing w:line="360" w:lineRule="auto"/>
        <w:jc w:val="center"/>
        <w:rPr>
          <w:rFonts w:ascii="Times New Roman" w:hAnsi="Times New Roman" w:cs="Times New Roman"/>
          <w:sz w:val="28"/>
          <w:szCs w:val="24"/>
        </w:rPr>
      </w:pPr>
    </w:p>
    <w:p w:rsidR="00FA1750" w:rsidRDefault="00FA1750" w:rsidP="00170D19">
      <w:pPr>
        <w:spacing w:line="360" w:lineRule="auto"/>
        <w:jc w:val="center"/>
        <w:rPr>
          <w:rFonts w:ascii="Times New Roman" w:hAnsi="Times New Roman" w:cs="Times New Roman"/>
          <w:sz w:val="28"/>
          <w:szCs w:val="24"/>
        </w:rPr>
      </w:pPr>
    </w:p>
    <w:p w:rsidR="001424EE" w:rsidRDefault="001424EE" w:rsidP="001424EE">
      <w:pPr>
        <w:spacing w:after="0" w:line="360" w:lineRule="auto"/>
        <w:jc w:val="center"/>
        <w:rPr>
          <w:rFonts w:ascii="Times New Roman" w:hAnsi="Times New Roman" w:cs="Times New Roman"/>
          <w:b/>
          <w:sz w:val="28"/>
          <w:szCs w:val="24"/>
        </w:rPr>
      </w:pPr>
      <w:r w:rsidRPr="00D47F4B">
        <w:rPr>
          <w:rFonts w:ascii="Times New Roman" w:hAnsi="Times New Roman" w:cs="Times New Roman"/>
          <w:b/>
          <w:sz w:val="28"/>
          <w:szCs w:val="24"/>
        </w:rPr>
        <w:lastRenderedPageBreak/>
        <w:t>Annexe 7 :</w:t>
      </w:r>
      <w:r>
        <w:rPr>
          <w:rFonts w:ascii="Times New Roman" w:hAnsi="Times New Roman" w:cs="Times New Roman"/>
          <w:b/>
          <w:sz w:val="28"/>
          <w:szCs w:val="24"/>
        </w:rPr>
        <w:t xml:space="preserve"> Proposition des dispositions constructives </w:t>
      </w:r>
    </w:p>
    <w:p w:rsidR="00DD11FF" w:rsidRPr="001424EE" w:rsidRDefault="001424EE" w:rsidP="00CF72BA">
      <w:pPr>
        <w:pStyle w:val="Paragraphedeliste"/>
        <w:numPr>
          <w:ilvl w:val="0"/>
          <w:numId w:val="84"/>
        </w:numPr>
        <w:spacing w:line="360" w:lineRule="auto"/>
        <w:rPr>
          <w:rFonts w:ascii="Times New Roman" w:hAnsi="Times New Roman" w:cs="Times New Roman"/>
          <w:sz w:val="24"/>
          <w:szCs w:val="24"/>
        </w:rPr>
      </w:pPr>
      <w:r>
        <w:rPr>
          <w:b/>
          <w:noProof/>
          <w:sz w:val="24"/>
          <w:lang w:eastAsia="fr-FR"/>
        </w:rPr>
        <mc:AlternateContent>
          <mc:Choice Requires="wps">
            <w:drawing>
              <wp:anchor distT="0" distB="0" distL="114300" distR="114300" simplePos="0" relativeHeight="251765760" behindDoc="0" locked="0" layoutInCell="1" allowOverlap="1" wp14:anchorId="10704362" wp14:editId="3DD5D19B">
                <wp:simplePos x="0" y="0"/>
                <wp:positionH relativeFrom="page">
                  <wp:align>center</wp:align>
                </wp:positionH>
                <wp:positionV relativeFrom="paragraph">
                  <wp:posOffset>326281</wp:posOffset>
                </wp:positionV>
                <wp:extent cx="6263640" cy="3983420"/>
                <wp:effectExtent l="0" t="0" r="0" b="0"/>
                <wp:wrapNone/>
                <wp:docPr id="159660" name="Rectangle 159660"/>
                <wp:cNvGraphicFramePr/>
                <a:graphic xmlns:a="http://schemas.openxmlformats.org/drawingml/2006/main">
                  <a:graphicData uri="http://schemas.microsoft.com/office/word/2010/wordprocessingShape">
                    <wps:wsp>
                      <wps:cNvSpPr/>
                      <wps:spPr>
                        <a:xfrm>
                          <a:off x="0" y="0"/>
                          <a:ext cx="6263640" cy="39834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Pr="00901D41" w:rsidRDefault="00FC6568" w:rsidP="00CF72BA">
                            <w:pPr>
                              <w:pStyle w:val="Paragraphedeliste"/>
                              <w:numPr>
                                <w:ilvl w:val="0"/>
                                <w:numId w:val="85"/>
                              </w:numPr>
                              <w:spacing w:after="0"/>
                              <w:rPr>
                                <w:b/>
                                <w:color w:val="000000" w:themeColor="text1"/>
                              </w:rPr>
                            </w:pPr>
                            <w:r w:rsidRPr="00607528">
                              <w:rPr>
                                <w:rFonts w:ascii="Times New Roman" w:hAnsi="Times New Roman" w:cs="Times New Roman"/>
                                <w:b/>
                                <w:i/>
                                <w:color w:val="000000" w:themeColor="text1"/>
                                <w:sz w:val="24"/>
                              </w:rPr>
                              <w:t>Poutre en BA 60x25</w:t>
                            </w:r>
                          </w:p>
                          <w:p w:rsidR="00FC6568" w:rsidRDefault="00FC6568" w:rsidP="006A2581">
                            <w:pPr>
                              <w:spacing w:line="360" w:lineRule="auto"/>
                              <w:rPr>
                                <w:rFonts w:ascii="Times New Roman" w:hAnsi="Times New Roman" w:cs="Times New Roman"/>
                                <w:sz w:val="28"/>
                                <w:szCs w:val="24"/>
                              </w:rPr>
                            </w:pPr>
                            <w:r>
                              <w:rPr>
                                <w:noProof/>
                                <w:lang w:eastAsia="fr-FR"/>
                              </w:rPr>
                              <w:drawing>
                                <wp:inline distT="0" distB="0" distL="0" distR="0" wp14:anchorId="11E8C70A" wp14:editId="2A28982F">
                                  <wp:extent cx="3765600" cy="1828800"/>
                                  <wp:effectExtent l="0" t="0" r="6350" b="0"/>
                                  <wp:docPr id="159662" name="Image 159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6"/>
                                          <a:stretch>
                                            <a:fillRect/>
                                          </a:stretch>
                                        </pic:blipFill>
                                        <pic:spPr>
                                          <a:xfrm>
                                            <a:off x="0" y="0"/>
                                            <a:ext cx="3765600" cy="1828800"/>
                                          </a:xfrm>
                                          <a:prstGeom prst="rect">
                                            <a:avLst/>
                                          </a:prstGeom>
                                        </pic:spPr>
                                      </pic:pic>
                                    </a:graphicData>
                                  </a:graphic>
                                </wp:inline>
                              </w:drawing>
                            </w:r>
                            <w:r>
                              <w:rPr>
                                <w:rFonts w:ascii="Times New Roman" w:hAnsi="Times New Roman" w:cs="Times New Roman"/>
                                <w:noProof/>
                                <w:sz w:val="28"/>
                                <w:szCs w:val="24"/>
                                <w:lang w:eastAsia="fr-FR"/>
                              </w:rPr>
                              <w:drawing>
                                <wp:inline distT="0" distB="0" distL="0" distR="0" wp14:anchorId="72631CD6" wp14:editId="5F562ECF">
                                  <wp:extent cx="1839600" cy="1864800"/>
                                  <wp:effectExtent l="0" t="0" r="8255" b="2540"/>
                                  <wp:docPr id="159667" name="Image 159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0"/>
                                          <pic:cNvPicPr>
                                            <a:picLocks noChangeAspect="1" noChangeArrowheads="1"/>
                                          </pic:cNvPicPr>
                                        </pic:nvPicPr>
                                        <pic:blipFill>
                                          <a:blip r:embed="rId427">
                                            <a:extLst>
                                              <a:ext uri="{28A0092B-C50C-407E-A947-70E740481C1C}">
                                                <a14:useLocalDpi xmlns:a14="http://schemas.microsoft.com/office/drawing/2010/main" val="0"/>
                                              </a:ext>
                                            </a:extLst>
                                          </a:blip>
                                          <a:srcRect/>
                                          <a:stretch>
                                            <a:fillRect/>
                                          </a:stretch>
                                        </pic:blipFill>
                                        <pic:spPr bwMode="auto">
                                          <a:xfrm>
                                            <a:off x="0" y="0"/>
                                            <a:ext cx="1839600" cy="1864800"/>
                                          </a:xfrm>
                                          <a:prstGeom prst="rect">
                                            <a:avLst/>
                                          </a:prstGeom>
                                          <a:noFill/>
                                          <a:ln>
                                            <a:noFill/>
                                          </a:ln>
                                        </pic:spPr>
                                      </pic:pic>
                                    </a:graphicData>
                                  </a:graphic>
                                </wp:inline>
                              </w:drawing>
                            </w:r>
                          </w:p>
                          <w:p w:rsidR="00FC6568" w:rsidRDefault="00FC6568" w:rsidP="006A2581">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r>
                              <w:rPr>
                                <w:noProof/>
                                <w:lang w:eastAsia="fr-FR"/>
                              </w:rPr>
                              <w:drawing>
                                <wp:inline distT="0" distB="0" distL="0" distR="0" wp14:anchorId="084E98CA" wp14:editId="4A482BD7">
                                  <wp:extent cx="763200" cy="972000"/>
                                  <wp:effectExtent l="0" t="0" r="0" b="0"/>
                                  <wp:docPr id="159664" name="Image 159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8"/>
                                          <a:stretch>
                                            <a:fillRect/>
                                          </a:stretch>
                                        </pic:blipFill>
                                        <pic:spPr>
                                          <a:xfrm>
                                            <a:off x="0" y="0"/>
                                            <a:ext cx="763200" cy="972000"/>
                                          </a:xfrm>
                                          <a:prstGeom prst="rect">
                                            <a:avLst/>
                                          </a:prstGeom>
                                        </pic:spPr>
                                      </pic:pic>
                                    </a:graphicData>
                                  </a:graphic>
                                </wp:inline>
                              </w:drawing>
                            </w:r>
                            <w:r>
                              <w:rPr>
                                <w:noProof/>
                                <w:lang w:eastAsia="fr-FR"/>
                              </w:rPr>
                              <w:drawing>
                                <wp:inline distT="0" distB="0" distL="0" distR="0" wp14:anchorId="4DC6A242" wp14:editId="584B9EEF">
                                  <wp:extent cx="1276350" cy="914400"/>
                                  <wp:effectExtent l="0" t="0" r="0" b="0"/>
                                  <wp:docPr id="159665" name="Image 159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9"/>
                                          <a:stretch>
                                            <a:fillRect/>
                                          </a:stretch>
                                        </pic:blipFill>
                                        <pic:spPr>
                                          <a:xfrm>
                                            <a:off x="0" y="0"/>
                                            <a:ext cx="1276350" cy="914400"/>
                                          </a:xfrm>
                                          <a:prstGeom prst="rect">
                                            <a:avLst/>
                                          </a:prstGeom>
                                        </pic:spPr>
                                      </pic:pic>
                                    </a:graphicData>
                                  </a:graphic>
                                </wp:inline>
                              </w:drawing>
                            </w:r>
                            <w:r>
                              <w:rPr>
                                <w:rFonts w:ascii="Times New Roman" w:hAnsi="Times New Roman" w:cs="Times New Roman"/>
                                <w:sz w:val="28"/>
                                <w:szCs w:val="24"/>
                              </w:rPr>
                              <w:t xml:space="preserve">                              </w:t>
                            </w:r>
                            <w:r>
                              <w:rPr>
                                <w:noProof/>
                                <w:lang w:eastAsia="fr-FR"/>
                              </w:rPr>
                              <w:drawing>
                                <wp:inline distT="0" distB="0" distL="0" distR="0" wp14:anchorId="681D124F" wp14:editId="3E545896">
                                  <wp:extent cx="1692000" cy="1432800"/>
                                  <wp:effectExtent l="0" t="0" r="3810" b="0"/>
                                  <wp:docPr id="159666" name="Image 159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0"/>
                                          <a:stretch>
                                            <a:fillRect/>
                                          </a:stretch>
                                        </pic:blipFill>
                                        <pic:spPr>
                                          <a:xfrm>
                                            <a:off x="0" y="0"/>
                                            <a:ext cx="1692000" cy="1432800"/>
                                          </a:xfrm>
                                          <a:prstGeom prst="rect">
                                            <a:avLst/>
                                          </a:prstGeom>
                                        </pic:spPr>
                                      </pic:pic>
                                    </a:graphicData>
                                  </a:graphic>
                                </wp:inline>
                              </w:drawing>
                            </w:r>
                            <w:r>
                              <w:rPr>
                                <w:rFonts w:ascii="Times New Roman" w:hAnsi="Times New Roman" w:cs="Times New Roman"/>
                                <w:sz w:val="28"/>
                                <w:szCs w:val="24"/>
                              </w:rPr>
                              <w:t xml:space="preserve"> </w:t>
                            </w:r>
                          </w:p>
                          <w:p w:rsidR="00FC6568" w:rsidRDefault="00FC6568" w:rsidP="006A2581"/>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704362" id="Rectangle 159660" o:spid="_x0000_s1041" style="position:absolute;left:0;text-align:left;margin-left:0;margin-top:25.7pt;width:493.2pt;height:313.65pt;z-index:251765760;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" filled="f" stroked="f" strokeweight="1pt">
                <v:textbox>
                  <w:txbxContent>
                    <w:p w:rsidR="00FC6568" w:rsidRPr="00901D41" w:rsidRDefault="00FC6568" w:rsidP="00CF72BA">
                      <w:pPr>
                        <w:pStyle w:val="Paragraphedeliste"/>
                        <w:numPr>
                          <w:ilvl w:val="0"/>
                          <w:numId w:val="85"/>
                        </w:numPr>
                        <w:spacing w:after="0"/>
                        <w:rPr>
                          <w:b/>
                          <w:color w:val="000000" w:themeColor="text1"/>
                        </w:rPr>
                      </w:pPr>
                      <w:r w:rsidRPr="00607528">
                        <w:rPr>
                          <w:rFonts w:ascii="Times New Roman" w:hAnsi="Times New Roman" w:cs="Times New Roman"/>
                          <w:b/>
                          <w:i/>
                          <w:color w:val="000000" w:themeColor="text1"/>
                          <w:sz w:val="24"/>
                        </w:rPr>
                        <w:t>Poutre en BA 60x25</w:t>
                      </w:r>
                    </w:p>
                    <w:p w:rsidR="00FC6568" w:rsidRDefault="00FC6568" w:rsidP="006A2581">
                      <w:pPr>
                        <w:spacing w:line="360" w:lineRule="auto"/>
                        <w:rPr>
                          <w:rFonts w:ascii="Times New Roman" w:hAnsi="Times New Roman" w:cs="Times New Roman"/>
                          <w:sz w:val="28"/>
                          <w:szCs w:val="24"/>
                        </w:rPr>
                      </w:pPr>
                      <w:r>
                        <w:rPr>
                          <w:noProof/>
                          <w:lang w:eastAsia="fr-FR"/>
                        </w:rPr>
                        <w:drawing>
                          <wp:inline distT="0" distB="0" distL="0" distR="0" wp14:anchorId="11E8C70A" wp14:editId="2A28982F">
                            <wp:extent cx="3765600" cy="1828800"/>
                            <wp:effectExtent l="0" t="0" r="6350" b="0"/>
                            <wp:docPr id="159662" name="Image 159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6"/>
                                    <a:stretch>
                                      <a:fillRect/>
                                    </a:stretch>
                                  </pic:blipFill>
                                  <pic:spPr>
                                    <a:xfrm>
                                      <a:off x="0" y="0"/>
                                      <a:ext cx="3765600" cy="1828800"/>
                                    </a:xfrm>
                                    <a:prstGeom prst="rect">
                                      <a:avLst/>
                                    </a:prstGeom>
                                  </pic:spPr>
                                </pic:pic>
                              </a:graphicData>
                            </a:graphic>
                          </wp:inline>
                        </w:drawing>
                      </w:r>
                      <w:r>
                        <w:rPr>
                          <w:rFonts w:ascii="Times New Roman" w:hAnsi="Times New Roman" w:cs="Times New Roman"/>
                          <w:noProof/>
                          <w:sz w:val="28"/>
                          <w:szCs w:val="24"/>
                          <w:lang w:eastAsia="fr-FR"/>
                        </w:rPr>
                        <w:drawing>
                          <wp:inline distT="0" distB="0" distL="0" distR="0" wp14:anchorId="72631CD6" wp14:editId="5F562ECF">
                            <wp:extent cx="1839600" cy="1864800"/>
                            <wp:effectExtent l="0" t="0" r="8255" b="2540"/>
                            <wp:docPr id="159667" name="Image 159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0"/>
                                    <pic:cNvPicPr>
                                      <a:picLocks noChangeAspect="1" noChangeArrowheads="1"/>
                                    </pic:cNvPicPr>
                                  </pic:nvPicPr>
                                  <pic:blipFill>
                                    <a:blip r:embed="rId427">
                                      <a:extLst>
                                        <a:ext uri="{28A0092B-C50C-407E-A947-70E740481C1C}">
                                          <a14:useLocalDpi xmlns:a14="http://schemas.microsoft.com/office/drawing/2010/main" val="0"/>
                                        </a:ext>
                                      </a:extLst>
                                    </a:blip>
                                    <a:srcRect/>
                                    <a:stretch>
                                      <a:fillRect/>
                                    </a:stretch>
                                  </pic:blipFill>
                                  <pic:spPr bwMode="auto">
                                    <a:xfrm>
                                      <a:off x="0" y="0"/>
                                      <a:ext cx="1839600" cy="1864800"/>
                                    </a:xfrm>
                                    <a:prstGeom prst="rect">
                                      <a:avLst/>
                                    </a:prstGeom>
                                    <a:noFill/>
                                    <a:ln>
                                      <a:noFill/>
                                    </a:ln>
                                  </pic:spPr>
                                </pic:pic>
                              </a:graphicData>
                            </a:graphic>
                          </wp:inline>
                        </w:drawing>
                      </w:r>
                    </w:p>
                    <w:p w:rsidR="00FC6568" w:rsidRDefault="00FC6568" w:rsidP="006A2581">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r>
                        <w:rPr>
                          <w:noProof/>
                          <w:lang w:eastAsia="fr-FR"/>
                        </w:rPr>
                        <w:drawing>
                          <wp:inline distT="0" distB="0" distL="0" distR="0" wp14:anchorId="084E98CA" wp14:editId="4A482BD7">
                            <wp:extent cx="763200" cy="972000"/>
                            <wp:effectExtent l="0" t="0" r="0" b="0"/>
                            <wp:docPr id="159664" name="Image 159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8"/>
                                    <a:stretch>
                                      <a:fillRect/>
                                    </a:stretch>
                                  </pic:blipFill>
                                  <pic:spPr>
                                    <a:xfrm>
                                      <a:off x="0" y="0"/>
                                      <a:ext cx="763200" cy="972000"/>
                                    </a:xfrm>
                                    <a:prstGeom prst="rect">
                                      <a:avLst/>
                                    </a:prstGeom>
                                  </pic:spPr>
                                </pic:pic>
                              </a:graphicData>
                            </a:graphic>
                          </wp:inline>
                        </w:drawing>
                      </w:r>
                      <w:r>
                        <w:rPr>
                          <w:noProof/>
                          <w:lang w:eastAsia="fr-FR"/>
                        </w:rPr>
                        <w:drawing>
                          <wp:inline distT="0" distB="0" distL="0" distR="0" wp14:anchorId="4DC6A242" wp14:editId="584B9EEF">
                            <wp:extent cx="1276350" cy="914400"/>
                            <wp:effectExtent l="0" t="0" r="0" b="0"/>
                            <wp:docPr id="159665" name="Image 159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9"/>
                                    <a:stretch>
                                      <a:fillRect/>
                                    </a:stretch>
                                  </pic:blipFill>
                                  <pic:spPr>
                                    <a:xfrm>
                                      <a:off x="0" y="0"/>
                                      <a:ext cx="1276350" cy="914400"/>
                                    </a:xfrm>
                                    <a:prstGeom prst="rect">
                                      <a:avLst/>
                                    </a:prstGeom>
                                  </pic:spPr>
                                </pic:pic>
                              </a:graphicData>
                            </a:graphic>
                          </wp:inline>
                        </w:drawing>
                      </w:r>
                      <w:r>
                        <w:rPr>
                          <w:rFonts w:ascii="Times New Roman" w:hAnsi="Times New Roman" w:cs="Times New Roman"/>
                          <w:sz w:val="28"/>
                          <w:szCs w:val="24"/>
                        </w:rPr>
                        <w:t xml:space="preserve">                              </w:t>
                      </w:r>
                      <w:r>
                        <w:rPr>
                          <w:noProof/>
                          <w:lang w:eastAsia="fr-FR"/>
                        </w:rPr>
                        <w:drawing>
                          <wp:inline distT="0" distB="0" distL="0" distR="0" wp14:anchorId="681D124F" wp14:editId="3E545896">
                            <wp:extent cx="1692000" cy="1432800"/>
                            <wp:effectExtent l="0" t="0" r="3810" b="0"/>
                            <wp:docPr id="159666" name="Image 159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0"/>
                                    <a:stretch>
                                      <a:fillRect/>
                                    </a:stretch>
                                  </pic:blipFill>
                                  <pic:spPr>
                                    <a:xfrm>
                                      <a:off x="0" y="0"/>
                                      <a:ext cx="1692000" cy="1432800"/>
                                    </a:xfrm>
                                    <a:prstGeom prst="rect">
                                      <a:avLst/>
                                    </a:prstGeom>
                                  </pic:spPr>
                                </pic:pic>
                              </a:graphicData>
                            </a:graphic>
                          </wp:inline>
                        </w:drawing>
                      </w:r>
                      <w:r>
                        <w:rPr>
                          <w:rFonts w:ascii="Times New Roman" w:hAnsi="Times New Roman" w:cs="Times New Roman"/>
                          <w:sz w:val="28"/>
                          <w:szCs w:val="24"/>
                        </w:rPr>
                        <w:t xml:space="preserve"> </w:t>
                      </w:r>
                    </w:p>
                    <w:p w:rsidR="00FC6568" w:rsidRDefault="00FC6568" w:rsidP="006A2581"/>
                  </w:txbxContent>
                </v:textbox>
                <w10:wrap anchorx="page"/>
              </v:rect>
            </w:pict>
          </mc:Fallback>
        </mc:AlternateContent>
      </w:r>
      <w:r>
        <w:rPr>
          <w:rFonts w:ascii="Times New Roman" w:hAnsi="Times New Roman" w:cs="Times New Roman"/>
          <w:sz w:val="24"/>
          <w:szCs w:val="24"/>
        </w:rPr>
        <w:t>Ferraillage des é</w:t>
      </w:r>
      <w:r w:rsidRPr="00441F96">
        <w:rPr>
          <w:rFonts w:ascii="Times New Roman" w:hAnsi="Times New Roman" w:cs="Times New Roman"/>
          <w:sz w:val="24"/>
          <w:szCs w:val="24"/>
        </w:rPr>
        <w:t>léments en béton</w:t>
      </w:r>
      <w:r>
        <w:rPr>
          <w:rFonts w:ascii="Times New Roman" w:hAnsi="Times New Roman" w:cs="Times New Roman"/>
          <w:sz w:val="24"/>
          <w:szCs w:val="24"/>
        </w:rPr>
        <w:t xml:space="preserve"> armé</w:t>
      </w:r>
      <w:r w:rsidR="00FF5114" w:rsidRPr="001424EE">
        <w:rPr>
          <w:rFonts w:ascii="Times New Roman" w:hAnsi="Times New Roman" w:cs="Times New Roman"/>
          <w:sz w:val="28"/>
          <w:szCs w:val="24"/>
        </w:rPr>
        <w:t xml:space="preserve"> </w:t>
      </w:r>
    </w:p>
    <w:p w:rsidR="003A29A1" w:rsidRDefault="003A29A1" w:rsidP="00170D19">
      <w:pPr>
        <w:spacing w:line="360" w:lineRule="auto"/>
        <w:jc w:val="center"/>
        <w:rPr>
          <w:rFonts w:ascii="Times New Roman" w:hAnsi="Times New Roman" w:cs="Times New Roman"/>
          <w:sz w:val="28"/>
          <w:szCs w:val="24"/>
        </w:rPr>
      </w:pPr>
    </w:p>
    <w:p w:rsidR="00DD11FF" w:rsidRDefault="00DD11FF" w:rsidP="00170D19">
      <w:pPr>
        <w:spacing w:line="360" w:lineRule="auto"/>
        <w:jc w:val="center"/>
        <w:rPr>
          <w:rFonts w:ascii="Times New Roman" w:hAnsi="Times New Roman" w:cs="Times New Roman"/>
          <w:sz w:val="28"/>
          <w:szCs w:val="24"/>
        </w:rPr>
      </w:pPr>
    </w:p>
    <w:p w:rsidR="00DD11FF" w:rsidRDefault="00DD11FF" w:rsidP="00170D19">
      <w:pPr>
        <w:spacing w:line="360" w:lineRule="auto"/>
        <w:jc w:val="center"/>
        <w:rPr>
          <w:rFonts w:ascii="Times New Roman" w:hAnsi="Times New Roman" w:cs="Times New Roman"/>
          <w:sz w:val="28"/>
          <w:szCs w:val="24"/>
        </w:rPr>
      </w:pPr>
    </w:p>
    <w:p w:rsidR="00DD11FF" w:rsidRDefault="00497945" w:rsidP="00170D19">
      <w:pPr>
        <w:spacing w:line="360" w:lineRule="auto"/>
        <w:jc w:val="center"/>
        <w:rPr>
          <w:rFonts w:ascii="Times New Roman" w:hAnsi="Times New Roman" w:cs="Times New Roman"/>
          <w:sz w:val="28"/>
          <w:szCs w:val="24"/>
        </w:rPr>
      </w:pPr>
      <w:r>
        <w:rPr>
          <w:rFonts w:ascii="Times New Roman" w:hAnsi="Times New Roman" w:cs="Times New Roman"/>
          <w:sz w:val="28"/>
          <w:szCs w:val="24"/>
        </w:rPr>
        <w:t xml:space="preserve">                        </w:t>
      </w:r>
    </w:p>
    <w:p w:rsidR="00DD11FF" w:rsidRDefault="00DD11FF" w:rsidP="00170D19">
      <w:pPr>
        <w:spacing w:line="360" w:lineRule="auto"/>
        <w:jc w:val="center"/>
        <w:rPr>
          <w:rFonts w:ascii="Times New Roman" w:hAnsi="Times New Roman" w:cs="Times New Roman"/>
          <w:sz w:val="28"/>
          <w:szCs w:val="24"/>
        </w:rPr>
      </w:pPr>
    </w:p>
    <w:p w:rsidR="00DD11FF" w:rsidRDefault="00DD11FF" w:rsidP="00170D19">
      <w:pPr>
        <w:spacing w:line="360" w:lineRule="auto"/>
        <w:jc w:val="center"/>
        <w:rPr>
          <w:rFonts w:ascii="Times New Roman" w:hAnsi="Times New Roman" w:cs="Times New Roman"/>
          <w:sz w:val="28"/>
          <w:szCs w:val="24"/>
        </w:rPr>
      </w:pPr>
    </w:p>
    <w:p w:rsidR="001F4A5B" w:rsidRDefault="001F4A5B" w:rsidP="00EA4E38">
      <w:pPr>
        <w:spacing w:line="360" w:lineRule="auto"/>
        <w:rPr>
          <w:rFonts w:ascii="Times New Roman" w:hAnsi="Times New Roman" w:cs="Times New Roman"/>
          <w:sz w:val="28"/>
          <w:szCs w:val="24"/>
        </w:rPr>
      </w:pPr>
    </w:p>
    <w:p w:rsidR="001F4A5B" w:rsidRDefault="001F4A5B" w:rsidP="00170D19">
      <w:pPr>
        <w:spacing w:line="360" w:lineRule="auto"/>
        <w:jc w:val="center"/>
        <w:rPr>
          <w:rFonts w:ascii="Times New Roman" w:hAnsi="Times New Roman" w:cs="Times New Roman"/>
          <w:sz w:val="28"/>
          <w:szCs w:val="24"/>
        </w:rPr>
      </w:pPr>
    </w:p>
    <w:p w:rsidR="001F4A5B" w:rsidRDefault="001729BA" w:rsidP="001729BA">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r w:rsidR="00972514">
        <w:rPr>
          <w:rFonts w:ascii="Times New Roman" w:hAnsi="Times New Roman" w:cs="Times New Roman"/>
          <w:sz w:val="28"/>
          <w:szCs w:val="24"/>
        </w:rPr>
        <w:t xml:space="preserve"> </w:t>
      </w:r>
    </w:p>
    <w:p w:rsidR="00EA4E38" w:rsidRDefault="001424EE" w:rsidP="001729BA">
      <w:pPr>
        <w:spacing w:line="360" w:lineRule="auto"/>
        <w:rPr>
          <w:rFonts w:ascii="Times New Roman" w:hAnsi="Times New Roman" w:cs="Times New Roman"/>
          <w:sz w:val="28"/>
          <w:szCs w:val="24"/>
        </w:rPr>
      </w:pPr>
      <w:r>
        <w:rPr>
          <w:rFonts w:ascii="Times New Roman" w:hAnsi="Times New Roman" w:cs="Times New Roman"/>
          <w:b/>
          <w:noProof/>
          <w:sz w:val="24"/>
          <w:szCs w:val="24"/>
          <w:lang w:eastAsia="fr-FR"/>
        </w:rPr>
        <mc:AlternateContent>
          <mc:Choice Requires="wps">
            <w:drawing>
              <wp:anchor distT="0" distB="0" distL="114300" distR="114300" simplePos="0" relativeHeight="251767808" behindDoc="0" locked="0" layoutInCell="1" allowOverlap="1" wp14:anchorId="39F09104" wp14:editId="5CF8161A">
                <wp:simplePos x="0" y="0"/>
                <wp:positionH relativeFrom="page">
                  <wp:posOffset>1045757</wp:posOffset>
                </wp:positionH>
                <wp:positionV relativeFrom="paragraph">
                  <wp:posOffset>205105</wp:posOffset>
                </wp:positionV>
                <wp:extent cx="5128895" cy="4634865"/>
                <wp:effectExtent l="0" t="0" r="0" b="0"/>
                <wp:wrapNone/>
                <wp:docPr id="159675" name="Rectangle 159675"/>
                <wp:cNvGraphicFramePr/>
                <a:graphic xmlns:a="http://schemas.openxmlformats.org/drawingml/2006/main">
                  <a:graphicData uri="http://schemas.microsoft.com/office/word/2010/wordprocessingShape">
                    <wps:wsp>
                      <wps:cNvSpPr/>
                      <wps:spPr>
                        <a:xfrm>
                          <a:off x="0" y="0"/>
                          <a:ext cx="5128895" cy="463486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Pr="00FC41A7" w:rsidRDefault="00FC6568" w:rsidP="00CF72BA">
                            <w:pPr>
                              <w:pStyle w:val="Paragraphedeliste"/>
                              <w:numPr>
                                <w:ilvl w:val="0"/>
                                <w:numId w:val="85"/>
                              </w:numPr>
                              <w:spacing w:after="0"/>
                              <w:rPr>
                                <w:b/>
                                <w:color w:val="000000" w:themeColor="text1"/>
                              </w:rPr>
                            </w:pPr>
                            <w:r>
                              <w:rPr>
                                <w:rFonts w:ascii="Times New Roman" w:hAnsi="Times New Roman" w:cs="Times New Roman"/>
                                <w:b/>
                                <w:i/>
                                <w:color w:val="000000" w:themeColor="text1"/>
                                <w:sz w:val="24"/>
                              </w:rPr>
                              <w:t>Poteau en BA 85x85 : Structure à portique R+6 (ELU)</w:t>
                            </w:r>
                          </w:p>
                          <w:p w:rsidR="00FC6568" w:rsidRPr="00724405" w:rsidRDefault="00FC6568" w:rsidP="00FC41A7">
                            <w:pPr>
                              <w:pStyle w:val="Paragraphedeliste"/>
                              <w:spacing w:after="0"/>
                              <w:ind w:left="1080"/>
                              <w:rPr>
                                <w:b/>
                                <w:color w:val="000000" w:themeColor="text1"/>
                              </w:rPr>
                            </w:pPr>
                          </w:p>
                          <w:p w:rsidR="00FC6568" w:rsidRPr="00724405" w:rsidRDefault="00FC6568" w:rsidP="00724405">
                            <w:pPr>
                              <w:spacing w:line="360" w:lineRule="auto"/>
                              <w:ind w:left="360"/>
                              <w:rPr>
                                <w:rFonts w:ascii="Times New Roman" w:hAnsi="Times New Roman" w:cs="Times New Roman"/>
                                <w:sz w:val="28"/>
                                <w:szCs w:val="24"/>
                              </w:rPr>
                            </w:pPr>
                            <w:r>
                              <w:rPr>
                                <w:noProof/>
                                <w:lang w:eastAsia="fr-FR"/>
                              </w:rPr>
                              <w:drawing>
                                <wp:inline distT="0" distB="0" distL="0" distR="0" wp14:anchorId="0C3836E3" wp14:editId="639E5FC1">
                                  <wp:extent cx="2109600" cy="2408400"/>
                                  <wp:effectExtent l="0" t="0" r="5080" b="0"/>
                                  <wp:docPr id="5063" name="Image 5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1"/>
                                          <a:stretch>
                                            <a:fillRect/>
                                          </a:stretch>
                                        </pic:blipFill>
                                        <pic:spPr>
                                          <a:xfrm>
                                            <a:off x="0" y="0"/>
                                            <a:ext cx="2109600" cy="2408400"/>
                                          </a:xfrm>
                                          <a:prstGeom prst="rect">
                                            <a:avLst/>
                                          </a:prstGeom>
                                        </pic:spPr>
                                      </pic:pic>
                                    </a:graphicData>
                                  </a:graphic>
                                </wp:inline>
                              </w:drawing>
                            </w:r>
                            <w:r w:rsidRPr="00724405">
                              <w:rPr>
                                <w:rFonts w:ascii="Times New Roman" w:hAnsi="Times New Roman" w:cs="Times New Roman"/>
                                <w:sz w:val="28"/>
                                <w:szCs w:val="24"/>
                              </w:rPr>
                              <w:t xml:space="preserve">   </w:t>
                            </w:r>
                          </w:p>
                          <w:p w:rsidR="00FC6568" w:rsidRPr="00724405" w:rsidRDefault="00FC6568" w:rsidP="00724405">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r>
                              <w:rPr>
                                <w:noProof/>
                                <w:lang w:eastAsia="fr-FR"/>
                              </w:rPr>
                              <w:drawing>
                                <wp:inline distT="0" distB="0" distL="0" distR="0" wp14:anchorId="4DCC5F48" wp14:editId="347023C6">
                                  <wp:extent cx="1422000" cy="1540800"/>
                                  <wp:effectExtent l="0" t="0" r="6985" b="2540"/>
                                  <wp:docPr id="5064" name="Image 5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2"/>
                                          <a:stretch>
                                            <a:fillRect/>
                                          </a:stretch>
                                        </pic:blipFill>
                                        <pic:spPr>
                                          <a:xfrm>
                                            <a:off x="0" y="0"/>
                                            <a:ext cx="1422000" cy="1540800"/>
                                          </a:xfrm>
                                          <a:prstGeom prst="rect">
                                            <a:avLst/>
                                          </a:prstGeom>
                                        </pic:spPr>
                                      </pic:pic>
                                    </a:graphicData>
                                  </a:graphic>
                                </wp:inline>
                              </w:drawing>
                            </w:r>
                          </w:p>
                          <w:p w:rsidR="00FC6568" w:rsidRPr="00724405" w:rsidRDefault="00FC6568" w:rsidP="00724405">
                            <w:pPr>
                              <w:spacing w:after="0"/>
                              <w:ind w:left="360"/>
                              <w:rPr>
                                <w:b/>
                                <w:color w:val="000000" w:themeColor="text1"/>
                              </w:rPr>
                            </w:pPr>
                          </w:p>
                          <w:p w:rsidR="00FC6568" w:rsidRDefault="00FC6568" w:rsidP="00724405">
                            <w:pPr>
                              <w:spacing w:line="360" w:lineRule="auto"/>
                              <w:rPr>
                                <w:rFonts w:ascii="Times New Roman" w:hAnsi="Times New Roman" w:cs="Times New Roman"/>
                                <w:sz w:val="28"/>
                                <w:szCs w:val="24"/>
                              </w:rPr>
                            </w:pPr>
                          </w:p>
                          <w:p w:rsidR="00FC6568" w:rsidRDefault="00FC6568" w:rsidP="00724405">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724405"/>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F09104" id="Rectangle 159675" o:spid="_x0000_s1042" style="position:absolute;margin-left:82.35pt;margin-top:16.15pt;width:403.85pt;height:364.95pt;z-index:251767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" filled="f" stroked="f" strokeweight="1pt">
                <v:textbox>
                  <w:txbxContent>
                    <w:p w:rsidR="00FC6568" w:rsidRPr="00FC41A7" w:rsidRDefault="00FC6568" w:rsidP="00CF72BA">
                      <w:pPr>
                        <w:pStyle w:val="Paragraphedeliste"/>
                        <w:numPr>
                          <w:ilvl w:val="0"/>
                          <w:numId w:val="85"/>
                        </w:numPr>
                        <w:spacing w:after="0"/>
                        <w:rPr>
                          <w:b/>
                          <w:color w:val="000000" w:themeColor="text1"/>
                        </w:rPr>
                      </w:pPr>
                      <w:r>
                        <w:rPr>
                          <w:rFonts w:ascii="Times New Roman" w:hAnsi="Times New Roman" w:cs="Times New Roman"/>
                          <w:b/>
                          <w:i/>
                          <w:color w:val="000000" w:themeColor="text1"/>
                          <w:sz w:val="24"/>
                        </w:rPr>
                        <w:t>Poteau en BA 85x85 : Structure à portique R+6 (ELU)</w:t>
                      </w:r>
                    </w:p>
                    <w:p w:rsidR="00FC6568" w:rsidRPr="00724405" w:rsidRDefault="00FC6568" w:rsidP="00FC41A7">
                      <w:pPr>
                        <w:pStyle w:val="Paragraphedeliste"/>
                        <w:spacing w:after="0"/>
                        <w:ind w:left="1080"/>
                        <w:rPr>
                          <w:b/>
                          <w:color w:val="000000" w:themeColor="text1"/>
                        </w:rPr>
                      </w:pPr>
                    </w:p>
                    <w:p w:rsidR="00FC6568" w:rsidRPr="00724405" w:rsidRDefault="00FC6568" w:rsidP="00724405">
                      <w:pPr>
                        <w:spacing w:line="360" w:lineRule="auto"/>
                        <w:ind w:left="360"/>
                        <w:rPr>
                          <w:rFonts w:ascii="Times New Roman" w:hAnsi="Times New Roman" w:cs="Times New Roman"/>
                          <w:sz w:val="28"/>
                          <w:szCs w:val="24"/>
                        </w:rPr>
                      </w:pPr>
                      <w:r>
                        <w:rPr>
                          <w:noProof/>
                          <w:lang w:eastAsia="fr-FR"/>
                        </w:rPr>
                        <w:drawing>
                          <wp:inline distT="0" distB="0" distL="0" distR="0" wp14:anchorId="0C3836E3" wp14:editId="639E5FC1">
                            <wp:extent cx="2109600" cy="2408400"/>
                            <wp:effectExtent l="0" t="0" r="5080" b="0"/>
                            <wp:docPr id="5063" name="Image 5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1"/>
                                    <a:stretch>
                                      <a:fillRect/>
                                    </a:stretch>
                                  </pic:blipFill>
                                  <pic:spPr>
                                    <a:xfrm>
                                      <a:off x="0" y="0"/>
                                      <a:ext cx="2109600" cy="2408400"/>
                                    </a:xfrm>
                                    <a:prstGeom prst="rect">
                                      <a:avLst/>
                                    </a:prstGeom>
                                  </pic:spPr>
                                </pic:pic>
                              </a:graphicData>
                            </a:graphic>
                          </wp:inline>
                        </w:drawing>
                      </w:r>
                      <w:r w:rsidRPr="00724405">
                        <w:rPr>
                          <w:rFonts w:ascii="Times New Roman" w:hAnsi="Times New Roman" w:cs="Times New Roman"/>
                          <w:sz w:val="28"/>
                          <w:szCs w:val="24"/>
                        </w:rPr>
                        <w:t xml:space="preserve">   </w:t>
                      </w:r>
                    </w:p>
                    <w:p w:rsidR="00FC6568" w:rsidRPr="00724405" w:rsidRDefault="00FC6568" w:rsidP="00724405">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r>
                        <w:rPr>
                          <w:noProof/>
                          <w:lang w:eastAsia="fr-FR"/>
                        </w:rPr>
                        <w:drawing>
                          <wp:inline distT="0" distB="0" distL="0" distR="0" wp14:anchorId="4DCC5F48" wp14:editId="347023C6">
                            <wp:extent cx="1422000" cy="1540800"/>
                            <wp:effectExtent l="0" t="0" r="6985" b="2540"/>
                            <wp:docPr id="5064" name="Image 5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2"/>
                                    <a:stretch>
                                      <a:fillRect/>
                                    </a:stretch>
                                  </pic:blipFill>
                                  <pic:spPr>
                                    <a:xfrm>
                                      <a:off x="0" y="0"/>
                                      <a:ext cx="1422000" cy="1540800"/>
                                    </a:xfrm>
                                    <a:prstGeom prst="rect">
                                      <a:avLst/>
                                    </a:prstGeom>
                                  </pic:spPr>
                                </pic:pic>
                              </a:graphicData>
                            </a:graphic>
                          </wp:inline>
                        </w:drawing>
                      </w:r>
                    </w:p>
                    <w:p w:rsidR="00FC6568" w:rsidRPr="00724405" w:rsidRDefault="00FC6568" w:rsidP="00724405">
                      <w:pPr>
                        <w:spacing w:after="0"/>
                        <w:ind w:left="360"/>
                        <w:rPr>
                          <w:b/>
                          <w:color w:val="000000" w:themeColor="text1"/>
                        </w:rPr>
                      </w:pPr>
                    </w:p>
                    <w:p w:rsidR="00FC6568" w:rsidRDefault="00FC6568" w:rsidP="00724405">
                      <w:pPr>
                        <w:spacing w:line="360" w:lineRule="auto"/>
                        <w:rPr>
                          <w:rFonts w:ascii="Times New Roman" w:hAnsi="Times New Roman" w:cs="Times New Roman"/>
                          <w:sz w:val="28"/>
                          <w:szCs w:val="24"/>
                        </w:rPr>
                      </w:pPr>
                    </w:p>
                    <w:p w:rsidR="00FC6568" w:rsidRDefault="00FC6568" w:rsidP="00724405">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724405"/>
                  </w:txbxContent>
                </v:textbox>
                <w10:wrap anchorx="page"/>
              </v:rect>
            </w:pict>
          </mc:Fallback>
        </mc:AlternateContent>
      </w:r>
    </w:p>
    <w:p w:rsidR="00005739" w:rsidRDefault="00005739" w:rsidP="001729BA">
      <w:pPr>
        <w:spacing w:line="360" w:lineRule="auto"/>
        <w:rPr>
          <w:rFonts w:ascii="Times New Roman" w:hAnsi="Times New Roman" w:cs="Times New Roman"/>
          <w:sz w:val="28"/>
          <w:szCs w:val="24"/>
        </w:rPr>
      </w:pPr>
    </w:p>
    <w:p w:rsidR="002D6067" w:rsidRDefault="001424EE" w:rsidP="001729BA">
      <w:pPr>
        <w:spacing w:line="360" w:lineRule="auto"/>
        <w:rPr>
          <w:rFonts w:ascii="Times New Roman" w:hAnsi="Times New Roman" w:cs="Times New Roman"/>
          <w:sz w:val="28"/>
          <w:szCs w:val="24"/>
        </w:rPr>
      </w:pPr>
      <w:r>
        <w:rPr>
          <w:rFonts w:ascii="Times New Roman" w:hAnsi="Times New Roman" w:cs="Times New Roman"/>
          <w:b/>
          <w:noProof/>
          <w:sz w:val="24"/>
          <w:szCs w:val="24"/>
          <w:lang w:eastAsia="fr-FR"/>
        </w:rPr>
        <mc:AlternateContent>
          <mc:Choice Requires="wps">
            <w:drawing>
              <wp:anchor distT="0" distB="0" distL="114300" distR="114300" simplePos="0" relativeHeight="251769856" behindDoc="0" locked="0" layoutInCell="1" allowOverlap="1" wp14:anchorId="7DF83A35" wp14:editId="36DE0614">
                <wp:simplePos x="0" y="0"/>
                <wp:positionH relativeFrom="page">
                  <wp:posOffset>3721100</wp:posOffset>
                </wp:positionH>
                <wp:positionV relativeFrom="paragraph">
                  <wp:posOffset>9525</wp:posOffset>
                </wp:positionV>
                <wp:extent cx="2248535" cy="4098925"/>
                <wp:effectExtent l="0" t="0" r="0" b="0"/>
                <wp:wrapNone/>
                <wp:docPr id="5059" name="Rectangle 5059"/>
                <wp:cNvGraphicFramePr/>
                <a:graphic xmlns:a="http://schemas.openxmlformats.org/drawingml/2006/main">
                  <a:graphicData uri="http://schemas.microsoft.com/office/word/2010/wordprocessingShape">
                    <wps:wsp>
                      <wps:cNvSpPr/>
                      <wps:spPr>
                        <a:xfrm>
                          <a:off x="0" y="0"/>
                          <a:ext cx="2248535" cy="40989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2D6067">
                            <w:pPr>
                              <w:spacing w:after="0" w:line="360" w:lineRule="auto"/>
                              <w:rPr>
                                <w:rFonts w:ascii="Times New Roman" w:hAnsi="Times New Roman" w:cs="Times New Roman"/>
                                <w:sz w:val="28"/>
                                <w:szCs w:val="24"/>
                              </w:rPr>
                            </w:pPr>
                            <w:r w:rsidRPr="00724405">
                              <w:rPr>
                                <w:rFonts w:ascii="Times New Roman" w:hAnsi="Times New Roman" w:cs="Times New Roman"/>
                                <w:sz w:val="28"/>
                                <w:szCs w:val="24"/>
                              </w:rPr>
                              <w:t xml:space="preserve">   </w:t>
                            </w:r>
                            <w:r>
                              <w:rPr>
                                <w:noProof/>
                                <w:lang w:eastAsia="fr-FR"/>
                              </w:rPr>
                              <w:drawing>
                                <wp:inline distT="0" distB="0" distL="0" distR="0" wp14:anchorId="228B1CCF" wp14:editId="4DDCF3F6">
                                  <wp:extent cx="1872000" cy="1116000"/>
                                  <wp:effectExtent l="0" t="0" r="0" b="8255"/>
                                  <wp:docPr id="159673" name="Image 159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3"/>
                                          <a:stretch>
                                            <a:fillRect/>
                                          </a:stretch>
                                        </pic:blipFill>
                                        <pic:spPr>
                                          <a:xfrm>
                                            <a:off x="0" y="0"/>
                                            <a:ext cx="1872000" cy="1116000"/>
                                          </a:xfrm>
                                          <a:prstGeom prst="rect">
                                            <a:avLst/>
                                          </a:prstGeom>
                                        </pic:spPr>
                                      </pic:pic>
                                    </a:graphicData>
                                  </a:graphic>
                                </wp:inline>
                              </w:drawing>
                            </w:r>
                          </w:p>
                          <w:p w:rsidR="00FC6568" w:rsidRDefault="00FC6568" w:rsidP="002D6067">
                            <w:pPr>
                              <w:spacing w:after="0" w:line="360" w:lineRule="auto"/>
                              <w:rPr>
                                <w:rFonts w:ascii="Times New Roman" w:hAnsi="Times New Roman" w:cs="Times New Roman"/>
                                <w:sz w:val="28"/>
                                <w:szCs w:val="24"/>
                              </w:rPr>
                            </w:pPr>
                          </w:p>
                          <w:p w:rsidR="00FC6568" w:rsidRDefault="00FC6568" w:rsidP="002D6067">
                            <w:pPr>
                              <w:spacing w:after="0" w:line="360" w:lineRule="auto"/>
                              <w:rPr>
                                <w:rFonts w:ascii="Times New Roman" w:hAnsi="Times New Roman" w:cs="Times New Roman"/>
                                <w:noProof/>
                                <w:sz w:val="28"/>
                                <w:szCs w:val="24"/>
                                <w:lang w:eastAsia="fr-FR"/>
                              </w:rPr>
                            </w:pPr>
                          </w:p>
                          <w:p w:rsidR="00FC6568" w:rsidRDefault="00FC6568" w:rsidP="002D6067">
                            <w:pPr>
                              <w:spacing w:line="360" w:lineRule="auto"/>
                              <w:rPr>
                                <w:rFonts w:ascii="Times New Roman" w:hAnsi="Times New Roman" w:cs="Times New Roman"/>
                                <w:sz w:val="28"/>
                                <w:szCs w:val="24"/>
                              </w:rPr>
                            </w:pPr>
                            <w:r>
                              <w:rPr>
                                <w:rFonts w:ascii="Times New Roman" w:hAnsi="Times New Roman" w:cs="Times New Roman"/>
                                <w:noProof/>
                                <w:sz w:val="28"/>
                                <w:szCs w:val="24"/>
                                <w:lang w:eastAsia="fr-FR"/>
                              </w:rPr>
                              <w:drawing>
                                <wp:inline distT="0" distB="0" distL="0" distR="0" wp14:anchorId="3087F823" wp14:editId="6B473366">
                                  <wp:extent cx="2144395" cy="1996966"/>
                                  <wp:effectExtent l="0" t="0" r="8255" b="3810"/>
                                  <wp:docPr id="159674" name="Image 159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1"/>
                                          <pic:cNvPicPr>
                                            <a:picLocks noChangeAspect="1" noChangeArrowheads="1"/>
                                          </pic:cNvPicPr>
                                        </pic:nvPicPr>
                                        <pic:blipFill>
                                          <a:blip r:embed="rId434">
                                            <a:extLst>
                                              <a:ext uri="{28A0092B-C50C-407E-A947-70E740481C1C}">
                                                <a14:useLocalDpi xmlns:a14="http://schemas.microsoft.com/office/drawing/2010/main" val="0"/>
                                              </a:ext>
                                            </a:extLst>
                                          </a:blip>
                                          <a:srcRect/>
                                          <a:stretch>
                                            <a:fillRect/>
                                          </a:stretch>
                                        </pic:blipFill>
                                        <pic:spPr bwMode="auto">
                                          <a:xfrm>
                                            <a:off x="0" y="0"/>
                                            <a:ext cx="2147420" cy="1999783"/>
                                          </a:xfrm>
                                          <a:prstGeom prst="rect">
                                            <a:avLst/>
                                          </a:prstGeom>
                                          <a:noFill/>
                                          <a:ln>
                                            <a:noFill/>
                                          </a:ln>
                                        </pic:spPr>
                                      </pic:pic>
                                    </a:graphicData>
                                  </a:graphic>
                                </wp:inline>
                              </w:drawing>
                            </w:r>
                          </w:p>
                          <w:p w:rsidR="00FC6568" w:rsidRPr="00724405" w:rsidRDefault="00FC6568" w:rsidP="002D6067">
                            <w:pPr>
                              <w:spacing w:line="360" w:lineRule="auto"/>
                              <w:ind w:left="360"/>
                              <w:rPr>
                                <w:rFonts w:ascii="Times New Roman" w:hAnsi="Times New Roman" w:cs="Times New Roman"/>
                                <w:sz w:val="28"/>
                                <w:szCs w:val="24"/>
                              </w:rPr>
                            </w:pPr>
                          </w:p>
                          <w:p w:rsidR="00FC6568" w:rsidRPr="00724405" w:rsidRDefault="00FC6568" w:rsidP="002D6067">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2D6067">
                            <w:pPr>
                              <w:spacing w:after="0"/>
                              <w:ind w:left="360"/>
                              <w:rPr>
                                <w:b/>
                                <w:color w:val="000000" w:themeColor="text1"/>
                              </w:rPr>
                            </w:pPr>
                          </w:p>
                          <w:p w:rsidR="00FC6568" w:rsidRDefault="00FC6568" w:rsidP="002D6067">
                            <w:pPr>
                              <w:spacing w:line="360" w:lineRule="auto"/>
                              <w:rPr>
                                <w:rFonts w:ascii="Times New Roman" w:hAnsi="Times New Roman" w:cs="Times New Roman"/>
                                <w:sz w:val="28"/>
                                <w:szCs w:val="24"/>
                              </w:rPr>
                            </w:pPr>
                          </w:p>
                          <w:p w:rsidR="00FC6568" w:rsidRDefault="00FC6568" w:rsidP="002D6067">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2D606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F83A35" id="Rectangle 5059" o:spid="_x0000_s1043" style="position:absolute;margin-left:293pt;margin-top:.75pt;width:177.05pt;height:322.75pt;z-index:251769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" filled="f" stroked="f" strokeweight="1pt">
                <v:textbox>
                  <w:txbxContent>
                    <w:p w:rsidR="00FC6568" w:rsidRDefault="00FC6568" w:rsidP="002D6067">
                      <w:pPr>
                        <w:spacing w:after="0" w:line="360" w:lineRule="auto"/>
                        <w:rPr>
                          <w:rFonts w:ascii="Times New Roman" w:hAnsi="Times New Roman" w:cs="Times New Roman"/>
                          <w:sz w:val="28"/>
                          <w:szCs w:val="24"/>
                        </w:rPr>
                      </w:pPr>
                      <w:r w:rsidRPr="00724405">
                        <w:rPr>
                          <w:rFonts w:ascii="Times New Roman" w:hAnsi="Times New Roman" w:cs="Times New Roman"/>
                          <w:sz w:val="28"/>
                          <w:szCs w:val="24"/>
                        </w:rPr>
                        <w:t xml:space="preserve">   </w:t>
                      </w:r>
                      <w:r>
                        <w:rPr>
                          <w:noProof/>
                          <w:lang w:eastAsia="fr-FR"/>
                        </w:rPr>
                        <w:drawing>
                          <wp:inline distT="0" distB="0" distL="0" distR="0" wp14:anchorId="228B1CCF" wp14:editId="4DDCF3F6">
                            <wp:extent cx="1872000" cy="1116000"/>
                            <wp:effectExtent l="0" t="0" r="0" b="8255"/>
                            <wp:docPr id="159673" name="Image 159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3"/>
                                    <a:stretch>
                                      <a:fillRect/>
                                    </a:stretch>
                                  </pic:blipFill>
                                  <pic:spPr>
                                    <a:xfrm>
                                      <a:off x="0" y="0"/>
                                      <a:ext cx="1872000" cy="1116000"/>
                                    </a:xfrm>
                                    <a:prstGeom prst="rect">
                                      <a:avLst/>
                                    </a:prstGeom>
                                  </pic:spPr>
                                </pic:pic>
                              </a:graphicData>
                            </a:graphic>
                          </wp:inline>
                        </w:drawing>
                      </w:r>
                    </w:p>
                    <w:p w:rsidR="00FC6568" w:rsidRDefault="00FC6568" w:rsidP="002D6067">
                      <w:pPr>
                        <w:spacing w:after="0" w:line="360" w:lineRule="auto"/>
                        <w:rPr>
                          <w:rFonts w:ascii="Times New Roman" w:hAnsi="Times New Roman" w:cs="Times New Roman"/>
                          <w:sz w:val="28"/>
                          <w:szCs w:val="24"/>
                        </w:rPr>
                      </w:pPr>
                    </w:p>
                    <w:p w:rsidR="00FC6568" w:rsidRDefault="00FC6568" w:rsidP="002D6067">
                      <w:pPr>
                        <w:spacing w:after="0" w:line="360" w:lineRule="auto"/>
                        <w:rPr>
                          <w:rFonts w:ascii="Times New Roman" w:hAnsi="Times New Roman" w:cs="Times New Roman"/>
                          <w:noProof/>
                          <w:sz w:val="28"/>
                          <w:szCs w:val="24"/>
                          <w:lang w:eastAsia="fr-FR"/>
                        </w:rPr>
                      </w:pPr>
                    </w:p>
                    <w:p w:rsidR="00FC6568" w:rsidRDefault="00FC6568" w:rsidP="002D6067">
                      <w:pPr>
                        <w:spacing w:line="360" w:lineRule="auto"/>
                        <w:rPr>
                          <w:rFonts w:ascii="Times New Roman" w:hAnsi="Times New Roman" w:cs="Times New Roman"/>
                          <w:sz w:val="28"/>
                          <w:szCs w:val="24"/>
                        </w:rPr>
                      </w:pPr>
                      <w:r>
                        <w:rPr>
                          <w:rFonts w:ascii="Times New Roman" w:hAnsi="Times New Roman" w:cs="Times New Roman"/>
                          <w:noProof/>
                          <w:sz w:val="28"/>
                          <w:szCs w:val="24"/>
                          <w:lang w:eastAsia="fr-FR"/>
                        </w:rPr>
                        <w:drawing>
                          <wp:inline distT="0" distB="0" distL="0" distR="0" wp14:anchorId="3087F823" wp14:editId="6B473366">
                            <wp:extent cx="2144395" cy="1996966"/>
                            <wp:effectExtent l="0" t="0" r="8255" b="3810"/>
                            <wp:docPr id="159674" name="Image 159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1"/>
                                    <pic:cNvPicPr>
                                      <a:picLocks noChangeAspect="1" noChangeArrowheads="1"/>
                                    </pic:cNvPicPr>
                                  </pic:nvPicPr>
                                  <pic:blipFill>
                                    <a:blip r:embed="rId434">
                                      <a:extLst>
                                        <a:ext uri="{28A0092B-C50C-407E-A947-70E740481C1C}">
                                          <a14:useLocalDpi xmlns:a14="http://schemas.microsoft.com/office/drawing/2010/main" val="0"/>
                                        </a:ext>
                                      </a:extLst>
                                    </a:blip>
                                    <a:srcRect/>
                                    <a:stretch>
                                      <a:fillRect/>
                                    </a:stretch>
                                  </pic:blipFill>
                                  <pic:spPr bwMode="auto">
                                    <a:xfrm>
                                      <a:off x="0" y="0"/>
                                      <a:ext cx="2147420" cy="1999783"/>
                                    </a:xfrm>
                                    <a:prstGeom prst="rect">
                                      <a:avLst/>
                                    </a:prstGeom>
                                    <a:noFill/>
                                    <a:ln>
                                      <a:noFill/>
                                    </a:ln>
                                  </pic:spPr>
                                </pic:pic>
                              </a:graphicData>
                            </a:graphic>
                          </wp:inline>
                        </w:drawing>
                      </w:r>
                    </w:p>
                    <w:p w:rsidR="00FC6568" w:rsidRPr="00724405" w:rsidRDefault="00FC6568" w:rsidP="002D6067">
                      <w:pPr>
                        <w:spacing w:line="360" w:lineRule="auto"/>
                        <w:ind w:left="360"/>
                        <w:rPr>
                          <w:rFonts w:ascii="Times New Roman" w:hAnsi="Times New Roman" w:cs="Times New Roman"/>
                          <w:sz w:val="28"/>
                          <w:szCs w:val="24"/>
                        </w:rPr>
                      </w:pPr>
                    </w:p>
                    <w:p w:rsidR="00FC6568" w:rsidRPr="00724405" w:rsidRDefault="00FC6568" w:rsidP="002D6067">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2D6067">
                      <w:pPr>
                        <w:spacing w:after="0"/>
                        <w:ind w:left="360"/>
                        <w:rPr>
                          <w:b/>
                          <w:color w:val="000000" w:themeColor="text1"/>
                        </w:rPr>
                      </w:pPr>
                    </w:p>
                    <w:p w:rsidR="00FC6568" w:rsidRDefault="00FC6568" w:rsidP="002D6067">
                      <w:pPr>
                        <w:spacing w:line="360" w:lineRule="auto"/>
                        <w:rPr>
                          <w:rFonts w:ascii="Times New Roman" w:hAnsi="Times New Roman" w:cs="Times New Roman"/>
                          <w:sz w:val="28"/>
                          <w:szCs w:val="24"/>
                        </w:rPr>
                      </w:pPr>
                    </w:p>
                    <w:p w:rsidR="00FC6568" w:rsidRDefault="00FC6568" w:rsidP="002D6067">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2D6067"/>
                  </w:txbxContent>
                </v:textbox>
                <w10:wrap anchorx="page"/>
              </v:rect>
            </w:pict>
          </mc:Fallback>
        </mc:AlternateContent>
      </w:r>
    </w:p>
    <w:p w:rsidR="001F4A5B" w:rsidRDefault="001F4A5B" w:rsidP="002D6067">
      <w:pPr>
        <w:spacing w:line="360" w:lineRule="auto"/>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1424EE" w:rsidP="00170D19">
      <w:pPr>
        <w:spacing w:line="360" w:lineRule="auto"/>
        <w:jc w:val="center"/>
        <w:rPr>
          <w:rFonts w:ascii="Times New Roman" w:hAnsi="Times New Roman" w:cs="Times New Roman"/>
          <w:sz w:val="28"/>
          <w:szCs w:val="24"/>
        </w:rPr>
      </w:pPr>
      <w:r>
        <w:rPr>
          <w:rFonts w:ascii="Times New Roman" w:hAnsi="Times New Roman" w:cs="Times New Roman"/>
          <w:b/>
          <w:noProof/>
          <w:sz w:val="24"/>
          <w:szCs w:val="24"/>
          <w:lang w:eastAsia="fr-FR"/>
        </w:rPr>
        <w:lastRenderedPageBreak/>
        <mc:AlternateContent>
          <mc:Choice Requires="wps">
            <w:drawing>
              <wp:anchor distT="0" distB="0" distL="114300" distR="114300" simplePos="0" relativeHeight="251771904" behindDoc="0" locked="0" layoutInCell="1" allowOverlap="1" wp14:anchorId="0F1A6786" wp14:editId="03022BAB">
                <wp:simplePos x="0" y="0"/>
                <wp:positionH relativeFrom="margin">
                  <wp:align>right</wp:align>
                </wp:positionH>
                <wp:positionV relativeFrom="paragraph">
                  <wp:posOffset>8321</wp:posOffset>
                </wp:positionV>
                <wp:extent cx="5948856" cy="4776448"/>
                <wp:effectExtent l="0" t="0" r="0" b="0"/>
                <wp:wrapNone/>
                <wp:docPr id="5065" name="Rectangle 5065"/>
                <wp:cNvGraphicFramePr/>
                <a:graphic xmlns:a="http://schemas.openxmlformats.org/drawingml/2006/main">
                  <a:graphicData uri="http://schemas.microsoft.com/office/word/2010/wordprocessingShape">
                    <wps:wsp>
                      <wps:cNvSpPr/>
                      <wps:spPr>
                        <a:xfrm>
                          <a:off x="0" y="0"/>
                          <a:ext cx="5948856" cy="477644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Pr="00FC41A7" w:rsidRDefault="00FC6568" w:rsidP="00CF72BA">
                            <w:pPr>
                              <w:pStyle w:val="Paragraphedeliste"/>
                              <w:numPr>
                                <w:ilvl w:val="0"/>
                                <w:numId w:val="85"/>
                              </w:numPr>
                              <w:spacing w:after="0"/>
                              <w:rPr>
                                <w:b/>
                                <w:color w:val="000000" w:themeColor="text1"/>
                              </w:rPr>
                            </w:pPr>
                            <w:r>
                              <w:rPr>
                                <w:rFonts w:ascii="Times New Roman" w:hAnsi="Times New Roman" w:cs="Times New Roman"/>
                                <w:b/>
                                <w:i/>
                                <w:color w:val="000000" w:themeColor="text1"/>
                                <w:sz w:val="24"/>
                              </w:rPr>
                              <w:t>Poteau en BA 85x85 : Structure contreventée souple R+6 (G+Q+E ou 0.6 G+E)</w:t>
                            </w:r>
                          </w:p>
                          <w:p w:rsidR="00FC6568" w:rsidRPr="00724405" w:rsidRDefault="00FC6568" w:rsidP="00F2737B">
                            <w:pPr>
                              <w:pStyle w:val="Paragraphedeliste"/>
                              <w:spacing w:after="0"/>
                              <w:ind w:left="1080"/>
                              <w:rPr>
                                <w:b/>
                                <w:color w:val="000000" w:themeColor="text1"/>
                              </w:rPr>
                            </w:pPr>
                          </w:p>
                          <w:p w:rsidR="00FC6568" w:rsidRPr="00724405" w:rsidRDefault="00FC6568" w:rsidP="00F2737B">
                            <w:pPr>
                              <w:spacing w:line="360" w:lineRule="auto"/>
                              <w:ind w:left="360"/>
                              <w:rPr>
                                <w:rFonts w:ascii="Times New Roman" w:hAnsi="Times New Roman" w:cs="Times New Roman"/>
                                <w:sz w:val="28"/>
                                <w:szCs w:val="24"/>
                              </w:rPr>
                            </w:pPr>
                            <w:r>
                              <w:rPr>
                                <w:noProof/>
                                <w:lang w:eastAsia="fr-FR"/>
                              </w:rPr>
                              <w:drawing>
                                <wp:inline distT="0" distB="0" distL="0" distR="0" wp14:anchorId="30E5476F" wp14:editId="66F23D58">
                                  <wp:extent cx="2114550" cy="2533650"/>
                                  <wp:effectExtent l="0" t="0" r="0" b="0"/>
                                  <wp:docPr id="5068" name="Image 5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5"/>
                                          <a:stretch>
                                            <a:fillRect/>
                                          </a:stretch>
                                        </pic:blipFill>
                                        <pic:spPr>
                                          <a:xfrm>
                                            <a:off x="0" y="0"/>
                                            <a:ext cx="2114550" cy="2533650"/>
                                          </a:xfrm>
                                          <a:prstGeom prst="rect">
                                            <a:avLst/>
                                          </a:prstGeom>
                                        </pic:spPr>
                                      </pic:pic>
                                    </a:graphicData>
                                  </a:graphic>
                                </wp:inline>
                              </w:drawing>
                            </w:r>
                            <w:r w:rsidRPr="00724405">
                              <w:rPr>
                                <w:rFonts w:ascii="Times New Roman" w:hAnsi="Times New Roman" w:cs="Times New Roman"/>
                                <w:sz w:val="28"/>
                                <w:szCs w:val="24"/>
                              </w:rPr>
                              <w:t xml:space="preserve">   </w:t>
                            </w:r>
                          </w:p>
                          <w:p w:rsidR="00FC6568" w:rsidRPr="00724405" w:rsidRDefault="00FC6568" w:rsidP="00F2737B">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r>
                              <w:rPr>
                                <w:noProof/>
                                <w:lang w:eastAsia="fr-FR"/>
                              </w:rPr>
                              <w:drawing>
                                <wp:inline distT="0" distB="0" distL="0" distR="0" wp14:anchorId="762858DE" wp14:editId="04E63F2D">
                                  <wp:extent cx="1501200" cy="1634400"/>
                                  <wp:effectExtent l="0" t="0" r="3810" b="4445"/>
                                  <wp:docPr id="5070" name="Image 5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6"/>
                                          <a:stretch>
                                            <a:fillRect/>
                                          </a:stretch>
                                        </pic:blipFill>
                                        <pic:spPr>
                                          <a:xfrm>
                                            <a:off x="0" y="0"/>
                                            <a:ext cx="1501200" cy="1634400"/>
                                          </a:xfrm>
                                          <a:prstGeom prst="rect">
                                            <a:avLst/>
                                          </a:prstGeom>
                                        </pic:spPr>
                                      </pic:pic>
                                    </a:graphicData>
                                  </a:graphic>
                                </wp:inline>
                              </w:drawing>
                            </w:r>
                          </w:p>
                          <w:p w:rsidR="00FC6568" w:rsidRPr="00724405" w:rsidRDefault="00FC6568" w:rsidP="00F2737B">
                            <w:pPr>
                              <w:spacing w:after="0"/>
                              <w:ind w:left="360"/>
                              <w:rPr>
                                <w:b/>
                                <w:color w:val="000000" w:themeColor="text1"/>
                              </w:rPr>
                            </w:pPr>
                          </w:p>
                          <w:p w:rsidR="00FC6568" w:rsidRDefault="00FC6568" w:rsidP="00F2737B">
                            <w:pPr>
                              <w:spacing w:line="360" w:lineRule="auto"/>
                              <w:rPr>
                                <w:rFonts w:ascii="Times New Roman" w:hAnsi="Times New Roman" w:cs="Times New Roman"/>
                                <w:sz w:val="28"/>
                                <w:szCs w:val="24"/>
                              </w:rPr>
                            </w:pPr>
                          </w:p>
                          <w:p w:rsidR="00FC6568" w:rsidRDefault="00FC6568" w:rsidP="00F2737B">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F2737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1A6786" id="Rectangle 5065" o:spid="_x0000_s1044" style="position:absolute;left:0;text-align:left;margin-left:417.2pt;margin-top:.65pt;width:468.4pt;height:376.1pt;z-index:2517719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" filled="f" stroked="f" strokeweight="1pt">
                <v:textbox>
                  <w:txbxContent>
                    <w:p w:rsidR="00FC6568" w:rsidRPr="00FC41A7" w:rsidRDefault="00FC6568" w:rsidP="00CF72BA">
                      <w:pPr>
                        <w:pStyle w:val="Paragraphedeliste"/>
                        <w:numPr>
                          <w:ilvl w:val="0"/>
                          <w:numId w:val="85"/>
                        </w:numPr>
                        <w:spacing w:after="0"/>
                        <w:rPr>
                          <w:b/>
                          <w:color w:val="000000" w:themeColor="text1"/>
                        </w:rPr>
                      </w:pPr>
                      <w:r>
                        <w:rPr>
                          <w:rFonts w:ascii="Times New Roman" w:hAnsi="Times New Roman" w:cs="Times New Roman"/>
                          <w:b/>
                          <w:i/>
                          <w:color w:val="000000" w:themeColor="text1"/>
                          <w:sz w:val="24"/>
                        </w:rPr>
                        <w:t>Poteau en BA 85x85 : Structure contreventée souple R+6 (G+Q+E ou 0.6 G+E)</w:t>
                      </w:r>
                    </w:p>
                    <w:p w:rsidR="00FC6568" w:rsidRPr="00724405" w:rsidRDefault="00FC6568" w:rsidP="00F2737B">
                      <w:pPr>
                        <w:pStyle w:val="Paragraphedeliste"/>
                        <w:spacing w:after="0"/>
                        <w:ind w:left="1080"/>
                        <w:rPr>
                          <w:b/>
                          <w:color w:val="000000" w:themeColor="text1"/>
                        </w:rPr>
                      </w:pPr>
                    </w:p>
                    <w:p w:rsidR="00FC6568" w:rsidRPr="00724405" w:rsidRDefault="00FC6568" w:rsidP="00F2737B">
                      <w:pPr>
                        <w:spacing w:line="360" w:lineRule="auto"/>
                        <w:ind w:left="360"/>
                        <w:rPr>
                          <w:rFonts w:ascii="Times New Roman" w:hAnsi="Times New Roman" w:cs="Times New Roman"/>
                          <w:sz w:val="28"/>
                          <w:szCs w:val="24"/>
                        </w:rPr>
                      </w:pPr>
                      <w:r>
                        <w:rPr>
                          <w:noProof/>
                          <w:lang w:eastAsia="fr-FR"/>
                        </w:rPr>
                        <w:drawing>
                          <wp:inline distT="0" distB="0" distL="0" distR="0" wp14:anchorId="30E5476F" wp14:editId="66F23D58">
                            <wp:extent cx="2114550" cy="2533650"/>
                            <wp:effectExtent l="0" t="0" r="0" b="0"/>
                            <wp:docPr id="5068" name="Image 5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5"/>
                                    <a:stretch>
                                      <a:fillRect/>
                                    </a:stretch>
                                  </pic:blipFill>
                                  <pic:spPr>
                                    <a:xfrm>
                                      <a:off x="0" y="0"/>
                                      <a:ext cx="2114550" cy="2533650"/>
                                    </a:xfrm>
                                    <a:prstGeom prst="rect">
                                      <a:avLst/>
                                    </a:prstGeom>
                                  </pic:spPr>
                                </pic:pic>
                              </a:graphicData>
                            </a:graphic>
                          </wp:inline>
                        </w:drawing>
                      </w:r>
                      <w:r w:rsidRPr="00724405">
                        <w:rPr>
                          <w:rFonts w:ascii="Times New Roman" w:hAnsi="Times New Roman" w:cs="Times New Roman"/>
                          <w:sz w:val="28"/>
                          <w:szCs w:val="24"/>
                        </w:rPr>
                        <w:t xml:space="preserve">   </w:t>
                      </w:r>
                    </w:p>
                    <w:p w:rsidR="00FC6568" w:rsidRPr="00724405" w:rsidRDefault="00FC6568" w:rsidP="00F2737B">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r>
                        <w:rPr>
                          <w:noProof/>
                          <w:lang w:eastAsia="fr-FR"/>
                        </w:rPr>
                        <w:drawing>
                          <wp:inline distT="0" distB="0" distL="0" distR="0" wp14:anchorId="762858DE" wp14:editId="04E63F2D">
                            <wp:extent cx="1501200" cy="1634400"/>
                            <wp:effectExtent l="0" t="0" r="3810" b="4445"/>
                            <wp:docPr id="5070" name="Image 5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6"/>
                                    <a:stretch>
                                      <a:fillRect/>
                                    </a:stretch>
                                  </pic:blipFill>
                                  <pic:spPr>
                                    <a:xfrm>
                                      <a:off x="0" y="0"/>
                                      <a:ext cx="1501200" cy="1634400"/>
                                    </a:xfrm>
                                    <a:prstGeom prst="rect">
                                      <a:avLst/>
                                    </a:prstGeom>
                                  </pic:spPr>
                                </pic:pic>
                              </a:graphicData>
                            </a:graphic>
                          </wp:inline>
                        </w:drawing>
                      </w:r>
                    </w:p>
                    <w:p w:rsidR="00FC6568" w:rsidRPr="00724405" w:rsidRDefault="00FC6568" w:rsidP="00F2737B">
                      <w:pPr>
                        <w:spacing w:after="0"/>
                        <w:ind w:left="360"/>
                        <w:rPr>
                          <w:b/>
                          <w:color w:val="000000" w:themeColor="text1"/>
                        </w:rPr>
                      </w:pPr>
                    </w:p>
                    <w:p w:rsidR="00FC6568" w:rsidRDefault="00FC6568" w:rsidP="00F2737B">
                      <w:pPr>
                        <w:spacing w:line="360" w:lineRule="auto"/>
                        <w:rPr>
                          <w:rFonts w:ascii="Times New Roman" w:hAnsi="Times New Roman" w:cs="Times New Roman"/>
                          <w:sz w:val="28"/>
                          <w:szCs w:val="24"/>
                        </w:rPr>
                      </w:pPr>
                    </w:p>
                    <w:p w:rsidR="00FC6568" w:rsidRDefault="00FC6568" w:rsidP="00F2737B">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F2737B"/>
                  </w:txbxContent>
                </v:textbox>
                <w10:wrap anchorx="margin"/>
              </v:rect>
            </w:pict>
          </mc:Fallback>
        </mc:AlternateContent>
      </w:r>
    </w:p>
    <w:p w:rsidR="00F2737B" w:rsidRDefault="00B9301E" w:rsidP="00170D19">
      <w:pPr>
        <w:spacing w:line="360" w:lineRule="auto"/>
        <w:jc w:val="center"/>
        <w:rPr>
          <w:rFonts w:ascii="Times New Roman" w:hAnsi="Times New Roman" w:cs="Times New Roman"/>
          <w:sz w:val="28"/>
          <w:szCs w:val="24"/>
        </w:rPr>
      </w:pPr>
      <w:r>
        <w:rPr>
          <w:rFonts w:ascii="Times New Roman" w:hAnsi="Times New Roman" w:cs="Times New Roman"/>
          <w:b/>
          <w:noProof/>
          <w:sz w:val="24"/>
          <w:szCs w:val="24"/>
          <w:lang w:eastAsia="fr-FR"/>
        </w:rPr>
        <mc:AlternateContent>
          <mc:Choice Requires="wps">
            <w:drawing>
              <wp:anchor distT="0" distB="0" distL="114300" distR="114300" simplePos="0" relativeHeight="251773952" behindDoc="0" locked="0" layoutInCell="1" allowOverlap="1" wp14:anchorId="7D2B4D94" wp14:editId="014C2459">
                <wp:simplePos x="0" y="0"/>
                <wp:positionH relativeFrom="page">
                  <wp:posOffset>3814861</wp:posOffset>
                </wp:positionH>
                <wp:positionV relativeFrom="paragraph">
                  <wp:posOffset>117366</wp:posOffset>
                </wp:positionV>
                <wp:extent cx="2248535" cy="3668132"/>
                <wp:effectExtent l="0" t="0" r="0" b="0"/>
                <wp:wrapNone/>
                <wp:docPr id="5072" name="Rectangle 5072"/>
                <wp:cNvGraphicFramePr/>
                <a:graphic xmlns:a="http://schemas.openxmlformats.org/drawingml/2006/main">
                  <a:graphicData uri="http://schemas.microsoft.com/office/word/2010/wordprocessingShape">
                    <wps:wsp>
                      <wps:cNvSpPr/>
                      <wps:spPr>
                        <a:xfrm>
                          <a:off x="0" y="0"/>
                          <a:ext cx="2248535" cy="366813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CE60BC">
                            <w:pPr>
                              <w:spacing w:after="0" w:line="360" w:lineRule="auto"/>
                              <w:rPr>
                                <w:rFonts w:ascii="Times New Roman" w:hAnsi="Times New Roman" w:cs="Times New Roman"/>
                                <w:sz w:val="28"/>
                                <w:szCs w:val="24"/>
                              </w:rPr>
                            </w:pPr>
                            <w:r>
                              <w:rPr>
                                <w:noProof/>
                                <w:lang w:eastAsia="fr-FR"/>
                              </w:rPr>
                              <w:drawing>
                                <wp:inline distT="0" distB="0" distL="0" distR="0" wp14:anchorId="0FFED1AB" wp14:editId="3DBE440B">
                                  <wp:extent cx="2052955" cy="1201499"/>
                                  <wp:effectExtent l="0" t="0" r="4445" b="0"/>
                                  <wp:docPr id="5075" name="Image 5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7"/>
                                          <a:stretch>
                                            <a:fillRect/>
                                          </a:stretch>
                                        </pic:blipFill>
                                        <pic:spPr>
                                          <a:xfrm>
                                            <a:off x="0" y="0"/>
                                            <a:ext cx="2052955" cy="1201499"/>
                                          </a:xfrm>
                                          <a:prstGeom prst="rect">
                                            <a:avLst/>
                                          </a:prstGeom>
                                        </pic:spPr>
                                      </pic:pic>
                                    </a:graphicData>
                                  </a:graphic>
                                </wp:inline>
                              </w:drawing>
                            </w:r>
                          </w:p>
                          <w:p w:rsidR="00FC6568" w:rsidRDefault="00FC6568" w:rsidP="00CE60BC">
                            <w:pPr>
                              <w:spacing w:line="360" w:lineRule="auto"/>
                              <w:rPr>
                                <w:rFonts w:ascii="Times New Roman" w:hAnsi="Times New Roman" w:cs="Times New Roman"/>
                                <w:sz w:val="28"/>
                                <w:szCs w:val="24"/>
                              </w:rPr>
                            </w:pPr>
                          </w:p>
                          <w:p w:rsidR="00FC6568" w:rsidRDefault="00FC6568" w:rsidP="00CE60BC">
                            <w:pPr>
                              <w:spacing w:line="360" w:lineRule="auto"/>
                              <w:rPr>
                                <w:rFonts w:ascii="Times New Roman" w:hAnsi="Times New Roman" w:cs="Times New Roman"/>
                                <w:sz w:val="28"/>
                                <w:szCs w:val="24"/>
                              </w:rPr>
                            </w:pPr>
                            <w:r>
                              <w:rPr>
                                <w:rFonts w:ascii="Times New Roman" w:hAnsi="Times New Roman" w:cs="Times New Roman"/>
                                <w:noProof/>
                                <w:sz w:val="28"/>
                                <w:szCs w:val="24"/>
                                <w:lang w:eastAsia="fr-FR"/>
                              </w:rPr>
                              <w:drawing>
                                <wp:inline distT="0" distB="0" distL="0" distR="0" wp14:anchorId="4745394E" wp14:editId="45B440F9">
                                  <wp:extent cx="2049780" cy="1923415"/>
                                  <wp:effectExtent l="0" t="0" r="7620" b="635"/>
                                  <wp:docPr id="5076" name="Image 5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3"/>
                                          <pic:cNvPicPr>
                                            <a:picLocks noChangeAspect="1" noChangeArrowheads="1"/>
                                          </pic:cNvPicPr>
                                        </pic:nvPicPr>
                                        <pic:blipFill>
                                          <a:blip r:embed="rId438">
                                            <a:extLst>
                                              <a:ext uri="{28A0092B-C50C-407E-A947-70E740481C1C}">
                                                <a14:useLocalDpi xmlns:a14="http://schemas.microsoft.com/office/drawing/2010/main" val="0"/>
                                              </a:ext>
                                            </a:extLst>
                                          </a:blip>
                                          <a:srcRect/>
                                          <a:stretch>
                                            <a:fillRect/>
                                          </a:stretch>
                                        </pic:blipFill>
                                        <pic:spPr bwMode="auto">
                                          <a:xfrm>
                                            <a:off x="0" y="0"/>
                                            <a:ext cx="2049780" cy="1923415"/>
                                          </a:xfrm>
                                          <a:prstGeom prst="rect">
                                            <a:avLst/>
                                          </a:prstGeom>
                                          <a:noFill/>
                                          <a:ln>
                                            <a:noFill/>
                                          </a:ln>
                                        </pic:spPr>
                                      </pic:pic>
                                    </a:graphicData>
                                  </a:graphic>
                                </wp:inline>
                              </w:drawing>
                            </w:r>
                          </w:p>
                          <w:p w:rsidR="00FC6568" w:rsidRPr="00724405" w:rsidRDefault="00FC6568" w:rsidP="00CE60BC">
                            <w:pPr>
                              <w:spacing w:line="360" w:lineRule="auto"/>
                              <w:ind w:left="360"/>
                              <w:rPr>
                                <w:rFonts w:ascii="Times New Roman" w:hAnsi="Times New Roman" w:cs="Times New Roman"/>
                                <w:sz w:val="28"/>
                                <w:szCs w:val="24"/>
                              </w:rPr>
                            </w:pPr>
                          </w:p>
                          <w:p w:rsidR="00FC6568" w:rsidRPr="00724405" w:rsidRDefault="00FC6568" w:rsidP="00CE60BC">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CE60BC">
                            <w:pPr>
                              <w:spacing w:after="0"/>
                              <w:ind w:left="360"/>
                              <w:rPr>
                                <w:b/>
                                <w:color w:val="000000" w:themeColor="text1"/>
                              </w:rPr>
                            </w:pPr>
                          </w:p>
                          <w:p w:rsidR="00FC6568" w:rsidRDefault="00FC6568" w:rsidP="00CE60BC">
                            <w:pPr>
                              <w:spacing w:line="360" w:lineRule="auto"/>
                              <w:rPr>
                                <w:rFonts w:ascii="Times New Roman" w:hAnsi="Times New Roman" w:cs="Times New Roman"/>
                                <w:sz w:val="28"/>
                                <w:szCs w:val="24"/>
                              </w:rPr>
                            </w:pPr>
                          </w:p>
                          <w:p w:rsidR="00FC6568" w:rsidRDefault="00FC6568" w:rsidP="00CE60BC">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CE60B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2B4D94" id="Rectangle 5072" o:spid="_x0000_s1045" style="position:absolute;left:0;text-align:left;margin-left:300.4pt;margin-top:9.25pt;width:177.05pt;height:288.85pt;z-index:251773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" filled="f" stroked="f" strokeweight="1pt">
                <v:textbox>
                  <w:txbxContent>
                    <w:p w:rsidR="00FC6568" w:rsidRDefault="00FC6568" w:rsidP="00CE60BC">
                      <w:pPr>
                        <w:spacing w:after="0" w:line="360" w:lineRule="auto"/>
                        <w:rPr>
                          <w:rFonts w:ascii="Times New Roman" w:hAnsi="Times New Roman" w:cs="Times New Roman"/>
                          <w:sz w:val="28"/>
                          <w:szCs w:val="24"/>
                        </w:rPr>
                      </w:pPr>
                      <w:r>
                        <w:rPr>
                          <w:noProof/>
                          <w:lang w:eastAsia="fr-FR"/>
                        </w:rPr>
                        <w:drawing>
                          <wp:inline distT="0" distB="0" distL="0" distR="0" wp14:anchorId="0FFED1AB" wp14:editId="3DBE440B">
                            <wp:extent cx="2052955" cy="1201499"/>
                            <wp:effectExtent l="0" t="0" r="4445" b="0"/>
                            <wp:docPr id="5075" name="Image 5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7"/>
                                    <a:stretch>
                                      <a:fillRect/>
                                    </a:stretch>
                                  </pic:blipFill>
                                  <pic:spPr>
                                    <a:xfrm>
                                      <a:off x="0" y="0"/>
                                      <a:ext cx="2052955" cy="1201499"/>
                                    </a:xfrm>
                                    <a:prstGeom prst="rect">
                                      <a:avLst/>
                                    </a:prstGeom>
                                  </pic:spPr>
                                </pic:pic>
                              </a:graphicData>
                            </a:graphic>
                          </wp:inline>
                        </w:drawing>
                      </w:r>
                    </w:p>
                    <w:p w:rsidR="00FC6568" w:rsidRDefault="00FC6568" w:rsidP="00CE60BC">
                      <w:pPr>
                        <w:spacing w:line="360" w:lineRule="auto"/>
                        <w:rPr>
                          <w:rFonts w:ascii="Times New Roman" w:hAnsi="Times New Roman" w:cs="Times New Roman"/>
                          <w:sz w:val="28"/>
                          <w:szCs w:val="24"/>
                        </w:rPr>
                      </w:pPr>
                    </w:p>
                    <w:p w:rsidR="00FC6568" w:rsidRDefault="00FC6568" w:rsidP="00CE60BC">
                      <w:pPr>
                        <w:spacing w:line="360" w:lineRule="auto"/>
                        <w:rPr>
                          <w:rFonts w:ascii="Times New Roman" w:hAnsi="Times New Roman" w:cs="Times New Roman"/>
                          <w:sz w:val="28"/>
                          <w:szCs w:val="24"/>
                        </w:rPr>
                      </w:pPr>
                      <w:r>
                        <w:rPr>
                          <w:rFonts w:ascii="Times New Roman" w:hAnsi="Times New Roman" w:cs="Times New Roman"/>
                          <w:noProof/>
                          <w:sz w:val="28"/>
                          <w:szCs w:val="24"/>
                          <w:lang w:eastAsia="fr-FR"/>
                        </w:rPr>
                        <w:drawing>
                          <wp:inline distT="0" distB="0" distL="0" distR="0" wp14:anchorId="4745394E" wp14:editId="45B440F9">
                            <wp:extent cx="2049780" cy="1923415"/>
                            <wp:effectExtent l="0" t="0" r="7620" b="635"/>
                            <wp:docPr id="5076" name="Image 5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3"/>
                                    <pic:cNvPicPr>
                                      <a:picLocks noChangeAspect="1" noChangeArrowheads="1"/>
                                    </pic:cNvPicPr>
                                  </pic:nvPicPr>
                                  <pic:blipFill>
                                    <a:blip r:embed="rId438">
                                      <a:extLst>
                                        <a:ext uri="{28A0092B-C50C-407E-A947-70E740481C1C}">
                                          <a14:useLocalDpi xmlns:a14="http://schemas.microsoft.com/office/drawing/2010/main" val="0"/>
                                        </a:ext>
                                      </a:extLst>
                                    </a:blip>
                                    <a:srcRect/>
                                    <a:stretch>
                                      <a:fillRect/>
                                    </a:stretch>
                                  </pic:blipFill>
                                  <pic:spPr bwMode="auto">
                                    <a:xfrm>
                                      <a:off x="0" y="0"/>
                                      <a:ext cx="2049780" cy="1923415"/>
                                    </a:xfrm>
                                    <a:prstGeom prst="rect">
                                      <a:avLst/>
                                    </a:prstGeom>
                                    <a:noFill/>
                                    <a:ln>
                                      <a:noFill/>
                                    </a:ln>
                                  </pic:spPr>
                                </pic:pic>
                              </a:graphicData>
                            </a:graphic>
                          </wp:inline>
                        </w:drawing>
                      </w:r>
                    </w:p>
                    <w:p w:rsidR="00FC6568" w:rsidRPr="00724405" w:rsidRDefault="00FC6568" w:rsidP="00CE60BC">
                      <w:pPr>
                        <w:spacing w:line="360" w:lineRule="auto"/>
                        <w:ind w:left="360"/>
                        <w:rPr>
                          <w:rFonts w:ascii="Times New Roman" w:hAnsi="Times New Roman" w:cs="Times New Roman"/>
                          <w:sz w:val="28"/>
                          <w:szCs w:val="24"/>
                        </w:rPr>
                      </w:pPr>
                    </w:p>
                    <w:p w:rsidR="00FC6568" w:rsidRPr="00724405" w:rsidRDefault="00FC6568" w:rsidP="00CE60BC">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CE60BC">
                      <w:pPr>
                        <w:spacing w:after="0"/>
                        <w:ind w:left="360"/>
                        <w:rPr>
                          <w:b/>
                          <w:color w:val="000000" w:themeColor="text1"/>
                        </w:rPr>
                      </w:pPr>
                    </w:p>
                    <w:p w:rsidR="00FC6568" w:rsidRDefault="00FC6568" w:rsidP="00CE60BC">
                      <w:pPr>
                        <w:spacing w:line="360" w:lineRule="auto"/>
                        <w:rPr>
                          <w:rFonts w:ascii="Times New Roman" w:hAnsi="Times New Roman" w:cs="Times New Roman"/>
                          <w:sz w:val="28"/>
                          <w:szCs w:val="24"/>
                        </w:rPr>
                      </w:pPr>
                    </w:p>
                    <w:p w:rsidR="00FC6568" w:rsidRDefault="00FC6568" w:rsidP="00CE60BC">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CE60BC"/>
                  </w:txbxContent>
                </v:textbox>
                <w10:wrap anchorx="page"/>
              </v:rect>
            </w:pict>
          </mc:Fallback>
        </mc:AlternateContent>
      </w: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Pr="00B9301E" w:rsidRDefault="00F2737B" w:rsidP="00170D19">
      <w:pPr>
        <w:spacing w:line="360" w:lineRule="auto"/>
        <w:jc w:val="center"/>
        <w:rPr>
          <w:rFonts w:ascii="Times New Roman" w:hAnsi="Times New Roman" w:cs="Times New Roman"/>
          <w:sz w:val="24"/>
          <w:szCs w:val="24"/>
        </w:rPr>
      </w:pPr>
    </w:p>
    <w:p w:rsidR="00F2737B" w:rsidRDefault="001206FF" w:rsidP="00CF72BA">
      <w:pPr>
        <w:pStyle w:val="Paragraphedeliste"/>
        <w:numPr>
          <w:ilvl w:val="0"/>
          <w:numId w:val="84"/>
        </w:numPr>
        <w:spacing w:line="360" w:lineRule="auto"/>
        <w:rPr>
          <w:rFonts w:ascii="Times New Roman" w:hAnsi="Times New Roman" w:cs="Times New Roman"/>
          <w:sz w:val="24"/>
          <w:szCs w:val="24"/>
        </w:rPr>
      </w:pPr>
      <w:r>
        <w:rPr>
          <w:rFonts w:ascii="Times New Roman" w:hAnsi="Times New Roman" w:cs="Times New Roman"/>
          <w:b/>
          <w:noProof/>
          <w:sz w:val="24"/>
          <w:szCs w:val="24"/>
          <w:lang w:eastAsia="fr-FR"/>
        </w:rPr>
        <mc:AlternateContent>
          <mc:Choice Requires="wps">
            <w:drawing>
              <wp:anchor distT="0" distB="0" distL="114300" distR="114300" simplePos="0" relativeHeight="251776000" behindDoc="0" locked="0" layoutInCell="1" allowOverlap="1" wp14:anchorId="622E5810" wp14:editId="26F552C7">
                <wp:simplePos x="0" y="0"/>
                <wp:positionH relativeFrom="page">
                  <wp:posOffset>777525</wp:posOffset>
                </wp:positionH>
                <wp:positionV relativeFrom="paragraph">
                  <wp:posOffset>240556</wp:posOffset>
                </wp:positionV>
                <wp:extent cx="4603531" cy="3730822"/>
                <wp:effectExtent l="0" t="0" r="0" b="3175"/>
                <wp:wrapNone/>
                <wp:docPr id="5081" name="Rectangle 5081"/>
                <wp:cNvGraphicFramePr/>
                <a:graphic xmlns:a="http://schemas.openxmlformats.org/drawingml/2006/main">
                  <a:graphicData uri="http://schemas.microsoft.com/office/word/2010/wordprocessingShape">
                    <wps:wsp>
                      <wps:cNvSpPr/>
                      <wps:spPr>
                        <a:xfrm>
                          <a:off x="0" y="0"/>
                          <a:ext cx="4603531" cy="373082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781E31">
                            <w:pPr>
                              <w:spacing w:after="0" w:line="240" w:lineRule="auto"/>
                              <w:ind w:left="360"/>
                              <w:rPr>
                                <w:rFonts w:ascii="Times New Roman" w:hAnsi="Times New Roman" w:cs="Times New Roman"/>
                                <w:sz w:val="24"/>
                                <w:szCs w:val="24"/>
                              </w:rPr>
                            </w:pPr>
                            <w:r w:rsidRPr="001206FF">
                              <w:rPr>
                                <w:rFonts w:ascii="Times New Roman" w:hAnsi="Times New Roman" w:cs="Times New Roman"/>
                                <w:bCs/>
                                <w:color w:val="000000" w:themeColor="text1"/>
                                <w:sz w:val="24"/>
                                <w:szCs w:val="28"/>
                              </w:rPr>
                              <w:t>B.1.  Assemblage poutre-poutre</w:t>
                            </w:r>
                            <w:r>
                              <w:rPr>
                                <w:rFonts w:ascii="Arial" w:hAnsi="Arial" w:cs="Arial"/>
                                <w:b/>
                                <w:bCs/>
                                <w:sz w:val="28"/>
                                <w:szCs w:val="28"/>
                              </w:rPr>
                              <w:t>-poutre</w:t>
                            </w:r>
                            <w:r>
                              <w:rPr>
                                <w:rFonts w:ascii="Times New Roman" w:hAnsi="Times New Roman" w:cs="Times New Roman"/>
                                <w:noProof/>
                                <w:sz w:val="24"/>
                                <w:szCs w:val="24"/>
                                <w:lang w:eastAsia="fr-FR"/>
                              </w:rPr>
                              <w:drawing>
                                <wp:inline distT="0" distB="0" distL="0" distR="0" wp14:anchorId="4B949A5F" wp14:editId="1EF30F8C">
                                  <wp:extent cx="1786890" cy="977265"/>
                                  <wp:effectExtent l="0" t="0" r="3810" b="0"/>
                                  <wp:docPr id="5084" name="Image 5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4"/>
                                          <pic:cNvPicPr>
                                            <a:picLocks noChangeAspect="1" noChangeArrowheads="1"/>
                                          </pic:cNvPicPr>
                                        </pic:nvPicPr>
                                        <pic:blipFill>
                                          <a:blip r:embed="rId439">
                                            <a:extLst>
                                              <a:ext uri="{28A0092B-C50C-407E-A947-70E740481C1C}">
                                                <a14:useLocalDpi xmlns:a14="http://schemas.microsoft.com/office/drawing/2010/main" val="0"/>
                                              </a:ext>
                                            </a:extLst>
                                          </a:blip>
                                          <a:srcRect/>
                                          <a:stretch>
                                            <a:fillRect/>
                                          </a:stretch>
                                        </pic:blipFill>
                                        <pic:spPr bwMode="auto">
                                          <a:xfrm>
                                            <a:off x="0" y="0"/>
                                            <a:ext cx="1786890" cy="977265"/>
                                          </a:xfrm>
                                          <a:prstGeom prst="rect">
                                            <a:avLst/>
                                          </a:prstGeom>
                                          <a:noFill/>
                                          <a:ln>
                                            <a:noFill/>
                                          </a:ln>
                                        </pic:spPr>
                                      </pic:pic>
                                    </a:graphicData>
                                  </a:graphic>
                                </wp:inline>
                              </w:drawing>
                            </w:r>
                          </w:p>
                          <w:p w:rsidR="00FC6568" w:rsidRDefault="00FC6568" w:rsidP="00781E31">
                            <w:pPr>
                              <w:spacing w:after="0" w:line="240" w:lineRule="auto"/>
                              <w:ind w:left="360"/>
                              <w:rPr>
                                <w:rFonts w:ascii="Times New Roman" w:hAnsi="Times New Roman" w:cs="Times New Roman"/>
                                <w:noProof/>
                                <w:sz w:val="24"/>
                                <w:szCs w:val="24"/>
                                <w:lang w:eastAsia="fr-FR"/>
                              </w:rPr>
                            </w:pPr>
                            <w:r>
                              <w:rPr>
                                <w:rFonts w:ascii="Times New Roman" w:hAnsi="Times New Roman" w:cs="Times New Roman"/>
                                <w:noProof/>
                                <w:sz w:val="24"/>
                                <w:szCs w:val="24"/>
                                <w:lang w:eastAsia="fr-FR"/>
                              </w:rPr>
                              <w:drawing>
                                <wp:inline distT="0" distB="0" distL="0" distR="0" wp14:anchorId="6DA829F3" wp14:editId="675E430A">
                                  <wp:extent cx="2785110" cy="1355725"/>
                                  <wp:effectExtent l="0" t="0" r="0" b="0"/>
                                  <wp:docPr id="5085" name="Image 5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5"/>
                                          <pic:cNvPicPr>
                                            <a:picLocks noChangeAspect="1" noChangeArrowheads="1"/>
                                          </pic:cNvPicPr>
                                        </pic:nvPicPr>
                                        <pic:blipFill>
                                          <a:blip r:embed="rId440">
                                            <a:extLst>
                                              <a:ext uri="{28A0092B-C50C-407E-A947-70E740481C1C}">
                                                <a14:useLocalDpi xmlns:a14="http://schemas.microsoft.com/office/drawing/2010/main" val="0"/>
                                              </a:ext>
                                            </a:extLst>
                                          </a:blip>
                                          <a:srcRect/>
                                          <a:stretch>
                                            <a:fillRect/>
                                          </a:stretch>
                                        </pic:blipFill>
                                        <pic:spPr bwMode="auto">
                                          <a:xfrm>
                                            <a:off x="0" y="0"/>
                                            <a:ext cx="2785110" cy="1355725"/>
                                          </a:xfrm>
                                          <a:prstGeom prst="rect">
                                            <a:avLst/>
                                          </a:prstGeom>
                                          <a:noFill/>
                                          <a:ln>
                                            <a:noFill/>
                                          </a:ln>
                                        </pic:spPr>
                                      </pic:pic>
                                    </a:graphicData>
                                  </a:graphic>
                                </wp:inline>
                              </w:drawing>
                            </w:r>
                          </w:p>
                          <w:p w:rsidR="00FC6568" w:rsidRPr="005B4393" w:rsidRDefault="00FC6568" w:rsidP="00781E31">
                            <w:pPr>
                              <w:spacing w:after="0" w:line="240" w:lineRule="auto"/>
                              <w:ind w:left="360"/>
                              <w:rPr>
                                <w:rFonts w:ascii="Times New Roman" w:hAnsi="Times New Roman" w:cs="Times New Roman"/>
                                <w:sz w:val="24"/>
                                <w:szCs w:val="24"/>
                              </w:rPr>
                            </w:pPr>
                            <w:r>
                              <w:rPr>
                                <w:rFonts w:ascii="Times New Roman" w:hAnsi="Times New Roman" w:cs="Times New Roman"/>
                                <w:noProof/>
                                <w:sz w:val="24"/>
                                <w:szCs w:val="24"/>
                                <w:lang w:eastAsia="fr-FR"/>
                              </w:rPr>
                              <w:drawing>
                                <wp:inline distT="0" distB="0" distL="0" distR="0" wp14:anchorId="263EC8E6" wp14:editId="51ADF978">
                                  <wp:extent cx="1828800" cy="1463040"/>
                                  <wp:effectExtent l="0" t="0" r="0" b="3810"/>
                                  <wp:docPr id="5086" name="Image 5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6"/>
                                          <pic:cNvPicPr>
                                            <a:picLocks noChangeAspect="1" noChangeArrowheads="1"/>
                                          </pic:cNvPicPr>
                                        </pic:nvPicPr>
                                        <pic:blipFill>
                                          <a:blip r:embed="rId441">
                                            <a:extLst>
                                              <a:ext uri="{28A0092B-C50C-407E-A947-70E740481C1C}">
                                                <a14:useLocalDpi xmlns:a14="http://schemas.microsoft.com/office/drawing/2010/main" val="0"/>
                                              </a:ext>
                                            </a:extLst>
                                          </a:blip>
                                          <a:srcRect/>
                                          <a:stretch>
                                            <a:fillRect/>
                                          </a:stretch>
                                        </pic:blipFill>
                                        <pic:spPr bwMode="auto">
                                          <a:xfrm>
                                            <a:off x="0" y="0"/>
                                            <a:ext cx="1828800" cy="1463040"/>
                                          </a:xfrm>
                                          <a:prstGeom prst="rect">
                                            <a:avLst/>
                                          </a:prstGeom>
                                          <a:noFill/>
                                          <a:ln>
                                            <a:noFill/>
                                          </a:ln>
                                        </pic:spPr>
                                      </pic:pic>
                                    </a:graphicData>
                                  </a:graphic>
                                </wp:inline>
                              </w:drawing>
                            </w:r>
                          </w:p>
                          <w:p w:rsidR="00FC6568" w:rsidRDefault="00FC6568" w:rsidP="00781E31">
                            <w:pPr>
                              <w:spacing w:after="0" w:line="360" w:lineRule="auto"/>
                              <w:rPr>
                                <w:rFonts w:ascii="Times New Roman" w:hAnsi="Times New Roman" w:cs="Times New Roman"/>
                                <w:sz w:val="28"/>
                                <w:szCs w:val="24"/>
                              </w:rPr>
                            </w:pPr>
                          </w:p>
                          <w:p w:rsidR="00FC6568" w:rsidRDefault="00FC6568" w:rsidP="00781E31">
                            <w:pPr>
                              <w:spacing w:line="360" w:lineRule="auto"/>
                              <w:rPr>
                                <w:rFonts w:ascii="Times New Roman" w:hAnsi="Times New Roman" w:cs="Times New Roman"/>
                                <w:sz w:val="28"/>
                                <w:szCs w:val="24"/>
                              </w:rPr>
                            </w:pPr>
                          </w:p>
                          <w:p w:rsidR="00FC6568" w:rsidRDefault="00FC6568" w:rsidP="00781E31">
                            <w:pPr>
                              <w:spacing w:line="360" w:lineRule="auto"/>
                              <w:rPr>
                                <w:rFonts w:ascii="Times New Roman" w:hAnsi="Times New Roman" w:cs="Times New Roman"/>
                                <w:sz w:val="28"/>
                                <w:szCs w:val="24"/>
                              </w:rPr>
                            </w:pPr>
                          </w:p>
                          <w:p w:rsidR="00FC6568" w:rsidRPr="00724405" w:rsidRDefault="00FC6568" w:rsidP="00781E31">
                            <w:pPr>
                              <w:spacing w:line="360" w:lineRule="auto"/>
                              <w:ind w:left="360"/>
                              <w:rPr>
                                <w:rFonts w:ascii="Times New Roman" w:hAnsi="Times New Roman" w:cs="Times New Roman"/>
                                <w:sz w:val="28"/>
                                <w:szCs w:val="24"/>
                              </w:rPr>
                            </w:pPr>
                          </w:p>
                          <w:p w:rsidR="00FC6568" w:rsidRPr="00724405" w:rsidRDefault="00FC6568" w:rsidP="00781E31">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781E31">
                            <w:pPr>
                              <w:spacing w:after="0"/>
                              <w:ind w:left="360"/>
                              <w:rPr>
                                <w:b/>
                                <w:color w:val="000000" w:themeColor="text1"/>
                              </w:rPr>
                            </w:pPr>
                          </w:p>
                          <w:p w:rsidR="00FC6568" w:rsidRDefault="00FC6568" w:rsidP="00781E31">
                            <w:pPr>
                              <w:spacing w:line="360" w:lineRule="auto"/>
                              <w:rPr>
                                <w:rFonts w:ascii="Times New Roman" w:hAnsi="Times New Roman" w:cs="Times New Roman"/>
                                <w:sz w:val="28"/>
                                <w:szCs w:val="24"/>
                              </w:rPr>
                            </w:pPr>
                          </w:p>
                          <w:p w:rsidR="00FC6568" w:rsidRDefault="00FC6568" w:rsidP="00781E31">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781E31"/>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2E5810" id="Rectangle 5081" o:spid="_x0000_s1046" style="position:absolute;left:0;text-align:left;margin-left:61.2pt;margin-top:18.95pt;width:362.5pt;height:293.75pt;z-index:251776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" filled="f" stroked="f" strokeweight="1pt">
                <v:textbox>
                  <w:txbxContent>
                    <w:p w:rsidR="00FC6568" w:rsidRDefault="00FC6568" w:rsidP="00781E31">
                      <w:pPr>
                        <w:spacing w:after="0" w:line="240" w:lineRule="auto"/>
                        <w:ind w:left="360"/>
                        <w:rPr>
                          <w:rFonts w:ascii="Times New Roman" w:hAnsi="Times New Roman" w:cs="Times New Roman"/>
                          <w:sz w:val="24"/>
                          <w:szCs w:val="24"/>
                        </w:rPr>
                      </w:pPr>
                      <w:r w:rsidRPr="001206FF">
                        <w:rPr>
                          <w:rFonts w:ascii="Times New Roman" w:hAnsi="Times New Roman" w:cs="Times New Roman"/>
                          <w:bCs/>
                          <w:color w:val="000000" w:themeColor="text1"/>
                          <w:sz w:val="24"/>
                          <w:szCs w:val="28"/>
                        </w:rPr>
                        <w:t>B.1.  Assemblage poutre-poutre</w:t>
                      </w:r>
                      <w:r>
                        <w:rPr>
                          <w:rFonts w:ascii="Arial" w:hAnsi="Arial" w:cs="Arial"/>
                          <w:b/>
                          <w:bCs/>
                          <w:sz w:val="28"/>
                          <w:szCs w:val="28"/>
                        </w:rPr>
                        <w:t>-poutre</w:t>
                      </w:r>
                      <w:r>
                        <w:rPr>
                          <w:rFonts w:ascii="Times New Roman" w:hAnsi="Times New Roman" w:cs="Times New Roman"/>
                          <w:noProof/>
                          <w:sz w:val="24"/>
                          <w:szCs w:val="24"/>
                          <w:lang w:eastAsia="fr-FR"/>
                        </w:rPr>
                        <w:drawing>
                          <wp:inline distT="0" distB="0" distL="0" distR="0" wp14:anchorId="4B949A5F" wp14:editId="1EF30F8C">
                            <wp:extent cx="1786890" cy="977265"/>
                            <wp:effectExtent l="0" t="0" r="3810" b="0"/>
                            <wp:docPr id="5084" name="Image 5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4"/>
                                    <pic:cNvPicPr>
                                      <a:picLocks noChangeAspect="1" noChangeArrowheads="1"/>
                                    </pic:cNvPicPr>
                                  </pic:nvPicPr>
                                  <pic:blipFill>
                                    <a:blip r:embed="rId439">
                                      <a:extLst>
                                        <a:ext uri="{28A0092B-C50C-407E-A947-70E740481C1C}">
                                          <a14:useLocalDpi xmlns:a14="http://schemas.microsoft.com/office/drawing/2010/main" val="0"/>
                                        </a:ext>
                                      </a:extLst>
                                    </a:blip>
                                    <a:srcRect/>
                                    <a:stretch>
                                      <a:fillRect/>
                                    </a:stretch>
                                  </pic:blipFill>
                                  <pic:spPr bwMode="auto">
                                    <a:xfrm>
                                      <a:off x="0" y="0"/>
                                      <a:ext cx="1786890" cy="977265"/>
                                    </a:xfrm>
                                    <a:prstGeom prst="rect">
                                      <a:avLst/>
                                    </a:prstGeom>
                                    <a:noFill/>
                                    <a:ln>
                                      <a:noFill/>
                                    </a:ln>
                                  </pic:spPr>
                                </pic:pic>
                              </a:graphicData>
                            </a:graphic>
                          </wp:inline>
                        </w:drawing>
                      </w:r>
                    </w:p>
                    <w:p w:rsidR="00FC6568" w:rsidRDefault="00FC6568" w:rsidP="00781E31">
                      <w:pPr>
                        <w:spacing w:after="0" w:line="240" w:lineRule="auto"/>
                        <w:ind w:left="360"/>
                        <w:rPr>
                          <w:rFonts w:ascii="Times New Roman" w:hAnsi="Times New Roman" w:cs="Times New Roman"/>
                          <w:noProof/>
                          <w:sz w:val="24"/>
                          <w:szCs w:val="24"/>
                          <w:lang w:eastAsia="fr-FR"/>
                        </w:rPr>
                      </w:pPr>
                      <w:r>
                        <w:rPr>
                          <w:rFonts w:ascii="Times New Roman" w:hAnsi="Times New Roman" w:cs="Times New Roman"/>
                          <w:noProof/>
                          <w:sz w:val="24"/>
                          <w:szCs w:val="24"/>
                          <w:lang w:eastAsia="fr-FR"/>
                        </w:rPr>
                        <w:drawing>
                          <wp:inline distT="0" distB="0" distL="0" distR="0" wp14:anchorId="6DA829F3" wp14:editId="675E430A">
                            <wp:extent cx="2785110" cy="1355725"/>
                            <wp:effectExtent l="0" t="0" r="0" b="0"/>
                            <wp:docPr id="5085" name="Image 5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5"/>
                                    <pic:cNvPicPr>
                                      <a:picLocks noChangeAspect="1" noChangeArrowheads="1"/>
                                    </pic:cNvPicPr>
                                  </pic:nvPicPr>
                                  <pic:blipFill>
                                    <a:blip r:embed="rId440">
                                      <a:extLst>
                                        <a:ext uri="{28A0092B-C50C-407E-A947-70E740481C1C}">
                                          <a14:useLocalDpi xmlns:a14="http://schemas.microsoft.com/office/drawing/2010/main" val="0"/>
                                        </a:ext>
                                      </a:extLst>
                                    </a:blip>
                                    <a:srcRect/>
                                    <a:stretch>
                                      <a:fillRect/>
                                    </a:stretch>
                                  </pic:blipFill>
                                  <pic:spPr bwMode="auto">
                                    <a:xfrm>
                                      <a:off x="0" y="0"/>
                                      <a:ext cx="2785110" cy="1355725"/>
                                    </a:xfrm>
                                    <a:prstGeom prst="rect">
                                      <a:avLst/>
                                    </a:prstGeom>
                                    <a:noFill/>
                                    <a:ln>
                                      <a:noFill/>
                                    </a:ln>
                                  </pic:spPr>
                                </pic:pic>
                              </a:graphicData>
                            </a:graphic>
                          </wp:inline>
                        </w:drawing>
                      </w:r>
                    </w:p>
                    <w:p w:rsidR="00FC6568" w:rsidRPr="005B4393" w:rsidRDefault="00FC6568" w:rsidP="00781E31">
                      <w:pPr>
                        <w:spacing w:after="0" w:line="240" w:lineRule="auto"/>
                        <w:ind w:left="360"/>
                        <w:rPr>
                          <w:rFonts w:ascii="Times New Roman" w:hAnsi="Times New Roman" w:cs="Times New Roman"/>
                          <w:sz w:val="24"/>
                          <w:szCs w:val="24"/>
                        </w:rPr>
                      </w:pPr>
                      <w:r>
                        <w:rPr>
                          <w:rFonts w:ascii="Times New Roman" w:hAnsi="Times New Roman" w:cs="Times New Roman"/>
                          <w:noProof/>
                          <w:sz w:val="24"/>
                          <w:szCs w:val="24"/>
                          <w:lang w:eastAsia="fr-FR"/>
                        </w:rPr>
                        <w:drawing>
                          <wp:inline distT="0" distB="0" distL="0" distR="0" wp14:anchorId="263EC8E6" wp14:editId="51ADF978">
                            <wp:extent cx="1828800" cy="1463040"/>
                            <wp:effectExtent l="0" t="0" r="0" b="3810"/>
                            <wp:docPr id="5086" name="Image 5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6"/>
                                    <pic:cNvPicPr>
                                      <a:picLocks noChangeAspect="1" noChangeArrowheads="1"/>
                                    </pic:cNvPicPr>
                                  </pic:nvPicPr>
                                  <pic:blipFill>
                                    <a:blip r:embed="rId441">
                                      <a:extLst>
                                        <a:ext uri="{28A0092B-C50C-407E-A947-70E740481C1C}">
                                          <a14:useLocalDpi xmlns:a14="http://schemas.microsoft.com/office/drawing/2010/main" val="0"/>
                                        </a:ext>
                                      </a:extLst>
                                    </a:blip>
                                    <a:srcRect/>
                                    <a:stretch>
                                      <a:fillRect/>
                                    </a:stretch>
                                  </pic:blipFill>
                                  <pic:spPr bwMode="auto">
                                    <a:xfrm>
                                      <a:off x="0" y="0"/>
                                      <a:ext cx="1828800" cy="1463040"/>
                                    </a:xfrm>
                                    <a:prstGeom prst="rect">
                                      <a:avLst/>
                                    </a:prstGeom>
                                    <a:noFill/>
                                    <a:ln>
                                      <a:noFill/>
                                    </a:ln>
                                  </pic:spPr>
                                </pic:pic>
                              </a:graphicData>
                            </a:graphic>
                          </wp:inline>
                        </w:drawing>
                      </w:r>
                    </w:p>
                    <w:p w:rsidR="00FC6568" w:rsidRDefault="00FC6568" w:rsidP="00781E31">
                      <w:pPr>
                        <w:spacing w:after="0" w:line="360" w:lineRule="auto"/>
                        <w:rPr>
                          <w:rFonts w:ascii="Times New Roman" w:hAnsi="Times New Roman" w:cs="Times New Roman"/>
                          <w:sz w:val="28"/>
                          <w:szCs w:val="24"/>
                        </w:rPr>
                      </w:pPr>
                    </w:p>
                    <w:p w:rsidR="00FC6568" w:rsidRDefault="00FC6568" w:rsidP="00781E31">
                      <w:pPr>
                        <w:spacing w:line="360" w:lineRule="auto"/>
                        <w:rPr>
                          <w:rFonts w:ascii="Times New Roman" w:hAnsi="Times New Roman" w:cs="Times New Roman"/>
                          <w:sz w:val="28"/>
                          <w:szCs w:val="24"/>
                        </w:rPr>
                      </w:pPr>
                    </w:p>
                    <w:p w:rsidR="00FC6568" w:rsidRDefault="00FC6568" w:rsidP="00781E31">
                      <w:pPr>
                        <w:spacing w:line="360" w:lineRule="auto"/>
                        <w:rPr>
                          <w:rFonts w:ascii="Times New Roman" w:hAnsi="Times New Roman" w:cs="Times New Roman"/>
                          <w:sz w:val="28"/>
                          <w:szCs w:val="24"/>
                        </w:rPr>
                      </w:pPr>
                    </w:p>
                    <w:p w:rsidR="00FC6568" w:rsidRPr="00724405" w:rsidRDefault="00FC6568" w:rsidP="00781E31">
                      <w:pPr>
                        <w:spacing w:line="360" w:lineRule="auto"/>
                        <w:ind w:left="360"/>
                        <w:rPr>
                          <w:rFonts w:ascii="Times New Roman" w:hAnsi="Times New Roman" w:cs="Times New Roman"/>
                          <w:sz w:val="28"/>
                          <w:szCs w:val="24"/>
                        </w:rPr>
                      </w:pPr>
                    </w:p>
                    <w:p w:rsidR="00FC6568" w:rsidRPr="00724405" w:rsidRDefault="00FC6568" w:rsidP="00781E31">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781E31">
                      <w:pPr>
                        <w:spacing w:after="0"/>
                        <w:ind w:left="360"/>
                        <w:rPr>
                          <w:b/>
                          <w:color w:val="000000" w:themeColor="text1"/>
                        </w:rPr>
                      </w:pPr>
                    </w:p>
                    <w:p w:rsidR="00FC6568" w:rsidRDefault="00FC6568" w:rsidP="00781E31">
                      <w:pPr>
                        <w:spacing w:line="360" w:lineRule="auto"/>
                        <w:rPr>
                          <w:rFonts w:ascii="Times New Roman" w:hAnsi="Times New Roman" w:cs="Times New Roman"/>
                          <w:sz w:val="28"/>
                          <w:szCs w:val="24"/>
                        </w:rPr>
                      </w:pPr>
                    </w:p>
                    <w:p w:rsidR="00FC6568" w:rsidRDefault="00FC6568" w:rsidP="00781E31">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781E31"/>
                  </w:txbxContent>
                </v:textbox>
                <w10:wrap anchorx="page"/>
              </v:rect>
            </w:pict>
          </mc:Fallback>
        </mc:AlternateContent>
      </w:r>
      <w:r w:rsidR="00B9301E" w:rsidRPr="00B9301E">
        <w:rPr>
          <w:rFonts w:ascii="Times New Roman" w:hAnsi="Times New Roman" w:cs="Times New Roman"/>
          <w:sz w:val="24"/>
          <w:szCs w:val="24"/>
        </w:rPr>
        <w:t>Assemblage des profilés métalliques</w:t>
      </w:r>
    </w:p>
    <w:p w:rsidR="005B4393" w:rsidRDefault="005B4393" w:rsidP="008464B0">
      <w:pPr>
        <w:spacing w:after="0" w:line="240" w:lineRule="auto"/>
        <w:ind w:left="360"/>
        <w:rPr>
          <w:rFonts w:ascii="Times New Roman" w:hAnsi="Times New Roman" w:cs="Times New Roman"/>
          <w:sz w:val="24"/>
          <w:szCs w:val="24"/>
        </w:rPr>
      </w:pPr>
    </w:p>
    <w:p w:rsidR="008464B0" w:rsidRDefault="00046A58" w:rsidP="008464B0">
      <w:pPr>
        <w:spacing w:after="0" w:line="240" w:lineRule="auto"/>
        <w:ind w:left="360"/>
        <w:rPr>
          <w:rFonts w:ascii="Times New Roman" w:hAnsi="Times New Roman" w:cs="Times New Roman"/>
          <w:noProof/>
          <w:sz w:val="24"/>
          <w:szCs w:val="24"/>
          <w:lang w:eastAsia="fr-FR"/>
        </w:rPr>
      </w:pPr>
      <w:r>
        <w:rPr>
          <w:rFonts w:ascii="Times New Roman" w:hAnsi="Times New Roman" w:cs="Times New Roman"/>
          <w:b/>
          <w:noProof/>
          <w:sz w:val="24"/>
          <w:szCs w:val="24"/>
          <w:lang w:eastAsia="fr-FR"/>
        </w:rPr>
        <mc:AlternateContent>
          <mc:Choice Requires="wps">
            <w:drawing>
              <wp:anchor distT="0" distB="0" distL="114300" distR="114300" simplePos="0" relativeHeight="251778048" behindDoc="0" locked="0" layoutInCell="1" allowOverlap="1" wp14:anchorId="18A54191" wp14:editId="16D1174B">
                <wp:simplePos x="0" y="0"/>
                <wp:positionH relativeFrom="page">
                  <wp:posOffset>3836276</wp:posOffset>
                </wp:positionH>
                <wp:positionV relativeFrom="paragraph">
                  <wp:posOffset>6394</wp:posOffset>
                </wp:positionV>
                <wp:extent cx="2994945" cy="2900855"/>
                <wp:effectExtent l="0" t="0" r="0" b="0"/>
                <wp:wrapNone/>
                <wp:docPr id="5088" name="Rectangle 5088"/>
                <wp:cNvGraphicFramePr/>
                <a:graphic xmlns:a="http://schemas.openxmlformats.org/drawingml/2006/main">
                  <a:graphicData uri="http://schemas.microsoft.com/office/word/2010/wordprocessingShape">
                    <wps:wsp>
                      <wps:cNvSpPr/>
                      <wps:spPr>
                        <a:xfrm>
                          <a:off x="0" y="0"/>
                          <a:ext cx="2994945" cy="290085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046A58">
                            <w:pPr>
                              <w:spacing w:after="0" w:line="240" w:lineRule="auto"/>
                              <w:ind w:left="360"/>
                              <w:rPr>
                                <w:rFonts w:ascii="Times New Roman" w:hAnsi="Times New Roman" w:cs="Times New Roman"/>
                                <w:sz w:val="24"/>
                                <w:szCs w:val="24"/>
                              </w:rPr>
                            </w:pPr>
                            <w:r>
                              <w:rPr>
                                <w:noProof/>
                                <w:lang w:eastAsia="fr-FR"/>
                              </w:rPr>
                              <w:drawing>
                                <wp:inline distT="0" distB="0" distL="0" distR="0" wp14:anchorId="3B958CB7" wp14:editId="7344222B">
                                  <wp:extent cx="2422800" cy="1490400"/>
                                  <wp:effectExtent l="0" t="0" r="0" b="0"/>
                                  <wp:docPr id="5092" name="Image 5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2"/>
                                          <a:stretch>
                                            <a:fillRect/>
                                          </a:stretch>
                                        </pic:blipFill>
                                        <pic:spPr>
                                          <a:xfrm>
                                            <a:off x="0" y="0"/>
                                            <a:ext cx="2422800" cy="1490400"/>
                                          </a:xfrm>
                                          <a:prstGeom prst="rect">
                                            <a:avLst/>
                                          </a:prstGeom>
                                        </pic:spPr>
                                      </pic:pic>
                                    </a:graphicData>
                                  </a:graphic>
                                </wp:inline>
                              </w:drawing>
                            </w:r>
                          </w:p>
                          <w:p w:rsidR="00FC6568" w:rsidRDefault="00FC6568" w:rsidP="00046A58">
                            <w:pPr>
                              <w:spacing w:after="0" w:line="240" w:lineRule="auto"/>
                              <w:ind w:left="360"/>
                              <w:rPr>
                                <w:rFonts w:ascii="Times New Roman" w:hAnsi="Times New Roman" w:cs="Times New Roman"/>
                                <w:noProof/>
                                <w:sz w:val="24"/>
                                <w:szCs w:val="24"/>
                                <w:lang w:eastAsia="fr-FR"/>
                              </w:rPr>
                            </w:pPr>
                          </w:p>
                          <w:tbl>
                            <w:tblPr>
                              <w:tblW w:w="3913" w:type="dxa"/>
                              <w:tblCellMar>
                                <w:top w:w="15" w:type="dxa"/>
                                <w:left w:w="15" w:type="dxa"/>
                                <w:bottom w:w="15" w:type="dxa"/>
                                <w:right w:w="15" w:type="dxa"/>
                              </w:tblCellMar>
                              <w:tblLook w:val="04A0" w:firstRow="1" w:lastRow="0" w:firstColumn="1" w:lastColumn="0" w:noHBand="0" w:noVBand="1"/>
                            </w:tblPr>
                            <w:tblGrid>
                              <w:gridCol w:w="3913"/>
                            </w:tblGrid>
                            <w:tr w:rsidR="00FC6568" w:rsidTr="002B1DD9">
                              <w:trPr>
                                <w:trHeight w:val="120"/>
                                <w:tblHeader/>
                              </w:trPr>
                              <w:tc>
                                <w:tcPr>
                                  <w:tcW w:w="391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Matériau:   ACIER E24</w:t>
                                  </w:r>
                                </w:p>
                              </w:tc>
                            </w:tr>
                            <w:tr w:rsidR="00FC6568" w:rsidTr="002B1DD9">
                              <w:trPr>
                                <w:trHeight w:val="188"/>
                                <w:tblHeader/>
                              </w:trPr>
                              <w:tc>
                                <w:tcPr>
                                  <w:tcW w:w="3913" w:type="dxa"/>
                                  <w:noWrap/>
                                  <w:tcMar>
                                    <w:top w:w="15" w:type="dxa"/>
                                    <w:left w:w="15" w:type="dxa"/>
                                    <w:bottom w:w="15" w:type="dxa"/>
                                    <w:right w:w="150" w:type="dxa"/>
                                  </w:tcMar>
                                  <w:vAlign w:val="center"/>
                                  <w:hideMark/>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Profilé</w:t>
                                  </w:r>
                                </w:p>
                              </w:tc>
                            </w:tr>
                            <w:tr w:rsidR="00FC6568" w:rsidTr="002B1DD9">
                              <w:trPr>
                                <w:trHeight w:val="188"/>
                              </w:trPr>
                              <w:tc>
                                <w:tcPr>
                                  <w:tcW w:w="391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Cornière</w:t>
                                  </w:r>
                                  <w:r>
                                    <w:rPr>
                                      <w:rFonts w:ascii="Times New Roman" w:hAnsi="Times New Roman" w:cs="Times New Roman"/>
                                      <w:szCs w:val="18"/>
                                    </w:rPr>
                                    <w:t xml:space="preserve">s : </w:t>
                                  </w:r>
                                  <w:r w:rsidRPr="00C81FE9">
                                    <w:rPr>
                                      <w:rFonts w:ascii="Times New Roman" w:hAnsi="Times New Roman" w:cs="Times New Roman"/>
                                      <w:szCs w:val="18"/>
                                    </w:rPr>
                                    <w:t>CAE 100x10</w:t>
                                  </w:r>
                                </w:p>
                              </w:tc>
                            </w:tr>
                            <w:tr w:rsidR="00FC6568" w:rsidTr="002B1DD9">
                              <w:trPr>
                                <w:trHeight w:val="180"/>
                              </w:trPr>
                              <w:tc>
                                <w:tcPr>
                                  <w:tcW w:w="391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Poutre</w:t>
                                  </w:r>
                                  <w:r>
                                    <w:rPr>
                                      <w:rFonts w:ascii="Times New Roman" w:hAnsi="Times New Roman" w:cs="Times New Roman"/>
                                      <w:szCs w:val="18"/>
                                    </w:rPr>
                                    <w:t>s</w:t>
                                  </w:r>
                                  <w:r w:rsidRPr="00C81FE9">
                                    <w:rPr>
                                      <w:rFonts w:ascii="Times New Roman" w:hAnsi="Times New Roman" w:cs="Times New Roman"/>
                                      <w:szCs w:val="18"/>
                                    </w:rPr>
                                    <w:t> :</w:t>
                                  </w:r>
                                  <w:r>
                                    <w:rPr>
                                      <w:rFonts w:ascii="Times New Roman" w:hAnsi="Times New Roman" w:cs="Times New Roman"/>
                                      <w:szCs w:val="18"/>
                                    </w:rPr>
                                    <w:t xml:space="preserve"> </w:t>
                                  </w:r>
                                  <w:r w:rsidRPr="00C81FE9">
                                    <w:rPr>
                                      <w:rFonts w:ascii="Times New Roman" w:hAnsi="Times New Roman" w:cs="Times New Roman"/>
                                      <w:szCs w:val="18"/>
                                    </w:rPr>
                                    <w:t>IPE 240</w:t>
                                  </w:r>
                                </w:p>
                              </w:tc>
                            </w:tr>
                          </w:tbl>
                          <w:p w:rsidR="00FC6568" w:rsidRDefault="00FC6568" w:rsidP="00046A58">
                            <w:pPr>
                              <w:spacing w:after="0" w:line="240" w:lineRule="auto"/>
                              <w:ind w:left="360"/>
                              <w:rPr>
                                <w:rFonts w:ascii="Times New Roman" w:hAnsi="Times New Roman" w:cs="Times New Roman"/>
                                <w:noProof/>
                                <w:sz w:val="24"/>
                                <w:szCs w:val="24"/>
                                <w:lang w:eastAsia="fr-FR"/>
                              </w:rPr>
                            </w:pPr>
                          </w:p>
                          <w:p w:rsidR="00FC6568" w:rsidRPr="005B4393" w:rsidRDefault="00FC6568" w:rsidP="00046A58">
                            <w:pPr>
                              <w:spacing w:after="0" w:line="240" w:lineRule="auto"/>
                              <w:ind w:left="360"/>
                              <w:rPr>
                                <w:rFonts w:ascii="Times New Roman" w:hAnsi="Times New Roman" w:cs="Times New Roman"/>
                                <w:sz w:val="24"/>
                                <w:szCs w:val="24"/>
                              </w:rPr>
                            </w:pPr>
                          </w:p>
                          <w:p w:rsidR="00FC6568" w:rsidRDefault="00FC6568" w:rsidP="00046A58">
                            <w:pPr>
                              <w:spacing w:after="0" w:line="360" w:lineRule="auto"/>
                              <w:rPr>
                                <w:rFonts w:ascii="Times New Roman" w:hAnsi="Times New Roman" w:cs="Times New Roman"/>
                                <w:sz w:val="28"/>
                                <w:szCs w:val="24"/>
                              </w:rPr>
                            </w:pPr>
                          </w:p>
                          <w:p w:rsidR="00FC6568" w:rsidRDefault="00FC6568" w:rsidP="00046A58">
                            <w:pPr>
                              <w:spacing w:line="360" w:lineRule="auto"/>
                              <w:rPr>
                                <w:rFonts w:ascii="Times New Roman" w:hAnsi="Times New Roman" w:cs="Times New Roman"/>
                                <w:sz w:val="28"/>
                                <w:szCs w:val="24"/>
                              </w:rPr>
                            </w:pPr>
                          </w:p>
                          <w:p w:rsidR="00FC6568" w:rsidRDefault="00FC6568" w:rsidP="00046A58">
                            <w:pPr>
                              <w:spacing w:line="360" w:lineRule="auto"/>
                              <w:rPr>
                                <w:rFonts w:ascii="Times New Roman" w:hAnsi="Times New Roman" w:cs="Times New Roman"/>
                                <w:sz w:val="28"/>
                                <w:szCs w:val="24"/>
                              </w:rPr>
                            </w:pPr>
                          </w:p>
                          <w:p w:rsidR="00FC6568" w:rsidRPr="00724405" w:rsidRDefault="00FC6568" w:rsidP="00046A58">
                            <w:pPr>
                              <w:spacing w:line="360" w:lineRule="auto"/>
                              <w:ind w:left="360"/>
                              <w:rPr>
                                <w:rFonts w:ascii="Times New Roman" w:hAnsi="Times New Roman" w:cs="Times New Roman"/>
                                <w:sz w:val="28"/>
                                <w:szCs w:val="24"/>
                              </w:rPr>
                            </w:pPr>
                          </w:p>
                          <w:p w:rsidR="00FC6568" w:rsidRPr="00724405" w:rsidRDefault="00FC6568" w:rsidP="00046A58">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046A58">
                            <w:pPr>
                              <w:spacing w:after="0"/>
                              <w:ind w:left="360"/>
                              <w:rPr>
                                <w:b/>
                                <w:color w:val="000000" w:themeColor="text1"/>
                              </w:rPr>
                            </w:pPr>
                          </w:p>
                          <w:p w:rsidR="00FC6568" w:rsidRDefault="00FC6568" w:rsidP="00046A58">
                            <w:pPr>
                              <w:spacing w:line="360" w:lineRule="auto"/>
                              <w:rPr>
                                <w:rFonts w:ascii="Times New Roman" w:hAnsi="Times New Roman" w:cs="Times New Roman"/>
                                <w:sz w:val="28"/>
                                <w:szCs w:val="24"/>
                              </w:rPr>
                            </w:pPr>
                          </w:p>
                          <w:p w:rsidR="00FC6568" w:rsidRDefault="00FC6568" w:rsidP="00046A58">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046A5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A54191" id="Rectangle 5088" o:spid="_x0000_s1047" style="position:absolute;left:0;text-align:left;margin-left:302.05pt;margin-top:.5pt;width:235.8pt;height:228.4pt;z-index:251778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" filled="f" stroked="f" strokeweight="1pt">
                <v:textbox>
                  <w:txbxContent>
                    <w:p w:rsidR="00FC6568" w:rsidRDefault="00FC6568" w:rsidP="00046A58">
                      <w:pPr>
                        <w:spacing w:after="0" w:line="240" w:lineRule="auto"/>
                        <w:ind w:left="360"/>
                        <w:rPr>
                          <w:rFonts w:ascii="Times New Roman" w:hAnsi="Times New Roman" w:cs="Times New Roman"/>
                          <w:sz w:val="24"/>
                          <w:szCs w:val="24"/>
                        </w:rPr>
                      </w:pPr>
                      <w:r>
                        <w:rPr>
                          <w:noProof/>
                          <w:lang w:eastAsia="fr-FR"/>
                        </w:rPr>
                        <w:drawing>
                          <wp:inline distT="0" distB="0" distL="0" distR="0" wp14:anchorId="3B958CB7" wp14:editId="7344222B">
                            <wp:extent cx="2422800" cy="1490400"/>
                            <wp:effectExtent l="0" t="0" r="0" b="0"/>
                            <wp:docPr id="5092" name="Image 5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2"/>
                                    <a:stretch>
                                      <a:fillRect/>
                                    </a:stretch>
                                  </pic:blipFill>
                                  <pic:spPr>
                                    <a:xfrm>
                                      <a:off x="0" y="0"/>
                                      <a:ext cx="2422800" cy="1490400"/>
                                    </a:xfrm>
                                    <a:prstGeom prst="rect">
                                      <a:avLst/>
                                    </a:prstGeom>
                                  </pic:spPr>
                                </pic:pic>
                              </a:graphicData>
                            </a:graphic>
                          </wp:inline>
                        </w:drawing>
                      </w:r>
                    </w:p>
                    <w:p w:rsidR="00FC6568" w:rsidRDefault="00FC6568" w:rsidP="00046A58">
                      <w:pPr>
                        <w:spacing w:after="0" w:line="240" w:lineRule="auto"/>
                        <w:ind w:left="360"/>
                        <w:rPr>
                          <w:rFonts w:ascii="Times New Roman" w:hAnsi="Times New Roman" w:cs="Times New Roman"/>
                          <w:noProof/>
                          <w:sz w:val="24"/>
                          <w:szCs w:val="24"/>
                          <w:lang w:eastAsia="fr-FR"/>
                        </w:rPr>
                      </w:pPr>
                    </w:p>
                    <w:tbl>
                      <w:tblPr>
                        <w:tblW w:w="3913" w:type="dxa"/>
                        <w:tblCellMar>
                          <w:top w:w="15" w:type="dxa"/>
                          <w:left w:w="15" w:type="dxa"/>
                          <w:bottom w:w="15" w:type="dxa"/>
                          <w:right w:w="15" w:type="dxa"/>
                        </w:tblCellMar>
                        <w:tblLook w:val="04A0" w:firstRow="1" w:lastRow="0" w:firstColumn="1" w:lastColumn="0" w:noHBand="0" w:noVBand="1"/>
                      </w:tblPr>
                      <w:tblGrid>
                        <w:gridCol w:w="3913"/>
                      </w:tblGrid>
                      <w:tr w:rsidR="00FC6568" w:rsidTr="002B1DD9">
                        <w:trPr>
                          <w:trHeight w:val="120"/>
                          <w:tblHeader/>
                        </w:trPr>
                        <w:tc>
                          <w:tcPr>
                            <w:tcW w:w="391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Matériau:   ACIER E24</w:t>
                            </w:r>
                          </w:p>
                        </w:tc>
                      </w:tr>
                      <w:tr w:rsidR="00FC6568" w:rsidTr="002B1DD9">
                        <w:trPr>
                          <w:trHeight w:val="188"/>
                          <w:tblHeader/>
                        </w:trPr>
                        <w:tc>
                          <w:tcPr>
                            <w:tcW w:w="3913" w:type="dxa"/>
                            <w:noWrap/>
                            <w:tcMar>
                              <w:top w:w="15" w:type="dxa"/>
                              <w:left w:w="15" w:type="dxa"/>
                              <w:bottom w:w="15" w:type="dxa"/>
                              <w:right w:w="150" w:type="dxa"/>
                            </w:tcMar>
                            <w:vAlign w:val="center"/>
                            <w:hideMark/>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Profilé</w:t>
                            </w:r>
                          </w:p>
                        </w:tc>
                      </w:tr>
                      <w:tr w:rsidR="00FC6568" w:rsidTr="002B1DD9">
                        <w:trPr>
                          <w:trHeight w:val="188"/>
                        </w:trPr>
                        <w:tc>
                          <w:tcPr>
                            <w:tcW w:w="391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Cornière</w:t>
                            </w:r>
                            <w:r>
                              <w:rPr>
                                <w:rFonts w:ascii="Times New Roman" w:hAnsi="Times New Roman" w:cs="Times New Roman"/>
                                <w:szCs w:val="18"/>
                              </w:rPr>
                              <w:t xml:space="preserve">s : </w:t>
                            </w:r>
                            <w:r w:rsidRPr="00C81FE9">
                              <w:rPr>
                                <w:rFonts w:ascii="Times New Roman" w:hAnsi="Times New Roman" w:cs="Times New Roman"/>
                                <w:szCs w:val="18"/>
                              </w:rPr>
                              <w:t>CAE 100x10</w:t>
                            </w:r>
                          </w:p>
                        </w:tc>
                      </w:tr>
                      <w:tr w:rsidR="00FC6568" w:rsidTr="002B1DD9">
                        <w:trPr>
                          <w:trHeight w:val="180"/>
                        </w:trPr>
                        <w:tc>
                          <w:tcPr>
                            <w:tcW w:w="391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Poutre</w:t>
                            </w:r>
                            <w:r>
                              <w:rPr>
                                <w:rFonts w:ascii="Times New Roman" w:hAnsi="Times New Roman" w:cs="Times New Roman"/>
                                <w:szCs w:val="18"/>
                              </w:rPr>
                              <w:t>s</w:t>
                            </w:r>
                            <w:r w:rsidRPr="00C81FE9">
                              <w:rPr>
                                <w:rFonts w:ascii="Times New Roman" w:hAnsi="Times New Roman" w:cs="Times New Roman"/>
                                <w:szCs w:val="18"/>
                              </w:rPr>
                              <w:t> :</w:t>
                            </w:r>
                            <w:r>
                              <w:rPr>
                                <w:rFonts w:ascii="Times New Roman" w:hAnsi="Times New Roman" w:cs="Times New Roman"/>
                                <w:szCs w:val="18"/>
                              </w:rPr>
                              <w:t xml:space="preserve"> </w:t>
                            </w:r>
                            <w:r w:rsidRPr="00C81FE9">
                              <w:rPr>
                                <w:rFonts w:ascii="Times New Roman" w:hAnsi="Times New Roman" w:cs="Times New Roman"/>
                                <w:szCs w:val="18"/>
                              </w:rPr>
                              <w:t>IPE 240</w:t>
                            </w:r>
                          </w:p>
                        </w:tc>
                      </w:tr>
                    </w:tbl>
                    <w:p w:rsidR="00FC6568" w:rsidRDefault="00FC6568" w:rsidP="00046A58">
                      <w:pPr>
                        <w:spacing w:after="0" w:line="240" w:lineRule="auto"/>
                        <w:ind w:left="360"/>
                        <w:rPr>
                          <w:rFonts w:ascii="Times New Roman" w:hAnsi="Times New Roman" w:cs="Times New Roman"/>
                          <w:noProof/>
                          <w:sz w:val="24"/>
                          <w:szCs w:val="24"/>
                          <w:lang w:eastAsia="fr-FR"/>
                        </w:rPr>
                      </w:pPr>
                    </w:p>
                    <w:p w:rsidR="00FC6568" w:rsidRPr="005B4393" w:rsidRDefault="00FC6568" w:rsidP="00046A58">
                      <w:pPr>
                        <w:spacing w:after="0" w:line="240" w:lineRule="auto"/>
                        <w:ind w:left="360"/>
                        <w:rPr>
                          <w:rFonts w:ascii="Times New Roman" w:hAnsi="Times New Roman" w:cs="Times New Roman"/>
                          <w:sz w:val="24"/>
                          <w:szCs w:val="24"/>
                        </w:rPr>
                      </w:pPr>
                    </w:p>
                    <w:p w:rsidR="00FC6568" w:rsidRDefault="00FC6568" w:rsidP="00046A58">
                      <w:pPr>
                        <w:spacing w:after="0" w:line="360" w:lineRule="auto"/>
                        <w:rPr>
                          <w:rFonts w:ascii="Times New Roman" w:hAnsi="Times New Roman" w:cs="Times New Roman"/>
                          <w:sz w:val="28"/>
                          <w:szCs w:val="24"/>
                        </w:rPr>
                      </w:pPr>
                    </w:p>
                    <w:p w:rsidR="00FC6568" w:rsidRDefault="00FC6568" w:rsidP="00046A58">
                      <w:pPr>
                        <w:spacing w:line="360" w:lineRule="auto"/>
                        <w:rPr>
                          <w:rFonts w:ascii="Times New Roman" w:hAnsi="Times New Roman" w:cs="Times New Roman"/>
                          <w:sz w:val="28"/>
                          <w:szCs w:val="24"/>
                        </w:rPr>
                      </w:pPr>
                    </w:p>
                    <w:p w:rsidR="00FC6568" w:rsidRDefault="00FC6568" w:rsidP="00046A58">
                      <w:pPr>
                        <w:spacing w:line="360" w:lineRule="auto"/>
                        <w:rPr>
                          <w:rFonts w:ascii="Times New Roman" w:hAnsi="Times New Roman" w:cs="Times New Roman"/>
                          <w:sz w:val="28"/>
                          <w:szCs w:val="24"/>
                        </w:rPr>
                      </w:pPr>
                    </w:p>
                    <w:p w:rsidR="00FC6568" w:rsidRPr="00724405" w:rsidRDefault="00FC6568" w:rsidP="00046A58">
                      <w:pPr>
                        <w:spacing w:line="360" w:lineRule="auto"/>
                        <w:ind w:left="360"/>
                        <w:rPr>
                          <w:rFonts w:ascii="Times New Roman" w:hAnsi="Times New Roman" w:cs="Times New Roman"/>
                          <w:sz w:val="28"/>
                          <w:szCs w:val="24"/>
                        </w:rPr>
                      </w:pPr>
                    </w:p>
                    <w:p w:rsidR="00FC6568" w:rsidRPr="00724405" w:rsidRDefault="00FC6568" w:rsidP="00046A58">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046A58">
                      <w:pPr>
                        <w:spacing w:after="0"/>
                        <w:ind w:left="360"/>
                        <w:rPr>
                          <w:b/>
                          <w:color w:val="000000" w:themeColor="text1"/>
                        </w:rPr>
                      </w:pPr>
                    </w:p>
                    <w:p w:rsidR="00FC6568" w:rsidRDefault="00FC6568" w:rsidP="00046A58">
                      <w:pPr>
                        <w:spacing w:line="360" w:lineRule="auto"/>
                        <w:rPr>
                          <w:rFonts w:ascii="Times New Roman" w:hAnsi="Times New Roman" w:cs="Times New Roman"/>
                          <w:sz w:val="28"/>
                          <w:szCs w:val="24"/>
                        </w:rPr>
                      </w:pPr>
                    </w:p>
                    <w:p w:rsidR="00FC6568" w:rsidRDefault="00FC6568" w:rsidP="00046A58">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046A58"/>
                  </w:txbxContent>
                </v:textbox>
                <w10:wrap anchorx="page"/>
              </v:rect>
            </w:pict>
          </mc:Fallback>
        </mc:AlternateContent>
      </w:r>
    </w:p>
    <w:p w:rsidR="008464B0" w:rsidRPr="005B4393" w:rsidRDefault="008464B0" w:rsidP="008464B0">
      <w:pPr>
        <w:spacing w:after="0" w:line="240" w:lineRule="auto"/>
        <w:ind w:left="360"/>
        <w:rPr>
          <w:rFonts w:ascii="Times New Roman" w:hAnsi="Times New Roman" w:cs="Times New Roman"/>
          <w:sz w:val="24"/>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F2737B" w:rsidP="00170D19">
      <w:pPr>
        <w:spacing w:line="360" w:lineRule="auto"/>
        <w:jc w:val="center"/>
        <w:rPr>
          <w:rFonts w:ascii="Times New Roman" w:hAnsi="Times New Roman" w:cs="Times New Roman"/>
          <w:sz w:val="28"/>
          <w:szCs w:val="24"/>
        </w:rPr>
      </w:pPr>
    </w:p>
    <w:p w:rsidR="00F2737B" w:rsidRDefault="003C5E5E" w:rsidP="00170D19">
      <w:pPr>
        <w:spacing w:line="360" w:lineRule="auto"/>
        <w:jc w:val="center"/>
        <w:rPr>
          <w:rFonts w:ascii="Times New Roman" w:hAnsi="Times New Roman" w:cs="Times New Roman"/>
          <w:sz w:val="28"/>
          <w:szCs w:val="24"/>
        </w:rPr>
      </w:pPr>
      <w:r>
        <w:rPr>
          <w:rFonts w:ascii="Times New Roman" w:hAnsi="Times New Roman" w:cs="Times New Roman"/>
          <w:b/>
          <w:noProof/>
          <w:sz w:val="24"/>
          <w:szCs w:val="24"/>
          <w:lang w:eastAsia="fr-FR"/>
        </w:rPr>
        <w:lastRenderedPageBreak/>
        <mc:AlternateContent>
          <mc:Choice Requires="wps">
            <w:drawing>
              <wp:anchor distT="0" distB="0" distL="114300" distR="114300" simplePos="0" relativeHeight="251780096" behindDoc="0" locked="0" layoutInCell="1" allowOverlap="1" wp14:anchorId="3BAD2471" wp14:editId="7C5BDC10">
                <wp:simplePos x="0" y="0"/>
                <wp:positionH relativeFrom="margin">
                  <wp:align>left</wp:align>
                </wp:positionH>
                <wp:positionV relativeFrom="paragraph">
                  <wp:posOffset>408940</wp:posOffset>
                </wp:positionV>
                <wp:extent cx="6159063" cy="3730625"/>
                <wp:effectExtent l="0" t="0" r="0" b="3175"/>
                <wp:wrapNone/>
                <wp:docPr id="5093" name="Rectangle 5093"/>
                <wp:cNvGraphicFramePr/>
                <a:graphic xmlns:a="http://schemas.openxmlformats.org/drawingml/2006/main">
                  <a:graphicData uri="http://schemas.microsoft.com/office/word/2010/wordprocessingShape">
                    <wps:wsp>
                      <wps:cNvSpPr/>
                      <wps:spPr>
                        <a:xfrm>
                          <a:off x="0" y="0"/>
                          <a:ext cx="6159063" cy="37306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E8337D">
                            <w:pPr>
                              <w:spacing w:after="0" w:line="240" w:lineRule="auto"/>
                              <w:ind w:left="360"/>
                              <w:rPr>
                                <w:rFonts w:ascii="Times New Roman" w:hAnsi="Times New Roman" w:cs="Times New Roman"/>
                                <w:noProof/>
                                <w:sz w:val="24"/>
                                <w:szCs w:val="24"/>
                                <w:lang w:eastAsia="fr-FR"/>
                              </w:rPr>
                            </w:pPr>
                            <w:r>
                              <w:rPr>
                                <w:rFonts w:ascii="Times New Roman" w:hAnsi="Times New Roman" w:cs="Times New Roman"/>
                                <w:bCs/>
                                <w:color w:val="000000" w:themeColor="text1"/>
                                <w:sz w:val="24"/>
                                <w:szCs w:val="28"/>
                              </w:rPr>
                              <w:t>B.2</w:t>
                            </w:r>
                            <w:r w:rsidRPr="001206FF">
                              <w:rPr>
                                <w:rFonts w:ascii="Times New Roman" w:hAnsi="Times New Roman" w:cs="Times New Roman"/>
                                <w:bCs/>
                                <w:color w:val="000000" w:themeColor="text1"/>
                                <w:sz w:val="24"/>
                                <w:szCs w:val="28"/>
                              </w:rPr>
                              <w:t>.  A</w:t>
                            </w:r>
                            <w:r>
                              <w:rPr>
                                <w:rFonts w:ascii="Times New Roman" w:hAnsi="Times New Roman" w:cs="Times New Roman"/>
                                <w:bCs/>
                                <w:color w:val="000000" w:themeColor="text1"/>
                                <w:sz w:val="24"/>
                                <w:szCs w:val="28"/>
                              </w:rPr>
                              <w:t>ssemblage poteau</w:t>
                            </w:r>
                            <w:r w:rsidRPr="001206FF">
                              <w:rPr>
                                <w:rFonts w:ascii="Times New Roman" w:hAnsi="Times New Roman" w:cs="Times New Roman"/>
                                <w:bCs/>
                                <w:color w:val="000000" w:themeColor="text1"/>
                                <w:sz w:val="24"/>
                                <w:szCs w:val="28"/>
                              </w:rPr>
                              <w:t>-poutre</w:t>
                            </w:r>
                            <w:r>
                              <w:rPr>
                                <w:rFonts w:ascii="Arial" w:hAnsi="Arial" w:cs="Arial"/>
                                <w:b/>
                                <w:bCs/>
                                <w:sz w:val="28"/>
                                <w:szCs w:val="28"/>
                              </w:rPr>
                              <w:t>-poutre</w:t>
                            </w:r>
                          </w:p>
                          <w:p w:rsidR="00FC6568" w:rsidRDefault="00FC6568" w:rsidP="00E8337D">
                            <w:pPr>
                              <w:spacing w:after="0" w:line="240" w:lineRule="auto"/>
                              <w:ind w:left="360"/>
                              <w:rPr>
                                <w:rFonts w:ascii="Times New Roman" w:hAnsi="Times New Roman" w:cs="Times New Roman"/>
                                <w:sz w:val="24"/>
                                <w:szCs w:val="24"/>
                              </w:rPr>
                            </w:pPr>
                            <w:r>
                              <w:rPr>
                                <w:rFonts w:ascii="Times New Roman" w:hAnsi="Times New Roman" w:cs="Times New Roman"/>
                                <w:noProof/>
                                <w:sz w:val="24"/>
                                <w:szCs w:val="24"/>
                                <w:lang w:eastAsia="fr-FR"/>
                              </w:rPr>
                              <w:drawing>
                                <wp:inline distT="0" distB="0" distL="0" distR="0" wp14:anchorId="4E240081" wp14:editId="563427F5">
                                  <wp:extent cx="3456000" cy="3402000"/>
                                  <wp:effectExtent l="0" t="0" r="0" b="8255"/>
                                  <wp:docPr id="5097" name="Image 5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7"/>
                                          <pic:cNvPicPr>
                                            <a:picLocks noChangeAspect="1" noChangeArrowheads="1"/>
                                          </pic:cNvPicPr>
                                        </pic:nvPicPr>
                                        <pic:blipFill>
                                          <a:blip r:embed="rId443">
                                            <a:extLst>
                                              <a:ext uri="{28A0092B-C50C-407E-A947-70E740481C1C}">
                                                <a14:useLocalDpi xmlns:a14="http://schemas.microsoft.com/office/drawing/2010/main" val="0"/>
                                              </a:ext>
                                            </a:extLst>
                                          </a:blip>
                                          <a:srcRect/>
                                          <a:stretch>
                                            <a:fillRect/>
                                          </a:stretch>
                                        </pic:blipFill>
                                        <pic:spPr bwMode="auto">
                                          <a:xfrm>
                                            <a:off x="0" y="0"/>
                                            <a:ext cx="3456000" cy="3402000"/>
                                          </a:xfrm>
                                          <a:prstGeom prst="rect">
                                            <a:avLst/>
                                          </a:prstGeom>
                                          <a:noFill/>
                                          <a:ln>
                                            <a:noFill/>
                                          </a:ln>
                                        </pic:spPr>
                                      </pic:pic>
                                    </a:graphicData>
                                  </a:graphic>
                                </wp:inline>
                              </w:drawing>
                            </w:r>
                          </w:p>
                          <w:p w:rsidR="00FC6568" w:rsidRDefault="00FC6568" w:rsidP="00E8337D">
                            <w:pPr>
                              <w:spacing w:after="0" w:line="240" w:lineRule="auto"/>
                              <w:ind w:left="360"/>
                              <w:rPr>
                                <w:rFonts w:ascii="Times New Roman" w:hAnsi="Times New Roman" w:cs="Times New Roman"/>
                                <w:noProof/>
                                <w:sz w:val="24"/>
                                <w:szCs w:val="24"/>
                                <w:lang w:eastAsia="fr-FR"/>
                              </w:rPr>
                            </w:pPr>
                          </w:p>
                          <w:p w:rsidR="00FC6568" w:rsidRPr="005B4393" w:rsidRDefault="00FC6568" w:rsidP="00E8337D">
                            <w:pPr>
                              <w:spacing w:after="0" w:line="240" w:lineRule="auto"/>
                              <w:ind w:left="360"/>
                              <w:rPr>
                                <w:rFonts w:ascii="Times New Roman" w:hAnsi="Times New Roman" w:cs="Times New Roman"/>
                                <w:sz w:val="24"/>
                                <w:szCs w:val="24"/>
                              </w:rPr>
                            </w:pPr>
                          </w:p>
                          <w:p w:rsidR="00FC6568" w:rsidRDefault="00FC6568" w:rsidP="00E8337D">
                            <w:pPr>
                              <w:spacing w:after="0" w:line="360" w:lineRule="auto"/>
                              <w:rPr>
                                <w:rFonts w:ascii="Times New Roman" w:hAnsi="Times New Roman" w:cs="Times New Roman"/>
                                <w:sz w:val="28"/>
                                <w:szCs w:val="24"/>
                              </w:rPr>
                            </w:pPr>
                          </w:p>
                          <w:p w:rsidR="00FC6568" w:rsidRDefault="00FC6568" w:rsidP="00E8337D">
                            <w:pPr>
                              <w:spacing w:line="360" w:lineRule="auto"/>
                              <w:rPr>
                                <w:rFonts w:ascii="Times New Roman" w:hAnsi="Times New Roman" w:cs="Times New Roman"/>
                                <w:sz w:val="28"/>
                                <w:szCs w:val="24"/>
                              </w:rPr>
                            </w:pPr>
                          </w:p>
                          <w:p w:rsidR="00FC6568" w:rsidRDefault="00FC6568" w:rsidP="00E8337D">
                            <w:pPr>
                              <w:spacing w:line="360" w:lineRule="auto"/>
                              <w:rPr>
                                <w:rFonts w:ascii="Times New Roman" w:hAnsi="Times New Roman" w:cs="Times New Roman"/>
                                <w:sz w:val="28"/>
                                <w:szCs w:val="24"/>
                              </w:rPr>
                            </w:pPr>
                          </w:p>
                          <w:p w:rsidR="00FC6568" w:rsidRPr="00724405" w:rsidRDefault="00FC6568" w:rsidP="00E8337D">
                            <w:pPr>
                              <w:spacing w:line="360" w:lineRule="auto"/>
                              <w:ind w:left="360"/>
                              <w:rPr>
                                <w:rFonts w:ascii="Times New Roman" w:hAnsi="Times New Roman" w:cs="Times New Roman"/>
                                <w:sz w:val="28"/>
                                <w:szCs w:val="24"/>
                              </w:rPr>
                            </w:pPr>
                          </w:p>
                          <w:p w:rsidR="00FC6568" w:rsidRPr="00724405" w:rsidRDefault="00FC6568" w:rsidP="00E8337D">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E8337D">
                            <w:pPr>
                              <w:spacing w:after="0"/>
                              <w:ind w:left="360"/>
                              <w:rPr>
                                <w:b/>
                                <w:color w:val="000000" w:themeColor="text1"/>
                              </w:rPr>
                            </w:pPr>
                          </w:p>
                          <w:p w:rsidR="00FC6568" w:rsidRDefault="00FC6568" w:rsidP="00E8337D">
                            <w:pPr>
                              <w:spacing w:line="360" w:lineRule="auto"/>
                              <w:rPr>
                                <w:rFonts w:ascii="Times New Roman" w:hAnsi="Times New Roman" w:cs="Times New Roman"/>
                                <w:sz w:val="28"/>
                                <w:szCs w:val="24"/>
                              </w:rPr>
                            </w:pPr>
                          </w:p>
                          <w:p w:rsidR="00FC6568" w:rsidRDefault="00FC6568" w:rsidP="00E8337D">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E8337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AD2471" id="Rectangle 5093" o:spid="_x0000_s1048" style="position:absolute;left:0;text-align:left;margin-left:0;margin-top:32.2pt;width:484.95pt;height:293.75pt;z-index:2517800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" filled="f" stroked="f" strokeweight="1pt">
                <v:textbox>
                  <w:txbxContent>
                    <w:p w:rsidR="00FC6568" w:rsidRDefault="00FC6568" w:rsidP="00E8337D">
                      <w:pPr>
                        <w:spacing w:after="0" w:line="240" w:lineRule="auto"/>
                        <w:ind w:left="360"/>
                        <w:rPr>
                          <w:rFonts w:ascii="Times New Roman" w:hAnsi="Times New Roman" w:cs="Times New Roman"/>
                          <w:noProof/>
                          <w:sz w:val="24"/>
                          <w:szCs w:val="24"/>
                          <w:lang w:eastAsia="fr-FR"/>
                        </w:rPr>
                      </w:pPr>
                      <w:r>
                        <w:rPr>
                          <w:rFonts w:ascii="Times New Roman" w:hAnsi="Times New Roman" w:cs="Times New Roman"/>
                          <w:bCs/>
                          <w:color w:val="000000" w:themeColor="text1"/>
                          <w:sz w:val="24"/>
                          <w:szCs w:val="28"/>
                        </w:rPr>
                        <w:t>B.2</w:t>
                      </w:r>
                      <w:r w:rsidRPr="001206FF">
                        <w:rPr>
                          <w:rFonts w:ascii="Times New Roman" w:hAnsi="Times New Roman" w:cs="Times New Roman"/>
                          <w:bCs/>
                          <w:color w:val="000000" w:themeColor="text1"/>
                          <w:sz w:val="24"/>
                          <w:szCs w:val="28"/>
                        </w:rPr>
                        <w:t>.  A</w:t>
                      </w:r>
                      <w:r>
                        <w:rPr>
                          <w:rFonts w:ascii="Times New Roman" w:hAnsi="Times New Roman" w:cs="Times New Roman"/>
                          <w:bCs/>
                          <w:color w:val="000000" w:themeColor="text1"/>
                          <w:sz w:val="24"/>
                          <w:szCs w:val="28"/>
                        </w:rPr>
                        <w:t>ssemblage poteau</w:t>
                      </w:r>
                      <w:r w:rsidRPr="001206FF">
                        <w:rPr>
                          <w:rFonts w:ascii="Times New Roman" w:hAnsi="Times New Roman" w:cs="Times New Roman"/>
                          <w:bCs/>
                          <w:color w:val="000000" w:themeColor="text1"/>
                          <w:sz w:val="24"/>
                          <w:szCs w:val="28"/>
                        </w:rPr>
                        <w:t>-poutre</w:t>
                      </w:r>
                      <w:r>
                        <w:rPr>
                          <w:rFonts w:ascii="Arial" w:hAnsi="Arial" w:cs="Arial"/>
                          <w:b/>
                          <w:bCs/>
                          <w:sz w:val="28"/>
                          <w:szCs w:val="28"/>
                        </w:rPr>
                        <w:t>-poutre</w:t>
                      </w:r>
                    </w:p>
                    <w:p w:rsidR="00FC6568" w:rsidRDefault="00FC6568" w:rsidP="00E8337D">
                      <w:pPr>
                        <w:spacing w:after="0" w:line="240" w:lineRule="auto"/>
                        <w:ind w:left="360"/>
                        <w:rPr>
                          <w:rFonts w:ascii="Times New Roman" w:hAnsi="Times New Roman" w:cs="Times New Roman"/>
                          <w:sz w:val="24"/>
                          <w:szCs w:val="24"/>
                        </w:rPr>
                      </w:pPr>
                      <w:r>
                        <w:rPr>
                          <w:rFonts w:ascii="Times New Roman" w:hAnsi="Times New Roman" w:cs="Times New Roman"/>
                          <w:noProof/>
                          <w:sz w:val="24"/>
                          <w:szCs w:val="24"/>
                          <w:lang w:eastAsia="fr-FR"/>
                        </w:rPr>
                        <w:drawing>
                          <wp:inline distT="0" distB="0" distL="0" distR="0" wp14:anchorId="4E240081" wp14:editId="563427F5">
                            <wp:extent cx="3456000" cy="3402000"/>
                            <wp:effectExtent l="0" t="0" r="0" b="8255"/>
                            <wp:docPr id="5097" name="Image 5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7"/>
                                    <pic:cNvPicPr>
                                      <a:picLocks noChangeAspect="1" noChangeArrowheads="1"/>
                                    </pic:cNvPicPr>
                                  </pic:nvPicPr>
                                  <pic:blipFill>
                                    <a:blip r:embed="rId443">
                                      <a:extLst>
                                        <a:ext uri="{28A0092B-C50C-407E-A947-70E740481C1C}">
                                          <a14:useLocalDpi xmlns:a14="http://schemas.microsoft.com/office/drawing/2010/main" val="0"/>
                                        </a:ext>
                                      </a:extLst>
                                    </a:blip>
                                    <a:srcRect/>
                                    <a:stretch>
                                      <a:fillRect/>
                                    </a:stretch>
                                  </pic:blipFill>
                                  <pic:spPr bwMode="auto">
                                    <a:xfrm>
                                      <a:off x="0" y="0"/>
                                      <a:ext cx="3456000" cy="3402000"/>
                                    </a:xfrm>
                                    <a:prstGeom prst="rect">
                                      <a:avLst/>
                                    </a:prstGeom>
                                    <a:noFill/>
                                    <a:ln>
                                      <a:noFill/>
                                    </a:ln>
                                  </pic:spPr>
                                </pic:pic>
                              </a:graphicData>
                            </a:graphic>
                          </wp:inline>
                        </w:drawing>
                      </w:r>
                    </w:p>
                    <w:p w:rsidR="00FC6568" w:rsidRDefault="00FC6568" w:rsidP="00E8337D">
                      <w:pPr>
                        <w:spacing w:after="0" w:line="240" w:lineRule="auto"/>
                        <w:ind w:left="360"/>
                        <w:rPr>
                          <w:rFonts w:ascii="Times New Roman" w:hAnsi="Times New Roman" w:cs="Times New Roman"/>
                          <w:noProof/>
                          <w:sz w:val="24"/>
                          <w:szCs w:val="24"/>
                          <w:lang w:eastAsia="fr-FR"/>
                        </w:rPr>
                      </w:pPr>
                    </w:p>
                    <w:p w:rsidR="00FC6568" w:rsidRPr="005B4393" w:rsidRDefault="00FC6568" w:rsidP="00E8337D">
                      <w:pPr>
                        <w:spacing w:after="0" w:line="240" w:lineRule="auto"/>
                        <w:ind w:left="360"/>
                        <w:rPr>
                          <w:rFonts w:ascii="Times New Roman" w:hAnsi="Times New Roman" w:cs="Times New Roman"/>
                          <w:sz w:val="24"/>
                          <w:szCs w:val="24"/>
                        </w:rPr>
                      </w:pPr>
                    </w:p>
                    <w:p w:rsidR="00FC6568" w:rsidRDefault="00FC6568" w:rsidP="00E8337D">
                      <w:pPr>
                        <w:spacing w:after="0" w:line="360" w:lineRule="auto"/>
                        <w:rPr>
                          <w:rFonts w:ascii="Times New Roman" w:hAnsi="Times New Roman" w:cs="Times New Roman"/>
                          <w:sz w:val="28"/>
                          <w:szCs w:val="24"/>
                        </w:rPr>
                      </w:pPr>
                    </w:p>
                    <w:p w:rsidR="00FC6568" w:rsidRDefault="00FC6568" w:rsidP="00E8337D">
                      <w:pPr>
                        <w:spacing w:line="360" w:lineRule="auto"/>
                        <w:rPr>
                          <w:rFonts w:ascii="Times New Roman" w:hAnsi="Times New Roman" w:cs="Times New Roman"/>
                          <w:sz w:val="28"/>
                          <w:szCs w:val="24"/>
                        </w:rPr>
                      </w:pPr>
                    </w:p>
                    <w:p w:rsidR="00FC6568" w:rsidRDefault="00FC6568" w:rsidP="00E8337D">
                      <w:pPr>
                        <w:spacing w:line="360" w:lineRule="auto"/>
                        <w:rPr>
                          <w:rFonts w:ascii="Times New Roman" w:hAnsi="Times New Roman" w:cs="Times New Roman"/>
                          <w:sz w:val="28"/>
                          <w:szCs w:val="24"/>
                        </w:rPr>
                      </w:pPr>
                    </w:p>
                    <w:p w:rsidR="00FC6568" w:rsidRPr="00724405" w:rsidRDefault="00FC6568" w:rsidP="00E8337D">
                      <w:pPr>
                        <w:spacing w:line="360" w:lineRule="auto"/>
                        <w:ind w:left="360"/>
                        <w:rPr>
                          <w:rFonts w:ascii="Times New Roman" w:hAnsi="Times New Roman" w:cs="Times New Roman"/>
                          <w:sz w:val="28"/>
                          <w:szCs w:val="24"/>
                        </w:rPr>
                      </w:pPr>
                    </w:p>
                    <w:p w:rsidR="00FC6568" w:rsidRPr="00724405" w:rsidRDefault="00FC6568" w:rsidP="00E8337D">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E8337D">
                      <w:pPr>
                        <w:spacing w:after="0"/>
                        <w:ind w:left="360"/>
                        <w:rPr>
                          <w:b/>
                          <w:color w:val="000000" w:themeColor="text1"/>
                        </w:rPr>
                      </w:pPr>
                    </w:p>
                    <w:p w:rsidR="00FC6568" w:rsidRDefault="00FC6568" w:rsidP="00E8337D">
                      <w:pPr>
                        <w:spacing w:line="360" w:lineRule="auto"/>
                        <w:rPr>
                          <w:rFonts w:ascii="Times New Roman" w:hAnsi="Times New Roman" w:cs="Times New Roman"/>
                          <w:sz w:val="28"/>
                          <w:szCs w:val="24"/>
                        </w:rPr>
                      </w:pPr>
                    </w:p>
                    <w:p w:rsidR="00FC6568" w:rsidRDefault="00FC6568" w:rsidP="00E8337D">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E8337D"/>
                  </w:txbxContent>
                </v:textbox>
                <w10:wrap anchorx="margin"/>
              </v:rect>
            </w:pict>
          </mc:Fallback>
        </mc:AlternateContent>
      </w:r>
    </w:p>
    <w:p w:rsidR="00E8337D" w:rsidRDefault="00E8337D" w:rsidP="00170D19">
      <w:pPr>
        <w:spacing w:line="360" w:lineRule="auto"/>
        <w:jc w:val="center"/>
        <w:rPr>
          <w:rFonts w:ascii="Times New Roman" w:hAnsi="Times New Roman" w:cs="Times New Roman"/>
          <w:sz w:val="28"/>
          <w:szCs w:val="24"/>
        </w:rPr>
      </w:pPr>
    </w:p>
    <w:p w:rsidR="00E35AA2" w:rsidRDefault="003C5E5E" w:rsidP="00170D19">
      <w:pPr>
        <w:spacing w:line="360" w:lineRule="auto"/>
        <w:jc w:val="center"/>
        <w:rPr>
          <w:rFonts w:ascii="Times New Roman" w:hAnsi="Times New Roman" w:cs="Times New Roman"/>
          <w:sz w:val="28"/>
          <w:szCs w:val="24"/>
        </w:rPr>
      </w:pPr>
      <w:r>
        <w:rPr>
          <w:rFonts w:ascii="Times New Roman" w:hAnsi="Times New Roman" w:cs="Times New Roman"/>
          <w:b/>
          <w:noProof/>
          <w:sz w:val="24"/>
          <w:szCs w:val="24"/>
          <w:lang w:eastAsia="fr-FR"/>
        </w:rPr>
        <mc:AlternateContent>
          <mc:Choice Requires="wps">
            <w:drawing>
              <wp:anchor distT="0" distB="0" distL="114300" distR="114300" simplePos="0" relativeHeight="251782144" behindDoc="0" locked="0" layoutInCell="1" allowOverlap="1" wp14:anchorId="3EE9693C" wp14:editId="1B76EFFA">
                <wp:simplePos x="0" y="0"/>
                <wp:positionH relativeFrom="page">
                  <wp:posOffset>4466458</wp:posOffset>
                </wp:positionH>
                <wp:positionV relativeFrom="paragraph">
                  <wp:posOffset>12305</wp:posOffset>
                </wp:positionV>
                <wp:extent cx="2406869" cy="3689131"/>
                <wp:effectExtent l="0" t="0" r="0" b="0"/>
                <wp:wrapNone/>
                <wp:docPr id="5101" name="Rectangle 5101"/>
                <wp:cNvGraphicFramePr/>
                <a:graphic xmlns:a="http://schemas.openxmlformats.org/drawingml/2006/main">
                  <a:graphicData uri="http://schemas.microsoft.com/office/word/2010/wordprocessingShape">
                    <wps:wsp>
                      <wps:cNvSpPr/>
                      <wps:spPr>
                        <a:xfrm>
                          <a:off x="0" y="0"/>
                          <a:ext cx="2406869" cy="368913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3C5E5E">
                            <w:pPr>
                              <w:spacing w:after="0" w:line="240" w:lineRule="auto"/>
                              <w:ind w:left="360"/>
                              <w:rPr>
                                <w:rFonts w:ascii="Times New Roman" w:hAnsi="Times New Roman" w:cs="Times New Roman"/>
                                <w:sz w:val="24"/>
                                <w:szCs w:val="24"/>
                              </w:rPr>
                            </w:pPr>
                            <w:r>
                              <w:rPr>
                                <w:noProof/>
                                <w:lang w:eastAsia="fr-FR"/>
                              </w:rPr>
                              <w:drawing>
                                <wp:inline distT="0" distB="0" distL="0" distR="0" wp14:anchorId="2464E404" wp14:editId="4D8C3DDA">
                                  <wp:extent cx="1881351" cy="1690930"/>
                                  <wp:effectExtent l="0" t="0" r="5080" b="5080"/>
                                  <wp:docPr id="5104" name="Image 5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4"/>
                                          <a:stretch>
                                            <a:fillRect/>
                                          </a:stretch>
                                        </pic:blipFill>
                                        <pic:spPr>
                                          <a:xfrm>
                                            <a:off x="0" y="0"/>
                                            <a:ext cx="1884298" cy="1693579"/>
                                          </a:xfrm>
                                          <a:prstGeom prst="rect">
                                            <a:avLst/>
                                          </a:prstGeom>
                                        </pic:spPr>
                                      </pic:pic>
                                    </a:graphicData>
                                  </a:graphic>
                                </wp:inline>
                              </w:drawing>
                            </w:r>
                          </w:p>
                          <w:p w:rsidR="00FC6568" w:rsidRDefault="00FC6568" w:rsidP="003C5E5E">
                            <w:pPr>
                              <w:spacing w:after="0" w:line="240" w:lineRule="auto"/>
                              <w:ind w:left="360"/>
                              <w:rPr>
                                <w:rFonts w:ascii="Times New Roman" w:hAnsi="Times New Roman" w:cs="Times New Roman"/>
                                <w:noProof/>
                                <w:sz w:val="24"/>
                                <w:szCs w:val="24"/>
                                <w:lang w:eastAsia="fr-FR"/>
                              </w:rPr>
                            </w:pPr>
                          </w:p>
                          <w:tbl>
                            <w:tblPr>
                              <w:tblW w:w="3653" w:type="dxa"/>
                              <w:tblCellMar>
                                <w:top w:w="15" w:type="dxa"/>
                                <w:left w:w="15" w:type="dxa"/>
                                <w:bottom w:w="15" w:type="dxa"/>
                                <w:right w:w="15" w:type="dxa"/>
                              </w:tblCellMar>
                              <w:tblLook w:val="04A0" w:firstRow="1" w:lastRow="0" w:firstColumn="1" w:lastColumn="0" w:noHBand="0" w:noVBand="1"/>
                            </w:tblPr>
                            <w:tblGrid>
                              <w:gridCol w:w="3653"/>
                            </w:tblGrid>
                            <w:tr w:rsidR="00FC6568" w:rsidTr="00CF40A3">
                              <w:trPr>
                                <w:trHeight w:val="142"/>
                                <w:tblHeader/>
                              </w:trPr>
                              <w:tc>
                                <w:tcPr>
                                  <w:tcW w:w="365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Matériau:   ACIER E24</w:t>
                                  </w:r>
                                </w:p>
                              </w:tc>
                            </w:tr>
                            <w:tr w:rsidR="00FC6568" w:rsidTr="00CF40A3">
                              <w:trPr>
                                <w:trHeight w:val="223"/>
                                <w:tblHeader/>
                              </w:trPr>
                              <w:tc>
                                <w:tcPr>
                                  <w:tcW w:w="3653" w:type="dxa"/>
                                  <w:noWrap/>
                                  <w:tcMar>
                                    <w:top w:w="15" w:type="dxa"/>
                                    <w:left w:w="15" w:type="dxa"/>
                                    <w:bottom w:w="15" w:type="dxa"/>
                                    <w:right w:w="150" w:type="dxa"/>
                                  </w:tcMar>
                                  <w:vAlign w:val="center"/>
                                  <w:hideMark/>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Profilé</w:t>
                                  </w:r>
                                </w:p>
                              </w:tc>
                            </w:tr>
                            <w:tr w:rsidR="00FC6568" w:rsidTr="00CF40A3">
                              <w:trPr>
                                <w:trHeight w:val="223"/>
                              </w:trPr>
                              <w:tc>
                                <w:tcPr>
                                  <w:tcW w:w="365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Cornière</w:t>
                                  </w:r>
                                  <w:r>
                                    <w:rPr>
                                      <w:rFonts w:ascii="Times New Roman" w:hAnsi="Times New Roman" w:cs="Times New Roman"/>
                                      <w:szCs w:val="18"/>
                                    </w:rPr>
                                    <w:t xml:space="preserve">s : CAE </w:t>
                                  </w:r>
                                  <w:r w:rsidRPr="00822BAD">
                                    <w:rPr>
                                      <w:rFonts w:ascii="Times New Roman" w:hAnsi="Times New Roman" w:cs="Times New Roman"/>
                                      <w:szCs w:val="18"/>
                                    </w:rPr>
                                    <w:t>180x16</w:t>
                                  </w:r>
                                </w:p>
                              </w:tc>
                            </w:tr>
                            <w:tr w:rsidR="00FC6568" w:rsidTr="00CF40A3">
                              <w:trPr>
                                <w:trHeight w:val="213"/>
                              </w:trPr>
                              <w:tc>
                                <w:tcPr>
                                  <w:tcW w:w="365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Poutre</w:t>
                                  </w:r>
                                  <w:r>
                                    <w:rPr>
                                      <w:rFonts w:ascii="Times New Roman" w:hAnsi="Times New Roman" w:cs="Times New Roman"/>
                                      <w:szCs w:val="18"/>
                                    </w:rPr>
                                    <w:t>s</w:t>
                                  </w:r>
                                  <w:r w:rsidRPr="00C81FE9">
                                    <w:rPr>
                                      <w:rFonts w:ascii="Times New Roman" w:hAnsi="Times New Roman" w:cs="Times New Roman"/>
                                      <w:szCs w:val="18"/>
                                    </w:rPr>
                                    <w:t> :</w:t>
                                  </w:r>
                                  <w:r>
                                    <w:rPr>
                                      <w:rFonts w:ascii="Times New Roman" w:hAnsi="Times New Roman" w:cs="Times New Roman"/>
                                      <w:szCs w:val="18"/>
                                    </w:rPr>
                                    <w:t xml:space="preserve"> </w:t>
                                  </w:r>
                                  <w:r w:rsidRPr="00822BAD">
                                    <w:rPr>
                                      <w:rFonts w:ascii="Times New Roman" w:hAnsi="Times New Roman" w:cs="Times New Roman"/>
                                      <w:szCs w:val="18"/>
                                    </w:rPr>
                                    <w:t>IPE 330</w:t>
                                  </w:r>
                                </w:p>
                              </w:tc>
                            </w:tr>
                            <w:tr w:rsidR="00FC6568" w:rsidTr="00CF40A3">
                              <w:trPr>
                                <w:trHeight w:val="213"/>
                              </w:trPr>
                              <w:tc>
                                <w:tcPr>
                                  <w:tcW w:w="3653" w:type="dxa"/>
                                  <w:noWrap/>
                                  <w:tcMar>
                                    <w:top w:w="15" w:type="dxa"/>
                                    <w:left w:w="15" w:type="dxa"/>
                                    <w:bottom w:w="15" w:type="dxa"/>
                                    <w:right w:w="150" w:type="dxa"/>
                                  </w:tcMar>
                                  <w:vAlign w:val="center"/>
                                </w:tcPr>
                                <w:p w:rsidR="00FC6568" w:rsidRPr="004D090E" w:rsidRDefault="00FC6568" w:rsidP="00852641">
                                  <w:pPr>
                                    <w:jc w:val="center"/>
                                    <w:rPr>
                                      <w:rFonts w:ascii="Times New Roman" w:hAnsi="Times New Roman" w:cs="Times New Roman"/>
                                      <w:szCs w:val="18"/>
                                    </w:rPr>
                                  </w:pPr>
                                  <w:r>
                                    <w:rPr>
                                      <w:rFonts w:ascii="Times New Roman" w:hAnsi="Times New Roman" w:cs="Times New Roman"/>
                                      <w:szCs w:val="18"/>
                                    </w:rPr>
                                    <w:t xml:space="preserve">Poteau : </w:t>
                                  </w:r>
                                  <w:r w:rsidRPr="004D090E">
                                    <w:rPr>
                                      <w:rFonts w:ascii="Times New Roman" w:hAnsi="Times New Roman" w:cs="Times New Roman"/>
                                      <w:szCs w:val="18"/>
                                    </w:rPr>
                                    <w:t>HEB 900</w:t>
                                  </w:r>
                                </w:p>
                              </w:tc>
                            </w:tr>
                          </w:tbl>
                          <w:p w:rsidR="00FC6568" w:rsidRDefault="00FC6568" w:rsidP="003C5E5E">
                            <w:pPr>
                              <w:spacing w:after="0" w:line="240" w:lineRule="auto"/>
                              <w:ind w:left="360"/>
                              <w:rPr>
                                <w:rFonts w:ascii="Times New Roman" w:hAnsi="Times New Roman" w:cs="Times New Roman"/>
                                <w:noProof/>
                                <w:sz w:val="24"/>
                                <w:szCs w:val="24"/>
                                <w:lang w:eastAsia="fr-FR"/>
                              </w:rPr>
                            </w:pPr>
                          </w:p>
                          <w:p w:rsidR="00FC6568" w:rsidRPr="005B4393" w:rsidRDefault="00FC6568" w:rsidP="003C5E5E">
                            <w:pPr>
                              <w:spacing w:after="0" w:line="240" w:lineRule="auto"/>
                              <w:ind w:left="360"/>
                              <w:rPr>
                                <w:rFonts w:ascii="Times New Roman" w:hAnsi="Times New Roman" w:cs="Times New Roman"/>
                                <w:sz w:val="24"/>
                                <w:szCs w:val="24"/>
                              </w:rPr>
                            </w:pPr>
                          </w:p>
                          <w:p w:rsidR="00FC6568" w:rsidRDefault="00FC6568" w:rsidP="003C5E5E">
                            <w:pPr>
                              <w:spacing w:after="0" w:line="360" w:lineRule="auto"/>
                              <w:rPr>
                                <w:rFonts w:ascii="Times New Roman" w:hAnsi="Times New Roman" w:cs="Times New Roman"/>
                                <w:sz w:val="28"/>
                                <w:szCs w:val="24"/>
                              </w:rPr>
                            </w:pPr>
                          </w:p>
                          <w:p w:rsidR="00FC6568" w:rsidRDefault="00FC6568" w:rsidP="003C5E5E">
                            <w:pPr>
                              <w:spacing w:line="360" w:lineRule="auto"/>
                              <w:rPr>
                                <w:rFonts w:ascii="Times New Roman" w:hAnsi="Times New Roman" w:cs="Times New Roman"/>
                                <w:sz w:val="28"/>
                                <w:szCs w:val="24"/>
                              </w:rPr>
                            </w:pPr>
                          </w:p>
                          <w:p w:rsidR="00FC6568" w:rsidRDefault="00FC6568" w:rsidP="003C5E5E">
                            <w:pPr>
                              <w:spacing w:line="360" w:lineRule="auto"/>
                              <w:rPr>
                                <w:rFonts w:ascii="Times New Roman" w:hAnsi="Times New Roman" w:cs="Times New Roman"/>
                                <w:sz w:val="28"/>
                                <w:szCs w:val="24"/>
                              </w:rPr>
                            </w:pPr>
                          </w:p>
                          <w:p w:rsidR="00FC6568" w:rsidRPr="00724405" w:rsidRDefault="00FC6568" w:rsidP="003C5E5E">
                            <w:pPr>
                              <w:spacing w:line="360" w:lineRule="auto"/>
                              <w:ind w:left="360"/>
                              <w:rPr>
                                <w:rFonts w:ascii="Times New Roman" w:hAnsi="Times New Roman" w:cs="Times New Roman"/>
                                <w:sz w:val="28"/>
                                <w:szCs w:val="24"/>
                              </w:rPr>
                            </w:pPr>
                          </w:p>
                          <w:p w:rsidR="00FC6568" w:rsidRPr="00724405" w:rsidRDefault="00FC6568" w:rsidP="003C5E5E">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3C5E5E">
                            <w:pPr>
                              <w:spacing w:after="0"/>
                              <w:ind w:left="360"/>
                              <w:rPr>
                                <w:b/>
                                <w:color w:val="000000" w:themeColor="text1"/>
                              </w:rPr>
                            </w:pPr>
                          </w:p>
                          <w:p w:rsidR="00FC6568" w:rsidRDefault="00FC6568" w:rsidP="003C5E5E">
                            <w:pPr>
                              <w:spacing w:line="360" w:lineRule="auto"/>
                              <w:rPr>
                                <w:rFonts w:ascii="Times New Roman" w:hAnsi="Times New Roman" w:cs="Times New Roman"/>
                                <w:sz w:val="28"/>
                                <w:szCs w:val="24"/>
                              </w:rPr>
                            </w:pPr>
                          </w:p>
                          <w:p w:rsidR="00FC6568" w:rsidRDefault="00FC6568" w:rsidP="003C5E5E">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3C5E5E"/>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E9693C" id="Rectangle 5101" o:spid="_x0000_s1049" style="position:absolute;left:0;text-align:left;margin-left:351.7pt;margin-top:.95pt;width:189.5pt;height:290.5pt;z-index:251782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" filled="f" stroked="f" strokeweight="1pt">
                <v:textbox>
                  <w:txbxContent>
                    <w:p w:rsidR="00FC6568" w:rsidRDefault="00FC6568" w:rsidP="003C5E5E">
                      <w:pPr>
                        <w:spacing w:after="0" w:line="240" w:lineRule="auto"/>
                        <w:ind w:left="360"/>
                        <w:rPr>
                          <w:rFonts w:ascii="Times New Roman" w:hAnsi="Times New Roman" w:cs="Times New Roman"/>
                          <w:sz w:val="24"/>
                          <w:szCs w:val="24"/>
                        </w:rPr>
                      </w:pPr>
                      <w:r>
                        <w:rPr>
                          <w:noProof/>
                          <w:lang w:eastAsia="fr-FR"/>
                        </w:rPr>
                        <w:drawing>
                          <wp:inline distT="0" distB="0" distL="0" distR="0" wp14:anchorId="2464E404" wp14:editId="4D8C3DDA">
                            <wp:extent cx="1881351" cy="1690930"/>
                            <wp:effectExtent l="0" t="0" r="5080" b="5080"/>
                            <wp:docPr id="5104" name="Image 5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4"/>
                                    <a:stretch>
                                      <a:fillRect/>
                                    </a:stretch>
                                  </pic:blipFill>
                                  <pic:spPr>
                                    <a:xfrm>
                                      <a:off x="0" y="0"/>
                                      <a:ext cx="1884298" cy="1693579"/>
                                    </a:xfrm>
                                    <a:prstGeom prst="rect">
                                      <a:avLst/>
                                    </a:prstGeom>
                                  </pic:spPr>
                                </pic:pic>
                              </a:graphicData>
                            </a:graphic>
                          </wp:inline>
                        </w:drawing>
                      </w:r>
                    </w:p>
                    <w:p w:rsidR="00FC6568" w:rsidRDefault="00FC6568" w:rsidP="003C5E5E">
                      <w:pPr>
                        <w:spacing w:after="0" w:line="240" w:lineRule="auto"/>
                        <w:ind w:left="360"/>
                        <w:rPr>
                          <w:rFonts w:ascii="Times New Roman" w:hAnsi="Times New Roman" w:cs="Times New Roman"/>
                          <w:noProof/>
                          <w:sz w:val="24"/>
                          <w:szCs w:val="24"/>
                          <w:lang w:eastAsia="fr-FR"/>
                        </w:rPr>
                      </w:pPr>
                    </w:p>
                    <w:tbl>
                      <w:tblPr>
                        <w:tblW w:w="3653" w:type="dxa"/>
                        <w:tblCellMar>
                          <w:top w:w="15" w:type="dxa"/>
                          <w:left w:w="15" w:type="dxa"/>
                          <w:bottom w:w="15" w:type="dxa"/>
                          <w:right w:w="15" w:type="dxa"/>
                        </w:tblCellMar>
                        <w:tblLook w:val="04A0" w:firstRow="1" w:lastRow="0" w:firstColumn="1" w:lastColumn="0" w:noHBand="0" w:noVBand="1"/>
                      </w:tblPr>
                      <w:tblGrid>
                        <w:gridCol w:w="3653"/>
                      </w:tblGrid>
                      <w:tr w:rsidR="00FC6568" w:rsidTr="00CF40A3">
                        <w:trPr>
                          <w:trHeight w:val="142"/>
                          <w:tblHeader/>
                        </w:trPr>
                        <w:tc>
                          <w:tcPr>
                            <w:tcW w:w="365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Matériau:   ACIER E24</w:t>
                            </w:r>
                          </w:p>
                        </w:tc>
                      </w:tr>
                      <w:tr w:rsidR="00FC6568" w:rsidTr="00CF40A3">
                        <w:trPr>
                          <w:trHeight w:val="223"/>
                          <w:tblHeader/>
                        </w:trPr>
                        <w:tc>
                          <w:tcPr>
                            <w:tcW w:w="3653" w:type="dxa"/>
                            <w:noWrap/>
                            <w:tcMar>
                              <w:top w:w="15" w:type="dxa"/>
                              <w:left w:w="15" w:type="dxa"/>
                              <w:bottom w:w="15" w:type="dxa"/>
                              <w:right w:w="150" w:type="dxa"/>
                            </w:tcMar>
                            <w:vAlign w:val="center"/>
                            <w:hideMark/>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Profilé</w:t>
                            </w:r>
                          </w:p>
                        </w:tc>
                      </w:tr>
                      <w:tr w:rsidR="00FC6568" w:rsidTr="00CF40A3">
                        <w:trPr>
                          <w:trHeight w:val="223"/>
                        </w:trPr>
                        <w:tc>
                          <w:tcPr>
                            <w:tcW w:w="365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Cornière</w:t>
                            </w:r>
                            <w:r>
                              <w:rPr>
                                <w:rFonts w:ascii="Times New Roman" w:hAnsi="Times New Roman" w:cs="Times New Roman"/>
                                <w:szCs w:val="18"/>
                              </w:rPr>
                              <w:t xml:space="preserve">s : CAE </w:t>
                            </w:r>
                            <w:r w:rsidRPr="00822BAD">
                              <w:rPr>
                                <w:rFonts w:ascii="Times New Roman" w:hAnsi="Times New Roman" w:cs="Times New Roman"/>
                                <w:szCs w:val="18"/>
                              </w:rPr>
                              <w:t>180x16</w:t>
                            </w:r>
                          </w:p>
                        </w:tc>
                      </w:tr>
                      <w:tr w:rsidR="00FC6568" w:rsidTr="00CF40A3">
                        <w:trPr>
                          <w:trHeight w:val="213"/>
                        </w:trPr>
                        <w:tc>
                          <w:tcPr>
                            <w:tcW w:w="365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Poutre</w:t>
                            </w:r>
                            <w:r>
                              <w:rPr>
                                <w:rFonts w:ascii="Times New Roman" w:hAnsi="Times New Roman" w:cs="Times New Roman"/>
                                <w:szCs w:val="18"/>
                              </w:rPr>
                              <w:t>s</w:t>
                            </w:r>
                            <w:r w:rsidRPr="00C81FE9">
                              <w:rPr>
                                <w:rFonts w:ascii="Times New Roman" w:hAnsi="Times New Roman" w:cs="Times New Roman"/>
                                <w:szCs w:val="18"/>
                              </w:rPr>
                              <w:t> :</w:t>
                            </w:r>
                            <w:r>
                              <w:rPr>
                                <w:rFonts w:ascii="Times New Roman" w:hAnsi="Times New Roman" w:cs="Times New Roman"/>
                                <w:szCs w:val="18"/>
                              </w:rPr>
                              <w:t xml:space="preserve"> </w:t>
                            </w:r>
                            <w:r w:rsidRPr="00822BAD">
                              <w:rPr>
                                <w:rFonts w:ascii="Times New Roman" w:hAnsi="Times New Roman" w:cs="Times New Roman"/>
                                <w:szCs w:val="18"/>
                              </w:rPr>
                              <w:t>IPE 330</w:t>
                            </w:r>
                          </w:p>
                        </w:tc>
                      </w:tr>
                      <w:tr w:rsidR="00FC6568" w:rsidTr="00CF40A3">
                        <w:trPr>
                          <w:trHeight w:val="213"/>
                        </w:trPr>
                        <w:tc>
                          <w:tcPr>
                            <w:tcW w:w="3653" w:type="dxa"/>
                            <w:noWrap/>
                            <w:tcMar>
                              <w:top w:w="15" w:type="dxa"/>
                              <w:left w:w="15" w:type="dxa"/>
                              <w:bottom w:w="15" w:type="dxa"/>
                              <w:right w:w="150" w:type="dxa"/>
                            </w:tcMar>
                            <w:vAlign w:val="center"/>
                          </w:tcPr>
                          <w:p w:rsidR="00FC6568" w:rsidRPr="004D090E" w:rsidRDefault="00FC6568" w:rsidP="00852641">
                            <w:pPr>
                              <w:jc w:val="center"/>
                              <w:rPr>
                                <w:rFonts w:ascii="Times New Roman" w:hAnsi="Times New Roman" w:cs="Times New Roman"/>
                                <w:szCs w:val="18"/>
                              </w:rPr>
                            </w:pPr>
                            <w:r>
                              <w:rPr>
                                <w:rFonts w:ascii="Times New Roman" w:hAnsi="Times New Roman" w:cs="Times New Roman"/>
                                <w:szCs w:val="18"/>
                              </w:rPr>
                              <w:t xml:space="preserve">Poteau : </w:t>
                            </w:r>
                            <w:r w:rsidRPr="004D090E">
                              <w:rPr>
                                <w:rFonts w:ascii="Times New Roman" w:hAnsi="Times New Roman" w:cs="Times New Roman"/>
                                <w:szCs w:val="18"/>
                              </w:rPr>
                              <w:t>HEB 900</w:t>
                            </w:r>
                          </w:p>
                        </w:tc>
                      </w:tr>
                    </w:tbl>
                    <w:p w:rsidR="00FC6568" w:rsidRDefault="00FC6568" w:rsidP="003C5E5E">
                      <w:pPr>
                        <w:spacing w:after="0" w:line="240" w:lineRule="auto"/>
                        <w:ind w:left="360"/>
                        <w:rPr>
                          <w:rFonts w:ascii="Times New Roman" w:hAnsi="Times New Roman" w:cs="Times New Roman"/>
                          <w:noProof/>
                          <w:sz w:val="24"/>
                          <w:szCs w:val="24"/>
                          <w:lang w:eastAsia="fr-FR"/>
                        </w:rPr>
                      </w:pPr>
                    </w:p>
                    <w:p w:rsidR="00FC6568" w:rsidRPr="005B4393" w:rsidRDefault="00FC6568" w:rsidP="003C5E5E">
                      <w:pPr>
                        <w:spacing w:after="0" w:line="240" w:lineRule="auto"/>
                        <w:ind w:left="360"/>
                        <w:rPr>
                          <w:rFonts w:ascii="Times New Roman" w:hAnsi="Times New Roman" w:cs="Times New Roman"/>
                          <w:sz w:val="24"/>
                          <w:szCs w:val="24"/>
                        </w:rPr>
                      </w:pPr>
                    </w:p>
                    <w:p w:rsidR="00FC6568" w:rsidRDefault="00FC6568" w:rsidP="003C5E5E">
                      <w:pPr>
                        <w:spacing w:after="0" w:line="360" w:lineRule="auto"/>
                        <w:rPr>
                          <w:rFonts w:ascii="Times New Roman" w:hAnsi="Times New Roman" w:cs="Times New Roman"/>
                          <w:sz w:val="28"/>
                          <w:szCs w:val="24"/>
                        </w:rPr>
                      </w:pPr>
                    </w:p>
                    <w:p w:rsidR="00FC6568" w:rsidRDefault="00FC6568" w:rsidP="003C5E5E">
                      <w:pPr>
                        <w:spacing w:line="360" w:lineRule="auto"/>
                        <w:rPr>
                          <w:rFonts w:ascii="Times New Roman" w:hAnsi="Times New Roman" w:cs="Times New Roman"/>
                          <w:sz w:val="28"/>
                          <w:szCs w:val="24"/>
                        </w:rPr>
                      </w:pPr>
                    </w:p>
                    <w:p w:rsidR="00FC6568" w:rsidRDefault="00FC6568" w:rsidP="003C5E5E">
                      <w:pPr>
                        <w:spacing w:line="360" w:lineRule="auto"/>
                        <w:rPr>
                          <w:rFonts w:ascii="Times New Roman" w:hAnsi="Times New Roman" w:cs="Times New Roman"/>
                          <w:sz w:val="28"/>
                          <w:szCs w:val="24"/>
                        </w:rPr>
                      </w:pPr>
                    </w:p>
                    <w:p w:rsidR="00FC6568" w:rsidRPr="00724405" w:rsidRDefault="00FC6568" w:rsidP="003C5E5E">
                      <w:pPr>
                        <w:spacing w:line="360" w:lineRule="auto"/>
                        <w:ind w:left="360"/>
                        <w:rPr>
                          <w:rFonts w:ascii="Times New Roman" w:hAnsi="Times New Roman" w:cs="Times New Roman"/>
                          <w:sz w:val="28"/>
                          <w:szCs w:val="24"/>
                        </w:rPr>
                      </w:pPr>
                    </w:p>
                    <w:p w:rsidR="00FC6568" w:rsidRPr="00724405" w:rsidRDefault="00FC6568" w:rsidP="003C5E5E">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3C5E5E">
                      <w:pPr>
                        <w:spacing w:after="0"/>
                        <w:ind w:left="360"/>
                        <w:rPr>
                          <w:b/>
                          <w:color w:val="000000" w:themeColor="text1"/>
                        </w:rPr>
                      </w:pPr>
                    </w:p>
                    <w:p w:rsidR="00FC6568" w:rsidRDefault="00FC6568" w:rsidP="003C5E5E">
                      <w:pPr>
                        <w:spacing w:line="360" w:lineRule="auto"/>
                        <w:rPr>
                          <w:rFonts w:ascii="Times New Roman" w:hAnsi="Times New Roman" w:cs="Times New Roman"/>
                          <w:sz w:val="28"/>
                          <w:szCs w:val="24"/>
                        </w:rPr>
                      </w:pPr>
                    </w:p>
                    <w:p w:rsidR="00FC6568" w:rsidRDefault="00FC6568" w:rsidP="003C5E5E">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3C5E5E"/>
                  </w:txbxContent>
                </v:textbox>
                <w10:wrap anchorx="page"/>
              </v:rect>
            </w:pict>
          </mc:Fallback>
        </mc:AlternateContent>
      </w:r>
    </w:p>
    <w:p w:rsidR="00E35AA2" w:rsidRDefault="00E35AA2" w:rsidP="00170D19">
      <w:pPr>
        <w:spacing w:line="360" w:lineRule="auto"/>
        <w:jc w:val="center"/>
        <w:rPr>
          <w:rFonts w:ascii="Times New Roman" w:hAnsi="Times New Roman" w:cs="Times New Roman"/>
          <w:sz w:val="28"/>
          <w:szCs w:val="24"/>
        </w:rPr>
      </w:pPr>
    </w:p>
    <w:p w:rsidR="00E35AA2" w:rsidRDefault="00E35AA2" w:rsidP="00170D19">
      <w:pPr>
        <w:spacing w:line="360" w:lineRule="auto"/>
        <w:jc w:val="center"/>
        <w:rPr>
          <w:rFonts w:ascii="Times New Roman" w:hAnsi="Times New Roman" w:cs="Times New Roman"/>
          <w:sz w:val="28"/>
          <w:szCs w:val="24"/>
        </w:rPr>
      </w:pPr>
    </w:p>
    <w:p w:rsidR="00046A58" w:rsidRDefault="00046A58"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E8337D" w:rsidRDefault="008326D3" w:rsidP="00170D19">
      <w:pPr>
        <w:spacing w:line="360" w:lineRule="auto"/>
        <w:jc w:val="center"/>
        <w:rPr>
          <w:rFonts w:ascii="Times New Roman" w:hAnsi="Times New Roman" w:cs="Times New Roman"/>
          <w:sz w:val="28"/>
          <w:szCs w:val="24"/>
        </w:rPr>
      </w:pPr>
      <w:r>
        <w:rPr>
          <w:rFonts w:ascii="Times New Roman" w:hAnsi="Times New Roman" w:cs="Times New Roman"/>
          <w:b/>
          <w:noProof/>
          <w:sz w:val="24"/>
          <w:szCs w:val="24"/>
          <w:lang w:eastAsia="fr-FR"/>
        </w:rPr>
        <mc:AlternateContent>
          <mc:Choice Requires="wps">
            <w:drawing>
              <wp:anchor distT="0" distB="0" distL="114300" distR="114300" simplePos="0" relativeHeight="251784192" behindDoc="0" locked="0" layoutInCell="1" allowOverlap="1" wp14:anchorId="2EF1DBD6" wp14:editId="0F8B77D0">
                <wp:simplePos x="0" y="0"/>
                <wp:positionH relativeFrom="margin">
                  <wp:posOffset>0</wp:posOffset>
                </wp:positionH>
                <wp:positionV relativeFrom="paragraph">
                  <wp:posOffset>-635</wp:posOffset>
                </wp:positionV>
                <wp:extent cx="6159063" cy="3730625"/>
                <wp:effectExtent l="0" t="0" r="0" b="3175"/>
                <wp:wrapNone/>
                <wp:docPr id="5105" name="Rectangle 5105"/>
                <wp:cNvGraphicFramePr/>
                <a:graphic xmlns:a="http://schemas.openxmlformats.org/drawingml/2006/main">
                  <a:graphicData uri="http://schemas.microsoft.com/office/word/2010/wordprocessingShape">
                    <wps:wsp>
                      <wps:cNvSpPr/>
                      <wps:spPr>
                        <a:xfrm>
                          <a:off x="0" y="0"/>
                          <a:ext cx="6159063" cy="37306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8326D3">
                            <w:pPr>
                              <w:spacing w:after="0" w:line="240" w:lineRule="auto"/>
                              <w:ind w:left="360"/>
                              <w:rPr>
                                <w:rFonts w:ascii="Times New Roman" w:hAnsi="Times New Roman" w:cs="Times New Roman"/>
                                <w:bCs/>
                                <w:color w:val="000000" w:themeColor="text1"/>
                                <w:sz w:val="24"/>
                                <w:szCs w:val="28"/>
                              </w:rPr>
                            </w:pPr>
                            <w:r>
                              <w:rPr>
                                <w:rFonts w:ascii="Times New Roman" w:hAnsi="Times New Roman" w:cs="Times New Roman"/>
                                <w:bCs/>
                                <w:color w:val="000000" w:themeColor="text1"/>
                                <w:sz w:val="24"/>
                                <w:szCs w:val="28"/>
                              </w:rPr>
                              <w:t>B.3</w:t>
                            </w:r>
                            <w:r w:rsidRPr="001206FF">
                              <w:rPr>
                                <w:rFonts w:ascii="Times New Roman" w:hAnsi="Times New Roman" w:cs="Times New Roman"/>
                                <w:bCs/>
                                <w:color w:val="000000" w:themeColor="text1"/>
                                <w:sz w:val="24"/>
                                <w:szCs w:val="28"/>
                              </w:rPr>
                              <w:t>.  A</w:t>
                            </w:r>
                            <w:r>
                              <w:rPr>
                                <w:rFonts w:ascii="Times New Roman" w:hAnsi="Times New Roman" w:cs="Times New Roman"/>
                                <w:bCs/>
                                <w:color w:val="000000" w:themeColor="text1"/>
                                <w:sz w:val="24"/>
                                <w:szCs w:val="28"/>
                              </w:rPr>
                              <w:t>ssemblage cornière-cornier (pour le contreventement)</w:t>
                            </w:r>
                          </w:p>
                          <w:p w:rsidR="00FC6568" w:rsidRDefault="00FC6568" w:rsidP="008326D3">
                            <w:pPr>
                              <w:spacing w:after="0" w:line="240" w:lineRule="auto"/>
                              <w:ind w:left="360"/>
                              <w:rPr>
                                <w:rFonts w:ascii="Times New Roman" w:hAnsi="Times New Roman" w:cs="Times New Roman"/>
                                <w:noProof/>
                                <w:sz w:val="24"/>
                                <w:szCs w:val="24"/>
                                <w:lang w:eastAsia="fr-FR"/>
                              </w:rPr>
                            </w:pPr>
                          </w:p>
                          <w:p w:rsidR="00FC6568" w:rsidRDefault="00FC6568" w:rsidP="008326D3">
                            <w:pPr>
                              <w:spacing w:after="0" w:line="240" w:lineRule="auto"/>
                              <w:ind w:left="360"/>
                              <w:rPr>
                                <w:rFonts w:ascii="Times New Roman" w:hAnsi="Times New Roman" w:cs="Times New Roman"/>
                                <w:sz w:val="24"/>
                                <w:szCs w:val="24"/>
                              </w:rPr>
                            </w:pPr>
                            <w:r>
                              <w:rPr>
                                <w:rFonts w:ascii="Times New Roman" w:hAnsi="Times New Roman" w:cs="Times New Roman"/>
                                <w:noProof/>
                                <w:sz w:val="24"/>
                                <w:szCs w:val="24"/>
                                <w:lang w:eastAsia="fr-FR"/>
                              </w:rPr>
                              <w:drawing>
                                <wp:inline distT="0" distB="0" distL="0" distR="0">
                                  <wp:extent cx="3962400" cy="2900680"/>
                                  <wp:effectExtent l="0" t="0" r="0" b="0"/>
                                  <wp:docPr id="5107" name="Image 5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9"/>
                                          <pic:cNvPicPr>
                                            <a:picLocks noChangeAspect="1" noChangeArrowheads="1"/>
                                          </pic:cNvPicPr>
                                        </pic:nvPicPr>
                                        <pic:blipFill>
                                          <a:blip r:embed="rId445">
                                            <a:extLst>
                                              <a:ext uri="{28A0092B-C50C-407E-A947-70E740481C1C}">
                                                <a14:useLocalDpi xmlns:a14="http://schemas.microsoft.com/office/drawing/2010/main" val="0"/>
                                              </a:ext>
                                            </a:extLst>
                                          </a:blip>
                                          <a:srcRect/>
                                          <a:stretch>
                                            <a:fillRect/>
                                          </a:stretch>
                                        </pic:blipFill>
                                        <pic:spPr bwMode="auto">
                                          <a:xfrm>
                                            <a:off x="0" y="0"/>
                                            <a:ext cx="3962400" cy="2900680"/>
                                          </a:xfrm>
                                          <a:prstGeom prst="rect">
                                            <a:avLst/>
                                          </a:prstGeom>
                                          <a:noFill/>
                                          <a:ln>
                                            <a:noFill/>
                                          </a:ln>
                                        </pic:spPr>
                                      </pic:pic>
                                    </a:graphicData>
                                  </a:graphic>
                                </wp:inline>
                              </w:drawing>
                            </w:r>
                          </w:p>
                          <w:p w:rsidR="00FC6568" w:rsidRDefault="00FC6568" w:rsidP="008326D3">
                            <w:pPr>
                              <w:spacing w:after="0" w:line="240" w:lineRule="auto"/>
                              <w:ind w:left="360"/>
                              <w:rPr>
                                <w:rFonts w:ascii="Times New Roman" w:hAnsi="Times New Roman" w:cs="Times New Roman"/>
                                <w:noProof/>
                                <w:sz w:val="24"/>
                                <w:szCs w:val="24"/>
                                <w:lang w:eastAsia="fr-FR"/>
                              </w:rPr>
                            </w:pPr>
                          </w:p>
                          <w:p w:rsidR="00FC6568" w:rsidRPr="005B4393" w:rsidRDefault="00FC6568" w:rsidP="008326D3">
                            <w:pPr>
                              <w:spacing w:after="0" w:line="240" w:lineRule="auto"/>
                              <w:ind w:left="360"/>
                              <w:rPr>
                                <w:rFonts w:ascii="Times New Roman" w:hAnsi="Times New Roman" w:cs="Times New Roman"/>
                                <w:sz w:val="24"/>
                                <w:szCs w:val="24"/>
                              </w:rPr>
                            </w:pPr>
                          </w:p>
                          <w:p w:rsidR="00FC6568" w:rsidRDefault="00FC6568" w:rsidP="008326D3">
                            <w:pPr>
                              <w:spacing w:after="0" w:line="360" w:lineRule="auto"/>
                              <w:rPr>
                                <w:rFonts w:ascii="Times New Roman" w:hAnsi="Times New Roman" w:cs="Times New Roman"/>
                                <w:sz w:val="28"/>
                                <w:szCs w:val="24"/>
                              </w:rPr>
                            </w:pPr>
                          </w:p>
                          <w:p w:rsidR="00FC6568" w:rsidRDefault="00FC6568" w:rsidP="008326D3">
                            <w:pPr>
                              <w:spacing w:line="360" w:lineRule="auto"/>
                              <w:rPr>
                                <w:rFonts w:ascii="Times New Roman" w:hAnsi="Times New Roman" w:cs="Times New Roman"/>
                                <w:sz w:val="28"/>
                                <w:szCs w:val="24"/>
                              </w:rPr>
                            </w:pPr>
                          </w:p>
                          <w:p w:rsidR="00FC6568" w:rsidRDefault="00FC6568" w:rsidP="008326D3">
                            <w:pPr>
                              <w:spacing w:line="360" w:lineRule="auto"/>
                              <w:rPr>
                                <w:rFonts w:ascii="Times New Roman" w:hAnsi="Times New Roman" w:cs="Times New Roman"/>
                                <w:sz w:val="28"/>
                                <w:szCs w:val="24"/>
                              </w:rPr>
                            </w:pPr>
                          </w:p>
                          <w:p w:rsidR="00FC6568" w:rsidRPr="00724405" w:rsidRDefault="00FC6568" w:rsidP="008326D3">
                            <w:pPr>
                              <w:spacing w:line="360" w:lineRule="auto"/>
                              <w:ind w:left="360"/>
                              <w:rPr>
                                <w:rFonts w:ascii="Times New Roman" w:hAnsi="Times New Roman" w:cs="Times New Roman"/>
                                <w:sz w:val="28"/>
                                <w:szCs w:val="24"/>
                              </w:rPr>
                            </w:pPr>
                          </w:p>
                          <w:p w:rsidR="00FC6568" w:rsidRPr="00724405" w:rsidRDefault="00FC6568" w:rsidP="008326D3">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8326D3">
                            <w:pPr>
                              <w:spacing w:after="0"/>
                              <w:ind w:left="360"/>
                              <w:rPr>
                                <w:b/>
                                <w:color w:val="000000" w:themeColor="text1"/>
                              </w:rPr>
                            </w:pPr>
                          </w:p>
                          <w:p w:rsidR="00FC6568" w:rsidRDefault="00FC6568" w:rsidP="008326D3">
                            <w:pPr>
                              <w:spacing w:line="360" w:lineRule="auto"/>
                              <w:rPr>
                                <w:rFonts w:ascii="Times New Roman" w:hAnsi="Times New Roman" w:cs="Times New Roman"/>
                                <w:sz w:val="28"/>
                                <w:szCs w:val="24"/>
                              </w:rPr>
                            </w:pPr>
                          </w:p>
                          <w:p w:rsidR="00FC6568" w:rsidRDefault="00FC6568" w:rsidP="008326D3">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8326D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F1DBD6" id="Rectangle 5105" o:spid="_x0000_s1050" style="position:absolute;left:0;text-align:left;margin-left:0;margin-top:-.05pt;width:484.95pt;height:293.75pt;z-index:251784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" filled="f" stroked="f" strokeweight="1pt">
                <v:textbox>
                  <w:txbxContent>
                    <w:p w:rsidR="00FC6568" w:rsidRDefault="00FC6568" w:rsidP="008326D3">
                      <w:pPr>
                        <w:spacing w:after="0" w:line="240" w:lineRule="auto"/>
                        <w:ind w:left="360"/>
                        <w:rPr>
                          <w:rFonts w:ascii="Times New Roman" w:hAnsi="Times New Roman" w:cs="Times New Roman"/>
                          <w:bCs/>
                          <w:color w:val="000000" w:themeColor="text1"/>
                          <w:sz w:val="24"/>
                          <w:szCs w:val="28"/>
                        </w:rPr>
                      </w:pPr>
                      <w:r>
                        <w:rPr>
                          <w:rFonts w:ascii="Times New Roman" w:hAnsi="Times New Roman" w:cs="Times New Roman"/>
                          <w:bCs/>
                          <w:color w:val="000000" w:themeColor="text1"/>
                          <w:sz w:val="24"/>
                          <w:szCs w:val="28"/>
                        </w:rPr>
                        <w:t>B.3</w:t>
                      </w:r>
                      <w:r w:rsidRPr="001206FF">
                        <w:rPr>
                          <w:rFonts w:ascii="Times New Roman" w:hAnsi="Times New Roman" w:cs="Times New Roman"/>
                          <w:bCs/>
                          <w:color w:val="000000" w:themeColor="text1"/>
                          <w:sz w:val="24"/>
                          <w:szCs w:val="28"/>
                        </w:rPr>
                        <w:t>.  A</w:t>
                      </w:r>
                      <w:r>
                        <w:rPr>
                          <w:rFonts w:ascii="Times New Roman" w:hAnsi="Times New Roman" w:cs="Times New Roman"/>
                          <w:bCs/>
                          <w:color w:val="000000" w:themeColor="text1"/>
                          <w:sz w:val="24"/>
                          <w:szCs w:val="28"/>
                        </w:rPr>
                        <w:t>ssemblage cornière-cornier (pour le contreventement)</w:t>
                      </w:r>
                    </w:p>
                    <w:p w:rsidR="00FC6568" w:rsidRDefault="00FC6568" w:rsidP="008326D3">
                      <w:pPr>
                        <w:spacing w:after="0" w:line="240" w:lineRule="auto"/>
                        <w:ind w:left="360"/>
                        <w:rPr>
                          <w:rFonts w:ascii="Times New Roman" w:hAnsi="Times New Roman" w:cs="Times New Roman"/>
                          <w:noProof/>
                          <w:sz w:val="24"/>
                          <w:szCs w:val="24"/>
                          <w:lang w:eastAsia="fr-FR"/>
                        </w:rPr>
                      </w:pPr>
                    </w:p>
                    <w:p w:rsidR="00FC6568" w:rsidRDefault="00FC6568" w:rsidP="008326D3">
                      <w:pPr>
                        <w:spacing w:after="0" w:line="240" w:lineRule="auto"/>
                        <w:ind w:left="360"/>
                        <w:rPr>
                          <w:rFonts w:ascii="Times New Roman" w:hAnsi="Times New Roman" w:cs="Times New Roman"/>
                          <w:sz w:val="24"/>
                          <w:szCs w:val="24"/>
                        </w:rPr>
                      </w:pPr>
                      <w:r>
                        <w:rPr>
                          <w:rFonts w:ascii="Times New Roman" w:hAnsi="Times New Roman" w:cs="Times New Roman"/>
                          <w:noProof/>
                          <w:sz w:val="24"/>
                          <w:szCs w:val="24"/>
                          <w:lang w:eastAsia="fr-FR"/>
                        </w:rPr>
                        <w:drawing>
                          <wp:inline distT="0" distB="0" distL="0" distR="0">
                            <wp:extent cx="3962400" cy="2900680"/>
                            <wp:effectExtent l="0" t="0" r="0" b="0"/>
                            <wp:docPr id="5107" name="Image 5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9"/>
                                    <pic:cNvPicPr>
                                      <a:picLocks noChangeAspect="1" noChangeArrowheads="1"/>
                                    </pic:cNvPicPr>
                                  </pic:nvPicPr>
                                  <pic:blipFill>
                                    <a:blip r:embed="rId445">
                                      <a:extLst>
                                        <a:ext uri="{28A0092B-C50C-407E-A947-70E740481C1C}">
                                          <a14:useLocalDpi xmlns:a14="http://schemas.microsoft.com/office/drawing/2010/main" val="0"/>
                                        </a:ext>
                                      </a:extLst>
                                    </a:blip>
                                    <a:srcRect/>
                                    <a:stretch>
                                      <a:fillRect/>
                                    </a:stretch>
                                  </pic:blipFill>
                                  <pic:spPr bwMode="auto">
                                    <a:xfrm>
                                      <a:off x="0" y="0"/>
                                      <a:ext cx="3962400" cy="2900680"/>
                                    </a:xfrm>
                                    <a:prstGeom prst="rect">
                                      <a:avLst/>
                                    </a:prstGeom>
                                    <a:noFill/>
                                    <a:ln>
                                      <a:noFill/>
                                    </a:ln>
                                  </pic:spPr>
                                </pic:pic>
                              </a:graphicData>
                            </a:graphic>
                          </wp:inline>
                        </w:drawing>
                      </w:r>
                    </w:p>
                    <w:p w:rsidR="00FC6568" w:rsidRDefault="00FC6568" w:rsidP="008326D3">
                      <w:pPr>
                        <w:spacing w:after="0" w:line="240" w:lineRule="auto"/>
                        <w:ind w:left="360"/>
                        <w:rPr>
                          <w:rFonts w:ascii="Times New Roman" w:hAnsi="Times New Roman" w:cs="Times New Roman"/>
                          <w:noProof/>
                          <w:sz w:val="24"/>
                          <w:szCs w:val="24"/>
                          <w:lang w:eastAsia="fr-FR"/>
                        </w:rPr>
                      </w:pPr>
                    </w:p>
                    <w:p w:rsidR="00FC6568" w:rsidRPr="005B4393" w:rsidRDefault="00FC6568" w:rsidP="008326D3">
                      <w:pPr>
                        <w:spacing w:after="0" w:line="240" w:lineRule="auto"/>
                        <w:ind w:left="360"/>
                        <w:rPr>
                          <w:rFonts w:ascii="Times New Roman" w:hAnsi="Times New Roman" w:cs="Times New Roman"/>
                          <w:sz w:val="24"/>
                          <w:szCs w:val="24"/>
                        </w:rPr>
                      </w:pPr>
                    </w:p>
                    <w:p w:rsidR="00FC6568" w:rsidRDefault="00FC6568" w:rsidP="008326D3">
                      <w:pPr>
                        <w:spacing w:after="0" w:line="360" w:lineRule="auto"/>
                        <w:rPr>
                          <w:rFonts w:ascii="Times New Roman" w:hAnsi="Times New Roman" w:cs="Times New Roman"/>
                          <w:sz w:val="28"/>
                          <w:szCs w:val="24"/>
                        </w:rPr>
                      </w:pPr>
                    </w:p>
                    <w:p w:rsidR="00FC6568" w:rsidRDefault="00FC6568" w:rsidP="008326D3">
                      <w:pPr>
                        <w:spacing w:line="360" w:lineRule="auto"/>
                        <w:rPr>
                          <w:rFonts w:ascii="Times New Roman" w:hAnsi="Times New Roman" w:cs="Times New Roman"/>
                          <w:sz w:val="28"/>
                          <w:szCs w:val="24"/>
                        </w:rPr>
                      </w:pPr>
                    </w:p>
                    <w:p w:rsidR="00FC6568" w:rsidRDefault="00FC6568" w:rsidP="008326D3">
                      <w:pPr>
                        <w:spacing w:line="360" w:lineRule="auto"/>
                        <w:rPr>
                          <w:rFonts w:ascii="Times New Roman" w:hAnsi="Times New Roman" w:cs="Times New Roman"/>
                          <w:sz w:val="28"/>
                          <w:szCs w:val="24"/>
                        </w:rPr>
                      </w:pPr>
                    </w:p>
                    <w:p w:rsidR="00FC6568" w:rsidRPr="00724405" w:rsidRDefault="00FC6568" w:rsidP="008326D3">
                      <w:pPr>
                        <w:spacing w:line="360" w:lineRule="auto"/>
                        <w:ind w:left="360"/>
                        <w:rPr>
                          <w:rFonts w:ascii="Times New Roman" w:hAnsi="Times New Roman" w:cs="Times New Roman"/>
                          <w:sz w:val="28"/>
                          <w:szCs w:val="24"/>
                        </w:rPr>
                      </w:pPr>
                    </w:p>
                    <w:p w:rsidR="00FC6568" w:rsidRPr="00724405" w:rsidRDefault="00FC6568" w:rsidP="008326D3">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8326D3">
                      <w:pPr>
                        <w:spacing w:after="0"/>
                        <w:ind w:left="360"/>
                        <w:rPr>
                          <w:b/>
                          <w:color w:val="000000" w:themeColor="text1"/>
                        </w:rPr>
                      </w:pPr>
                    </w:p>
                    <w:p w:rsidR="00FC6568" w:rsidRDefault="00FC6568" w:rsidP="008326D3">
                      <w:pPr>
                        <w:spacing w:line="360" w:lineRule="auto"/>
                        <w:rPr>
                          <w:rFonts w:ascii="Times New Roman" w:hAnsi="Times New Roman" w:cs="Times New Roman"/>
                          <w:sz w:val="28"/>
                          <w:szCs w:val="24"/>
                        </w:rPr>
                      </w:pPr>
                    </w:p>
                    <w:p w:rsidR="00FC6568" w:rsidRDefault="00FC6568" w:rsidP="008326D3">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8326D3"/>
                  </w:txbxContent>
                </v:textbox>
                <w10:wrap anchorx="margin"/>
              </v:rect>
            </w:pict>
          </mc:Fallback>
        </mc:AlternateContent>
      </w:r>
    </w:p>
    <w:p w:rsidR="00E8337D" w:rsidRDefault="00E8337D" w:rsidP="00170D19">
      <w:pPr>
        <w:spacing w:line="360" w:lineRule="auto"/>
        <w:jc w:val="center"/>
        <w:rPr>
          <w:rFonts w:ascii="Times New Roman" w:hAnsi="Times New Roman" w:cs="Times New Roman"/>
          <w:sz w:val="28"/>
          <w:szCs w:val="24"/>
        </w:rPr>
      </w:pPr>
    </w:p>
    <w:p w:rsidR="00E8337D" w:rsidRDefault="00BC173F" w:rsidP="00170D19">
      <w:pPr>
        <w:spacing w:line="360" w:lineRule="auto"/>
        <w:jc w:val="center"/>
        <w:rPr>
          <w:rFonts w:ascii="Times New Roman" w:hAnsi="Times New Roman" w:cs="Times New Roman"/>
          <w:sz w:val="28"/>
          <w:szCs w:val="24"/>
        </w:rPr>
      </w:pPr>
      <w:r>
        <w:rPr>
          <w:rFonts w:ascii="Times New Roman" w:hAnsi="Times New Roman" w:cs="Times New Roman"/>
          <w:b/>
          <w:noProof/>
          <w:sz w:val="24"/>
          <w:szCs w:val="24"/>
          <w:lang w:eastAsia="fr-FR"/>
        </w:rPr>
        <mc:AlternateContent>
          <mc:Choice Requires="wps">
            <w:drawing>
              <wp:anchor distT="0" distB="0" distL="114300" distR="114300" simplePos="0" relativeHeight="251786240" behindDoc="0" locked="0" layoutInCell="1" allowOverlap="1" wp14:anchorId="75290BEB" wp14:editId="42BB299C">
                <wp:simplePos x="0" y="0"/>
                <wp:positionH relativeFrom="margin">
                  <wp:align>right</wp:align>
                </wp:positionH>
                <wp:positionV relativeFrom="paragraph">
                  <wp:posOffset>51981</wp:posOffset>
                </wp:positionV>
                <wp:extent cx="2112010" cy="2080129"/>
                <wp:effectExtent l="0" t="0" r="0" b="0"/>
                <wp:wrapNone/>
                <wp:docPr id="5108" name="Rectangle 5108"/>
                <wp:cNvGraphicFramePr/>
                <a:graphic xmlns:a="http://schemas.openxmlformats.org/drawingml/2006/main">
                  <a:graphicData uri="http://schemas.microsoft.com/office/word/2010/wordprocessingShape">
                    <wps:wsp>
                      <wps:cNvSpPr/>
                      <wps:spPr>
                        <a:xfrm>
                          <a:off x="0" y="0"/>
                          <a:ext cx="2112010" cy="208012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rsidP="00BC173F">
                            <w:pPr>
                              <w:spacing w:after="0" w:line="240" w:lineRule="auto"/>
                              <w:ind w:left="360"/>
                              <w:rPr>
                                <w:rFonts w:ascii="Times New Roman" w:hAnsi="Times New Roman" w:cs="Times New Roman"/>
                                <w:sz w:val="24"/>
                                <w:szCs w:val="24"/>
                              </w:rPr>
                            </w:pPr>
                          </w:p>
                          <w:p w:rsidR="00FC6568" w:rsidRDefault="00FC6568" w:rsidP="00BC173F">
                            <w:pPr>
                              <w:spacing w:after="0" w:line="240" w:lineRule="auto"/>
                              <w:ind w:left="360"/>
                              <w:rPr>
                                <w:rFonts w:ascii="Times New Roman" w:hAnsi="Times New Roman" w:cs="Times New Roman"/>
                                <w:noProof/>
                                <w:sz w:val="24"/>
                                <w:szCs w:val="24"/>
                                <w:lang w:eastAsia="fr-FR"/>
                              </w:rPr>
                            </w:pPr>
                          </w:p>
                          <w:tbl>
                            <w:tblPr>
                              <w:tblW w:w="3653" w:type="dxa"/>
                              <w:tblCellMar>
                                <w:top w:w="15" w:type="dxa"/>
                                <w:left w:w="15" w:type="dxa"/>
                                <w:bottom w:w="15" w:type="dxa"/>
                                <w:right w:w="15" w:type="dxa"/>
                              </w:tblCellMar>
                              <w:tblLook w:val="04A0" w:firstRow="1" w:lastRow="0" w:firstColumn="1" w:lastColumn="0" w:noHBand="0" w:noVBand="1"/>
                            </w:tblPr>
                            <w:tblGrid>
                              <w:gridCol w:w="3653"/>
                            </w:tblGrid>
                            <w:tr w:rsidR="00FC6568" w:rsidTr="00CF40A3">
                              <w:trPr>
                                <w:trHeight w:val="142"/>
                                <w:tblHeader/>
                              </w:trPr>
                              <w:tc>
                                <w:tcPr>
                                  <w:tcW w:w="365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Matériau:   ACIER E24</w:t>
                                  </w:r>
                                </w:p>
                              </w:tc>
                            </w:tr>
                            <w:tr w:rsidR="00FC6568" w:rsidTr="00CF40A3">
                              <w:trPr>
                                <w:trHeight w:val="223"/>
                                <w:tblHeader/>
                              </w:trPr>
                              <w:tc>
                                <w:tcPr>
                                  <w:tcW w:w="3653" w:type="dxa"/>
                                  <w:noWrap/>
                                  <w:tcMar>
                                    <w:top w:w="15" w:type="dxa"/>
                                    <w:left w:w="15" w:type="dxa"/>
                                    <w:bottom w:w="15" w:type="dxa"/>
                                    <w:right w:w="150" w:type="dxa"/>
                                  </w:tcMar>
                                  <w:vAlign w:val="center"/>
                                  <w:hideMark/>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Profilé</w:t>
                                  </w:r>
                                </w:p>
                              </w:tc>
                            </w:tr>
                            <w:tr w:rsidR="00FC6568" w:rsidTr="00CF40A3">
                              <w:trPr>
                                <w:trHeight w:val="223"/>
                              </w:trPr>
                              <w:tc>
                                <w:tcPr>
                                  <w:tcW w:w="365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Cornière</w:t>
                                  </w:r>
                                  <w:r>
                                    <w:rPr>
                                      <w:rFonts w:ascii="Times New Roman" w:hAnsi="Times New Roman" w:cs="Times New Roman"/>
                                      <w:szCs w:val="18"/>
                                    </w:rPr>
                                    <w:t>s : CAE 200x24</w:t>
                                  </w:r>
                                </w:p>
                              </w:tc>
                            </w:tr>
                          </w:tbl>
                          <w:p w:rsidR="00FC6568" w:rsidRDefault="00FC6568" w:rsidP="00BC173F">
                            <w:pPr>
                              <w:spacing w:after="0" w:line="240" w:lineRule="auto"/>
                              <w:ind w:left="360"/>
                              <w:rPr>
                                <w:rFonts w:ascii="Times New Roman" w:hAnsi="Times New Roman" w:cs="Times New Roman"/>
                                <w:noProof/>
                                <w:sz w:val="24"/>
                                <w:szCs w:val="24"/>
                                <w:lang w:eastAsia="fr-FR"/>
                              </w:rPr>
                            </w:pPr>
                          </w:p>
                          <w:p w:rsidR="00FC6568" w:rsidRPr="005B4393" w:rsidRDefault="00FC6568" w:rsidP="00BC173F">
                            <w:pPr>
                              <w:spacing w:after="0" w:line="240" w:lineRule="auto"/>
                              <w:ind w:left="360"/>
                              <w:rPr>
                                <w:rFonts w:ascii="Times New Roman" w:hAnsi="Times New Roman" w:cs="Times New Roman"/>
                                <w:sz w:val="24"/>
                                <w:szCs w:val="24"/>
                              </w:rPr>
                            </w:pPr>
                          </w:p>
                          <w:p w:rsidR="00FC6568" w:rsidRDefault="00FC6568" w:rsidP="00BC173F">
                            <w:pPr>
                              <w:spacing w:after="0" w:line="360" w:lineRule="auto"/>
                              <w:rPr>
                                <w:rFonts w:ascii="Times New Roman" w:hAnsi="Times New Roman" w:cs="Times New Roman"/>
                                <w:sz w:val="28"/>
                                <w:szCs w:val="24"/>
                              </w:rPr>
                            </w:pPr>
                          </w:p>
                          <w:p w:rsidR="00FC6568" w:rsidRDefault="00FC6568" w:rsidP="00BC173F">
                            <w:pPr>
                              <w:spacing w:line="360" w:lineRule="auto"/>
                              <w:rPr>
                                <w:rFonts w:ascii="Times New Roman" w:hAnsi="Times New Roman" w:cs="Times New Roman"/>
                                <w:sz w:val="28"/>
                                <w:szCs w:val="24"/>
                              </w:rPr>
                            </w:pPr>
                          </w:p>
                          <w:p w:rsidR="00FC6568" w:rsidRDefault="00FC6568" w:rsidP="00BC173F">
                            <w:pPr>
                              <w:spacing w:line="360" w:lineRule="auto"/>
                              <w:rPr>
                                <w:rFonts w:ascii="Times New Roman" w:hAnsi="Times New Roman" w:cs="Times New Roman"/>
                                <w:sz w:val="28"/>
                                <w:szCs w:val="24"/>
                              </w:rPr>
                            </w:pPr>
                          </w:p>
                          <w:p w:rsidR="00FC6568" w:rsidRPr="00724405" w:rsidRDefault="00FC6568" w:rsidP="00BC173F">
                            <w:pPr>
                              <w:spacing w:line="360" w:lineRule="auto"/>
                              <w:ind w:left="360"/>
                              <w:rPr>
                                <w:rFonts w:ascii="Times New Roman" w:hAnsi="Times New Roman" w:cs="Times New Roman"/>
                                <w:sz w:val="28"/>
                                <w:szCs w:val="24"/>
                              </w:rPr>
                            </w:pPr>
                          </w:p>
                          <w:p w:rsidR="00FC6568" w:rsidRPr="00724405" w:rsidRDefault="00FC6568" w:rsidP="00BC173F">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BC173F">
                            <w:pPr>
                              <w:spacing w:after="0"/>
                              <w:ind w:left="360"/>
                              <w:rPr>
                                <w:b/>
                                <w:color w:val="000000" w:themeColor="text1"/>
                              </w:rPr>
                            </w:pPr>
                          </w:p>
                          <w:p w:rsidR="00FC6568" w:rsidRDefault="00FC6568" w:rsidP="00BC173F">
                            <w:pPr>
                              <w:spacing w:line="360" w:lineRule="auto"/>
                              <w:rPr>
                                <w:rFonts w:ascii="Times New Roman" w:hAnsi="Times New Roman" w:cs="Times New Roman"/>
                                <w:sz w:val="28"/>
                                <w:szCs w:val="24"/>
                              </w:rPr>
                            </w:pPr>
                          </w:p>
                          <w:p w:rsidR="00FC6568" w:rsidRDefault="00FC6568" w:rsidP="00BC173F">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BC173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290BEB" id="Rectangle 5108" o:spid="_x0000_s1051" style="position:absolute;left:0;text-align:left;margin-left:115.1pt;margin-top:4.1pt;width:166.3pt;height:163.8pt;z-index:251786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" filled="f" stroked="f" strokeweight="1pt">
                <v:textbox>
                  <w:txbxContent>
                    <w:p w:rsidR="00FC6568" w:rsidRDefault="00FC6568" w:rsidP="00BC173F">
                      <w:pPr>
                        <w:spacing w:after="0" w:line="240" w:lineRule="auto"/>
                        <w:ind w:left="360"/>
                        <w:rPr>
                          <w:rFonts w:ascii="Times New Roman" w:hAnsi="Times New Roman" w:cs="Times New Roman"/>
                          <w:sz w:val="24"/>
                          <w:szCs w:val="24"/>
                        </w:rPr>
                      </w:pPr>
                    </w:p>
                    <w:p w:rsidR="00FC6568" w:rsidRDefault="00FC6568" w:rsidP="00BC173F">
                      <w:pPr>
                        <w:spacing w:after="0" w:line="240" w:lineRule="auto"/>
                        <w:ind w:left="360"/>
                        <w:rPr>
                          <w:rFonts w:ascii="Times New Roman" w:hAnsi="Times New Roman" w:cs="Times New Roman"/>
                          <w:noProof/>
                          <w:sz w:val="24"/>
                          <w:szCs w:val="24"/>
                          <w:lang w:eastAsia="fr-FR"/>
                        </w:rPr>
                      </w:pPr>
                    </w:p>
                    <w:tbl>
                      <w:tblPr>
                        <w:tblW w:w="3653" w:type="dxa"/>
                        <w:tblCellMar>
                          <w:top w:w="15" w:type="dxa"/>
                          <w:left w:w="15" w:type="dxa"/>
                          <w:bottom w:w="15" w:type="dxa"/>
                          <w:right w:w="15" w:type="dxa"/>
                        </w:tblCellMar>
                        <w:tblLook w:val="04A0" w:firstRow="1" w:lastRow="0" w:firstColumn="1" w:lastColumn="0" w:noHBand="0" w:noVBand="1"/>
                      </w:tblPr>
                      <w:tblGrid>
                        <w:gridCol w:w="3653"/>
                      </w:tblGrid>
                      <w:tr w:rsidR="00FC6568" w:rsidTr="00CF40A3">
                        <w:trPr>
                          <w:trHeight w:val="142"/>
                          <w:tblHeader/>
                        </w:trPr>
                        <w:tc>
                          <w:tcPr>
                            <w:tcW w:w="365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Matériau:   ACIER E24</w:t>
                            </w:r>
                          </w:p>
                        </w:tc>
                      </w:tr>
                      <w:tr w:rsidR="00FC6568" w:rsidTr="00CF40A3">
                        <w:trPr>
                          <w:trHeight w:val="223"/>
                          <w:tblHeader/>
                        </w:trPr>
                        <w:tc>
                          <w:tcPr>
                            <w:tcW w:w="3653" w:type="dxa"/>
                            <w:noWrap/>
                            <w:tcMar>
                              <w:top w:w="15" w:type="dxa"/>
                              <w:left w:w="15" w:type="dxa"/>
                              <w:bottom w:w="15" w:type="dxa"/>
                              <w:right w:w="150" w:type="dxa"/>
                            </w:tcMar>
                            <w:vAlign w:val="center"/>
                            <w:hideMark/>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Profilé</w:t>
                            </w:r>
                          </w:p>
                        </w:tc>
                      </w:tr>
                      <w:tr w:rsidR="00FC6568" w:rsidTr="00CF40A3">
                        <w:trPr>
                          <w:trHeight w:val="223"/>
                        </w:trPr>
                        <w:tc>
                          <w:tcPr>
                            <w:tcW w:w="3653" w:type="dxa"/>
                            <w:noWrap/>
                            <w:tcMar>
                              <w:top w:w="15" w:type="dxa"/>
                              <w:left w:w="15" w:type="dxa"/>
                              <w:bottom w:w="15" w:type="dxa"/>
                              <w:right w:w="150" w:type="dxa"/>
                            </w:tcMar>
                            <w:vAlign w:val="center"/>
                          </w:tcPr>
                          <w:p w:rsidR="00FC6568" w:rsidRPr="00C81FE9" w:rsidRDefault="00FC6568" w:rsidP="00852641">
                            <w:pPr>
                              <w:jc w:val="center"/>
                              <w:rPr>
                                <w:rFonts w:ascii="Times New Roman" w:hAnsi="Times New Roman" w:cs="Times New Roman"/>
                                <w:szCs w:val="18"/>
                              </w:rPr>
                            </w:pPr>
                            <w:r w:rsidRPr="00C81FE9">
                              <w:rPr>
                                <w:rFonts w:ascii="Times New Roman" w:hAnsi="Times New Roman" w:cs="Times New Roman"/>
                                <w:szCs w:val="18"/>
                              </w:rPr>
                              <w:t>Cornière</w:t>
                            </w:r>
                            <w:r>
                              <w:rPr>
                                <w:rFonts w:ascii="Times New Roman" w:hAnsi="Times New Roman" w:cs="Times New Roman"/>
                                <w:szCs w:val="18"/>
                              </w:rPr>
                              <w:t>s : CAE 200x24</w:t>
                            </w:r>
                          </w:p>
                        </w:tc>
                      </w:tr>
                    </w:tbl>
                    <w:p w:rsidR="00FC6568" w:rsidRDefault="00FC6568" w:rsidP="00BC173F">
                      <w:pPr>
                        <w:spacing w:after="0" w:line="240" w:lineRule="auto"/>
                        <w:ind w:left="360"/>
                        <w:rPr>
                          <w:rFonts w:ascii="Times New Roman" w:hAnsi="Times New Roman" w:cs="Times New Roman"/>
                          <w:noProof/>
                          <w:sz w:val="24"/>
                          <w:szCs w:val="24"/>
                          <w:lang w:eastAsia="fr-FR"/>
                        </w:rPr>
                      </w:pPr>
                    </w:p>
                    <w:p w:rsidR="00FC6568" w:rsidRPr="005B4393" w:rsidRDefault="00FC6568" w:rsidP="00BC173F">
                      <w:pPr>
                        <w:spacing w:after="0" w:line="240" w:lineRule="auto"/>
                        <w:ind w:left="360"/>
                        <w:rPr>
                          <w:rFonts w:ascii="Times New Roman" w:hAnsi="Times New Roman" w:cs="Times New Roman"/>
                          <w:sz w:val="24"/>
                          <w:szCs w:val="24"/>
                        </w:rPr>
                      </w:pPr>
                    </w:p>
                    <w:p w:rsidR="00FC6568" w:rsidRDefault="00FC6568" w:rsidP="00BC173F">
                      <w:pPr>
                        <w:spacing w:after="0" w:line="360" w:lineRule="auto"/>
                        <w:rPr>
                          <w:rFonts w:ascii="Times New Roman" w:hAnsi="Times New Roman" w:cs="Times New Roman"/>
                          <w:sz w:val="28"/>
                          <w:szCs w:val="24"/>
                        </w:rPr>
                      </w:pPr>
                    </w:p>
                    <w:p w:rsidR="00FC6568" w:rsidRDefault="00FC6568" w:rsidP="00BC173F">
                      <w:pPr>
                        <w:spacing w:line="360" w:lineRule="auto"/>
                        <w:rPr>
                          <w:rFonts w:ascii="Times New Roman" w:hAnsi="Times New Roman" w:cs="Times New Roman"/>
                          <w:sz w:val="28"/>
                          <w:szCs w:val="24"/>
                        </w:rPr>
                      </w:pPr>
                    </w:p>
                    <w:p w:rsidR="00FC6568" w:rsidRDefault="00FC6568" w:rsidP="00BC173F">
                      <w:pPr>
                        <w:spacing w:line="360" w:lineRule="auto"/>
                        <w:rPr>
                          <w:rFonts w:ascii="Times New Roman" w:hAnsi="Times New Roman" w:cs="Times New Roman"/>
                          <w:sz w:val="28"/>
                          <w:szCs w:val="24"/>
                        </w:rPr>
                      </w:pPr>
                    </w:p>
                    <w:p w:rsidR="00FC6568" w:rsidRPr="00724405" w:rsidRDefault="00FC6568" w:rsidP="00BC173F">
                      <w:pPr>
                        <w:spacing w:line="360" w:lineRule="auto"/>
                        <w:ind w:left="360"/>
                        <w:rPr>
                          <w:rFonts w:ascii="Times New Roman" w:hAnsi="Times New Roman" w:cs="Times New Roman"/>
                          <w:sz w:val="28"/>
                          <w:szCs w:val="24"/>
                        </w:rPr>
                      </w:pPr>
                    </w:p>
                    <w:p w:rsidR="00FC6568" w:rsidRPr="00724405" w:rsidRDefault="00FC6568" w:rsidP="00BC173F">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Pr="00724405" w:rsidRDefault="00FC6568" w:rsidP="00BC173F">
                      <w:pPr>
                        <w:spacing w:after="0"/>
                        <w:ind w:left="360"/>
                        <w:rPr>
                          <w:b/>
                          <w:color w:val="000000" w:themeColor="text1"/>
                        </w:rPr>
                      </w:pPr>
                    </w:p>
                    <w:p w:rsidR="00FC6568" w:rsidRDefault="00FC6568" w:rsidP="00BC173F">
                      <w:pPr>
                        <w:spacing w:line="360" w:lineRule="auto"/>
                        <w:rPr>
                          <w:rFonts w:ascii="Times New Roman" w:hAnsi="Times New Roman" w:cs="Times New Roman"/>
                          <w:sz w:val="28"/>
                          <w:szCs w:val="24"/>
                        </w:rPr>
                      </w:pPr>
                    </w:p>
                    <w:p w:rsidR="00FC6568" w:rsidRDefault="00FC6568" w:rsidP="00BC173F">
                      <w:pPr>
                        <w:spacing w:line="360" w:lineRule="auto"/>
                        <w:rPr>
                          <w:rFonts w:ascii="Times New Roman" w:hAnsi="Times New Roman" w:cs="Times New Roman"/>
                          <w:sz w:val="28"/>
                          <w:szCs w:val="24"/>
                        </w:rPr>
                      </w:pPr>
                      <w:r>
                        <w:rPr>
                          <w:rFonts w:ascii="Times New Roman" w:hAnsi="Times New Roman" w:cs="Times New Roman"/>
                          <w:sz w:val="28"/>
                          <w:szCs w:val="24"/>
                        </w:rPr>
                        <w:t xml:space="preserve">  </w:t>
                      </w:r>
                    </w:p>
                    <w:p w:rsidR="00FC6568" w:rsidRDefault="00FC6568" w:rsidP="00BC173F"/>
                  </w:txbxContent>
                </v:textbox>
                <w10:wrap anchorx="margin"/>
              </v:rect>
            </w:pict>
          </mc:Fallback>
        </mc:AlternateContent>
      </w:r>
    </w:p>
    <w:p w:rsidR="00E8337D" w:rsidRDefault="00E8337D"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E8337D" w:rsidRDefault="00E8337D" w:rsidP="00170D19">
      <w:pPr>
        <w:spacing w:line="360" w:lineRule="auto"/>
        <w:jc w:val="center"/>
        <w:rPr>
          <w:rFonts w:ascii="Times New Roman" w:hAnsi="Times New Roman" w:cs="Times New Roman"/>
          <w:sz w:val="28"/>
          <w:szCs w:val="24"/>
        </w:rPr>
      </w:pPr>
    </w:p>
    <w:p w:rsidR="00046A58" w:rsidRDefault="00843161" w:rsidP="00843161">
      <w:pPr>
        <w:spacing w:line="360" w:lineRule="auto"/>
        <w:rPr>
          <w:rFonts w:ascii="Times New Roman" w:hAnsi="Times New Roman" w:cs="Times New Roman"/>
          <w:sz w:val="28"/>
          <w:szCs w:val="24"/>
        </w:rPr>
      </w:pPr>
      <w:r>
        <w:rPr>
          <w:rFonts w:ascii="Times New Roman" w:hAnsi="Times New Roman" w:cs="Times New Roman"/>
          <w:sz w:val="28"/>
          <w:szCs w:val="24"/>
        </w:rPr>
        <w:lastRenderedPageBreak/>
        <w:t>Annexe 8 : ZONAGE SISMIQUE DE LA RDC</w:t>
      </w:r>
    </w:p>
    <w:p w:rsidR="00843161" w:rsidRDefault="00843161" w:rsidP="00843161">
      <w:pPr>
        <w:spacing w:line="360" w:lineRule="auto"/>
        <w:rPr>
          <w:rFonts w:ascii="Times New Roman" w:hAnsi="Times New Roman" w:cs="Times New Roman"/>
          <w:sz w:val="28"/>
          <w:szCs w:val="24"/>
        </w:rPr>
      </w:pPr>
      <w:r>
        <w:rPr>
          <w:rFonts w:ascii="Times New Roman" w:hAnsi="Times New Roman" w:cs="Times New Roman"/>
          <w:noProof/>
          <w:sz w:val="28"/>
          <w:szCs w:val="24"/>
          <w:lang w:eastAsia="fr-FR"/>
        </w:rPr>
        <w:drawing>
          <wp:inline distT="0" distB="0" distL="0" distR="0">
            <wp:extent cx="5094000" cy="3394800"/>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pic:cNvPicPr>
                      <a:picLocks noChangeAspect="1" noChangeArrowheads="1"/>
                    </pic:cNvPicPr>
                  </pic:nvPicPr>
                  <pic:blipFill>
                    <a:blip r:embed="rId446">
                      <a:extLst>
                        <a:ext uri="{28A0092B-C50C-407E-A947-70E740481C1C}">
                          <a14:useLocalDpi xmlns:a14="http://schemas.microsoft.com/office/drawing/2010/main" val="0"/>
                        </a:ext>
                      </a:extLst>
                    </a:blip>
                    <a:srcRect/>
                    <a:stretch>
                      <a:fillRect/>
                    </a:stretch>
                  </pic:blipFill>
                  <pic:spPr bwMode="auto">
                    <a:xfrm>
                      <a:off x="0" y="0"/>
                      <a:ext cx="5094000" cy="3394800"/>
                    </a:xfrm>
                    <a:prstGeom prst="rect">
                      <a:avLst/>
                    </a:prstGeom>
                    <a:noFill/>
                    <a:ln>
                      <a:noFill/>
                    </a:ln>
                  </pic:spPr>
                </pic:pic>
              </a:graphicData>
            </a:graphic>
          </wp:inline>
        </w:drawing>
      </w:r>
    </w:p>
    <w:p w:rsidR="00843161" w:rsidRDefault="00843161" w:rsidP="00843161">
      <w:pPr>
        <w:spacing w:line="360" w:lineRule="auto"/>
        <w:rPr>
          <w:rFonts w:ascii="Times New Roman" w:hAnsi="Times New Roman" w:cs="Times New Roman"/>
          <w:sz w:val="28"/>
          <w:szCs w:val="24"/>
        </w:rPr>
      </w:pPr>
      <w:r>
        <w:rPr>
          <w:rFonts w:ascii="Times New Roman" w:hAnsi="Times New Roman" w:cs="Times New Roman"/>
          <w:sz w:val="28"/>
          <w:szCs w:val="24"/>
        </w:rPr>
        <w:t xml:space="preserve">Annexe 9 : </w:t>
      </w:r>
      <w:r w:rsidR="009778CC">
        <w:rPr>
          <w:rFonts w:ascii="Times New Roman" w:hAnsi="Times New Roman" w:cs="Times New Roman"/>
          <w:sz w:val="28"/>
          <w:szCs w:val="24"/>
        </w:rPr>
        <w:t>QUELQ</w:t>
      </w:r>
      <w:r>
        <w:rPr>
          <w:rFonts w:ascii="Times New Roman" w:hAnsi="Times New Roman" w:cs="Times New Roman"/>
          <w:sz w:val="28"/>
          <w:szCs w:val="24"/>
        </w:rPr>
        <w:t>UES DETAILS DE CALCULS</w:t>
      </w:r>
    </w:p>
    <w:p w:rsidR="00A17B2C" w:rsidRPr="009778CC" w:rsidRDefault="009778CC" w:rsidP="009778CC">
      <w:pPr>
        <w:pStyle w:val="Paragraphedeliste"/>
        <w:numPr>
          <w:ilvl w:val="0"/>
          <w:numId w:val="48"/>
        </w:numPr>
        <w:spacing w:line="360" w:lineRule="auto"/>
        <w:rPr>
          <w:rFonts w:ascii="Times New Roman" w:hAnsi="Times New Roman" w:cs="Times New Roman"/>
          <w:sz w:val="28"/>
          <w:szCs w:val="24"/>
        </w:rPr>
      </w:pPr>
      <w:r w:rsidRPr="009778CC">
        <w:rPr>
          <w:rFonts w:ascii="Times New Roman" w:hAnsi="Times New Roman" w:cs="Times New Roman"/>
          <w:sz w:val="28"/>
          <w:szCs w:val="24"/>
        </w:rPr>
        <w:t>Poteau BA</w:t>
      </w:r>
    </w:p>
    <w:p w:rsidR="009778CC" w:rsidRPr="00BE2392" w:rsidRDefault="009778CC" w:rsidP="009778CC">
      <w:pPr>
        <w:spacing w:after="134" w:line="360" w:lineRule="auto"/>
        <w:jc w:val="center"/>
        <w:rPr>
          <w:rFonts w:ascii="Times New Roman" w:hAnsi="Times New Roman" w:cs="Times New Roman"/>
          <w:color w:val="000000" w:themeColor="text1"/>
        </w:rPr>
      </w:pPr>
      <w:r>
        <w:rPr>
          <w:rFonts w:ascii="Times New Roman" w:hAnsi="Times New Roman" w:cs="Times New Roman"/>
          <w:color w:val="000000" w:themeColor="text1"/>
          <w:sz w:val="24"/>
        </w:rPr>
        <w:t>Evaluation de l’effort normal :</w:t>
      </w:r>
      <w:r w:rsidRPr="002A3142">
        <w:rPr>
          <w:rFonts w:ascii="Times New Roman" w:hAnsi="Times New Roman" w:cs="Times New Roman"/>
          <w:color w:val="000000" w:themeColor="text1"/>
          <w:position w:val="-6"/>
          <w:sz w:val="24"/>
        </w:rPr>
        <w:object w:dxaOrig="1380" w:dyaOrig="279">
          <v:shape id="_x0000_i1025" type="#_x0000_t75" style="width:66.9pt;height:13.55pt" o:ole="">
            <v:imagedata r:id="rId447" o:title=""/>
          </v:shape>
          <o:OLEObject Type="Embed" ProgID="Equation.3" ShapeID="_x0000_i1025" DrawAspect="Content" ObjectID="_1556175559" r:id="rId448"/>
        </w:object>
      </w:r>
      <w:r w:rsidRPr="00BE2392">
        <w:rPr>
          <w:color w:val="000000" w:themeColor="text1"/>
        </w:rPr>
        <w:t xml:space="preserve">                          </w:t>
      </w:r>
    </w:p>
    <w:p w:rsidR="009778CC" w:rsidRPr="00CC352C" w:rsidRDefault="009778CC" w:rsidP="009778CC">
      <w:pPr>
        <w:pStyle w:val="Paragraphedeliste"/>
        <w:numPr>
          <w:ilvl w:val="0"/>
          <w:numId w:val="89"/>
        </w:numPr>
        <w:spacing w:after="134" w:line="360" w:lineRule="auto"/>
        <w:rPr>
          <w:rFonts w:ascii="Times New Roman" w:hAnsi="Times New Roman" w:cs="Times New Roman"/>
          <w:b/>
          <w:color w:val="000000" w:themeColor="text1"/>
        </w:rPr>
      </w:pPr>
      <w:r w:rsidRPr="00CC352C">
        <w:rPr>
          <w:rFonts w:ascii="Times New Roman" w:hAnsi="Times New Roman" w:cs="Times New Roman"/>
          <w:b/>
          <w:color w:val="000000" w:themeColor="text1"/>
        </w:rPr>
        <w:t>Dimensionnement</w:t>
      </w:r>
    </w:p>
    <w:p w:rsidR="009778CC" w:rsidRPr="00BE2392" w:rsidRDefault="009778CC" w:rsidP="009778CC">
      <w:pPr>
        <w:spacing w:after="134" w:line="360" w:lineRule="auto"/>
        <w:rPr>
          <w:rFonts w:ascii="Times New Roman" w:hAnsi="Times New Roman" w:cs="Times New Roman"/>
          <w:color w:val="000000" w:themeColor="text1"/>
        </w:rPr>
      </w:pPr>
      <w:r w:rsidRPr="00BE2392">
        <w:rPr>
          <w:rFonts w:ascii="Times New Roman" w:hAnsi="Times New Roman" w:cs="Times New Roman"/>
          <w:color w:val="000000" w:themeColor="text1"/>
        </w:rPr>
        <w:t>Où P</w:t>
      </w:r>
      <w:r>
        <w:rPr>
          <w:rFonts w:ascii="Times New Roman" w:hAnsi="Times New Roman" w:cs="Times New Roman"/>
          <w:color w:val="000000" w:themeColor="text1"/>
        </w:rPr>
        <w:t xml:space="preserve"> (kN/m</w:t>
      </w:r>
      <w:r w:rsidRPr="00DF1359">
        <w:rPr>
          <w:rFonts w:ascii="Times New Roman" w:hAnsi="Times New Roman" w:cs="Times New Roman"/>
          <w:color w:val="000000" w:themeColor="text1"/>
          <w:vertAlign w:val="superscript"/>
        </w:rPr>
        <w:t>2</w:t>
      </w:r>
      <w:r>
        <w:rPr>
          <w:rFonts w:ascii="Times New Roman" w:hAnsi="Times New Roman" w:cs="Times New Roman"/>
          <w:color w:val="000000" w:themeColor="text1"/>
        </w:rPr>
        <w:t>)</w:t>
      </w:r>
      <w:r w:rsidRPr="00BE2392">
        <w:rPr>
          <w:rFonts w:ascii="Times New Roman" w:hAnsi="Times New Roman" w:cs="Times New Roman"/>
          <w:color w:val="000000" w:themeColor="text1"/>
        </w:rPr>
        <w:t>: charge de sollicitation, S</w:t>
      </w:r>
      <w:r>
        <w:rPr>
          <w:rFonts w:ascii="Times New Roman" w:hAnsi="Times New Roman" w:cs="Times New Roman"/>
          <w:color w:val="000000" w:themeColor="text1"/>
        </w:rPr>
        <w:t xml:space="preserve"> (m</w:t>
      </w:r>
      <w:r w:rsidRPr="00DF1359">
        <w:rPr>
          <w:rFonts w:ascii="Times New Roman" w:hAnsi="Times New Roman" w:cs="Times New Roman"/>
          <w:color w:val="000000" w:themeColor="text1"/>
          <w:vertAlign w:val="superscript"/>
        </w:rPr>
        <w:t>2</w:t>
      </w:r>
      <w:r>
        <w:rPr>
          <w:rFonts w:ascii="Times New Roman" w:hAnsi="Times New Roman" w:cs="Times New Roman"/>
          <w:color w:val="000000" w:themeColor="text1"/>
        </w:rPr>
        <w:t>)</w:t>
      </w:r>
      <w:r w:rsidRPr="00BE2392">
        <w:rPr>
          <w:rFonts w:ascii="Times New Roman" w:hAnsi="Times New Roman" w:cs="Times New Roman"/>
          <w:color w:val="000000" w:themeColor="text1"/>
        </w:rPr>
        <w:t>: Surface d’</w:t>
      </w:r>
      <w:r>
        <w:rPr>
          <w:rFonts w:ascii="Times New Roman" w:hAnsi="Times New Roman" w:cs="Times New Roman"/>
          <w:color w:val="000000" w:themeColor="text1"/>
        </w:rPr>
        <w:t xml:space="preserve">influence et n : nombre des niveaux </w:t>
      </w:r>
    </w:p>
    <w:p w:rsidR="009778CC" w:rsidRPr="007369D2" w:rsidRDefault="009778CC" w:rsidP="009778CC">
      <w:pPr>
        <w:pStyle w:val="Paragraphedeliste"/>
        <w:numPr>
          <w:ilvl w:val="0"/>
          <w:numId w:val="87"/>
        </w:numPr>
        <w:tabs>
          <w:tab w:val="left" w:pos="1134"/>
        </w:tabs>
        <w:spacing w:after="0" w:line="360" w:lineRule="auto"/>
        <w:ind w:left="1134"/>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rPr>
        <w:t xml:space="preserve">Charge </w:t>
      </w:r>
      <w:r w:rsidRPr="00BE2392">
        <w:rPr>
          <w:rFonts w:ascii="Times New Roman" w:hAnsi="Times New Roman" w:cs="Times New Roman"/>
          <w:color w:val="000000" w:themeColor="text1"/>
          <w:sz w:val="24"/>
          <w:szCs w:val="24"/>
        </w:rPr>
        <w:t xml:space="preserve">Permanente : </w:t>
      </w:r>
      <w:r>
        <w:rPr>
          <w:rFonts w:ascii="Times New Roman" w:hAnsi="Times New Roman" w:cs="Times New Roman"/>
          <w:color w:val="000000" w:themeColor="text1"/>
          <w:sz w:val="24"/>
          <w:szCs w:val="24"/>
        </w:rPr>
        <w:t xml:space="preserve"> </w:t>
      </w:r>
    </w:p>
    <w:p w:rsidR="009778CC" w:rsidRPr="00BE2392" w:rsidRDefault="009778CC" w:rsidP="009778CC">
      <w:pPr>
        <w:pStyle w:val="Paragraphedeliste"/>
        <w:spacing w:after="0" w:line="360" w:lineRule="auto"/>
        <w:ind w:left="426"/>
        <w:jc w:val="both"/>
        <w:rPr>
          <w:rFonts w:ascii="Times New Roman" w:hAnsi="Times New Roman" w:cs="Times New Roman"/>
          <w:color w:val="000000" w:themeColor="text1"/>
          <w:sz w:val="24"/>
          <w:szCs w:val="24"/>
          <w:lang w:val="en-US"/>
        </w:rPr>
      </w:pPr>
      <w:r w:rsidRPr="00CC352C">
        <w:rPr>
          <w:rFonts w:ascii="Times New Roman" w:hAnsi="Times New Roman" w:cs="Times New Roman"/>
          <w:color w:val="000000" w:themeColor="text1"/>
          <w:position w:val="-30"/>
          <w:sz w:val="24"/>
          <w:szCs w:val="24"/>
        </w:rPr>
        <w:object w:dxaOrig="6960" w:dyaOrig="720">
          <v:shape id="_x0000_i1026" type="#_x0000_t75" style="width:338pt;height:36.4pt" o:ole="">
            <v:imagedata r:id="rId449" o:title=""/>
          </v:shape>
          <o:OLEObject Type="Embed" ProgID="Equation.3" ShapeID="_x0000_i1026" DrawAspect="Content" ObjectID="_1556175560" r:id="rId450"/>
        </w:object>
      </w:r>
      <w:r w:rsidRPr="00BE2392">
        <w:rPr>
          <w:rFonts w:ascii="Times New Roman" w:hAnsi="Times New Roman" w:cs="Times New Roman"/>
          <w:color w:val="000000" w:themeColor="text1"/>
          <w:sz w:val="24"/>
          <w:szCs w:val="24"/>
        </w:rPr>
        <w:t xml:space="preserve">   </w:t>
      </w:r>
    </w:p>
    <w:p w:rsidR="009778CC" w:rsidRPr="00BE2392" w:rsidRDefault="009778CC" w:rsidP="009778CC">
      <w:pPr>
        <w:pStyle w:val="Paragraphedeliste"/>
        <w:numPr>
          <w:ilvl w:val="0"/>
          <w:numId w:val="87"/>
        </w:numPr>
        <w:spacing w:after="0" w:line="360" w:lineRule="auto"/>
        <w:ind w:left="1134"/>
        <w:jc w:val="both"/>
        <w:rPr>
          <w:rFonts w:ascii="Times New Roman" w:hAnsi="Times New Roman" w:cs="Times New Roman"/>
          <w:color w:val="000000" w:themeColor="text1"/>
          <w:sz w:val="24"/>
          <w:szCs w:val="24"/>
          <w:lang w:val="en-US"/>
        </w:rPr>
      </w:pPr>
      <w:r w:rsidRPr="00BE2392">
        <w:rPr>
          <w:rFonts w:ascii="Times New Roman" w:hAnsi="Times New Roman" w:cs="Times New Roman"/>
          <w:color w:val="000000" w:themeColor="text1"/>
          <w:sz w:val="24"/>
          <w:szCs w:val="24"/>
        </w:rPr>
        <w:t xml:space="preserve"> Charge d’exploitation : </w:t>
      </w:r>
      <w:r w:rsidRPr="00BE2392">
        <w:rPr>
          <w:rFonts w:ascii="Times New Roman" w:hAnsi="Times New Roman" w:cs="Times New Roman"/>
          <w:color w:val="000000" w:themeColor="text1"/>
          <w:position w:val="-14"/>
          <w:sz w:val="24"/>
          <w:szCs w:val="24"/>
        </w:rPr>
        <w:object w:dxaOrig="3400" w:dyaOrig="380">
          <v:shape id="_x0000_i1027" type="#_x0000_t75" style="width:165.2pt;height:18.65pt" o:ole="">
            <v:imagedata r:id="rId451" o:title=""/>
          </v:shape>
          <o:OLEObject Type="Embed" ProgID="Equation.3" ShapeID="_x0000_i1027" DrawAspect="Content" ObjectID="_1556175561" r:id="rId452"/>
        </w:object>
      </w:r>
      <w:r w:rsidRPr="00BE2392">
        <w:rPr>
          <w:rFonts w:ascii="Times New Roman" w:hAnsi="Times New Roman" w:cs="Times New Roman"/>
          <w:color w:val="000000" w:themeColor="text1"/>
          <w:sz w:val="24"/>
          <w:szCs w:val="24"/>
        </w:rPr>
        <w:t xml:space="preserve">   </w:t>
      </w:r>
    </w:p>
    <w:p w:rsidR="009778CC" w:rsidRPr="007369D2" w:rsidRDefault="009778CC" w:rsidP="009778CC">
      <w:pPr>
        <w:pStyle w:val="Paragraphedeliste"/>
        <w:numPr>
          <w:ilvl w:val="0"/>
          <w:numId w:val="87"/>
        </w:numPr>
        <w:spacing w:after="0" w:line="360" w:lineRule="auto"/>
        <w:ind w:left="1134"/>
        <w:jc w:val="both"/>
        <w:rPr>
          <w:lang w:val="en-US"/>
        </w:rPr>
      </w:pPr>
      <w:r w:rsidRPr="00BE2392">
        <w:rPr>
          <w:rFonts w:ascii="Times New Roman" w:hAnsi="Times New Roman" w:cs="Times New Roman"/>
          <w:color w:val="000000" w:themeColor="text1"/>
          <w:sz w:val="24"/>
          <w:szCs w:val="24"/>
        </w:rPr>
        <w:t>Charge à considérer :</w:t>
      </w:r>
      <w:r w:rsidRPr="00BE2392">
        <w:rPr>
          <w:color w:val="000000" w:themeColor="text1"/>
          <w:sz w:val="24"/>
          <w:lang w:val="en-US"/>
        </w:rPr>
        <w:t xml:space="preserve">  </w:t>
      </w:r>
      <w:r w:rsidRPr="00BE2392">
        <w:rPr>
          <w:rFonts w:ascii="Times New Roman" w:hAnsi="Times New Roman" w:cs="Times New Roman"/>
          <w:color w:val="000000" w:themeColor="text1"/>
          <w:position w:val="-14"/>
          <w:sz w:val="24"/>
        </w:rPr>
        <w:object w:dxaOrig="3680" w:dyaOrig="380">
          <v:shape id="_x0000_i1028" type="#_x0000_t75" style="width:178.75pt;height:18.65pt" o:ole="">
            <v:imagedata r:id="rId453" o:title=""/>
          </v:shape>
          <o:OLEObject Type="Embed" ProgID="Equation.3" ShapeID="_x0000_i1028" DrawAspect="Content" ObjectID="_1556175562" r:id="rId454"/>
        </w:object>
      </w:r>
    </w:p>
    <w:p w:rsidR="009778CC" w:rsidRDefault="009778CC" w:rsidP="009778CC">
      <w:pPr>
        <w:spacing w:after="0" w:line="360" w:lineRule="auto"/>
        <w:jc w:val="center"/>
      </w:pPr>
      <w:r w:rsidRPr="00CC352C">
        <w:rPr>
          <w:position w:val="-60"/>
        </w:rPr>
        <w:object w:dxaOrig="3760" w:dyaOrig="1020">
          <v:shape id="_x0000_i1029" type="#_x0000_t75" style="width:188.9pt;height:50.8pt" o:ole="">
            <v:imagedata r:id="rId455" o:title=""/>
          </v:shape>
          <o:OLEObject Type="Embed" ProgID="Equation.3" ShapeID="_x0000_i1029" DrawAspect="Content" ObjectID="_1556175563" r:id="rId456"/>
        </w:object>
      </w:r>
    </w:p>
    <w:p w:rsidR="009778CC" w:rsidRPr="004D19C7" w:rsidRDefault="009778CC" w:rsidP="009778CC">
      <w:pPr>
        <w:spacing w:after="0" w:line="360" w:lineRule="auto"/>
        <w:jc w:val="both"/>
        <w:rPr>
          <w:rFonts w:ascii="Times New Roman" w:hAnsi="Times New Roman" w:cs="Times New Roman"/>
          <w:color w:val="000000" w:themeColor="text1"/>
          <w:sz w:val="24"/>
          <w:szCs w:val="24"/>
        </w:rPr>
      </w:pPr>
      <w:r w:rsidRPr="004D19C7">
        <w:rPr>
          <w:rFonts w:ascii="Times New Roman" w:hAnsi="Times New Roman" w:cs="Times New Roman"/>
          <w:color w:val="000000" w:themeColor="text1"/>
          <w:sz w:val="24"/>
          <w:szCs w:val="24"/>
        </w:rPr>
        <w:t>Pour une section carrée, on a Br = (a-0.02)2 avec a =</w:t>
      </w:r>
      <m:oMath>
        <m:r>
          <m:rPr>
            <m:sty m:val="p"/>
          </m:rPr>
          <w:rPr>
            <w:rFonts w:ascii="Cambria Math" w:hAnsi="Cambria Math" w:cs="Times New Roman"/>
            <w:color w:val="000000" w:themeColor="text1"/>
            <w:sz w:val="24"/>
            <w:szCs w:val="24"/>
          </w:rPr>
          <m:t xml:space="preserve"> </m:t>
        </m:r>
        <m:rad>
          <m:radPr>
            <m:degHide m:val="1"/>
            <m:ctrlPr>
              <w:rPr>
                <w:rFonts w:ascii="Cambria Math" w:hAnsi="Cambria Math" w:cs="Times New Roman"/>
                <w:color w:val="000000" w:themeColor="text1"/>
                <w:sz w:val="24"/>
                <w:szCs w:val="24"/>
              </w:rPr>
            </m:ctrlPr>
          </m:radPr>
          <m:deg/>
          <m:e>
            <m:r>
              <w:rPr>
                <w:rFonts w:ascii="Cambria Math" w:hAnsi="Cambria Math" w:cs="Times New Roman"/>
                <w:color w:val="000000" w:themeColor="text1"/>
                <w:sz w:val="24"/>
                <w:szCs w:val="24"/>
              </w:rPr>
              <m:t>Br</m:t>
            </m:r>
          </m:e>
        </m:rad>
      </m:oMath>
      <w:r w:rsidRPr="004D19C7">
        <w:rPr>
          <w:rFonts w:ascii="Times New Roman" w:hAnsi="Times New Roman" w:cs="Times New Roman"/>
          <w:color w:val="000000" w:themeColor="text1"/>
          <w:sz w:val="24"/>
          <w:szCs w:val="24"/>
        </w:rPr>
        <w:t>+0.02</w:t>
      </w:r>
    </w:p>
    <w:p w:rsidR="009778CC" w:rsidRDefault="009778CC" w:rsidP="009778CC">
      <w:pPr>
        <w:spacing w:after="0" w:line="360" w:lineRule="auto"/>
        <w:jc w:val="center"/>
        <w:rPr>
          <w:rFonts w:ascii="Times New Roman" w:hAnsi="Times New Roman" w:cs="Times New Roman"/>
          <w:color w:val="000000" w:themeColor="text1"/>
          <w:sz w:val="24"/>
          <w:szCs w:val="24"/>
        </w:rPr>
      </w:pPr>
      <w:r w:rsidRPr="004D19C7">
        <w:rPr>
          <w:rFonts w:ascii="Times New Roman" w:hAnsi="Times New Roman" w:cs="Times New Roman"/>
          <w:color w:val="000000" w:themeColor="text1"/>
          <w:position w:val="-8"/>
          <w:sz w:val="24"/>
          <w:szCs w:val="24"/>
        </w:rPr>
        <w:object w:dxaOrig="3060" w:dyaOrig="360">
          <v:shape id="_x0000_i1030" type="#_x0000_t75" style="width:152.45pt;height:18.65pt" o:ole="">
            <v:imagedata r:id="rId457" o:title=""/>
          </v:shape>
          <o:OLEObject Type="Embed" ProgID="Equation.3" ShapeID="_x0000_i1030" DrawAspect="Content" ObjectID="_1556175564" r:id="rId458"/>
        </w:object>
      </w:r>
      <w:r w:rsidRPr="007369D2">
        <w:rPr>
          <w:rFonts w:ascii="Times New Roman" w:hAnsi="Times New Roman" w:cs="Times New Roman"/>
          <w:color w:val="000000" w:themeColor="text1"/>
          <w:sz w:val="24"/>
          <w:szCs w:val="24"/>
        </w:rPr>
        <w:t>, on choisit a=65cm (a=b)</w:t>
      </w:r>
    </w:p>
    <w:p w:rsidR="009778CC" w:rsidRDefault="009778CC" w:rsidP="009778CC">
      <w:pPr>
        <w:pStyle w:val="Paragraphedeliste"/>
        <w:numPr>
          <w:ilvl w:val="0"/>
          <w:numId w:val="89"/>
        </w:numPr>
        <w:spacing w:after="0" w:line="360" w:lineRule="auto"/>
        <w:rPr>
          <w:rFonts w:ascii="Times New Roman" w:hAnsi="Times New Roman" w:cs="Times New Roman"/>
          <w:b/>
          <w:color w:val="000000" w:themeColor="text1"/>
          <w:sz w:val="24"/>
          <w:szCs w:val="24"/>
        </w:rPr>
      </w:pPr>
      <w:r w:rsidRPr="00CC352C">
        <w:rPr>
          <w:rFonts w:ascii="Times New Roman" w:hAnsi="Times New Roman" w:cs="Times New Roman"/>
          <w:b/>
          <w:color w:val="000000" w:themeColor="text1"/>
          <w:sz w:val="24"/>
          <w:szCs w:val="24"/>
        </w:rPr>
        <w:t xml:space="preserve">Vérification du </w:t>
      </w:r>
      <w:r>
        <w:rPr>
          <w:rFonts w:ascii="Times New Roman" w:hAnsi="Times New Roman" w:cs="Times New Roman"/>
          <w:b/>
          <w:color w:val="000000" w:themeColor="text1"/>
          <w:sz w:val="24"/>
          <w:szCs w:val="24"/>
        </w:rPr>
        <w:t xml:space="preserve">poteau au </w:t>
      </w:r>
      <w:r w:rsidRPr="00CC352C">
        <w:rPr>
          <w:rFonts w:ascii="Times New Roman" w:hAnsi="Times New Roman" w:cs="Times New Roman"/>
          <w:b/>
          <w:color w:val="000000" w:themeColor="text1"/>
          <w:sz w:val="24"/>
          <w:szCs w:val="24"/>
        </w:rPr>
        <w:t>flambement</w:t>
      </w:r>
    </w:p>
    <w:p w:rsidR="009778CC" w:rsidRPr="00F22785" w:rsidRDefault="009778CC" w:rsidP="009778CC">
      <w:pPr>
        <w:pStyle w:val="Paragraphedeliste"/>
        <w:numPr>
          <w:ilvl w:val="0"/>
          <w:numId w:val="90"/>
        </w:numPr>
        <w:spacing w:after="0" w:line="360" w:lineRule="auto"/>
        <w:ind w:left="426"/>
        <w:rPr>
          <w:rFonts w:ascii="Times New Roman" w:hAnsi="Times New Roman" w:cs="Times New Roman"/>
          <w:b/>
          <w:color w:val="000000" w:themeColor="text1"/>
          <w:sz w:val="24"/>
          <w:szCs w:val="24"/>
        </w:rPr>
      </w:pPr>
      <w:r w:rsidRPr="00105FD4">
        <w:rPr>
          <w:rFonts w:ascii="Times New Roman" w:hAnsi="Times New Roman" w:cs="Times New Roman"/>
          <w:color w:val="000000" w:themeColor="text1"/>
          <w:sz w:val="24"/>
          <w:szCs w:val="24"/>
        </w:rPr>
        <w:lastRenderedPageBreak/>
        <w:t>Moment d’inertie :</w:t>
      </w:r>
      <w:r>
        <w:rPr>
          <w:rFonts w:ascii="Times New Roman" w:hAnsi="Times New Roman" w:cs="Times New Roman"/>
          <w:b/>
          <w:color w:val="000000" w:themeColor="text1"/>
          <w:sz w:val="24"/>
          <w:szCs w:val="24"/>
        </w:rPr>
        <w:t xml:space="preserve"> </w:t>
      </w:r>
      <w:r w:rsidRPr="00F22785">
        <w:rPr>
          <w:rFonts w:ascii="Times New Roman" w:hAnsi="Times New Roman" w:cs="Times New Roman"/>
          <w:color w:val="000000" w:themeColor="text1"/>
          <w:position w:val="-24"/>
          <w:sz w:val="24"/>
          <w:szCs w:val="24"/>
        </w:rPr>
        <w:object w:dxaOrig="1420" w:dyaOrig="660">
          <v:shape id="_x0000_i1031" type="#_x0000_t75" style="width:70.3pt;height:33.9pt" o:ole="">
            <v:imagedata r:id="rId459" o:title=""/>
          </v:shape>
          <o:OLEObject Type="Embed" ProgID="Equation.3" ShapeID="_x0000_i1031" DrawAspect="Content" ObjectID="_1556175565" r:id="rId460"/>
        </w:object>
      </w:r>
      <w:r>
        <w:rPr>
          <w:rFonts w:ascii="Times New Roman" w:hAnsi="Times New Roman" w:cs="Times New Roman"/>
          <w:color w:val="000000" w:themeColor="text1"/>
          <w:sz w:val="24"/>
          <w:szCs w:val="24"/>
        </w:rPr>
        <w:t xml:space="preserve">    (2.7)        </w:t>
      </w:r>
      <w:r w:rsidRPr="00105FD4">
        <w:rPr>
          <w:rFonts w:ascii="Times New Roman" w:hAnsi="Times New Roman" w:cs="Times New Roman"/>
          <w:color w:val="000000" w:themeColor="text1"/>
          <w:position w:val="-14"/>
          <w:sz w:val="24"/>
          <w:szCs w:val="24"/>
        </w:rPr>
        <w:object w:dxaOrig="2860" w:dyaOrig="400">
          <v:shape id="_x0000_i1032" type="#_x0000_t75" style="width:142.3pt;height:21.2pt" o:ole="">
            <v:imagedata r:id="rId461" o:title=""/>
          </v:shape>
          <o:OLEObject Type="Embed" ProgID="Equation.3" ShapeID="_x0000_i1032" DrawAspect="Content" ObjectID="_1556175566" r:id="rId462"/>
        </w:object>
      </w:r>
    </w:p>
    <w:p w:rsidR="009778CC" w:rsidRPr="00105FD4" w:rsidRDefault="009778CC" w:rsidP="009778CC">
      <w:pPr>
        <w:pStyle w:val="Paragraphedeliste"/>
        <w:numPr>
          <w:ilvl w:val="0"/>
          <w:numId w:val="90"/>
        </w:numPr>
        <w:spacing w:after="0" w:line="360" w:lineRule="auto"/>
        <w:ind w:left="426"/>
        <w:rPr>
          <w:rFonts w:ascii="Times New Roman" w:hAnsi="Times New Roman" w:cs="Times New Roman"/>
          <w:b/>
          <w:color w:val="000000" w:themeColor="text1"/>
          <w:sz w:val="24"/>
          <w:szCs w:val="24"/>
        </w:rPr>
      </w:pPr>
      <w:r w:rsidRPr="00105FD4">
        <w:rPr>
          <w:rFonts w:ascii="Times New Roman" w:hAnsi="Times New Roman" w:cs="Times New Roman"/>
          <w:color w:val="000000" w:themeColor="text1"/>
          <w:sz w:val="24"/>
          <w:szCs w:val="24"/>
        </w:rPr>
        <w:t>Rayon de giration :</w:t>
      </w:r>
      <w:r>
        <w:rPr>
          <w:rFonts w:ascii="Times New Roman" w:hAnsi="Times New Roman" w:cs="Times New Roman"/>
          <w:b/>
          <w:color w:val="000000" w:themeColor="text1"/>
          <w:sz w:val="24"/>
          <w:szCs w:val="24"/>
        </w:rPr>
        <w:t xml:space="preserve"> </w:t>
      </w:r>
      <w:r w:rsidRPr="00F22785">
        <w:rPr>
          <w:rFonts w:ascii="Times New Roman" w:hAnsi="Times New Roman" w:cs="Times New Roman"/>
          <w:color w:val="000000" w:themeColor="text1"/>
          <w:position w:val="-26"/>
          <w:sz w:val="24"/>
          <w:szCs w:val="24"/>
        </w:rPr>
        <w:object w:dxaOrig="1380" w:dyaOrig="700">
          <v:shape id="_x0000_i1033" type="#_x0000_t75" style="width:68.6pt;height:36.4pt" o:ole="">
            <v:imagedata r:id="rId463" o:title=""/>
          </v:shape>
          <o:OLEObject Type="Embed" ProgID="Equation.3" ShapeID="_x0000_i1033" DrawAspect="Content" ObjectID="_1556175567" r:id="rId464"/>
        </w:object>
      </w:r>
      <w:r>
        <w:rPr>
          <w:rFonts w:ascii="Times New Roman" w:hAnsi="Times New Roman" w:cs="Times New Roman"/>
          <w:color w:val="000000" w:themeColor="text1"/>
          <w:sz w:val="24"/>
          <w:szCs w:val="24"/>
        </w:rPr>
        <w:t xml:space="preserve">     (2.8) </w:t>
      </w:r>
      <w:r w:rsidRPr="00862F38">
        <w:rPr>
          <w:rFonts w:ascii="Times New Roman" w:hAnsi="Times New Roman" w:cs="Times New Roman"/>
          <w:i/>
          <w:color w:val="000000" w:themeColor="text1"/>
          <w:sz w:val="24"/>
          <w:szCs w:val="24"/>
        </w:rPr>
        <w:t>avec</w:t>
      </w:r>
      <w:r>
        <w:rPr>
          <w:rFonts w:ascii="Times New Roman" w:hAnsi="Times New Roman" w:cs="Times New Roman"/>
          <w:color w:val="000000" w:themeColor="text1"/>
          <w:sz w:val="24"/>
          <w:szCs w:val="24"/>
        </w:rPr>
        <w:t xml:space="preserve"> </w:t>
      </w:r>
      <w:r w:rsidRPr="00105FD4">
        <w:rPr>
          <w:rFonts w:ascii="Times New Roman" w:hAnsi="Times New Roman" w:cs="Times New Roman"/>
          <w:color w:val="000000" w:themeColor="text1"/>
          <w:position w:val="-14"/>
          <w:sz w:val="24"/>
          <w:szCs w:val="24"/>
        </w:rPr>
        <w:object w:dxaOrig="4080" w:dyaOrig="400">
          <v:shape id="_x0000_i1034" type="#_x0000_t75" style="width:205pt;height:21.2pt" o:ole="">
            <v:imagedata r:id="rId465" o:title=""/>
          </v:shape>
          <o:OLEObject Type="Embed" ProgID="Equation.3" ShapeID="_x0000_i1034" DrawAspect="Content" ObjectID="_1556175568" r:id="rId466"/>
        </w:object>
      </w:r>
    </w:p>
    <w:p w:rsidR="009778CC" w:rsidRPr="00862F38" w:rsidRDefault="009778CC" w:rsidP="009778CC">
      <w:pPr>
        <w:pStyle w:val="Paragraphedeliste"/>
        <w:numPr>
          <w:ilvl w:val="0"/>
          <w:numId w:val="90"/>
        </w:numPr>
        <w:spacing w:after="0" w:line="360" w:lineRule="auto"/>
        <w:ind w:left="426"/>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Calcul de l’élancement : </w:t>
      </w:r>
      <w:r w:rsidRPr="00105FD4">
        <w:rPr>
          <w:rFonts w:ascii="Times New Roman" w:hAnsi="Times New Roman" w:cs="Times New Roman"/>
          <w:color w:val="000000" w:themeColor="text1"/>
          <w:position w:val="-30"/>
          <w:sz w:val="24"/>
          <w:szCs w:val="24"/>
        </w:rPr>
        <w:object w:dxaOrig="1320" w:dyaOrig="720">
          <v:shape id="_x0000_i1035" type="#_x0000_t75" style="width:66.05pt;height:36.4pt" o:ole="">
            <v:imagedata r:id="rId467" o:title=""/>
          </v:shape>
          <o:OLEObject Type="Embed" ProgID="Equation.3" ShapeID="_x0000_i1035" DrawAspect="Content" ObjectID="_1556175569" r:id="rId468"/>
        </w:object>
      </w:r>
      <w:r>
        <w:rPr>
          <w:rFonts w:ascii="Times New Roman" w:hAnsi="Times New Roman" w:cs="Times New Roman"/>
          <w:color w:val="000000" w:themeColor="text1"/>
          <w:sz w:val="24"/>
          <w:szCs w:val="24"/>
        </w:rPr>
        <w:t xml:space="preserve"> (2.9) </w:t>
      </w:r>
    </w:p>
    <w:p w:rsidR="009778CC" w:rsidRDefault="009778CC" w:rsidP="009778CC">
      <w:pPr>
        <w:pStyle w:val="Paragraphedeliste"/>
        <w:spacing w:after="0" w:line="360" w:lineRule="auto"/>
        <w:ind w:left="42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862F38">
        <w:rPr>
          <w:rFonts w:ascii="Times New Roman" w:hAnsi="Times New Roman" w:cs="Times New Roman"/>
          <w:color w:val="000000" w:themeColor="text1"/>
          <w:position w:val="-30"/>
          <w:sz w:val="24"/>
          <w:szCs w:val="24"/>
        </w:rPr>
        <w:object w:dxaOrig="3440" w:dyaOrig="720">
          <v:shape id="_x0000_i1036" type="#_x0000_t75" style="width:172.8pt;height:36.4pt" o:ole="">
            <v:imagedata r:id="rId469" o:title=""/>
          </v:shape>
          <o:OLEObject Type="Embed" ProgID="Equation.3" ShapeID="_x0000_i1036" DrawAspect="Content" ObjectID="_1556175570" r:id="rId470"/>
        </w:object>
      </w:r>
    </w:p>
    <w:p w:rsidR="009778CC" w:rsidRDefault="009778CC" w:rsidP="009778CC">
      <w:pPr>
        <w:pStyle w:val="Paragraphedeliste"/>
        <w:spacing w:after="0" w:line="360" w:lineRule="auto"/>
        <w:ind w:left="426"/>
        <w:rPr>
          <w:rFonts w:ascii="Times New Roman" w:hAnsi="Times New Roman" w:cs="Times New Roman"/>
          <w:color w:val="000000" w:themeColor="text1"/>
          <w:sz w:val="24"/>
          <w:szCs w:val="24"/>
        </w:rPr>
      </w:pPr>
      <w:r w:rsidRPr="00862F38">
        <w:rPr>
          <w:rFonts w:ascii="Times New Roman" w:hAnsi="Times New Roman" w:cs="Times New Roman"/>
          <w:color w:val="000000" w:themeColor="text1"/>
          <w:position w:val="-24"/>
          <w:sz w:val="24"/>
          <w:szCs w:val="24"/>
        </w:rPr>
        <w:object w:dxaOrig="2680" w:dyaOrig="620">
          <v:shape id="_x0000_i1037" type="#_x0000_t75" style="width:133.85pt;height:31.35pt" o:ole="">
            <v:imagedata r:id="rId471" o:title=""/>
          </v:shape>
          <o:OLEObject Type="Embed" ProgID="Equation.3" ShapeID="_x0000_i1037" DrawAspect="Content" ObjectID="_1556175571" r:id="rId472"/>
        </w:object>
      </w:r>
    </w:p>
    <w:p w:rsidR="009778CC" w:rsidRDefault="009778CC" w:rsidP="009778CC">
      <w:pPr>
        <w:spacing w:after="0" w:line="360" w:lineRule="auto"/>
        <w:rPr>
          <w:rFonts w:ascii="Times New Roman" w:hAnsi="Times New Roman" w:cs="Times New Roman"/>
          <w:b/>
          <w:color w:val="000000" w:themeColor="text1"/>
          <w:sz w:val="24"/>
          <w:szCs w:val="24"/>
        </w:rPr>
      </w:pPr>
      <w:r w:rsidRPr="005C34FA">
        <w:rPr>
          <w:rFonts w:ascii="Times New Roman" w:hAnsi="Times New Roman" w:cs="Times New Roman"/>
          <w:color w:val="000000" w:themeColor="text1"/>
          <w:sz w:val="24"/>
          <w:szCs w:val="24"/>
        </w:rPr>
        <w:t>On a donc</w:t>
      </w:r>
      <w:r>
        <w:rPr>
          <w:rFonts w:ascii="Times New Roman" w:hAnsi="Times New Roman" w:cs="Times New Roman"/>
          <w:b/>
          <w:color w:val="000000" w:themeColor="text1"/>
          <w:sz w:val="24"/>
          <w:szCs w:val="24"/>
        </w:rPr>
        <w:t xml:space="preserve"> : </w:t>
      </w:r>
      <w:r w:rsidRPr="005C34FA">
        <w:rPr>
          <w:rFonts w:ascii="Times New Roman" w:hAnsi="Times New Roman" w:cs="Times New Roman"/>
          <w:color w:val="000000" w:themeColor="text1"/>
          <w:position w:val="-14"/>
          <w:sz w:val="24"/>
          <w:szCs w:val="24"/>
        </w:rPr>
        <w:object w:dxaOrig="1560" w:dyaOrig="380">
          <v:shape id="_x0000_i1038" type="#_x0000_t75" style="width:77.95pt;height:19.5pt" o:ole="">
            <v:imagedata r:id="rId473" o:title=""/>
          </v:shape>
          <o:OLEObject Type="Embed" ProgID="Equation.3" ShapeID="_x0000_i1038" DrawAspect="Content" ObjectID="_1556175572" r:id="rId474"/>
        </w:object>
      </w:r>
      <w:r>
        <w:rPr>
          <w:rFonts w:ascii="Times New Roman" w:hAnsi="Times New Roman" w:cs="Times New Roman"/>
          <w:color w:val="000000" w:themeColor="text1"/>
          <w:sz w:val="24"/>
          <w:szCs w:val="24"/>
        </w:rPr>
        <w:t xml:space="preserve">                 </w:t>
      </w:r>
      <w:r w:rsidRPr="005C34FA">
        <w:rPr>
          <w:rFonts w:ascii="Times New Roman" w:hAnsi="Times New Roman" w:cs="Times New Roman"/>
          <w:color w:val="000000" w:themeColor="text1"/>
          <w:position w:val="-6"/>
          <w:sz w:val="24"/>
          <w:szCs w:val="24"/>
        </w:rPr>
        <w:object w:dxaOrig="300" w:dyaOrig="240">
          <v:shape id="_x0000_i1039" type="#_x0000_t75" style="width:15.25pt;height:12.7pt" o:ole="">
            <v:imagedata r:id="rId475" o:title=""/>
          </v:shape>
          <o:OLEObject Type="Embed" ProgID="Equation.3" ShapeID="_x0000_i1039" DrawAspect="Content" ObjectID="_1556175573" r:id="rId476"/>
        </w:object>
      </w:r>
      <w:r>
        <w:rPr>
          <w:rFonts w:ascii="Times New Roman" w:hAnsi="Times New Roman" w:cs="Times New Roman"/>
          <w:color w:val="000000" w:themeColor="text1"/>
          <w:sz w:val="24"/>
          <w:szCs w:val="24"/>
        </w:rPr>
        <w:t>Le flambement est vérifié</w:t>
      </w:r>
    </w:p>
    <w:p w:rsidR="009778CC" w:rsidRPr="009778CC" w:rsidRDefault="009778CC" w:rsidP="009778CC">
      <w:pPr>
        <w:pStyle w:val="Paragraphedeliste"/>
        <w:numPr>
          <w:ilvl w:val="0"/>
          <w:numId w:val="48"/>
        </w:numPr>
        <w:jc w:val="both"/>
        <w:rPr>
          <w:rFonts w:ascii="Times New Roman" w:hAnsi="Times New Roman" w:cs="Times New Roman"/>
          <w:b/>
          <w:sz w:val="24"/>
        </w:rPr>
      </w:pPr>
      <w:r w:rsidRPr="009778CC">
        <w:rPr>
          <w:rFonts w:ascii="Times New Roman" w:hAnsi="Times New Roman" w:cs="Times New Roman"/>
          <w:b/>
          <w:sz w:val="24"/>
        </w:rPr>
        <w:t>Poteaux centraux</w:t>
      </w:r>
    </w:p>
    <w:p w:rsidR="009778CC" w:rsidRPr="00F20AD1" w:rsidRDefault="009778CC" w:rsidP="009778CC">
      <w:pPr>
        <w:jc w:val="both"/>
        <w:rPr>
          <w:rFonts w:ascii="Times New Roman" w:hAnsi="Times New Roman" w:cs="Times New Roman"/>
          <w:sz w:val="24"/>
        </w:rPr>
      </w:pPr>
      <w:r>
        <w:rPr>
          <w:rFonts w:ascii="Times New Roman" w:hAnsi="Times New Roman" w:cs="Times New Roman"/>
          <w:sz w:val="24"/>
        </w:rPr>
        <w:t>La surface reprise par un poteau central est S=81m</w:t>
      </w:r>
      <w:r w:rsidRPr="00F20AD1">
        <w:rPr>
          <w:rFonts w:ascii="Times New Roman" w:hAnsi="Times New Roman" w:cs="Times New Roman"/>
          <w:sz w:val="24"/>
          <w:vertAlign w:val="superscript"/>
        </w:rPr>
        <w:t>2</w:t>
      </w:r>
      <w:r>
        <w:rPr>
          <w:rFonts w:ascii="Times New Roman" w:hAnsi="Times New Roman" w:cs="Times New Roman"/>
          <w:sz w:val="24"/>
        </w:rPr>
        <w:t>.</w:t>
      </w:r>
    </w:p>
    <w:p w:rsidR="009778CC" w:rsidRPr="00D87EA1" w:rsidRDefault="009778CC" w:rsidP="009778CC">
      <w:pPr>
        <w:pStyle w:val="Paragraphedeliste"/>
        <w:numPr>
          <w:ilvl w:val="0"/>
          <w:numId w:val="93"/>
        </w:numPr>
        <w:ind w:left="1701"/>
        <w:jc w:val="both"/>
        <w:rPr>
          <w:rFonts w:ascii="Times New Roman" w:hAnsi="Times New Roman" w:cs="Times New Roman"/>
          <w:b/>
          <w:sz w:val="24"/>
        </w:rPr>
      </w:pPr>
      <w:r w:rsidRPr="00D87EA1">
        <w:rPr>
          <w:rFonts w:ascii="Times New Roman" w:hAnsi="Times New Roman" w:cs="Times New Roman"/>
          <w:b/>
          <w:sz w:val="24"/>
        </w:rPr>
        <w:t>Calcul de la charge sollicitant</w:t>
      </w:r>
    </w:p>
    <w:p w:rsidR="009778CC" w:rsidRDefault="009778CC" w:rsidP="009778CC">
      <w:pPr>
        <w:jc w:val="both"/>
        <w:rPr>
          <w:rFonts w:ascii="Times New Roman" w:hAnsi="Times New Roman" w:cs="Times New Roman"/>
          <w:sz w:val="24"/>
        </w:rPr>
      </w:pPr>
      <w:r w:rsidRPr="0076140D">
        <w:rPr>
          <w:position w:val="-88"/>
        </w:rPr>
        <w:object w:dxaOrig="4099" w:dyaOrig="1880">
          <v:shape id="_x0000_i1040" type="#_x0000_t75" style="width:205pt;height:93.2pt" o:ole="">
            <v:imagedata r:id="rId477" o:title=""/>
          </v:shape>
          <o:OLEObject Type="Embed" ProgID="Equation.3" ShapeID="_x0000_i1040" DrawAspect="Content" ObjectID="_1556175574" r:id="rId478"/>
        </w:object>
      </w:r>
    </w:p>
    <w:p w:rsidR="009778CC" w:rsidRPr="007B73B7" w:rsidRDefault="009778CC" w:rsidP="009778CC">
      <w:pPr>
        <w:pStyle w:val="Paragraphedeliste"/>
        <w:numPr>
          <w:ilvl w:val="0"/>
          <w:numId w:val="91"/>
        </w:numPr>
        <w:spacing w:after="0" w:line="360" w:lineRule="auto"/>
        <w:ind w:left="1701"/>
        <w:jc w:val="both"/>
        <w:rPr>
          <w:rFonts w:ascii="Times New Roman" w:hAnsi="Times New Roman" w:cs="Times New Roman"/>
          <w:b/>
          <w:sz w:val="24"/>
        </w:rPr>
      </w:pPr>
      <w:r w:rsidRPr="007B73B7">
        <w:rPr>
          <w:rFonts w:ascii="Times New Roman" w:hAnsi="Times New Roman" w:cs="Times New Roman"/>
          <w:b/>
          <w:sz w:val="24"/>
        </w:rPr>
        <w:t>Condition de résistance</w:t>
      </w:r>
    </w:p>
    <w:p w:rsidR="009778CC" w:rsidRDefault="00760DD0" w:rsidP="009778CC">
      <w:pPr>
        <w:spacing w:after="0" w:line="360" w:lineRule="auto"/>
        <w:jc w:val="both"/>
      </w:pPr>
      <w:r>
        <w:rPr>
          <w:noProof/>
        </w:rPr>
        <w:object w:dxaOrig="0" w:dyaOrig="0">
          <v:shape id="_x0000_s1212" type="#_x0000_t75" style="position:absolute;left:0;text-align:left;margin-left:0;margin-top:0;width:380.5pt;height:18.75pt;z-index:251788288;mso-position-horizontal:left;mso-position-horizontal-relative:text;mso-position-vertical-relative:text">
            <v:imagedata r:id="rId479" o:title=""/>
            <w10:wrap type="square" side="right"/>
          </v:shape>
          <o:OLEObject Type="Embed" ProgID="Equation.3" ShapeID="_x0000_s1212" DrawAspect="Content" ObjectID="_1556175588" r:id="rId480"/>
        </w:object>
      </w:r>
    </w:p>
    <w:p w:rsidR="009778CC" w:rsidRDefault="009778CC" w:rsidP="009778CC">
      <w:pPr>
        <w:spacing w:after="0" w:line="360" w:lineRule="auto"/>
        <w:jc w:val="both"/>
      </w:pPr>
    </w:p>
    <w:p w:rsidR="009778CC" w:rsidRDefault="009778CC" w:rsidP="009778CC">
      <w:pPr>
        <w:spacing w:after="0" w:line="360" w:lineRule="auto"/>
        <w:jc w:val="both"/>
        <w:rPr>
          <w:rFonts w:ascii="Times New Roman" w:hAnsi="Times New Roman" w:cs="Times New Roman"/>
          <w:sz w:val="24"/>
        </w:rPr>
      </w:pPr>
      <w:r w:rsidRPr="0076140D">
        <w:rPr>
          <w:rFonts w:ascii="Times New Roman" w:hAnsi="Times New Roman" w:cs="Times New Roman"/>
          <w:position w:val="-10"/>
          <w:sz w:val="24"/>
        </w:rPr>
        <w:object w:dxaOrig="580" w:dyaOrig="320">
          <v:shape id="_x0000_i1041" type="#_x0000_t75" style="width:28.8pt;height:16.1pt" o:ole="">
            <v:imagedata r:id="rId481" o:title=""/>
          </v:shape>
          <o:OLEObject Type="Embed" ProgID="Equation.3" ShapeID="_x0000_i1041" DrawAspect="Content" ObjectID="_1556175575" r:id="rId482"/>
        </w:object>
      </w:r>
      <w:r w:rsidRPr="0076140D">
        <w:rPr>
          <w:rFonts w:ascii="Times New Roman" w:hAnsi="Times New Roman" w:cs="Times New Roman"/>
          <w:sz w:val="24"/>
        </w:rPr>
        <w:t xml:space="preserve"> Pour les classes 1,2 et de 3</w:t>
      </w:r>
    </w:p>
    <w:p w:rsidR="009778CC" w:rsidRDefault="009778CC" w:rsidP="009778CC">
      <w:pPr>
        <w:spacing w:after="0" w:line="360" w:lineRule="auto"/>
        <w:jc w:val="both"/>
      </w:pPr>
      <w:r w:rsidRPr="00C74619">
        <w:rPr>
          <w:position w:val="-40"/>
        </w:rPr>
        <w:object w:dxaOrig="1780" w:dyaOrig="780">
          <v:shape id="_x0000_i1042" type="#_x0000_t75" style="width:88.1pt;height:38.1pt" o:ole="">
            <v:imagedata r:id="rId483" o:title=""/>
          </v:shape>
          <o:OLEObject Type="Embed" ProgID="Equation.3" ShapeID="_x0000_i1042" DrawAspect="Content" ObjectID="_1556175576" r:id="rId484"/>
        </w:object>
      </w:r>
      <w:r>
        <w:t xml:space="preserve">                                                                                                                        </w:t>
      </w:r>
    </w:p>
    <w:p w:rsidR="009778CC" w:rsidRDefault="009778CC" w:rsidP="009778CC">
      <w:pPr>
        <w:spacing w:after="0" w:line="360" w:lineRule="auto"/>
        <w:jc w:val="both"/>
      </w:pPr>
      <w:r w:rsidRPr="00C74619">
        <w:rPr>
          <w:position w:val="-30"/>
        </w:rPr>
        <w:object w:dxaOrig="1840" w:dyaOrig="740">
          <v:shape id="_x0000_i1043" type="#_x0000_t75" style="width:91.5pt;height:36.4pt" o:ole="">
            <v:imagedata r:id="rId485" o:title=""/>
          </v:shape>
          <o:OLEObject Type="Embed" ProgID="Equation.3" ShapeID="_x0000_i1043" DrawAspect="Content" ObjectID="_1556175577" r:id="rId486"/>
        </w:object>
      </w:r>
      <w:r>
        <w:tab/>
      </w:r>
      <w:r>
        <w:tab/>
      </w:r>
      <w:r>
        <w:tab/>
      </w:r>
      <w:r>
        <w:tab/>
      </w:r>
      <w:r>
        <w:tab/>
      </w:r>
      <w:r>
        <w:tab/>
      </w:r>
      <w:r>
        <w:tab/>
      </w:r>
      <w:r>
        <w:tab/>
        <w:t xml:space="preserve">             </w:t>
      </w:r>
    </w:p>
    <w:p w:rsidR="009778CC" w:rsidRDefault="009778CC" w:rsidP="009778CC">
      <w:pPr>
        <w:spacing w:after="0" w:line="360" w:lineRule="auto"/>
        <w:jc w:val="both"/>
        <w:rPr>
          <w:rFonts w:ascii="Times New Roman" w:hAnsi="Times New Roman" w:cs="Times New Roman"/>
          <w:sz w:val="24"/>
        </w:rPr>
      </w:pPr>
      <w:r w:rsidRPr="00C74619">
        <w:rPr>
          <w:position w:val="-6"/>
        </w:rPr>
        <w:object w:dxaOrig="2420" w:dyaOrig="279">
          <v:shape id="_x0000_i1044" type="#_x0000_t75" style="width:120.3pt;height:13.55pt" o:ole="">
            <v:imagedata r:id="rId487" o:title=""/>
          </v:shape>
          <o:OLEObject Type="Embed" ProgID="Equation.3" ShapeID="_x0000_i1044" DrawAspect="Content" ObjectID="_1556175578" r:id="rId488"/>
        </w:object>
      </w:r>
      <w:r>
        <w:tab/>
      </w:r>
      <w:r>
        <w:tab/>
      </w:r>
      <w:r>
        <w:tab/>
      </w:r>
      <w:r>
        <w:tab/>
      </w:r>
      <w:r>
        <w:tab/>
      </w:r>
      <w:r>
        <w:tab/>
      </w:r>
      <w:r>
        <w:tab/>
      </w:r>
      <w:r>
        <w:tab/>
      </w:r>
    </w:p>
    <w:p w:rsidR="009778CC" w:rsidRDefault="009778CC" w:rsidP="009778CC">
      <w:pPr>
        <w:spacing w:after="0" w:line="360" w:lineRule="auto"/>
        <w:jc w:val="both"/>
      </w:pPr>
      <w:r w:rsidRPr="00C74619">
        <w:rPr>
          <w:position w:val="-10"/>
        </w:rPr>
        <w:object w:dxaOrig="980" w:dyaOrig="380">
          <v:shape id="_x0000_i1045" type="#_x0000_t75" style="width:48.3pt;height:18.65pt" o:ole="">
            <v:imagedata r:id="rId489" o:title=""/>
          </v:shape>
          <o:OLEObject Type="Embed" ProgID="Equation.3" ShapeID="_x0000_i1045" DrawAspect="Content" ObjectID="_1556175579" r:id="rId490"/>
        </w:object>
      </w:r>
      <w:r>
        <w:t xml:space="preserve"> </w:t>
      </w:r>
      <w:r>
        <w:tab/>
      </w:r>
      <w:r>
        <w:tab/>
      </w:r>
      <w:r>
        <w:tab/>
      </w:r>
      <w:r>
        <w:tab/>
      </w:r>
      <w:r>
        <w:tab/>
      </w:r>
      <w:r>
        <w:tab/>
      </w:r>
      <w:r>
        <w:tab/>
      </w:r>
      <w:r>
        <w:tab/>
      </w:r>
      <w:r>
        <w:tab/>
      </w:r>
      <w:r>
        <w:tab/>
        <w:t xml:space="preserve"> </w:t>
      </w:r>
    </w:p>
    <w:p w:rsidR="009778CC" w:rsidRDefault="009778CC" w:rsidP="009778CC">
      <w:pPr>
        <w:spacing w:after="0" w:line="360" w:lineRule="auto"/>
        <w:jc w:val="both"/>
        <w:rPr>
          <w:rFonts w:ascii="Times New Roman" w:hAnsi="Times New Roman" w:cs="Times New Roman"/>
          <w:sz w:val="24"/>
        </w:rPr>
      </w:pPr>
      <w:r w:rsidRPr="00706659">
        <w:rPr>
          <w:rFonts w:ascii="Times New Roman" w:hAnsi="Times New Roman" w:cs="Times New Roman"/>
          <w:position w:val="-10"/>
          <w:sz w:val="24"/>
        </w:rPr>
        <w:object w:dxaOrig="920" w:dyaOrig="340">
          <v:shape id="_x0000_i1046" type="#_x0000_t75" style="width:47.45pt;height:17.8pt" o:ole="">
            <v:imagedata r:id="rId491" o:title=""/>
          </v:shape>
          <o:OLEObject Type="Embed" ProgID="Equation.3" ShapeID="_x0000_i1046" DrawAspect="Content" ObjectID="_1556175580" r:id="rId492"/>
        </w:object>
      </w:r>
      <w:r w:rsidRPr="00706659">
        <w:rPr>
          <w:rFonts w:ascii="Times New Roman" w:hAnsi="Times New Roman" w:cs="Times New Roman"/>
          <w:sz w:val="24"/>
        </w:rPr>
        <w:t xml:space="preserve">avec </w:t>
      </w:r>
      <w:r w:rsidRPr="00706659">
        <w:rPr>
          <w:rFonts w:ascii="Times New Roman" w:hAnsi="Times New Roman" w:cs="Times New Roman"/>
          <w:position w:val="-10"/>
          <w:sz w:val="24"/>
        </w:rPr>
        <w:object w:dxaOrig="1780" w:dyaOrig="340">
          <v:shape id="_x0000_i1047" type="#_x0000_t75" style="width:88.95pt;height:17.8pt" o:ole="">
            <v:imagedata r:id="rId493" o:title=""/>
          </v:shape>
          <o:OLEObject Type="Embed" ProgID="Equation.3" ShapeID="_x0000_i1047" DrawAspect="Content" ObjectID="_1556175581" r:id="rId494"/>
        </w:object>
      </w:r>
      <w:r w:rsidRPr="00706659">
        <w:rPr>
          <w:rFonts w:ascii="Times New Roman" w:hAnsi="Times New Roman" w:cs="Times New Roman"/>
          <w:sz w:val="24"/>
        </w:rPr>
        <w:t>(encastré-encastré)</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rsidR="009778CC" w:rsidRDefault="009778CC" w:rsidP="009778CC">
      <w:pPr>
        <w:spacing w:after="0" w:line="360" w:lineRule="auto"/>
        <w:jc w:val="both"/>
        <w:rPr>
          <w:rFonts w:ascii="Times New Roman" w:hAnsi="Times New Roman" w:cs="Times New Roman"/>
          <w:sz w:val="24"/>
        </w:rPr>
      </w:pPr>
      <w:r w:rsidRPr="00706659">
        <w:rPr>
          <w:rFonts w:ascii="Times New Roman" w:hAnsi="Times New Roman" w:cs="Times New Roman"/>
          <w:position w:val="-10"/>
          <w:sz w:val="24"/>
        </w:rPr>
        <w:object w:dxaOrig="3080" w:dyaOrig="340">
          <v:shape id="_x0000_i1048" type="#_x0000_t75" style="width:154.15pt;height:17.8pt" o:ole="">
            <v:imagedata r:id="rId495" o:title=""/>
          </v:shape>
          <o:OLEObject Type="Embed" ProgID="Equation.3" ShapeID="_x0000_i1048" DrawAspect="Content" ObjectID="_1556175582" r:id="rId496"/>
        </w:object>
      </w:r>
    </w:p>
    <w:p w:rsidR="009778CC" w:rsidRDefault="009778CC" w:rsidP="009778CC">
      <w:pPr>
        <w:spacing w:after="0" w:line="360" w:lineRule="auto"/>
        <w:jc w:val="both"/>
      </w:pPr>
      <w:r w:rsidRPr="00706659">
        <w:rPr>
          <w:position w:val="-24"/>
        </w:rPr>
        <w:object w:dxaOrig="2060" w:dyaOrig="620">
          <v:shape id="_x0000_i1049" type="#_x0000_t75" style="width:103.35pt;height:31.35pt" o:ole="">
            <v:imagedata r:id="rId497" o:title=""/>
          </v:shape>
          <o:OLEObject Type="Embed" ProgID="Equation.3" ShapeID="_x0000_i1049" DrawAspect="Content" ObjectID="_1556175583" r:id="rId498"/>
        </w:object>
      </w:r>
    </w:p>
    <w:p w:rsidR="009778CC" w:rsidRDefault="009778CC" w:rsidP="009778CC">
      <w:pPr>
        <w:spacing w:after="0" w:line="360" w:lineRule="auto"/>
        <w:jc w:val="both"/>
      </w:pPr>
      <w:r w:rsidRPr="00ED3A8C">
        <w:rPr>
          <w:position w:val="-10"/>
        </w:rPr>
        <w:object w:dxaOrig="3060" w:dyaOrig="340">
          <v:shape id="_x0000_i1050" type="#_x0000_t75" style="width:151.6pt;height:16.1pt" o:ole="">
            <v:imagedata r:id="rId499" o:title=""/>
          </v:shape>
          <o:OLEObject Type="Embed" ProgID="Equation.3" ShapeID="_x0000_i1050" DrawAspect="Content" ObjectID="_1556175584" r:id="rId500"/>
        </w:object>
      </w:r>
    </w:p>
    <w:p w:rsidR="009778CC" w:rsidRPr="00ED3A8C" w:rsidRDefault="009778CC" w:rsidP="009778CC">
      <w:pPr>
        <w:spacing w:after="0" w:line="240" w:lineRule="auto"/>
        <w:jc w:val="both"/>
        <w:rPr>
          <w:rFonts w:ascii="Times New Roman" w:hAnsi="Times New Roman" w:cs="Times New Roman"/>
          <w:sz w:val="24"/>
        </w:rPr>
      </w:pPr>
      <w:r w:rsidRPr="001122F6">
        <w:rPr>
          <w:rFonts w:ascii="Times New Roman" w:hAnsi="Times New Roman" w:cs="Times New Roman"/>
          <w:sz w:val="24"/>
        </w:rPr>
        <w:t>tf = 39 ≤100cm → axe de flambement y-y, courbe de flambement b→</w:t>
      </w:r>
      <w:r w:rsidRPr="00D87EA1">
        <w:rPr>
          <w:rFonts w:ascii="Times New Roman" w:hAnsi="Times New Roman" w:cs="Times New Roman"/>
          <w:position w:val="-10"/>
          <w:sz w:val="24"/>
        </w:rPr>
        <w:object w:dxaOrig="560" w:dyaOrig="320">
          <v:shape id="_x0000_i1051" type="#_x0000_t75" style="width:27.1pt;height:16.1pt" o:ole="">
            <v:imagedata r:id="rId501" o:title=""/>
          </v:shape>
          <o:OLEObject Type="Embed" ProgID="Equation.3" ShapeID="_x0000_i1051" DrawAspect="Content" ObjectID="_1556175585" r:id="rId502"/>
        </w:object>
      </w:r>
    </w:p>
    <w:p w:rsidR="009778CC" w:rsidRDefault="009778CC" w:rsidP="009778CC">
      <w:pPr>
        <w:spacing w:after="0" w:line="240" w:lineRule="auto"/>
        <w:jc w:val="both"/>
        <w:rPr>
          <w:rFonts w:ascii="Times New Roman" w:hAnsi="Times New Roman" w:cs="Times New Roman"/>
          <w:sz w:val="24"/>
        </w:rPr>
      </w:pPr>
      <w:r w:rsidRPr="001122F6">
        <w:rPr>
          <w:position w:val="-24"/>
        </w:rPr>
        <w:object w:dxaOrig="4000" w:dyaOrig="620">
          <v:shape id="_x0000_i1052" type="#_x0000_t75" style="width:199.9pt;height:31.35pt" o:ole="">
            <v:imagedata r:id="rId503" o:title=""/>
          </v:shape>
          <o:OLEObject Type="Embed" ProgID="Equation.3" ShapeID="_x0000_i1052" DrawAspect="Content" ObjectID="_1556175586" r:id="rId504"/>
        </w:object>
      </w:r>
    </w:p>
    <w:p w:rsidR="009778CC" w:rsidRDefault="009778CC" w:rsidP="009778CC">
      <w:pPr>
        <w:spacing w:after="0" w:line="240" w:lineRule="auto"/>
        <w:jc w:val="both"/>
      </w:pPr>
      <w:r w:rsidRPr="00526E71">
        <w:rPr>
          <w:position w:val="-14"/>
        </w:rPr>
        <w:object w:dxaOrig="3500" w:dyaOrig="380">
          <v:shape id="_x0000_i1053" type="#_x0000_t75" style="width:175.35pt;height:18.65pt" o:ole="">
            <v:imagedata r:id="rId505" o:title=""/>
          </v:shape>
          <o:OLEObject Type="Embed" ProgID="Equation.3" ShapeID="_x0000_i1053" DrawAspect="Content" ObjectID="_1556175587" r:id="rId506"/>
        </w:object>
      </w:r>
    </w:p>
    <w:p w:rsidR="009778CC" w:rsidRDefault="009778CC" w:rsidP="009778CC">
      <w:pPr>
        <w:spacing w:before="240" w:after="0" w:line="240" w:lineRule="auto"/>
        <w:jc w:val="both"/>
        <w:rPr>
          <w:rFonts w:ascii="Times New Roman" w:hAnsi="Times New Roman" w:cs="Times New Roman"/>
          <w:b/>
          <w:sz w:val="24"/>
        </w:rPr>
      </w:pPr>
      <w:r>
        <w:rPr>
          <w:rFonts w:ascii="Times New Roman" w:hAnsi="Times New Roman" w:cs="Times New Roman"/>
          <w:b/>
          <w:sz w:val="24"/>
        </w:rPr>
        <w:t>Le poteau central HEB 500</w:t>
      </w:r>
      <w:r w:rsidRPr="00D87EA1">
        <w:rPr>
          <w:rFonts w:ascii="Times New Roman" w:hAnsi="Times New Roman" w:cs="Times New Roman"/>
          <w:b/>
          <w:sz w:val="24"/>
        </w:rPr>
        <w:t xml:space="preserve"> est retenu.</w:t>
      </w:r>
    </w:p>
    <w:p w:rsidR="009778CC" w:rsidRDefault="009778CC" w:rsidP="009778CC">
      <w:pPr>
        <w:spacing w:before="240" w:after="0" w:line="240" w:lineRule="auto"/>
        <w:jc w:val="both"/>
        <w:rPr>
          <w:rFonts w:ascii="Times New Roman" w:hAnsi="Times New Roman" w:cs="Times New Roman"/>
          <w:b/>
          <w:sz w:val="24"/>
        </w:rPr>
      </w:pPr>
    </w:p>
    <w:p w:rsidR="009778CC" w:rsidRDefault="009778CC" w:rsidP="009778CC">
      <w:pPr>
        <w:pStyle w:val="Paragraphedeliste"/>
        <w:numPr>
          <w:ilvl w:val="0"/>
          <w:numId w:val="48"/>
        </w:numPr>
        <w:spacing w:line="360" w:lineRule="auto"/>
        <w:rPr>
          <w:rFonts w:ascii="Times New Roman" w:hAnsi="Times New Roman" w:cs="Times New Roman"/>
          <w:b/>
          <w:sz w:val="28"/>
          <w:szCs w:val="24"/>
        </w:rPr>
      </w:pPr>
      <w:r w:rsidRPr="009778CC">
        <w:rPr>
          <w:rFonts w:ascii="Times New Roman" w:hAnsi="Times New Roman" w:cs="Times New Roman"/>
          <w:b/>
          <w:sz w:val="28"/>
          <w:szCs w:val="24"/>
        </w:rPr>
        <w:t>Feuilles d’Excel</w:t>
      </w:r>
    </w:p>
    <w:p w:rsidR="009778CC" w:rsidRDefault="009778CC" w:rsidP="009778CC">
      <w:pPr>
        <w:spacing w:line="360" w:lineRule="auto"/>
        <w:ind w:left="360"/>
        <w:rPr>
          <w:rFonts w:ascii="Times New Roman" w:hAnsi="Times New Roman" w:cs="Times New Roman"/>
          <w:b/>
          <w:sz w:val="28"/>
          <w:szCs w:val="24"/>
        </w:rPr>
      </w:pPr>
    </w:p>
    <w:p w:rsidR="009778CC" w:rsidRDefault="009778CC" w:rsidP="009778CC">
      <w:pPr>
        <w:spacing w:line="360" w:lineRule="auto"/>
        <w:ind w:left="360"/>
        <w:rPr>
          <w:rFonts w:ascii="Times New Roman" w:hAnsi="Times New Roman" w:cs="Times New Roman"/>
          <w:b/>
          <w:sz w:val="28"/>
          <w:szCs w:val="24"/>
        </w:rPr>
        <w:sectPr w:rsidR="009778CC" w:rsidSect="00223853">
          <w:pgSz w:w="11906" w:h="16838"/>
          <w:pgMar w:top="1276" w:right="1417" w:bottom="1417" w:left="1133" w:header="708" w:footer="275" w:gutter="0"/>
          <w:pgNumType w:start="76"/>
          <w:cols w:space="708"/>
          <w:docGrid w:linePitch="360"/>
        </w:sectPr>
      </w:pPr>
      <w:r>
        <w:rPr>
          <w:noProof/>
          <w:lang w:eastAsia="fr-FR"/>
        </w:rPr>
        <w:drawing>
          <wp:inline distT="0" distB="0" distL="0" distR="0" wp14:anchorId="64272ED1" wp14:editId="4E3BFC70">
            <wp:extent cx="5844743" cy="3516923"/>
            <wp:effectExtent l="0" t="0" r="3810" b="7620"/>
            <wp:docPr id="96386" name="Image 96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7"/>
                    <a:stretch>
                      <a:fillRect/>
                    </a:stretch>
                  </pic:blipFill>
                  <pic:spPr>
                    <a:xfrm>
                      <a:off x="0" y="0"/>
                      <a:ext cx="5861350" cy="3526916"/>
                    </a:xfrm>
                    <a:prstGeom prst="rect">
                      <a:avLst/>
                    </a:prstGeom>
                  </pic:spPr>
                </pic:pic>
              </a:graphicData>
            </a:graphic>
          </wp:inline>
        </w:drawing>
      </w:r>
    </w:p>
    <w:p w:rsidR="009778CC" w:rsidRDefault="009778CC" w:rsidP="009778CC">
      <w:pPr>
        <w:spacing w:line="360" w:lineRule="auto"/>
        <w:ind w:left="360"/>
        <w:rPr>
          <w:rFonts w:ascii="Times New Roman" w:hAnsi="Times New Roman" w:cs="Times New Roman"/>
          <w:b/>
          <w:sz w:val="28"/>
          <w:szCs w:val="24"/>
        </w:rPr>
      </w:pPr>
    </w:p>
    <w:p w:rsidR="009778CC" w:rsidRDefault="009778CC" w:rsidP="009778CC">
      <w:pPr>
        <w:spacing w:line="360" w:lineRule="auto"/>
        <w:ind w:left="360"/>
        <w:rPr>
          <w:rFonts w:ascii="Times New Roman" w:hAnsi="Times New Roman" w:cs="Times New Roman"/>
          <w:b/>
          <w:sz w:val="28"/>
          <w:szCs w:val="24"/>
        </w:rPr>
      </w:pPr>
      <w:r>
        <w:rPr>
          <w:noProof/>
          <w:lang w:eastAsia="fr-FR"/>
        </w:rPr>
        <w:drawing>
          <wp:anchor distT="0" distB="0" distL="114300" distR="114300" simplePos="0" relativeHeight="251789312" behindDoc="0" locked="0" layoutInCell="1" allowOverlap="1">
            <wp:simplePos x="944545" y="813916"/>
            <wp:positionH relativeFrom="column">
              <wp:align>left</wp:align>
            </wp:positionH>
            <wp:positionV relativeFrom="paragraph">
              <wp:align>top</wp:align>
            </wp:positionV>
            <wp:extent cx="4781550" cy="3362325"/>
            <wp:effectExtent l="0" t="0" r="0" b="9525"/>
            <wp:wrapSquare wrapText="bothSides"/>
            <wp:docPr id="96387" name="Image 96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8">
                      <a:extLst>
                        <a:ext uri="{28A0092B-C50C-407E-A947-70E740481C1C}">
                          <a14:useLocalDpi xmlns:a14="http://schemas.microsoft.com/office/drawing/2010/main" val="0"/>
                        </a:ext>
                      </a:extLst>
                    </a:blip>
                    <a:stretch>
                      <a:fillRect/>
                    </a:stretch>
                  </pic:blipFill>
                  <pic:spPr>
                    <a:xfrm>
                      <a:off x="0" y="0"/>
                      <a:ext cx="4781550" cy="3362325"/>
                    </a:xfrm>
                    <a:prstGeom prst="rect">
                      <a:avLst/>
                    </a:prstGeom>
                  </pic:spPr>
                </pic:pic>
              </a:graphicData>
            </a:graphic>
          </wp:anchor>
        </w:drawing>
      </w:r>
      <w:r>
        <w:rPr>
          <w:rFonts w:ascii="Times New Roman" w:hAnsi="Times New Roman" w:cs="Times New Roman"/>
          <w:b/>
          <w:sz w:val="28"/>
          <w:szCs w:val="24"/>
        </w:rPr>
        <w:br w:type="textWrapping" w:clear="all"/>
      </w:r>
    </w:p>
    <w:p w:rsidR="009778CC" w:rsidRPr="009778CC" w:rsidRDefault="009778CC" w:rsidP="009778CC">
      <w:pPr>
        <w:spacing w:line="360" w:lineRule="auto"/>
        <w:ind w:left="360"/>
        <w:rPr>
          <w:rFonts w:ascii="Times New Roman" w:hAnsi="Times New Roman" w:cs="Times New Roman"/>
          <w:b/>
          <w:sz w:val="28"/>
          <w:szCs w:val="24"/>
        </w:rPr>
      </w:pPr>
      <w:r>
        <w:rPr>
          <w:noProof/>
          <w:lang w:eastAsia="fr-FR"/>
        </w:rPr>
        <w:drawing>
          <wp:inline distT="0" distB="0" distL="0" distR="0" wp14:anchorId="61D4A87F" wp14:editId="58E7FC0F">
            <wp:extent cx="5810250" cy="2705100"/>
            <wp:effectExtent l="0" t="0" r="0" b="0"/>
            <wp:docPr id="96388" name="Image 96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9"/>
                    <a:stretch>
                      <a:fillRect/>
                    </a:stretch>
                  </pic:blipFill>
                  <pic:spPr>
                    <a:xfrm>
                      <a:off x="0" y="0"/>
                      <a:ext cx="5810250" cy="2705100"/>
                    </a:xfrm>
                    <a:prstGeom prst="rect">
                      <a:avLst/>
                    </a:prstGeom>
                  </pic:spPr>
                </pic:pic>
              </a:graphicData>
            </a:graphic>
          </wp:inline>
        </w:drawing>
      </w:r>
    </w:p>
    <w:p w:rsidR="00907C0C" w:rsidRDefault="00907C0C" w:rsidP="00170D19">
      <w:pPr>
        <w:spacing w:line="360" w:lineRule="auto"/>
        <w:jc w:val="center"/>
        <w:rPr>
          <w:rFonts w:ascii="Times New Roman" w:hAnsi="Times New Roman" w:cs="Times New Roman"/>
          <w:sz w:val="28"/>
          <w:szCs w:val="24"/>
        </w:rPr>
      </w:pPr>
    </w:p>
    <w:p w:rsidR="00907C0C" w:rsidRDefault="005F3809" w:rsidP="00170D19">
      <w:pPr>
        <w:spacing w:line="360" w:lineRule="auto"/>
        <w:jc w:val="center"/>
        <w:rPr>
          <w:rFonts w:ascii="Times New Roman" w:hAnsi="Times New Roman" w:cs="Times New Roman"/>
          <w:sz w:val="28"/>
          <w:szCs w:val="24"/>
        </w:rPr>
      </w:pPr>
      <w:r>
        <w:rPr>
          <w:rFonts w:ascii="Times New Roman" w:hAnsi="Times New Roman" w:cs="Times New Roman"/>
          <w:sz w:val="28"/>
          <w:szCs w:val="24"/>
        </w:rPr>
        <w:br w:type="textWrapping" w:clear="all"/>
      </w:r>
    </w:p>
    <w:p w:rsidR="00237AC9" w:rsidRDefault="00237AC9" w:rsidP="009778CC">
      <w:pPr>
        <w:pStyle w:val="Lgende"/>
        <w:rPr>
          <w:rFonts w:ascii="Times New Roman" w:hAnsi="Times New Roman" w:cs="Times New Roman"/>
          <w:sz w:val="28"/>
          <w:szCs w:val="24"/>
        </w:rPr>
      </w:pPr>
    </w:p>
    <w:sectPr w:rsidR="00237AC9" w:rsidSect="009778CC">
      <w:pgSz w:w="11906" w:h="16838"/>
      <w:pgMar w:top="1276" w:right="1417" w:bottom="1417" w:left="1133" w:header="708" w:footer="275" w:gutter="0"/>
      <w:pgNumType w:start="10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7264" w:rsidRDefault="009B7264" w:rsidP="002707DD">
      <w:pPr>
        <w:spacing w:after="0" w:line="240" w:lineRule="auto"/>
      </w:pPr>
      <w:r>
        <w:separator/>
      </w:r>
    </w:p>
  </w:endnote>
  <w:endnote w:type="continuationSeparator" w:id="0">
    <w:p w:rsidR="009B7264" w:rsidRDefault="009B7264" w:rsidP="002707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Consolas">
    <w:panose1 w:val="020B0609020204030204"/>
    <w:charset w:val="00"/>
    <w:family w:val="modern"/>
    <w:pitch w:val="fixed"/>
    <w:sig w:usb0="E10002FF" w:usb1="4000FCFF" w:usb2="00000009"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ommercialPi BT">
    <w:panose1 w:val="05020102010206080802"/>
    <w:charset w:val="02"/>
    <w:family w:val="roman"/>
    <w:pitch w:val="variable"/>
    <w:sig w:usb0="00000000" w:usb1="10000000" w:usb2="00000000" w:usb3="00000000" w:csb0="80000000" w:csb1="00000000"/>
  </w:font>
  <w:font w:name="CityBlueprint">
    <w:panose1 w:val="000004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6568" w:rsidRPr="00B46918" w:rsidRDefault="00FC6568">
    <w:pPr>
      <w:pStyle w:val="Pieddepage"/>
      <w:tabs>
        <w:tab w:val="left" w:pos="5130"/>
      </w:tabs>
      <w:rPr>
        <w:rFonts w:ascii="Times New Roman" w:hAnsi="Times New Roman" w:cs="Times New Roman"/>
        <w:b/>
        <w:i/>
        <w:sz w:val="20"/>
      </w:rPr>
    </w:pPr>
    <w:r w:rsidRPr="00B46918">
      <w:rPr>
        <w:rFonts w:ascii="Times New Roman" w:hAnsi="Times New Roman" w:cs="Times New Roman"/>
        <w:b/>
        <w:i/>
        <w:noProof/>
        <w:color w:val="808080" w:themeColor="background1" w:themeShade="80"/>
        <w:sz w:val="20"/>
        <w:lang w:eastAsia="fr-FR"/>
      </w:rPr>
      <mc:AlternateContent>
        <mc:Choice Requires="wps">
          <w:drawing>
            <wp:anchor distT="0" distB="0" distL="182880" distR="182880" simplePos="0" relativeHeight="251662336" behindDoc="0" locked="0" layoutInCell="1" allowOverlap="1" wp14:anchorId="3A79ADA4" wp14:editId="69073DA6">
              <wp:simplePos x="0" y="0"/>
              <wp:positionH relativeFrom="rightMargin">
                <wp:align>left</wp:align>
              </wp:positionH>
              <mc:AlternateContent>
                <mc:Choice Requires="wp14">
                  <wp:positionV relativeFrom="page">
                    <wp14:pctPosVOffset>91000</wp14:pctPosVOffset>
                  </wp:positionV>
                </mc:Choice>
                <mc:Fallback>
                  <wp:positionV relativeFrom="page">
                    <wp:posOffset>9729470</wp:posOffset>
                  </wp:positionV>
                </mc:Fallback>
              </mc:AlternateContent>
              <wp:extent cx="457200" cy="320634"/>
              <wp:effectExtent l="0" t="0" r="0" b="3810"/>
              <wp:wrapNone/>
              <wp:docPr id="41" name="Rectangle 41"/>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FC6568" w:rsidRDefault="00FC6568">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1B5170">
                            <w:rPr>
                              <w:noProof/>
                              <w:color w:val="FFFFFF" w:themeColor="background1"/>
                              <w:sz w:val="28"/>
                              <w:szCs w:val="28"/>
                            </w:rPr>
                            <w:t>87</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3A79ADA4" id="Rectangle 41" o:spid="_x0000_s1053" style="position:absolute;margin-left:0;margin-top:0;width:36pt;height:25.25pt;z-index:251662336;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" fillcolor="black [3213]" stroked="f" strokeweight="3pt">
              <v:textbox>
                <w:txbxContent>
                  <w:p w:rsidR="00FC6568" w:rsidRDefault="00FC6568">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1B5170">
                      <w:rPr>
                        <w:noProof/>
                        <w:color w:val="FFFFFF" w:themeColor="background1"/>
                        <w:sz w:val="28"/>
                        <w:szCs w:val="28"/>
                      </w:rPr>
                      <w:t>87</w:t>
                    </w:r>
                    <w:r>
                      <w:rPr>
                        <w:color w:val="FFFFFF" w:themeColor="background1"/>
                        <w:sz w:val="28"/>
                        <w:szCs w:val="28"/>
                      </w:rPr>
                      <w:fldChar w:fldCharType="end"/>
                    </w:r>
                  </w:p>
                </w:txbxContent>
              </v:textbox>
              <w10:wrap anchorx="margin" anchory="page"/>
            </v:rect>
          </w:pict>
        </mc:Fallback>
      </mc:AlternateContent>
    </w:r>
    <w:r w:rsidRPr="00B46918">
      <w:rPr>
        <w:rFonts w:ascii="Times New Roman" w:hAnsi="Times New Roman" w:cs="Times New Roman"/>
        <w:b/>
        <w:i/>
        <w:noProof/>
        <w:color w:val="808080" w:themeColor="background1" w:themeShade="80"/>
        <w:sz w:val="20"/>
        <w:lang w:eastAsia="fr-FR"/>
      </w:rPr>
      <mc:AlternateContent>
        <mc:Choice Requires="wpg">
          <w:drawing>
            <wp:anchor distT="0" distB="0" distL="182880" distR="182880" simplePos="0" relativeHeight="251661312" behindDoc="1" locked="0" layoutInCell="1" allowOverlap="1" wp14:anchorId="55D4F7AC" wp14:editId="662E70AD">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42" name="Groupe 42"/>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43" name="Rectangle 43"/>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Zone de texte 44"/>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hAnsiTheme="majorHAnsi" w:cs="Times New Roman"/>
                                <w:b/>
                                <w:color w:val="000000" w:themeColor="text1"/>
                                <w:sz w:val="24"/>
                              </w:rPr>
                              <w:alias w:val="Date "/>
                              <w:tag w:val=""/>
                              <w:id w:val="-666633918"/>
                              <w:dataBinding w:prefixMappings="xmlns:ns0='http://schemas.microsoft.com/office/2006/coverPageProps' " w:xpath="/ns0:CoverPageProperties[1]/ns0:PublishDate[1]" w:storeItemID="{55AF091B-3C7A-41E3-B477-F2FDAA23CFDA}"/>
                              <w:date w:fullDate="2017-05-10T00:00:00Z">
                                <w:dateFormat w:val="dd/MM/yyyy"/>
                                <w:lid w:val="fr-FR"/>
                                <w:storeMappedDataAs w:val="dateTime"/>
                                <w:calendar w:val="gregorian"/>
                              </w:date>
                            </w:sdtPr>
                            <w:sdtContent>
                              <w:p w:rsidR="00FC6568" w:rsidRPr="0092564E" w:rsidRDefault="00FC6568">
                                <w:pPr>
                                  <w:rPr>
                                    <w:rFonts w:ascii="Times New Roman" w:hAnsi="Times New Roman" w:cs="Times New Roman"/>
                                    <w:b/>
                                    <w:color w:val="7F7F7F" w:themeColor="text1" w:themeTint="80"/>
                                  </w:rPr>
                                </w:pPr>
                                <w:r>
                                  <w:rPr>
                                    <w:rFonts w:asciiTheme="majorHAnsi" w:hAnsiTheme="majorHAnsi" w:cs="Times New Roman"/>
                                    <w:b/>
                                    <w:color w:val="000000" w:themeColor="text1"/>
                                    <w:sz w:val="24"/>
                                  </w:rPr>
                                  <w:t>10/05/2017</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55D4F7AC" id="Groupe 42" o:spid="_x0000_s1054" style="position:absolute;margin-left:0;margin-top:0;width:36pt;height:9in;z-index:-251655168;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">
              <v:rect id="Rectangle 43" o:spid="_x0000_s1055" style="position:absolute;left:4393;width:179;height:822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nbyMMA&#10;AADbAAAADwAAAGRycy9kb3ducmV2LnhtbESP3YrCMBSE7wXfIRzBG9F0/UOqUXRVEG/8fYBDc2yL&#10;zUlponbffiMIXg4z8w0zW9SmEE+qXG5ZwU8vAkGcWJ1zquB62XYnIJxH1lhYJgV/5GAxbzZmGGv7&#10;4hM9zz4VAcIuRgWZ92UspUsyMuh6tiQO3s1WBn2QVSp1ha8AN4XsR9FYGsw5LGRY0m9Gyf38MAou&#10;h+N4s81H3C/v6+UwGa06m/1KqXarXk5BeKr9N/xp77SC4QDeX8IP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nbyMMAAADbAAAADwAAAAAAAAAAAAAAAACYAgAAZHJzL2Rv&#10;d25yZXYueG1sUEsFBgAAAAAEAAQA9QAAAIgDAAAAAA==&#10;" fillcolor="black [3213]" stroked="f" strokeweight="1pt"/>
              <v:shapetype id="_x0000_t202" coordsize="21600,21600" o:spt="202" path="m,l,21600r21600,l21600,xe">
                <v:stroke joinstyle="miter"/>
                <v:path gradientshapeok="t" o:connecttype="rect"/>
              </v:shapetype>
              <v:shape id="Zone de texte 44" o:spid="_x0000_s1056" type="#_x0000_t202" style="position:absolute;width:4572;height:82296;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EiKcUA&#10;AADbAAAADwAAAGRycy9kb3ducmV2LnhtbESPT2vCQBTE70K/w/IKXopuKqG0aTbSVpSeCv5BPT6y&#10;r0lI9m3YXTV+e7dQ8DjMzG+YfD6YTpzJ+caygudpAoK4tLrhSsFuu5y8gvABWWNnmRRcycO8eBjl&#10;mGl74TWdN6ESEcI+QwV1CH0mpS9rMuintieO3q91BkOUrpLa4SXCTSdnSfIiDTYcF2rs6aumst2c&#10;jILPrnULuh4Wq73e6Z+nNh3etkelxo/DxzuIQEO4h//b31pBmsLfl/gDZH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8SIpxQAAANsAAAAPAAAAAAAAAAAAAAAAAJgCAABkcnMv&#10;ZG93bnJldi54bWxQSwUGAAAAAAQABAD1AAAAigMAAAAA&#10;" filled="f" stroked="f" strokeweight=".5pt">
                <v:textbox style="layout-flow:vertical;mso-layout-flow-alt:bottom-to-top" inset="14.4pt,,,10.8pt">
                  <w:txbxContent>
                    <w:sdt>
                      <w:sdtPr>
                        <w:rPr>
                          <w:rFonts w:asciiTheme="majorHAnsi" w:hAnsiTheme="majorHAnsi" w:cs="Times New Roman"/>
                          <w:b/>
                          <w:color w:val="000000" w:themeColor="text1"/>
                          <w:sz w:val="24"/>
                        </w:rPr>
                        <w:alias w:val="Date "/>
                        <w:tag w:val=""/>
                        <w:id w:val="-666633918"/>
                        <w:dataBinding w:prefixMappings="xmlns:ns0='http://schemas.microsoft.com/office/2006/coverPageProps' " w:xpath="/ns0:CoverPageProperties[1]/ns0:PublishDate[1]" w:storeItemID="{55AF091B-3C7A-41E3-B477-F2FDAA23CFDA}"/>
                        <w:date w:fullDate="2017-05-10T00:00:00Z">
                          <w:dateFormat w:val="dd/MM/yyyy"/>
                          <w:lid w:val="fr-FR"/>
                          <w:storeMappedDataAs w:val="dateTime"/>
                          <w:calendar w:val="gregorian"/>
                        </w:date>
                      </w:sdtPr>
                      <w:sdtContent>
                        <w:p w:rsidR="00FC6568" w:rsidRPr="0092564E" w:rsidRDefault="00FC6568">
                          <w:pPr>
                            <w:rPr>
                              <w:rFonts w:ascii="Times New Roman" w:hAnsi="Times New Roman" w:cs="Times New Roman"/>
                              <w:b/>
                              <w:color w:val="7F7F7F" w:themeColor="text1" w:themeTint="80"/>
                            </w:rPr>
                          </w:pPr>
                          <w:r>
                            <w:rPr>
                              <w:rFonts w:asciiTheme="majorHAnsi" w:hAnsiTheme="majorHAnsi" w:cs="Times New Roman"/>
                              <w:b/>
                              <w:color w:val="000000" w:themeColor="text1"/>
                              <w:sz w:val="24"/>
                            </w:rPr>
                            <w:t>10/05/2017</w:t>
                          </w:r>
                        </w:p>
                      </w:sdtContent>
                    </w:sdt>
                  </w:txbxContent>
                </v:textbox>
              </v:shape>
              <w10:wrap anchorx="margin" anchory="page"/>
            </v:group>
          </w:pict>
        </mc:Fallback>
      </mc:AlternateContent>
    </w:r>
    <w:r w:rsidRPr="00B46918">
      <w:rPr>
        <w:rFonts w:ascii="Times New Roman" w:hAnsi="Times New Roman" w:cs="Times New Roman"/>
        <w:b/>
        <w:i/>
        <w:sz w:val="20"/>
      </w:rPr>
      <w:t xml:space="preserve">Mémoire </w:t>
    </w:r>
    <w:r>
      <w:rPr>
        <w:rFonts w:ascii="Times New Roman" w:hAnsi="Times New Roman" w:cs="Times New Roman"/>
        <w:b/>
        <w:i/>
        <w:sz w:val="20"/>
      </w:rPr>
      <w:t xml:space="preserve">présenté et </w:t>
    </w:r>
    <w:r w:rsidRPr="00B46918">
      <w:rPr>
        <w:rFonts w:ascii="Times New Roman" w:hAnsi="Times New Roman" w:cs="Times New Roman"/>
        <w:b/>
        <w:i/>
        <w:sz w:val="20"/>
      </w:rPr>
      <w:t xml:space="preserve">défendu par MUKENDI KABEYA Elkana                            </w:t>
    </w:r>
    <w:r>
      <w:rPr>
        <w:rFonts w:ascii="Times New Roman" w:hAnsi="Times New Roman" w:cs="Times New Roman"/>
        <w:b/>
        <w:i/>
        <w:sz w:val="20"/>
      </w:rPr>
      <w:t xml:space="preserve">   </w:t>
    </w:r>
    <w:r w:rsidRPr="00B46918">
      <w:rPr>
        <w:rFonts w:ascii="Times New Roman" w:hAnsi="Times New Roman" w:cs="Times New Roman"/>
        <w:b/>
        <w:i/>
        <w:sz w:val="20"/>
      </w:rPr>
      <w:t xml:space="preserve"> Dynamique des structures</w:t>
    </w:r>
  </w:p>
  <w:p w:rsidR="00FC6568" w:rsidRDefault="00FC6568">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7264" w:rsidRDefault="009B7264" w:rsidP="002707DD">
      <w:pPr>
        <w:spacing w:after="0" w:line="240" w:lineRule="auto"/>
      </w:pPr>
      <w:r>
        <w:separator/>
      </w:r>
    </w:p>
  </w:footnote>
  <w:footnote w:type="continuationSeparator" w:id="0">
    <w:p w:rsidR="009B7264" w:rsidRDefault="009B7264" w:rsidP="002707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6568" w:rsidRDefault="00FC6568">
    <w:pPr>
      <w:pStyle w:val="En-tte"/>
    </w:pPr>
    <w:r>
      <w:rPr>
        <w:noProof/>
        <w:lang w:eastAsia="fr-FR"/>
      </w:rPr>
      <mc:AlternateContent>
        <mc:Choice Requires="wps">
          <w:drawing>
            <wp:anchor distT="0" distB="0" distL="114300" distR="114300" simplePos="0" relativeHeight="251659264" behindDoc="0" locked="0" layoutInCell="1" allowOverlap="1" wp14:anchorId="1AF02C31" wp14:editId="0ADC24BA">
              <wp:simplePos x="0" y="0"/>
              <wp:positionH relativeFrom="column">
                <wp:posOffset>-175895</wp:posOffset>
              </wp:positionH>
              <wp:positionV relativeFrom="paragraph">
                <wp:posOffset>-240030</wp:posOffset>
              </wp:positionV>
              <wp:extent cx="6181725" cy="428625"/>
              <wp:effectExtent l="152400" t="152400" r="161925" b="180975"/>
              <wp:wrapNone/>
              <wp:docPr id="9" name="Rectangle 9"/>
              <wp:cNvGraphicFramePr/>
              <a:graphic xmlns:a="http://schemas.openxmlformats.org/drawingml/2006/main">
                <a:graphicData uri="http://schemas.microsoft.com/office/word/2010/wordprocessingShape">
                  <wps:wsp>
                    <wps:cNvSpPr/>
                    <wps:spPr>
                      <a:xfrm>
                        <a:off x="0" y="0"/>
                        <a:ext cx="6181725" cy="428625"/>
                      </a:xfrm>
                      <a:prstGeom prst="rect">
                        <a:avLst/>
                      </a:prstGeom>
                      <a:ln w="19050">
                        <a:noFill/>
                      </a:ln>
                      <a:effectLst>
                        <a:glow rad="63500">
                          <a:schemeClr val="accent2">
                            <a:satMod val="175000"/>
                            <a:alpha val="40000"/>
                          </a:schemeClr>
                        </a:glow>
                        <a:outerShdw blurRad="107950" dist="12700" dir="5400000" algn="ctr">
                          <a:srgbClr val="000000"/>
                        </a:outerShdw>
                        <a:softEdge rad="12700"/>
                      </a:effectLst>
                      <a:scene3d>
                        <a:camera prst="orthographicFront">
                          <a:rot lat="0" lon="0" rev="0"/>
                        </a:camera>
                        <a:lightRig rig="soft" dir="t">
                          <a:rot lat="0" lon="0" rev="0"/>
                        </a:lightRig>
                      </a:scene3d>
                      <a:sp3d contourW="44450" prstMaterial="matte">
                        <a:bevelT w="63500" h="63500" prst="artDeco"/>
                        <a:contourClr>
                          <a:srgbClr val="FFFFFF"/>
                        </a:contourClr>
                      </a:sp3d>
                    </wps:spPr>
                    <wps:style>
                      <a:lnRef idx="2">
                        <a:schemeClr val="accent6"/>
                      </a:lnRef>
                      <a:fillRef idx="1">
                        <a:schemeClr val="lt1"/>
                      </a:fillRef>
                      <a:effectRef idx="0">
                        <a:schemeClr val="accent6"/>
                      </a:effectRef>
                      <a:fontRef idx="minor">
                        <a:schemeClr val="dk1"/>
                      </a:fontRef>
                    </wps:style>
                    <wps:txbx>
                      <w:txbxContent>
                        <w:p w:rsidR="00FC6568" w:rsidRPr="00667B00" w:rsidRDefault="00FC6568" w:rsidP="00667B00">
                          <w:pPr>
                            <w:jc w:val="center"/>
                            <w:rPr>
                              <w:rFonts w:ascii="Times New Roman" w:hAnsi="Times New Roman" w:cs="Times New Roman"/>
                              <w:sz w:val="20"/>
                              <w:szCs w:val="24"/>
                            </w:rPr>
                          </w:pPr>
                          <w:r>
                            <w:rPr>
                              <w:rFonts w:ascii="Times New Roman" w:hAnsi="Times New Roman" w:cs="Times New Roman"/>
                              <w:b/>
                              <w:sz w:val="20"/>
                              <w:szCs w:val="24"/>
                            </w:rPr>
                            <w:t>ETUDE DU COMPORTEMENT</w:t>
                          </w:r>
                          <w:r w:rsidRPr="00667B00">
                            <w:rPr>
                              <w:rFonts w:ascii="Times New Roman" w:hAnsi="Times New Roman" w:cs="Times New Roman"/>
                              <w:b/>
                              <w:sz w:val="20"/>
                              <w:szCs w:val="24"/>
                            </w:rPr>
                            <w:t xml:space="preserve"> DE STRUCTURES EN ZONE</w:t>
                          </w:r>
                          <w:r w:rsidRPr="00667B00">
                            <w:rPr>
                              <w:rFonts w:ascii="Times New Roman" w:hAnsi="Times New Roman" w:cs="Times New Roman"/>
                              <w:sz w:val="20"/>
                              <w:szCs w:val="24"/>
                            </w:rPr>
                            <w:t> </w:t>
                          </w:r>
                          <w:r w:rsidRPr="000652DC">
                            <w:rPr>
                              <w:rFonts w:ascii="Times New Roman" w:hAnsi="Times New Roman" w:cs="Times New Roman"/>
                              <w:b/>
                              <w:sz w:val="20"/>
                              <w:szCs w:val="24"/>
                            </w:rPr>
                            <w:t>SISMIQUE</w:t>
                          </w:r>
                          <w:r>
                            <w:rPr>
                              <w:rFonts w:ascii="Times New Roman" w:hAnsi="Times New Roman" w:cs="Times New Roman"/>
                              <w:sz w:val="24"/>
                              <w:szCs w:val="24"/>
                            </w:rPr>
                            <w:t xml:space="preserve">: </w:t>
                          </w:r>
                          <w:r w:rsidRPr="00667B00">
                            <w:rPr>
                              <w:rFonts w:ascii="Times New Roman" w:hAnsi="Times New Roman" w:cs="Times New Roman"/>
                              <w:i/>
                              <w:szCs w:val="24"/>
                            </w:rPr>
                            <w:t>cas de deux bâtiments R+4 et R+6, en béton armé et en acier,  à usage commercial dans la ville de Goma.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F02C31" id="Rectangle 9" o:spid="_x0000_s1052" style="position:absolute;margin-left:-13.85pt;margin-top:-18.9pt;width:486.75pt;height:33.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" fillcolor="white [3201]" stroked="f" strokeweight="1.5pt">
              <v:shadow on="t" color="black" offset="0,1pt"/>
              <v:textbox>
                <w:txbxContent>
                  <w:p w:rsidR="00FC6568" w:rsidRPr="00667B00" w:rsidRDefault="00FC6568" w:rsidP="00667B00">
                    <w:pPr>
                      <w:jc w:val="center"/>
                      <w:rPr>
                        <w:rFonts w:ascii="Times New Roman" w:hAnsi="Times New Roman" w:cs="Times New Roman"/>
                        <w:sz w:val="20"/>
                        <w:szCs w:val="24"/>
                      </w:rPr>
                    </w:pPr>
                    <w:r>
                      <w:rPr>
                        <w:rFonts w:ascii="Times New Roman" w:hAnsi="Times New Roman" w:cs="Times New Roman"/>
                        <w:b/>
                        <w:sz w:val="20"/>
                        <w:szCs w:val="24"/>
                      </w:rPr>
                      <w:t>ETUDE DU COMPORTEMENT</w:t>
                    </w:r>
                    <w:r w:rsidRPr="00667B00">
                      <w:rPr>
                        <w:rFonts w:ascii="Times New Roman" w:hAnsi="Times New Roman" w:cs="Times New Roman"/>
                        <w:b/>
                        <w:sz w:val="20"/>
                        <w:szCs w:val="24"/>
                      </w:rPr>
                      <w:t xml:space="preserve"> DE STRUCTURES EN ZONE</w:t>
                    </w:r>
                    <w:r w:rsidRPr="00667B00">
                      <w:rPr>
                        <w:rFonts w:ascii="Times New Roman" w:hAnsi="Times New Roman" w:cs="Times New Roman"/>
                        <w:sz w:val="20"/>
                        <w:szCs w:val="24"/>
                      </w:rPr>
                      <w:t> </w:t>
                    </w:r>
                    <w:r w:rsidRPr="000652DC">
                      <w:rPr>
                        <w:rFonts w:ascii="Times New Roman" w:hAnsi="Times New Roman" w:cs="Times New Roman"/>
                        <w:b/>
                        <w:sz w:val="20"/>
                        <w:szCs w:val="24"/>
                      </w:rPr>
                      <w:t>SISMIQUE</w:t>
                    </w:r>
                    <w:r>
                      <w:rPr>
                        <w:rFonts w:ascii="Times New Roman" w:hAnsi="Times New Roman" w:cs="Times New Roman"/>
                        <w:sz w:val="24"/>
                        <w:szCs w:val="24"/>
                      </w:rPr>
                      <w:t xml:space="preserve">: </w:t>
                    </w:r>
                    <w:r w:rsidRPr="00667B00">
                      <w:rPr>
                        <w:rFonts w:ascii="Times New Roman" w:hAnsi="Times New Roman" w:cs="Times New Roman"/>
                        <w:i/>
                        <w:szCs w:val="24"/>
                      </w:rPr>
                      <w:t>cas de deux bâtiments R+4 et R+6, en béton armé et en acier,  à usage commercial dans la ville de Goma.</w:t>
                    </w:r>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D1DE3"/>
    <w:multiLevelType w:val="multilevel"/>
    <w:tmpl w:val="FCE0D598"/>
    <w:lvl w:ilvl="0">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nsid w:val="01141BDF"/>
    <w:multiLevelType w:val="hybridMultilevel"/>
    <w:tmpl w:val="4FE6BC92"/>
    <w:lvl w:ilvl="0" w:tplc="B55C1AEC">
      <w:start w:val="2"/>
      <w:numFmt w:val="upperLetter"/>
      <w:lvlText w:val="%1."/>
      <w:lvlJc w:val="lef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132132A"/>
    <w:multiLevelType w:val="multilevel"/>
    <w:tmpl w:val="47EC7474"/>
    <w:lvl w:ilvl="0">
      <w:start w:val="1"/>
      <w:numFmt w:val="decimal"/>
      <w:lvlText w:val="%1."/>
      <w:lvlJc w:val="left"/>
      <w:pPr>
        <w:ind w:left="720" w:hanging="360"/>
      </w:pPr>
      <w:rPr>
        <w:b w:val="0"/>
      </w:rPr>
    </w:lvl>
    <w:lvl w:ilvl="1">
      <w:start w:val="21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2B7522C"/>
    <w:multiLevelType w:val="hybridMultilevel"/>
    <w:tmpl w:val="2C7CFFD0"/>
    <w:lvl w:ilvl="0" w:tplc="157A3CD6">
      <w:start w:val="3"/>
      <w:numFmt w:val="bullet"/>
      <w:lvlText w:val="-"/>
      <w:lvlJc w:val="left"/>
      <w:pPr>
        <w:ind w:left="720" w:hanging="360"/>
      </w:pPr>
      <w:rPr>
        <w:rFonts w:ascii="Bookman Old Style" w:eastAsiaTheme="minorHAnsi" w:hAnsi="Bookman Old Styl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2FC25C2"/>
    <w:multiLevelType w:val="hybridMultilevel"/>
    <w:tmpl w:val="CB52C128"/>
    <w:lvl w:ilvl="0" w:tplc="2C36925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39D5106"/>
    <w:multiLevelType w:val="hybridMultilevel"/>
    <w:tmpl w:val="215E98E8"/>
    <w:lvl w:ilvl="0" w:tplc="2C36925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4A44463"/>
    <w:multiLevelType w:val="hybridMultilevel"/>
    <w:tmpl w:val="382EC080"/>
    <w:lvl w:ilvl="0" w:tplc="414EE05A">
      <w:start w:val="1"/>
      <w:numFmt w:val="bullet"/>
      <w:lvlText w:val="•"/>
      <w:lvlJc w:val="left"/>
      <w:pPr>
        <w:ind w:left="1146" w:hanging="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7">
    <w:nsid w:val="06B332BB"/>
    <w:multiLevelType w:val="hybridMultilevel"/>
    <w:tmpl w:val="7AE8864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0A50555C"/>
    <w:multiLevelType w:val="hybridMultilevel"/>
    <w:tmpl w:val="166C7AF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0A5C0E3C"/>
    <w:multiLevelType w:val="hybridMultilevel"/>
    <w:tmpl w:val="D43ECF3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0AAE71CB"/>
    <w:multiLevelType w:val="hybridMultilevel"/>
    <w:tmpl w:val="60D2EA1C"/>
    <w:lvl w:ilvl="0" w:tplc="157A3CD6">
      <w:start w:val="3"/>
      <w:numFmt w:val="bullet"/>
      <w:lvlText w:val="-"/>
      <w:lvlJc w:val="left"/>
      <w:pPr>
        <w:ind w:left="720" w:hanging="360"/>
      </w:pPr>
      <w:rPr>
        <w:rFonts w:ascii="Bookman Old Style" w:eastAsiaTheme="minorHAnsi" w:hAnsi="Bookman Old Styl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0BDD5BEE"/>
    <w:multiLevelType w:val="hybridMultilevel"/>
    <w:tmpl w:val="A28A03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0D496510"/>
    <w:multiLevelType w:val="hybridMultilevel"/>
    <w:tmpl w:val="18DC085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10C93136"/>
    <w:multiLevelType w:val="hybridMultilevel"/>
    <w:tmpl w:val="BE569D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127136EE"/>
    <w:multiLevelType w:val="hybridMultilevel"/>
    <w:tmpl w:val="253232A4"/>
    <w:lvl w:ilvl="0" w:tplc="157A3CD6">
      <w:start w:val="3"/>
      <w:numFmt w:val="bullet"/>
      <w:lvlText w:val="-"/>
      <w:lvlJc w:val="left"/>
      <w:pPr>
        <w:ind w:left="720" w:hanging="360"/>
      </w:pPr>
      <w:rPr>
        <w:rFonts w:ascii="Bookman Old Style" w:eastAsiaTheme="minorHAnsi" w:hAnsi="Bookman Old Styl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140C43D3"/>
    <w:multiLevelType w:val="hybridMultilevel"/>
    <w:tmpl w:val="E03AB1A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53845C5"/>
    <w:multiLevelType w:val="hybridMultilevel"/>
    <w:tmpl w:val="486A9B1C"/>
    <w:lvl w:ilvl="0" w:tplc="EC6C9D08">
      <w:start w:val="1"/>
      <w:numFmt w:val="upperLetter"/>
      <w:lvlText w:val="%1."/>
      <w:lvlJc w:val="left"/>
      <w:pPr>
        <w:ind w:left="502" w:hanging="360"/>
      </w:pPr>
      <w:rPr>
        <w:sz w:val="28"/>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7">
    <w:nsid w:val="15DF3B2E"/>
    <w:multiLevelType w:val="hybridMultilevel"/>
    <w:tmpl w:val="736EB74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172466C4"/>
    <w:multiLevelType w:val="hybridMultilevel"/>
    <w:tmpl w:val="79E0F632"/>
    <w:lvl w:ilvl="0" w:tplc="157A3CD6">
      <w:start w:val="3"/>
      <w:numFmt w:val="bullet"/>
      <w:lvlText w:val="-"/>
      <w:lvlJc w:val="left"/>
      <w:pPr>
        <w:ind w:left="720" w:hanging="360"/>
      </w:pPr>
      <w:rPr>
        <w:rFonts w:ascii="Bookman Old Style" w:eastAsiaTheme="minorHAnsi" w:hAnsi="Bookman Old Styl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17431E7A"/>
    <w:multiLevelType w:val="multilevel"/>
    <w:tmpl w:val="AA947928"/>
    <w:lvl w:ilvl="0">
      <w:start w:val="2"/>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18065693"/>
    <w:multiLevelType w:val="hybridMultilevel"/>
    <w:tmpl w:val="30F699BC"/>
    <w:lvl w:ilvl="0" w:tplc="040C000B">
      <w:start w:val="1"/>
      <w:numFmt w:val="bullet"/>
      <w:lvlText w:val=""/>
      <w:lvlJc w:val="left"/>
      <w:pPr>
        <w:ind w:left="1529" w:hanging="360"/>
      </w:pPr>
      <w:rPr>
        <w:rFonts w:ascii="Wingdings" w:hAnsi="Wingdings" w:hint="default"/>
      </w:rPr>
    </w:lvl>
    <w:lvl w:ilvl="1" w:tplc="040C0003" w:tentative="1">
      <w:start w:val="1"/>
      <w:numFmt w:val="bullet"/>
      <w:lvlText w:val="o"/>
      <w:lvlJc w:val="left"/>
      <w:pPr>
        <w:ind w:left="2249" w:hanging="360"/>
      </w:pPr>
      <w:rPr>
        <w:rFonts w:ascii="Courier New" w:hAnsi="Courier New" w:cs="Courier New" w:hint="default"/>
      </w:rPr>
    </w:lvl>
    <w:lvl w:ilvl="2" w:tplc="040C0005" w:tentative="1">
      <w:start w:val="1"/>
      <w:numFmt w:val="bullet"/>
      <w:lvlText w:val=""/>
      <w:lvlJc w:val="left"/>
      <w:pPr>
        <w:ind w:left="2969" w:hanging="360"/>
      </w:pPr>
      <w:rPr>
        <w:rFonts w:ascii="Wingdings" w:hAnsi="Wingdings" w:hint="default"/>
      </w:rPr>
    </w:lvl>
    <w:lvl w:ilvl="3" w:tplc="040C0001" w:tentative="1">
      <w:start w:val="1"/>
      <w:numFmt w:val="bullet"/>
      <w:lvlText w:val=""/>
      <w:lvlJc w:val="left"/>
      <w:pPr>
        <w:ind w:left="3689" w:hanging="360"/>
      </w:pPr>
      <w:rPr>
        <w:rFonts w:ascii="Symbol" w:hAnsi="Symbol" w:hint="default"/>
      </w:rPr>
    </w:lvl>
    <w:lvl w:ilvl="4" w:tplc="040C0003" w:tentative="1">
      <w:start w:val="1"/>
      <w:numFmt w:val="bullet"/>
      <w:lvlText w:val="o"/>
      <w:lvlJc w:val="left"/>
      <w:pPr>
        <w:ind w:left="4409" w:hanging="360"/>
      </w:pPr>
      <w:rPr>
        <w:rFonts w:ascii="Courier New" w:hAnsi="Courier New" w:cs="Courier New" w:hint="default"/>
      </w:rPr>
    </w:lvl>
    <w:lvl w:ilvl="5" w:tplc="040C0005" w:tentative="1">
      <w:start w:val="1"/>
      <w:numFmt w:val="bullet"/>
      <w:lvlText w:val=""/>
      <w:lvlJc w:val="left"/>
      <w:pPr>
        <w:ind w:left="5129" w:hanging="360"/>
      </w:pPr>
      <w:rPr>
        <w:rFonts w:ascii="Wingdings" w:hAnsi="Wingdings" w:hint="default"/>
      </w:rPr>
    </w:lvl>
    <w:lvl w:ilvl="6" w:tplc="040C0001" w:tentative="1">
      <w:start w:val="1"/>
      <w:numFmt w:val="bullet"/>
      <w:lvlText w:val=""/>
      <w:lvlJc w:val="left"/>
      <w:pPr>
        <w:ind w:left="5849" w:hanging="360"/>
      </w:pPr>
      <w:rPr>
        <w:rFonts w:ascii="Symbol" w:hAnsi="Symbol" w:hint="default"/>
      </w:rPr>
    </w:lvl>
    <w:lvl w:ilvl="7" w:tplc="040C0003" w:tentative="1">
      <w:start w:val="1"/>
      <w:numFmt w:val="bullet"/>
      <w:lvlText w:val="o"/>
      <w:lvlJc w:val="left"/>
      <w:pPr>
        <w:ind w:left="6569" w:hanging="360"/>
      </w:pPr>
      <w:rPr>
        <w:rFonts w:ascii="Courier New" w:hAnsi="Courier New" w:cs="Courier New" w:hint="default"/>
      </w:rPr>
    </w:lvl>
    <w:lvl w:ilvl="8" w:tplc="040C0005" w:tentative="1">
      <w:start w:val="1"/>
      <w:numFmt w:val="bullet"/>
      <w:lvlText w:val=""/>
      <w:lvlJc w:val="left"/>
      <w:pPr>
        <w:ind w:left="7289" w:hanging="360"/>
      </w:pPr>
      <w:rPr>
        <w:rFonts w:ascii="Wingdings" w:hAnsi="Wingdings" w:hint="default"/>
      </w:rPr>
    </w:lvl>
  </w:abstractNum>
  <w:abstractNum w:abstractNumId="21">
    <w:nsid w:val="181F1EF2"/>
    <w:multiLevelType w:val="hybridMultilevel"/>
    <w:tmpl w:val="BA8050DC"/>
    <w:lvl w:ilvl="0" w:tplc="040C000D">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22">
    <w:nsid w:val="190E5D9F"/>
    <w:multiLevelType w:val="hybridMultilevel"/>
    <w:tmpl w:val="719CF208"/>
    <w:lvl w:ilvl="0" w:tplc="040C000B">
      <w:start w:val="1"/>
      <w:numFmt w:val="bullet"/>
      <w:lvlText w:val=""/>
      <w:lvlJc w:val="left"/>
      <w:pPr>
        <w:ind w:left="720" w:hanging="360"/>
      </w:pPr>
      <w:rPr>
        <w:rFonts w:ascii="Wingdings" w:hAnsi="Wingdings" w:hint="default"/>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1B221479"/>
    <w:multiLevelType w:val="hybridMultilevel"/>
    <w:tmpl w:val="A328CAAA"/>
    <w:lvl w:ilvl="0" w:tplc="040C000B">
      <w:start w:val="1"/>
      <w:numFmt w:val="bullet"/>
      <w:lvlText w:val=""/>
      <w:lvlJc w:val="left"/>
      <w:pPr>
        <w:ind w:left="1470" w:hanging="360"/>
      </w:pPr>
      <w:rPr>
        <w:rFonts w:ascii="Wingdings" w:hAnsi="Wingdings" w:hint="default"/>
      </w:rPr>
    </w:lvl>
    <w:lvl w:ilvl="1" w:tplc="040C0003" w:tentative="1">
      <w:start w:val="1"/>
      <w:numFmt w:val="bullet"/>
      <w:lvlText w:val="o"/>
      <w:lvlJc w:val="left"/>
      <w:pPr>
        <w:ind w:left="2190" w:hanging="360"/>
      </w:pPr>
      <w:rPr>
        <w:rFonts w:ascii="Courier New" w:hAnsi="Courier New" w:cs="Courier New" w:hint="default"/>
      </w:rPr>
    </w:lvl>
    <w:lvl w:ilvl="2" w:tplc="040C0005" w:tentative="1">
      <w:start w:val="1"/>
      <w:numFmt w:val="bullet"/>
      <w:lvlText w:val=""/>
      <w:lvlJc w:val="left"/>
      <w:pPr>
        <w:ind w:left="2910" w:hanging="360"/>
      </w:pPr>
      <w:rPr>
        <w:rFonts w:ascii="Wingdings" w:hAnsi="Wingdings" w:hint="default"/>
      </w:rPr>
    </w:lvl>
    <w:lvl w:ilvl="3" w:tplc="040C0001" w:tentative="1">
      <w:start w:val="1"/>
      <w:numFmt w:val="bullet"/>
      <w:lvlText w:val=""/>
      <w:lvlJc w:val="left"/>
      <w:pPr>
        <w:ind w:left="3630" w:hanging="360"/>
      </w:pPr>
      <w:rPr>
        <w:rFonts w:ascii="Symbol" w:hAnsi="Symbol" w:hint="default"/>
      </w:rPr>
    </w:lvl>
    <w:lvl w:ilvl="4" w:tplc="040C0003" w:tentative="1">
      <w:start w:val="1"/>
      <w:numFmt w:val="bullet"/>
      <w:lvlText w:val="o"/>
      <w:lvlJc w:val="left"/>
      <w:pPr>
        <w:ind w:left="4350" w:hanging="360"/>
      </w:pPr>
      <w:rPr>
        <w:rFonts w:ascii="Courier New" w:hAnsi="Courier New" w:cs="Courier New" w:hint="default"/>
      </w:rPr>
    </w:lvl>
    <w:lvl w:ilvl="5" w:tplc="040C0005" w:tentative="1">
      <w:start w:val="1"/>
      <w:numFmt w:val="bullet"/>
      <w:lvlText w:val=""/>
      <w:lvlJc w:val="left"/>
      <w:pPr>
        <w:ind w:left="5070" w:hanging="360"/>
      </w:pPr>
      <w:rPr>
        <w:rFonts w:ascii="Wingdings" w:hAnsi="Wingdings" w:hint="default"/>
      </w:rPr>
    </w:lvl>
    <w:lvl w:ilvl="6" w:tplc="040C0001" w:tentative="1">
      <w:start w:val="1"/>
      <w:numFmt w:val="bullet"/>
      <w:lvlText w:val=""/>
      <w:lvlJc w:val="left"/>
      <w:pPr>
        <w:ind w:left="5790" w:hanging="360"/>
      </w:pPr>
      <w:rPr>
        <w:rFonts w:ascii="Symbol" w:hAnsi="Symbol" w:hint="default"/>
      </w:rPr>
    </w:lvl>
    <w:lvl w:ilvl="7" w:tplc="040C0003" w:tentative="1">
      <w:start w:val="1"/>
      <w:numFmt w:val="bullet"/>
      <w:lvlText w:val="o"/>
      <w:lvlJc w:val="left"/>
      <w:pPr>
        <w:ind w:left="6510" w:hanging="360"/>
      </w:pPr>
      <w:rPr>
        <w:rFonts w:ascii="Courier New" w:hAnsi="Courier New" w:cs="Courier New" w:hint="default"/>
      </w:rPr>
    </w:lvl>
    <w:lvl w:ilvl="8" w:tplc="040C0005" w:tentative="1">
      <w:start w:val="1"/>
      <w:numFmt w:val="bullet"/>
      <w:lvlText w:val=""/>
      <w:lvlJc w:val="left"/>
      <w:pPr>
        <w:ind w:left="7230" w:hanging="360"/>
      </w:pPr>
      <w:rPr>
        <w:rFonts w:ascii="Wingdings" w:hAnsi="Wingdings" w:hint="default"/>
      </w:rPr>
    </w:lvl>
  </w:abstractNum>
  <w:abstractNum w:abstractNumId="24">
    <w:nsid w:val="1BB7767D"/>
    <w:multiLevelType w:val="multilevel"/>
    <w:tmpl w:val="DA42A7CC"/>
    <w:lvl w:ilvl="0">
      <w:start w:val="2"/>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1C0C2013"/>
    <w:multiLevelType w:val="hybridMultilevel"/>
    <w:tmpl w:val="17E055D4"/>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1C540446"/>
    <w:multiLevelType w:val="hybridMultilevel"/>
    <w:tmpl w:val="3E4EC8E0"/>
    <w:lvl w:ilvl="0" w:tplc="3E10502C">
      <w:start w:val="2"/>
      <w:numFmt w:val="upp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1E927F49"/>
    <w:multiLevelType w:val="hybridMultilevel"/>
    <w:tmpl w:val="ACB07A52"/>
    <w:lvl w:ilvl="0" w:tplc="010A5F32">
      <w:start w:val="1"/>
      <w:numFmt w:val="bullet"/>
      <w:lvlText w:val="•"/>
      <w:lvlJc w:val="left"/>
      <w:pPr>
        <w:ind w:left="1440" w:hanging="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8">
    <w:nsid w:val="1EFF5949"/>
    <w:multiLevelType w:val="hybridMultilevel"/>
    <w:tmpl w:val="5232AD9C"/>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1F00054E"/>
    <w:multiLevelType w:val="hybridMultilevel"/>
    <w:tmpl w:val="4E02077C"/>
    <w:lvl w:ilvl="0" w:tplc="040C000B">
      <w:start w:val="1"/>
      <w:numFmt w:val="bullet"/>
      <w:lvlText w:val=""/>
      <w:lvlJc w:val="left"/>
      <w:pPr>
        <w:ind w:left="1996" w:hanging="360"/>
      </w:pPr>
      <w:rPr>
        <w:rFonts w:ascii="Wingdings" w:hAnsi="Wingdings" w:hint="default"/>
      </w:rPr>
    </w:lvl>
    <w:lvl w:ilvl="1" w:tplc="040C0003" w:tentative="1">
      <w:start w:val="1"/>
      <w:numFmt w:val="bullet"/>
      <w:lvlText w:val="o"/>
      <w:lvlJc w:val="left"/>
      <w:pPr>
        <w:ind w:left="2716" w:hanging="360"/>
      </w:pPr>
      <w:rPr>
        <w:rFonts w:ascii="Courier New" w:hAnsi="Courier New" w:cs="Courier New" w:hint="default"/>
      </w:rPr>
    </w:lvl>
    <w:lvl w:ilvl="2" w:tplc="040C0005" w:tentative="1">
      <w:start w:val="1"/>
      <w:numFmt w:val="bullet"/>
      <w:lvlText w:val=""/>
      <w:lvlJc w:val="left"/>
      <w:pPr>
        <w:ind w:left="3436" w:hanging="360"/>
      </w:pPr>
      <w:rPr>
        <w:rFonts w:ascii="Wingdings" w:hAnsi="Wingdings" w:hint="default"/>
      </w:rPr>
    </w:lvl>
    <w:lvl w:ilvl="3" w:tplc="040C0001" w:tentative="1">
      <w:start w:val="1"/>
      <w:numFmt w:val="bullet"/>
      <w:lvlText w:val=""/>
      <w:lvlJc w:val="left"/>
      <w:pPr>
        <w:ind w:left="4156" w:hanging="360"/>
      </w:pPr>
      <w:rPr>
        <w:rFonts w:ascii="Symbol" w:hAnsi="Symbol" w:hint="default"/>
      </w:rPr>
    </w:lvl>
    <w:lvl w:ilvl="4" w:tplc="040C0003" w:tentative="1">
      <w:start w:val="1"/>
      <w:numFmt w:val="bullet"/>
      <w:lvlText w:val="o"/>
      <w:lvlJc w:val="left"/>
      <w:pPr>
        <w:ind w:left="4876" w:hanging="360"/>
      </w:pPr>
      <w:rPr>
        <w:rFonts w:ascii="Courier New" w:hAnsi="Courier New" w:cs="Courier New" w:hint="default"/>
      </w:rPr>
    </w:lvl>
    <w:lvl w:ilvl="5" w:tplc="040C0005" w:tentative="1">
      <w:start w:val="1"/>
      <w:numFmt w:val="bullet"/>
      <w:lvlText w:val=""/>
      <w:lvlJc w:val="left"/>
      <w:pPr>
        <w:ind w:left="5596" w:hanging="360"/>
      </w:pPr>
      <w:rPr>
        <w:rFonts w:ascii="Wingdings" w:hAnsi="Wingdings" w:hint="default"/>
      </w:rPr>
    </w:lvl>
    <w:lvl w:ilvl="6" w:tplc="040C0001" w:tentative="1">
      <w:start w:val="1"/>
      <w:numFmt w:val="bullet"/>
      <w:lvlText w:val=""/>
      <w:lvlJc w:val="left"/>
      <w:pPr>
        <w:ind w:left="6316" w:hanging="360"/>
      </w:pPr>
      <w:rPr>
        <w:rFonts w:ascii="Symbol" w:hAnsi="Symbol" w:hint="default"/>
      </w:rPr>
    </w:lvl>
    <w:lvl w:ilvl="7" w:tplc="040C0003" w:tentative="1">
      <w:start w:val="1"/>
      <w:numFmt w:val="bullet"/>
      <w:lvlText w:val="o"/>
      <w:lvlJc w:val="left"/>
      <w:pPr>
        <w:ind w:left="7036" w:hanging="360"/>
      </w:pPr>
      <w:rPr>
        <w:rFonts w:ascii="Courier New" w:hAnsi="Courier New" w:cs="Courier New" w:hint="default"/>
      </w:rPr>
    </w:lvl>
    <w:lvl w:ilvl="8" w:tplc="040C0005" w:tentative="1">
      <w:start w:val="1"/>
      <w:numFmt w:val="bullet"/>
      <w:lvlText w:val=""/>
      <w:lvlJc w:val="left"/>
      <w:pPr>
        <w:ind w:left="7756" w:hanging="360"/>
      </w:pPr>
      <w:rPr>
        <w:rFonts w:ascii="Wingdings" w:hAnsi="Wingdings" w:hint="default"/>
      </w:rPr>
    </w:lvl>
  </w:abstractNum>
  <w:abstractNum w:abstractNumId="30">
    <w:nsid w:val="20F920B8"/>
    <w:multiLevelType w:val="hybridMultilevel"/>
    <w:tmpl w:val="ED0C722C"/>
    <w:lvl w:ilvl="0" w:tplc="157A3CD6">
      <w:start w:val="3"/>
      <w:numFmt w:val="bullet"/>
      <w:lvlText w:val="-"/>
      <w:lvlJc w:val="left"/>
      <w:pPr>
        <w:ind w:left="720" w:hanging="360"/>
      </w:pPr>
      <w:rPr>
        <w:rFonts w:ascii="Bookman Old Style" w:eastAsiaTheme="minorHAnsi" w:hAnsi="Bookman Old Styl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22A266A9"/>
    <w:multiLevelType w:val="hybridMultilevel"/>
    <w:tmpl w:val="209A1BD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22DA305D"/>
    <w:multiLevelType w:val="hybridMultilevel"/>
    <w:tmpl w:val="2158A16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232B625A"/>
    <w:multiLevelType w:val="hybridMultilevel"/>
    <w:tmpl w:val="9BCC5D30"/>
    <w:lvl w:ilvl="0" w:tplc="DAD6E114">
      <w:start w:val="1"/>
      <w:numFmt w:val="bullet"/>
      <w:lvlText w:val="•"/>
      <w:lvlJc w:val="left"/>
      <w:pPr>
        <w:ind w:left="1506" w:hanging="36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040C0003" w:tentative="1">
      <w:start w:val="1"/>
      <w:numFmt w:val="bullet"/>
      <w:lvlText w:val="o"/>
      <w:lvlJc w:val="left"/>
      <w:pPr>
        <w:ind w:left="2226" w:hanging="360"/>
      </w:pPr>
      <w:rPr>
        <w:rFonts w:ascii="Courier New" w:hAnsi="Courier New" w:cs="Courier New" w:hint="default"/>
      </w:rPr>
    </w:lvl>
    <w:lvl w:ilvl="2" w:tplc="040C0005" w:tentative="1">
      <w:start w:val="1"/>
      <w:numFmt w:val="bullet"/>
      <w:lvlText w:val=""/>
      <w:lvlJc w:val="left"/>
      <w:pPr>
        <w:ind w:left="2946" w:hanging="360"/>
      </w:pPr>
      <w:rPr>
        <w:rFonts w:ascii="Wingdings" w:hAnsi="Wingdings" w:hint="default"/>
      </w:rPr>
    </w:lvl>
    <w:lvl w:ilvl="3" w:tplc="040C0001" w:tentative="1">
      <w:start w:val="1"/>
      <w:numFmt w:val="bullet"/>
      <w:lvlText w:val=""/>
      <w:lvlJc w:val="left"/>
      <w:pPr>
        <w:ind w:left="3666" w:hanging="360"/>
      </w:pPr>
      <w:rPr>
        <w:rFonts w:ascii="Symbol" w:hAnsi="Symbol" w:hint="default"/>
      </w:rPr>
    </w:lvl>
    <w:lvl w:ilvl="4" w:tplc="040C0003" w:tentative="1">
      <w:start w:val="1"/>
      <w:numFmt w:val="bullet"/>
      <w:lvlText w:val="o"/>
      <w:lvlJc w:val="left"/>
      <w:pPr>
        <w:ind w:left="4386" w:hanging="360"/>
      </w:pPr>
      <w:rPr>
        <w:rFonts w:ascii="Courier New" w:hAnsi="Courier New" w:cs="Courier New" w:hint="default"/>
      </w:rPr>
    </w:lvl>
    <w:lvl w:ilvl="5" w:tplc="040C0005" w:tentative="1">
      <w:start w:val="1"/>
      <w:numFmt w:val="bullet"/>
      <w:lvlText w:val=""/>
      <w:lvlJc w:val="left"/>
      <w:pPr>
        <w:ind w:left="5106" w:hanging="360"/>
      </w:pPr>
      <w:rPr>
        <w:rFonts w:ascii="Wingdings" w:hAnsi="Wingdings" w:hint="default"/>
      </w:rPr>
    </w:lvl>
    <w:lvl w:ilvl="6" w:tplc="040C0001" w:tentative="1">
      <w:start w:val="1"/>
      <w:numFmt w:val="bullet"/>
      <w:lvlText w:val=""/>
      <w:lvlJc w:val="left"/>
      <w:pPr>
        <w:ind w:left="5826" w:hanging="360"/>
      </w:pPr>
      <w:rPr>
        <w:rFonts w:ascii="Symbol" w:hAnsi="Symbol" w:hint="default"/>
      </w:rPr>
    </w:lvl>
    <w:lvl w:ilvl="7" w:tplc="040C0003" w:tentative="1">
      <w:start w:val="1"/>
      <w:numFmt w:val="bullet"/>
      <w:lvlText w:val="o"/>
      <w:lvlJc w:val="left"/>
      <w:pPr>
        <w:ind w:left="6546" w:hanging="360"/>
      </w:pPr>
      <w:rPr>
        <w:rFonts w:ascii="Courier New" w:hAnsi="Courier New" w:cs="Courier New" w:hint="default"/>
      </w:rPr>
    </w:lvl>
    <w:lvl w:ilvl="8" w:tplc="040C0005" w:tentative="1">
      <w:start w:val="1"/>
      <w:numFmt w:val="bullet"/>
      <w:lvlText w:val=""/>
      <w:lvlJc w:val="left"/>
      <w:pPr>
        <w:ind w:left="7266" w:hanging="360"/>
      </w:pPr>
      <w:rPr>
        <w:rFonts w:ascii="Wingdings" w:hAnsi="Wingdings" w:hint="default"/>
      </w:rPr>
    </w:lvl>
  </w:abstractNum>
  <w:abstractNum w:abstractNumId="34">
    <w:nsid w:val="2A10622C"/>
    <w:multiLevelType w:val="hybridMultilevel"/>
    <w:tmpl w:val="5FDAC1B0"/>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2AC44E3A"/>
    <w:multiLevelType w:val="hybridMultilevel"/>
    <w:tmpl w:val="B1687710"/>
    <w:lvl w:ilvl="0" w:tplc="2C36925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2C405AE1"/>
    <w:multiLevelType w:val="hybridMultilevel"/>
    <w:tmpl w:val="45C4FFB0"/>
    <w:lvl w:ilvl="0" w:tplc="157A3CD6">
      <w:start w:val="3"/>
      <w:numFmt w:val="bullet"/>
      <w:lvlText w:val="-"/>
      <w:lvlJc w:val="left"/>
      <w:pPr>
        <w:ind w:left="720" w:hanging="360"/>
      </w:pPr>
      <w:rPr>
        <w:rFonts w:ascii="Bookman Old Style" w:eastAsiaTheme="minorHAnsi" w:hAnsi="Bookman Old Styl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2D7357F9"/>
    <w:multiLevelType w:val="hybridMultilevel"/>
    <w:tmpl w:val="21DA255E"/>
    <w:lvl w:ilvl="0" w:tplc="040C000B">
      <w:start w:val="1"/>
      <w:numFmt w:val="bullet"/>
      <w:lvlText w:val=""/>
      <w:lvlJc w:val="left"/>
      <w:pPr>
        <w:ind w:left="420" w:hanging="360"/>
      </w:pPr>
      <w:rPr>
        <w:rFonts w:ascii="Wingdings" w:hAnsi="Wingdings" w:hint="default"/>
      </w:rPr>
    </w:lvl>
    <w:lvl w:ilvl="1" w:tplc="040C0019">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38">
    <w:nsid w:val="2DD512C7"/>
    <w:multiLevelType w:val="hybridMultilevel"/>
    <w:tmpl w:val="0898010E"/>
    <w:lvl w:ilvl="0" w:tplc="BC66451C">
      <w:start w:val="1"/>
      <w:numFmt w:val="upperLetter"/>
      <w:lvlText w:val="%1."/>
      <w:lvlJc w:val="left"/>
      <w:pPr>
        <w:ind w:left="720" w:hanging="360"/>
      </w:pPr>
      <w:rPr>
        <w:rFonts w:eastAsiaTheme="minorHAnsi"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nsid w:val="2E8310D6"/>
    <w:multiLevelType w:val="hybridMultilevel"/>
    <w:tmpl w:val="DE7A71BA"/>
    <w:lvl w:ilvl="0" w:tplc="2C36925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2EDF5AB8"/>
    <w:multiLevelType w:val="hybridMultilevel"/>
    <w:tmpl w:val="09CE9086"/>
    <w:lvl w:ilvl="0" w:tplc="D88C3482">
      <w:start w:val="1"/>
      <w:numFmt w:val="bullet"/>
      <w:lvlText w:val="-"/>
      <w:lvlJc w:val="left"/>
      <w:pPr>
        <w:ind w:left="7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266E7D6">
      <w:start w:val="1"/>
      <w:numFmt w:val="bullet"/>
      <w:lvlText w:val="o"/>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486EEF8">
      <w:start w:val="1"/>
      <w:numFmt w:val="bullet"/>
      <w:lvlText w:val="▪"/>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F707560">
      <w:start w:val="1"/>
      <w:numFmt w:val="bullet"/>
      <w:lvlText w:val="•"/>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CDCDC16">
      <w:start w:val="1"/>
      <w:numFmt w:val="bullet"/>
      <w:lvlText w:val="o"/>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B401190">
      <w:start w:val="1"/>
      <w:numFmt w:val="bullet"/>
      <w:lvlText w:val="▪"/>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89A248C">
      <w:start w:val="1"/>
      <w:numFmt w:val="bullet"/>
      <w:lvlText w:val="•"/>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C80EA76">
      <w:start w:val="1"/>
      <w:numFmt w:val="bullet"/>
      <w:lvlText w:val="o"/>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8988C50">
      <w:start w:val="1"/>
      <w:numFmt w:val="bullet"/>
      <w:lvlText w:val="▪"/>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1">
    <w:nsid w:val="2F2265FA"/>
    <w:multiLevelType w:val="hybridMultilevel"/>
    <w:tmpl w:val="E36A18BE"/>
    <w:lvl w:ilvl="0" w:tplc="157A3CD6">
      <w:start w:val="3"/>
      <w:numFmt w:val="bullet"/>
      <w:lvlText w:val="-"/>
      <w:lvlJc w:val="left"/>
      <w:pPr>
        <w:ind w:left="720" w:hanging="360"/>
      </w:pPr>
      <w:rPr>
        <w:rFonts w:ascii="Bookman Old Style" w:eastAsiaTheme="minorHAnsi" w:hAnsi="Bookman Old Styl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35523F06"/>
    <w:multiLevelType w:val="hybridMultilevel"/>
    <w:tmpl w:val="83AA9F8C"/>
    <w:lvl w:ilvl="0" w:tplc="DAD6E114">
      <w:start w:val="1"/>
      <w:numFmt w:val="bullet"/>
      <w:lvlText w:val="•"/>
      <w:lvlJc w:val="left"/>
      <w:pPr>
        <w:ind w:left="720" w:hanging="36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3A8D65F8"/>
    <w:multiLevelType w:val="multilevel"/>
    <w:tmpl w:val="4C04ACC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3AC30F5C"/>
    <w:multiLevelType w:val="hybridMultilevel"/>
    <w:tmpl w:val="F6EE9166"/>
    <w:lvl w:ilvl="0" w:tplc="2C369258">
      <w:start w:val="1"/>
      <w:numFmt w:val="bullet"/>
      <w:lvlText w:val="-"/>
      <w:lvlJc w:val="left"/>
      <w:pPr>
        <w:ind w:left="720" w:hanging="360"/>
      </w:pPr>
      <w:rPr>
        <w:rFonts w:ascii="Calibri" w:eastAsiaTheme="minorHAnsi" w:hAnsi="Calibri" w:cstheme="minorBidi" w:hint="default"/>
        <w:b w:val="0"/>
        <w:i w:val="0"/>
        <w:strike w:val="0"/>
        <w:dstrike w:val="0"/>
        <w:color w:val="000000"/>
        <w:sz w:val="24"/>
        <w:u w:val="none" w:color="000000"/>
        <w:effect w:val="none"/>
        <w:bdr w:val="none" w:sz="0" w:space="0" w:color="auto" w:frame="1"/>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3B9B73D4"/>
    <w:multiLevelType w:val="hybridMultilevel"/>
    <w:tmpl w:val="93303FE4"/>
    <w:lvl w:ilvl="0" w:tplc="65E811D6">
      <w:start w:val="2"/>
      <w:numFmt w:val="upperLetter"/>
      <w:lvlText w:val="%1."/>
      <w:lvlJc w:val="left"/>
      <w:pPr>
        <w:ind w:left="720" w:hanging="360"/>
      </w:pPr>
      <w:rPr>
        <w:rFonts w:hint="default"/>
        <w:b/>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nsid w:val="3D883A16"/>
    <w:multiLevelType w:val="hybridMultilevel"/>
    <w:tmpl w:val="5F6AD602"/>
    <w:lvl w:ilvl="0" w:tplc="C434896C">
      <w:start w:val="1"/>
      <w:numFmt w:val="bullet"/>
      <w:lvlText w:val="•"/>
      <w:lvlJc w:val="left"/>
      <w:pPr>
        <w:ind w:left="720" w:hanging="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nsid w:val="3D8C678C"/>
    <w:multiLevelType w:val="hybridMultilevel"/>
    <w:tmpl w:val="8D56A496"/>
    <w:lvl w:ilvl="0" w:tplc="010A5F32">
      <w:start w:val="1"/>
      <w:numFmt w:val="bullet"/>
      <w:lvlText w:val="•"/>
      <w:lvlJc w:val="left"/>
      <w:pPr>
        <w:ind w:left="720" w:hanging="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3FAA22F3"/>
    <w:multiLevelType w:val="hybridMultilevel"/>
    <w:tmpl w:val="2FA06C74"/>
    <w:lvl w:ilvl="0" w:tplc="2C36925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400A0F69"/>
    <w:multiLevelType w:val="hybridMultilevel"/>
    <w:tmpl w:val="7F42A14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0">
    <w:nsid w:val="40AB1493"/>
    <w:multiLevelType w:val="hybridMultilevel"/>
    <w:tmpl w:val="60E81378"/>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nsid w:val="42306407"/>
    <w:multiLevelType w:val="hybridMultilevel"/>
    <w:tmpl w:val="77602A0C"/>
    <w:lvl w:ilvl="0" w:tplc="157A3CD6">
      <w:start w:val="3"/>
      <w:numFmt w:val="bullet"/>
      <w:lvlText w:val="-"/>
      <w:lvlJc w:val="left"/>
      <w:pPr>
        <w:ind w:left="1440" w:hanging="360"/>
      </w:pPr>
      <w:rPr>
        <w:rFonts w:ascii="Bookman Old Style" w:eastAsiaTheme="minorHAnsi" w:hAnsi="Bookman Old Style" w:cstheme="minorBid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2">
    <w:nsid w:val="43067424"/>
    <w:multiLevelType w:val="hybridMultilevel"/>
    <w:tmpl w:val="9D8C79D6"/>
    <w:lvl w:ilvl="0" w:tplc="157A3CD6">
      <w:start w:val="3"/>
      <w:numFmt w:val="bullet"/>
      <w:lvlText w:val="-"/>
      <w:lvlJc w:val="left"/>
      <w:pPr>
        <w:ind w:left="720" w:hanging="360"/>
      </w:pPr>
      <w:rPr>
        <w:rFonts w:ascii="Bookman Old Style" w:eastAsiaTheme="minorHAnsi" w:hAnsi="Bookman Old Styl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nsid w:val="430F5ECD"/>
    <w:multiLevelType w:val="hybridMultilevel"/>
    <w:tmpl w:val="09322172"/>
    <w:lvl w:ilvl="0" w:tplc="040C000B">
      <w:start w:val="1"/>
      <w:numFmt w:val="bullet"/>
      <w:lvlText w:val=""/>
      <w:lvlJc w:val="left"/>
      <w:pPr>
        <w:ind w:left="886" w:hanging="360"/>
      </w:pPr>
      <w:rPr>
        <w:rFonts w:ascii="Wingdings" w:hAnsi="Wingdings" w:hint="default"/>
      </w:rPr>
    </w:lvl>
    <w:lvl w:ilvl="1" w:tplc="040C0003" w:tentative="1">
      <w:start w:val="1"/>
      <w:numFmt w:val="bullet"/>
      <w:lvlText w:val="o"/>
      <w:lvlJc w:val="left"/>
      <w:pPr>
        <w:ind w:left="1606" w:hanging="360"/>
      </w:pPr>
      <w:rPr>
        <w:rFonts w:ascii="Courier New" w:hAnsi="Courier New" w:cs="Courier New" w:hint="default"/>
      </w:rPr>
    </w:lvl>
    <w:lvl w:ilvl="2" w:tplc="040C0005" w:tentative="1">
      <w:start w:val="1"/>
      <w:numFmt w:val="bullet"/>
      <w:lvlText w:val=""/>
      <w:lvlJc w:val="left"/>
      <w:pPr>
        <w:ind w:left="2326" w:hanging="360"/>
      </w:pPr>
      <w:rPr>
        <w:rFonts w:ascii="Wingdings" w:hAnsi="Wingdings" w:hint="default"/>
      </w:rPr>
    </w:lvl>
    <w:lvl w:ilvl="3" w:tplc="040C0001" w:tentative="1">
      <w:start w:val="1"/>
      <w:numFmt w:val="bullet"/>
      <w:lvlText w:val=""/>
      <w:lvlJc w:val="left"/>
      <w:pPr>
        <w:ind w:left="3046" w:hanging="360"/>
      </w:pPr>
      <w:rPr>
        <w:rFonts w:ascii="Symbol" w:hAnsi="Symbol" w:hint="default"/>
      </w:rPr>
    </w:lvl>
    <w:lvl w:ilvl="4" w:tplc="040C0003" w:tentative="1">
      <w:start w:val="1"/>
      <w:numFmt w:val="bullet"/>
      <w:lvlText w:val="o"/>
      <w:lvlJc w:val="left"/>
      <w:pPr>
        <w:ind w:left="3766" w:hanging="360"/>
      </w:pPr>
      <w:rPr>
        <w:rFonts w:ascii="Courier New" w:hAnsi="Courier New" w:cs="Courier New" w:hint="default"/>
      </w:rPr>
    </w:lvl>
    <w:lvl w:ilvl="5" w:tplc="040C0005" w:tentative="1">
      <w:start w:val="1"/>
      <w:numFmt w:val="bullet"/>
      <w:lvlText w:val=""/>
      <w:lvlJc w:val="left"/>
      <w:pPr>
        <w:ind w:left="4486" w:hanging="360"/>
      </w:pPr>
      <w:rPr>
        <w:rFonts w:ascii="Wingdings" w:hAnsi="Wingdings" w:hint="default"/>
      </w:rPr>
    </w:lvl>
    <w:lvl w:ilvl="6" w:tplc="040C0001" w:tentative="1">
      <w:start w:val="1"/>
      <w:numFmt w:val="bullet"/>
      <w:lvlText w:val=""/>
      <w:lvlJc w:val="left"/>
      <w:pPr>
        <w:ind w:left="5206" w:hanging="360"/>
      </w:pPr>
      <w:rPr>
        <w:rFonts w:ascii="Symbol" w:hAnsi="Symbol" w:hint="default"/>
      </w:rPr>
    </w:lvl>
    <w:lvl w:ilvl="7" w:tplc="040C0003" w:tentative="1">
      <w:start w:val="1"/>
      <w:numFmt w:val="bullet"/>
      <w:lvlText w:val="o"/>
      <w:lvlJc w:val="left"/>
      <w:pPr>
        <w:ind w:left="5926" w:hanging="360"/>
      </w:pPr>
      <w:rPr>
        <w:rFonts w:ascii="Courier New" w:hAnsi="Courier New" w:cs="Courier New" w:hint="default"/>
      </w:rPr>
    </w:lvl>
    <w:lvl w:ilvl="8" w:tplc="040C0005" w:tentative="1">
      <w:start w:val="1"/>
      <w:numFmt w:val="bullet"/>
      <w:lvlText w:val=""/>
      <w:lvlJc w:val="left"/>
      <w:pPr>
        <w:ind w:left="6646" w:hanging="360"/>
      </w:pPr>
      <w:rPr>
        <w:rFonts w:ascii="Wingdings" w:hAnsi="Wingdings" w:hint="default"/>
      </w:rPr>
    </w:lvl>
  </w:abstractNum>
  <w:abstractNum w:abstractNumId="54">
    <w:nsid w:val="45B21174"/>
    <w:multiLevelType w:val="hybridMultilevel"/>
    <w:tmpl w:val="9402A4C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nsid w:val="45E70306"/>
    <w:multiLevelType w:val="hybridMultilevel"/>
    <w:tmpl w:val="D5B04A6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46277F4F"/>
    <w:multiLevelType w:val="hybridMultilevel"/>
    <w:tmpl w:val="FF18CD1E"/>
    <w:lvl w:ilvl="0" w:tplc="D2C8E9B2">
      <w:start w:val="2"/>
      <w:numFmt w:val="upperLetter"/>
      <w:lvlText w:val="%1."/>
      <w:lvlJc w:val="lef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7">
    <w:nsid w:val="46544437"/>
    <w:multiLevelType w:val="hybridMultilevel"/>
    <w:tmpl w:val="8B5A9D4A"/>
    <w:lvl w:ilvl="0" w:tplc="010A5F32">
      <w:start w:val="1"/>
      <w:numFmt w:val="bullet"/>
      <w:lvlText w:val="•"/>
      <w:lvlJc w:val="left"/>
      <w:pPr>
        <w:ind w:left="720" w:hanging="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nsid w:val="465C0843"/>
    <w:multiLevelType w:val="hybridMultilevel"/>
    <w:tmpl w:val="F6DA9F2C"/>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9">
    <w:nsid w:val="471D7176"/>
    <w:multiLevelType w:val="hybridMultilevel"/>
    <w:tmpl w:val="473E6FF2"/>
    <w:lvl w:ilvl="0" w:tplc="040C000B">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0">
    <w:nsid w:val="488732EE"/>
    <w:multiLevelType w:val="hybridMultilevel"/>
    <w:tmpl w:val="F4143D5A"/>
    <w:lvl w:ilvl="0" w:tplc="040C000D">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1">
    <w:nsid w:val="4A79439A"/>
    <w:multiLevelType w:val="hybridMultilevel"/>
    <w:tmpl w:val="1DE8B29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2">
    <w:nsid w:val="4AC94F83"/>
    <w:multiLevelType w:val="hybridMultilevel"/>
    <w:tmpl w:val="19A08D12"/>
    <w:lvl w:ilvl="0" w:tplc="2C36925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nsid w:val="4AD21077"/>
    <w:multiLevelType w:val="hybridMultilevel"/>
    <w:tmpl w:val="0658CD6C"/>
    <w:lvl w:ilvl="0" w:tplc="9BE0854A">
      <w:start w:val="1"/>
      <w:numFmt w:val="lowerRoman"/>
      <w:lvlText w:val="%1."/>
      <w:lvlJc w:val="left"/>
      <w:pPr>
        <w:ind w:left="1080" w:hanging="720"/>
      </w:pPr>
      <w:rPr>
        <w:rFonts w:hint="default"/>
        <w: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nsid w:val="4AF967D4"/>
    <w:multiLevelType w:val="hybridMultilevel"/>
    <w:tmpl w:val="70EEE86C"/>
    <w:lvl w:ilvl="0" w:tplc="5844BF32">
      <w:start w:val="1"/>
      <w:numFmt w:val="bullet"/>
      <w:lvlText w:val="•"/>
      <w:lvlJc w:val="left"/>
      <w:pPr>
        <w:tabs>
          <w:tab w:val="num" w:pos="1778"/>
        </w:tabs>
        <w:ind w:left="1701" w:hanging="283"/>
      </w:pPr>
      <w:rPr>
        <w:rFonts w:ascii="Arial" w:eastAsia="Arial" w:hAnsi="Arial" w:cs="Arial" w:hint="default"/>
        <w:b w:val="0"/>
        <w:i w:val="0"/>
        <w:strike w:val="0"/>
        <w:dstrike w:val="0"/>
        <w:color w:val="000000"/>
        <w:sz w:val="24"/>
        <w:u w:val="none" w:color="000000"/>
        <w:bdr w:val="none" w:sz="0" w:space="0" w:color="auto"/>
        <w:shd w:val="clear" w:color="auto" w:fill="auto"/>
        <w:vertAlign w:val="baseline"/>
      </w:rPr>
    </w:lvl>
    <w:lvl w:ilvl="1" w:tplc="70AE4E14">
      <w:start w:val="1"/>
      <w:numFmt w:val="bullet"/>
      <w:lvlText w:val=""/>
      <w:lvlJc w:val="left"/>
      <w:pPr>
        <w:tabs>
          <w:tab w:val="num" w:pos="1440"/>
        </w:tabs>
        <w:ind w:left="709" w:firstLine="371"/>
      </w:pPr>
      <w:rPr>
        <w:rFonts w:ascii="Wingdings" w:hAnsi="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5">
    <w:nsid w:val="4CA93B56"/>
    <w:multiLevelType w:val="hybridMultilevel"/>
    <w:tmpl w:val="C86C5178"/>
    <w:lvl w:ilvl="0" w:tplc="5844BF32">
      <w:start w:val="1"/>
      <w:numFmt w:val="bullet"/>
      <w:lvlText w:val="•"/>
      <w:lvlJc w:val="left"/>
      <w:pPr>
        <w:ind w:left="720" w:hanging="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6">
    <w:nsid w:val="4D3104D1"/>
    <w:multiLevelType w:val="hybridMultilevel"/>
    <w:tmpl w:val="C76C29F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nsid w:val="4DEE60F5"/>
    <w:multiLevelType w:val="hybridMultilevel"/>
    <w:tmpl w:val="4AFE707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8">
    <w:nsid w:val="52E843F2"/>
    <w:multiLevelType w:val="hybridMultilevel"/>
    <w:tmpl w:val="E6225680"/>
    <w:lvl w:ilvl="0" w:tplc="040C0015">
      <w:start w:val="2"/>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9">
    <w:nsid w:val="546C04EA"/>
    <w:multiLevelType w:val="hybridMultilevel"/>
    <w:tmpl w:val="4528A212"/>
    <w:lvl w:ilvl="0" w:tplc="5A0A9C1E">
      <w:start w:val="1"/>
      <w:numFmt w:val="bullet"/>
      <w:lvlText w:val="•"/>
      <w:lvlJc w:val="left"/>
      <w:pPr>
        <w:ind w:left="720" w:hanging="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0">
    <w:nsid w:val="558E7643"/>
    <w:multiLevelType w:val="hybridMultilevel"/>
    <w:tmpl w:val="3146CC36"/>
    <w:lvl w:ilvl="0" w:tplc="E084C88E">
      <w:start w:val="1"/>
      <w:numFmt w:val="bullet"/>
      <w:lvlText w:val="-"/>
      <w:lvlJc w:val="left"/>
      <w:pPr>
        <w:ind w:left="1802" w:hanging="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ind w:left="2522" w:hanging="360"/>
      </w:pPr>
      <w:rPr>
        <w:rFonts w:ascii="Courier New" w:hAnsi="Courier New" w:cs="Courier New" w:hint="default"/>
      </w:rPr>
    </w:lvl>
    <w:lvl w:ilvl="2" w:tplc="040C0005" w:tentative="1">
      <w:start w:val="1"/>
      <w:numFmt w:val="bullet"/>
      <w:lvlText w:val=""/>
      <w:lvlJc w:val="left"/>
      <w:pPr>
        <w:ind w:left="3242" w:hanging="360"/>
      </w:pPr>
      <w:rPr>
        <w:rFonts w:ascii="Wingdings" w:hAnsi="Wingdings" w:hint="default"/>
      </w:rPr>
    </w:lvl>
    <w:lvl w:ilvl="3" w:tplc="040C0001" w:tentative="1">
      <w:start w:val="1"/>
      <w:numFmt w:val="bullet"/>
      <w:lvlText w:val=""/>
      <w:lvlJc w:val="left"/>
      <w:pPr>
        <w:ind w:left="3962" w:hanging="360"/>
      </w:pPr>
      <w:rPr>
        <w:rFonts w:ascii="Symbol" w:hAnsi="Symbol" w:hint="default"/>
      </w:rPr>
    </w:lvl>
    <w:lvl w:ilvl="4" w:tplc="040C0003" w:tentative="1">
      <w:start w:val="1"/>
      <w:numFmt w:val="bullet"/>
      <w:lvlText w:val="o"/>
      <w:lvlJc w:val="left"/>
      <w:pPr>
        <w:ind w:left="4682" w:hanging="360"/>
      </w:pPr>
      <w:rPr>
        <w:rFonts w:ascii="Courier New" w:hAnsi="Courier New" w:cs="Courier New" w:hint="default"/>
      </w:rPr>
    </w:lvl>
    <w:lvl w:ilvl="5" w:tplc="040C0005" w:tentative="1">
      <w:start w:val="1"/>
      <w:numFmt w:val="bullet"/>
      <w:lvlText w:val=""/>
      <w:lvlJc w:val="left"/>
      <w:pPr>
        <w:ind w:left="5402" w:hanging="360"/>
      </w:pPr>
      <w:rPr>
        <w:rFonts w:ascii="Wingdings" w:hAnsi="Wingdings" w:hint="default"/>
      </w:rPr>
    </w:lvl>
    <w:lvl w:ilvl="6" w:tplc="040C0001" w:tentative="1">
      <w:start w:val="1"/>
      <w:numFmt w:val="bullet"/>
      <w:lvlText w:val=""/>
      <w:lvlJc w:val="left"/>
      <w:pPr>
        <w:ind w:left="6122" w:hanging="360"/>
      </w:pPr>
      <w:rPr>
        <w:rFonts w:ascii="Symbol" w:hAnsi="Symbol" w:hint="default"/>
      </w:rPr>
    </w:lvl>
    <w:lvl w:ilvl="7" w:tplc="040C0003" w:tentative="1">
      <w:start w:val="1"/>
      <w:numFmt w:val="bullet"/>
      <w:lvlText w:val="o"/>
      <w:lvlJc w:val="left"/>
      <w:pPr>
        <w:ind w:left="6842" w:hanging="360"/>
      </w:pPr>
      <w:rPr>
        <w:rFonts w:ascii="Courier New" w:hAnsi="Courier New" w:cs="Courier New" w:hint="default"/>
      </w:rPr>
    </w:lvl>
    <w:lvl w:ilvl="8" w:tplc="040C0005" w:tentative="1">
      <w:start w:val="1"/>
      <w:numFmt w:val="bullet"/>
      <w:lvlText w:val=""/>
      <w:lvlJc w:val="left"/>
      <w:pPr>
        <w:ind w:left="7562" w:hanging="360"/>
      </w:pPr>
      <w:rPr>
        <w:rFonts w:ascii="Wingdings" w:hAnsi="Wingdings" w:hint="default"/>
      </w:rPr>
    </w:lvl>
  </w:abstractNum>
  <w:abstractNum w:abstractNumId="71">
    <w:nsid w:val="586E3E59"/>
    <w:multiLevelType w:val="hybridMultilevel"/>
    <w:tmpl w:val="184C9068"/>
    <w:lvl w:ilvl="0" w:tplc="2C36925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2">
    <w:nsid w:val="58F450F7"/>
    <w:multiLevelType w:val="hybridMultilevel"/>
    <w:tmpl w:val="471C7BFC"/>
    <w:lvl w:ilvl="0" w:tplc="2C36925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3">
    <w:nsid w:val="5B2310D1"/>
    <w:multiLevelType w:val="hybridMultilevel"/>
    <w:tmpl w:val="C5C6C7CC"/>
    <w:lvl w:ilvl="0" w:tplc="040C000B">
      <w:start w:val="1"/>
      <w:numFmt w:val="bullet"/>
      <w:lvlText w:val=""/>
      <w:lvlJc w:val="left"/>
      <w:pPr>
        <w:ind w:left="786" w:hanging="360"/>
      </w:pPr>
      <w:rPr>
        <w:rFonts w:ascii="Wingdings" w:hAnsi="Wingdings"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74">
    <w:nsid w:val="5DA37B86"/>
    <w:multiLevelType w:val="hybridMultilevel"/>
    <w:tmpl w:val="CC80C1FC"/>
    <w:lvl w:ilvl="0" w:tplc="157A3CD6">
      <w:start w:val="3"/>
      <w:numFmt w:val="bullet"/>
      <w:lvlText w:val="-"/>
      <w:lvlJc w:val="left"/>
      <w:pPr>
        <w:ind w:left="1080" w:hanging="360"/>
      </w:pPr>
      <w:rPr>
        <w:rFonts w:ascii="Bookman Old Style" w:eastAsiaTheme="minorHAnsi" w:hAnsi="Bookman Old Style"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5">
    <w:nsid w:val="5DBC4872"/>
    <w:multiLevelType w:val="hybridMultilevel"/>
    <w:tmpl w:val="1E68CF22"/>
    <w:lvl w:ilvl="0" w:tplc="2C36925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6">
    <w:nsid w:val="5F8651CD"/>
    <w:multiLevelType w:val="hybridMultilevel"/>
    <w:tmpl w:val="7924C4D8"/>
    <w:lvl w:ilvl="0" w:tplc="157A3CD6">
      <w:start w:val="3"/>
      <w:numFmt w:val="bullet"/>
      <w:lvlText w:val="-"/>
      <w:lvlJc w:val="left"/>
      <w:pPr>
        <w:ind w:left="1004" w:hanging="360"/>
      </w:pPr>
      <w:rPr>
        <w:rFonts w:ascii="Bookman Old Style" w:eastAsiaTheme="minorHAnsi" w:hAnsi="Bookman Old Style" w:cstheme="minorBidi"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77">
    <w:nsid w:val="60FB59B4"/>
    <w:multiLevelType w:val="hybridMultilevel"/>
    <w:tmpl w:val="1FE26C46"/>
    <w:lvl w:ilvl="0" w:tplc="010A5F32">
      <w:start w:val="1"/>
      <w:numFmt w:val="bullet"/>
      <w:lvlText w:val="•"/>
      <w:lvlJc w:val="left"/>
      <w:pPr>
        <w:ind w:left="720" w:hanging="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8">
    <w:nsid w:val="618151C5"/>
    <w:multiLevelType w:val="hybridMultilevel"/>
    <w:tmpl w:val="254C5B28"/>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9">
    <w:nsid w:val="61A261E0"/>
    <w:multiLevelType w:val="hybridMultilevel"/>
    <w:tmpl w:val="4E28AF6A"/>
    <w:lvl w:ilvl="0" w:tplc="5844BF32">
      <w:start w:val="1"/>
      <w:numFmt w:val="bullet"/>
      <w:lvlText w:val="•"/>
      <w:lvlJc w:val="left"/>
      <w:pPr>
        <w:ind w:left="720" w:hanging="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0">
    <w:nsid w:val="64974C0E"/>
    <w:multiLevelType w:val="hybridMultilevel"/>
    <w:tmpl w:val="6F0CA296"/>
    <w:lvl w:ilvl="0" w:tplc="2C369258">
      <w:start w:val="1"/>
      <w:numFmt w:val="bullet"/>
      <w:lvlText w:val="-"/>
      <w:lvlJc w:val="left"/>
      <w:pPr>
        <w:ind w:left="436" w:hanging="360"/>
      </w:pPr>
      <w:rPr>
        <w:rFonts w:ascii="Calibri" w:eastAsiaTheme="minorHAnsi" w:hAnsi="Calibri" w:cstheme="minorBidi" w:hint="default"/>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81">
    <w:nsid w:val="66286342"/>
    <w:multiLevelType w:val="hybridMultilevel"/>
    <w:tmpl w:val="C8887C12"/>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2">
    <w:nsid w:val="666325C6"/>
    <w:multiLevelType w:val="hybridMultilevel"/>
    <w:tmpl w:val="98DE1BA0"/>
    <w:lvl w:ilvl="0" w:tplc="040C000B">
      <w:start w:val="1"/>
      <w:numFmt w:val="bullet"/>
      <w:lvlText w:val=""/>
      <w:lvlJc w:val="left"/>
      <w:pPr>
        <w:ind w:left="786" w:hanging="360"/>
      </w:pPr>
      <w:rPr>
        <w:rFonts w:ascii="Wingdings" w:hAnsi="Wingdings"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83">
    <w:nsid w:val="68043DB9"/>
    <w:multiLevelType w:val="hybridMultilevel"/>
    <w:tmpl w:val="A7D07420"/>
    <w:lvl w:ilvl="0" w:tplc="DAD6E114">
      <w:start w:val="1"/>
      <w:numFmt w:val="bullet"/>
      <w:lvlText w:val="•"/>
      <w:lvlJc w:val="left"/>
      <w:pPr>
        <w:ind w:left="720" w:hanging="36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4">
    <w:nsid w:val="6B7C3C24"/>
    <w:multiLevelType w:val="hybridMultilevel"/>
    <w:tmpl w:val="4FC47534"/>
    <w:lvl w:ilvl="0" w:tplc="040C0015">
      <w:start w:val="1"/>
      <w:numFmt w:val="upperLetter"/>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5">
    <w:nsid w:val="6B846515"/>
    <w:multiLevelType w:val="hybridMultilevel"/>
    <w:tmpl w:val="1390D9DA"/>
    <w:lvl w:ilvl="0" w:tplc="DAD6E114">
      <w:start w:val="1"/>
      <w:numFmt w:val="bullet"/>
      <w:lvlText w:val="•"/>
      <w:lvlJc w:val="left"/>
      <w:pPr>
        <w:ind w:left="720" w:hanging="36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6">
    <w:nsid w:val="6D44243B"/>
    <w:multiLevelType w:val="hybridMultilevel"/>
    <w:tmpl w:val="56FA0D18"/>
    <w:lvl w:ilvl="0" w:tplc="157A3CD6">
      <w:start w:val="3"/>
      <w:numFmt w:val="bullet"/>
      <w:lvlText w:val="-"/>
      <w:lvlJc w:val="left"/>
      <w:pPr>
        <w:ind w:left="580" w:firstLine="0"/>
      </w:pPr>
      <w:rPr>
        <w:rFonts w:ascii="Bookman Old Style" w:eastAsiaTheme="minorHAnsi" w:hAnsi="Bookman Old Style" w:cstheme="minorBidi" w:hint="default"/>
        <w:b w:val="0"/>
        <w:i w:val="0"/>
        <w:strike w:val="0"/>
        <w:dstrike w:val="0"/>
        <w:color w:val="000000"/>
        <w:sz w:val="24"/>
        <w:u w:val="none" w:color="000000"/>
        <w:effect w:val="none"/>
        <w:bdr w:val="none" w:sz="0" w:space="0" w:color="auto" w:frame="1"/>
        <w:vertAlign w:val="baseline"/>
      </w:rPr>
    </w:lvl>
    <w:lvl w:ilvl="1" w:tplc="6B54F59C">
      <w:start w:val="1"/>
      <w:numFmt w:val="bullet"/>
      <w:lvlText w:val="o"/>
      <w:lvlJc w:val="left"/>
      <w:pPr>
        <w:ind w:left="1276"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2" w:tplc="26B4238A">
      <w:start w:val="1"/>
      <w:numFmt w:val="bullet"/>
      <w:lvlText w:val="▪"/>
      <w:lvlJc w:val="left"/>
      <w:pPr>
        <w:ind w:left="1996"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3" w:tplc="B21C5F10">
      <w:start w:val="1"/>
      <w:numFmt w:val="bullet"/>
      <w:lvlText w:val="•"/>
      <w:lvlJc w:val="left"/>
      <w:pPr>
        <w:ind w:left="2716"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4" w:tplc="8258DED4">
      <w:start w:val="1"/>
      <w:numFmt w:val="bullet"/>
      <w:lvlText w:val="o"/>
      <w:lvlJc w:val="left"/>
      <w:pPr>
        <w:ind w:left="3436"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5" w:tplc="076E5B0C">
      <w:start w:val="1"/>
      <w:numFmt w:val="bullet"/>
      <w:lvlText w:val="▪"/>
      <w:lvlJc w:val="left"/>
      <w:pPr>
        <w:ind w:left="4156"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6" w:tplc="58BEFE84">
      <w:start w:val="1"/>
      <w:numFmt w:val="bullet"/>
      <w:lvlText w:val="•"/>
      <w:lvlJc w:val="left"/>
      <w:pPr>
        <w:ind w:left="4876"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7" w:tplc="CD6A1ADE">
      <w:start w:val="1"/>
      <w:numFmt w:val="bullet"/>
      <w:lvlText w:val="o"/>
      <w:lvlJc w:val="left"/>
      <w:pPr>
        <w:ind w:left="5596" w:firstLine="0"/>
      </w:pPr>
      <w:rPr>
        <w:rFonts w:ascii="Arial" w:eastAsia="Arial" w:hAnsi="Arial" w:cs="Arial"/>
        <w:b w:val="0"/>
        <w:i w:val="0"/>
        <w:strike w:val="0"/>
        <w:dstrike w:val="0"/>
        <w:color w:val="000000"/>
        <w:sz w:val="24"/>
        <w:u w:val="none" w:color="000000"/>
        <w:effect w:val="none"/>
        <w:bdr w:val="none" w:sz="0" w:space="0" w:color="auto" w:frame="1"/>
        <w:vertAlign w:val="baseline"/>
      </w:rPr>
    </w:lvl>
    <w:lvl w:ilvl="8" w:tplc="35AA3A92">
      <w:start w:val="1"/>
      <w:numFmt w:val="bullet"/>
      <w:lvlText w:val="▪"/>
      <w:lvlJc w:val="left"/>
      <w:pPr>
        <w:ind w:left="6316" w:firstLine="0"/>
      </w:pPr>
      <w:rPr>
        <w:rFonts w:ascii="Arial" w:eastAsia="Arial" w:hAnsi="Arial" w:cs="Arial"/>
        <w:b w:val="0"/>
        <w:i w:val="0"/>
        <w:strike w:val="0"/>
        <w:dstrike w:val="0"/>
        <w:color w:val="000000"/>
        <w:sz w:val="24"/>
        <w:u w:val="none" w:color="000000"/>
        <w:effect w:val="none"/>
        <w:bdr w:val="none" w:sz="0" w:space="0" w:color="auto" w:frame="1"/>
        <w:vertAlign w:val="baseline"/>
      </w:rPr>
    </w:lvl>
  </w:abstractNum>
  <w:abstractNum w:abstractNumId="87">
    <w:nsid w:val="6EA6197F"/>
    <w:multiLevelType w:val="hybridMultilevel"/>
    <w:tmpl w:val="F8B4DC1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8">
    <w:nsid w:val="775A0201"/>
    <w:multiLevelType w:val="hybridMultilevel"/>
    <w:tmpl w:val="11345878"/>
    <w:lvl w:ilvl="0" w:tplc="2C36925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9">
    <w:nsid w:val="78867EA6"/>
    <w:multiLevelType w:val="hybridMultilevel"/>
    <w:tmpl w:val="0908D06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0">
    <w:nsid w:val="79C54C8C"/>
    <w:multiLevelType w:val="multilevel"/>
    <w:tmpl w:val="9A7ADC50"/>
    <w:lvl w:ilvl="0">
      <w:start w:val="1"/>
      <w:numFmt w:val="bullet"/>
      <w:lvlText w:val=""/>
      <w:lvlJc w:val="left"/>
      <w:pPr>
        <w:ind w:left="390" w:hanging="390"/>
      </w:pPr>
      <w:rPr>
        <w:rFonts w:ascii="Wingdings" w:hAnsi="Wingding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1">
    <w:nsid w:val="7AF84E63"/>
    <w:multiLevelType w:val="hybridMultilevel"/>
    <w:tmpl w:val="E29E6DCE"/>
    <w:lvl w:ilvl="0" w:tplc="DAD6E114">
      <w:start w:val="1"/>
      <w:numFmt w:val="bullet"/>
      <w:lvlText w:val="•"/>
      <w:lvlJc w:val="left"/>
      <w:pPr>
        <w:ind w:left="720" w:hanging="360"/>
      </w:pPr>
      <w:rPr>
        <w:rFonts w:ascii="Arial" w:eastAsia="Arial" w:hAnsi="Arial" w:cs="Arial"/>
        <w:b w:val="0"/>
        <w:i w:val="0"/>
        <w:strike w:val="0"/>
        <w:dstrike w:val="0"/>
        <w:color w:val="000000"/>
        <w:sz w:val="24"/>
        <w:u w:val="none" w:color="000000"/>
        <w:effect w:val="none"/>
        <w:bdr w:val="none" w:sz="0" w:space="0" w:color="auto" w:frame="1"/>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2">
    <w:nsid w:val="7B2C20FE"/>
    <w:multiLevelType w:val="hybridMultilevel"/>
    <w:tmpl w:val="AC163994"/>
    <w:lvl w:ilvl="0" w:tplc="5844BF32">
      <w:start w:val="1"/>
      <w:numFmt w:val="bullet"/>
      <w:lvlText w:val="•"/>
      <w:lvlJc w:val="left"/>
      <w:pPr>
        <w:tabs>
          <w:tab w:val="num" w:pos="1800"/>
        </w:tabs>
        <w:ind w:left="1800" w:hanging="360"/>
      </w:pPr>
      <w:rPr>
        <w:rFonts w:ascii="Arial" w:eastAsia="Arial" w:hAnsi="Arial" w:cs="Arial" w:hint="default"/>
        <w:b w:val="0"/>
        <w:i w:val="0"/>
        <w:strike w:val="0"/>
        <w:dstrike w:val="0"/>
        <w:color w:val="000000"/>
        <w:sz w:val="24"/>
        <w:u w:val="none" w:color="000000"/>
        <w:bdr w:val="none" w:sz="0" w:space="0" w:color="auto"/>
        <w:shd w:val="clear" w:color="auto" w:fill="auto"/>
        <w:vertAlign w:val="baseline"/>
      </w:rPr>
    </w:lvl>
    <w:lvl w:ilvl="1" w:tplc="040C0003" w:tentative="1">
      <w:start w:val="1"/>
      <w:numFmt w:val="bullet"/>
      <w:lvlText w:val="o"/>
      <w:lvlJc w:val="left"/>
      <w:pPr>
        <w:tabs>
          <w:tab w:val="num" w:pos="2520"/>
        </w:tabs>
        <w:ind w:left="2520" w:hanging="360"/>
      </w:pPr>
      <w:rPr>
        <w:rFonts w:ascii="Courier New" w:hAnsi="Courier New" w:hint="default"/>
      </w:rPr>
    </w:lvl>
    <w:lvl w:ilvl="2" w:tplc="040C0005" w:tentative="1">
      <w:start w:val="1"/>
      <w:numFmt w:val="bullet"/>
      <w:lvlText w:val=""/>
      <w:lvlJc w:val="left"/>
      <w:pPr>
        <w:tabs>
          <w:tab w:val="num" w:pos="3240"/>
        </w:tabs>
        <w:ind w:left="3240" w:hanging="360"/>
      </w:pPr>
      <w:rPr>
        <w:rFonts w:ascii="Wingdings" w:hAnsi="Wingdings" w:hint="default"/>
      </w:rPr>
    </w:lvl>
    <w:lvl w:ilvl="3" w:tplc="040C0001" w:tentative="1">
      <w:start w:val="1"/>
      <w:numFmt w:val="bullet"/>
      <w:lvlText w:val=""/>
      <w:lvlJc w:val="left"/>
      <w:pPr>
        <w:tabs>
          <w:tab w:val="num" w:pos="3960"/>
        </w:tabs>
        <w:ind w:left="3960" w:hanging="360"/>
      </w:pPr>
      <w:rPr>
        <w:rFonts w:ascii="Symbol" w:hAnsi="Symbol" w:hint="default"/>
      </w:rPr>
    </w:lvl>
    <w:lvl w:ilvl="4" w:tplc="040C0003" w:tentative="1">
      <w:start w:val="1"/>
      <w:numFmt w:val="bullet"/>
      <w:lvlText w:val="o"/>
      <w:lvlJc w:val="left"/>
      <w:pPr>
        <w:tabs>
          <w:tab w:val="num" w:pos="4680"/>
        </w:tabs>
        <w:ind w:left="4680" w:hanging="360"/>
      </w:pPr>
      <w:rPr>
        <w:rFonts w:ascii="Courier New" w:hAnsi="Courier New" w:hint="default"/>
      </w:rPr>
    </w:lvl>
    <w:lvl w:ilvl="5" w:tplc="040C0005" w:tentative="1">
      <w:start w:val="1"/>
      <w:numFmt w:val="bullet"/>
      <w:lvlText w:val=""/>
      <w:lvlJc w:val="left"/>
      <w:pPr>
        <w:tabs>
          <w:tab w:val="num" w:pos="5400"/>
        </w:tabs>
        <w:ind w:left="5400" w:hanging="360"/>
      </w:pPr>
      <w:rPr>
        <w:rFonts w:ascii="Wingdings" w:hAnsi="Wingdings" w:hint="default"/>
      </w:rPr>
    </w:lvl>
    <w:lvl w:ilvl="6" w:tplc="040C0001" w:tentative="1">
      <w:start w:val="1"/>
      <w:numFmt w:val="bullet"/>
      <w:lvlText w:val=""/>
      <w:lvlJc w:val="left"/>
      <w:pPr>
        <w:tabs>
          <w:tab w:val="num" w:pos="6120"/>
        </w:tabs>
        <w:ind w:left="6120" w:hanging="360"/>
      </w:pPr>
      <w:rPr>
        <w:rFonts w:ascii="Symbol" w:hAnsi="Symbol" w:hint="default"/>
      </w:rPr>
    </w:lvl>
    <w:lvl w:ilvl="7" w:tplc="040C0003" w:tentative="1">
      <w:start w:val="1"/>
      <w:numFmt w:val="bullet"/>
      <w:lvlText w:val="o"/>
      <w:lvlJc w:val="left"/>
      <w:pPr>
        <w:tabs>
          <w:tab w:val="num" w:pos="6840"/>
        </w:tabs>
        <w:ind w:left="6840" w:hanging="360"/>
      </w:pPr>
      <w:rPr>
        <w:rFonts w:ascii="Courier New" w:hAnsi="Courier New" w:hint="default"/>
      </w:rPr>
    </w:lvl>
    <w:lvl w:ilvl="8" w:tplc="040C0005" w:tentative="1">
      <w:start w:val="1"/>
      <w:numFmt w:val="bullet"/>
      <w:lvlText w:val=""/>
      <w:lvlJc w:val="left"/>
      <w:pPr>
        <w:tabs>
          <w:tab w:val="num" w:pos="7560"/>
        </w:tabs>
        <w:ind w:left="7560" w:hanging="360"/>
      </w:pPr>
      <w:rPr>
        <w:rFonts w:ascii="Wingdings" w:hAnsi="Wingdings" w:hint="default"/>
      </w:rPr>
    </w:lvl>
  </w:abstractNum>
  <w:num w:numId="1">
    <w:abstractNumId w:val="11"/>
  </w:num>
  <w:num w:numId="2">
    <w:abstractNumId w:val="5"/>
  </w:num>
  <w:num w:numId="3">
    <w:abstractNumId w:val="73"/>
  </w:num>
  <w:num w:numId="4">
    <w:abstractNumId w:val="18"/>
  </w:num>
  <w:num w:numId="5">
    <w:abstractNumId w:val="76"/>
  </w:num>
  <w:num w:numId="6">
    <w:abstractNumId w:val="4"/>
  </w:num>
  <w:num w:numId="7">
    <w:abstractNumId w:val="80"/>
  </w:num>
  <w:num w:numId="8">
    <w:abstractNumId w:val="16"/>
  </w:num>
  <w:num w:numId="9">
    <w:abstractNumId w:val="75"/>
  </w:num>
  <w:num w:numId="10">
    <w:abstractNumId w:val="72"/>
  </w:num>
  <w:num w:numId="11">
    <w:abstractNumId w:val="86"/>
  </w:num>
  <w:num w:numId="12">
    <w:abstractNumId w:val="55"/>
  </w:num>
  <w:num w:numId="13">
    <w:abstractNumId w:val="22"/>
  </w:num>
  <w:num w:numId="14">
    <w:abstractNumId w:val="70"/>
  </w:num>
  <w:num w:numId="15">
    <w:abstractNumId w:val="20"/>
  </w:num>
  <w:num w:numId="16">
    <w:abstractNumId w:val="23"/>
  </w:num>
  <w:num w:numId="17">
    <w:abstractNumId w:val="15"/>
  </w:num>
  <w:num w:numId="18">
    <w:abstractNumId w:val="2"/>
  </w:num>
  <w:num w:numId="19">
    <w:abstractNumId w:val="53"/>
  </w:num>
  <w:num w:numId="20">
    <w:abstractNumId w:val="6"/>
  </w:num>
  <w:num w:numId="21">
    <w:abstractNumId w:val="43"/>
  </w:num>
  <w:num w:numId="22">
    <w:abstractNumId w:val="40"/>
  </w:num>
  <w:num w:numId="23">
    <w:abstractNumId w:val="79"/>
  </w:num>
  <w:num w:numId="24">
    <w:abstractNumId w:val="47"/>
  </w:num>
  <w:num w:numId="25">
    <w:abstractNumId w:val="14"/>
  </w:num>
  <w:num w:numId="26">
    <w:abstractNumId w:val="41"/>
  </w:num>
  <w:num w:numId="27">
    <w:abstractNumId w:val="32"/>
  </w:num>
  <w:num w:numId="28">
    <w:abstractNumId w:val="65"/>
  </w:num>
  <w:num w:numId="29">
    <w:abstractNumId w:val="81"/>
  </w:num>
  <w:num w:numId="30">
    <w:abstractNumId w:val="64"/>
  </w:num>
  <w:num w:numId="31">
    <w:abstractNumId w:val="92"/>
  </w:num>
  <w:num w:numId="32">
    <w:abstractNumId w:val="29"/>
  </w:num>
  <w:num w:numId="33">
    <w:abstractNumId w:val="91"/>
  </w:num>
  <w:num w:numId="34">
    <w:abstractNumId w:val="71"/>
  </w:num>
  <w:num w:numId="35">
    <w:abstractNumId w:val="26"/>
  </w:num>
  <w:num w:numId="36">
    <w:abstractNumId w:val="49"/>
  </w:num>
  <w:num w:numId="37">
    <w:abstractNumId w:val="1"/>
  </w:num>
  <w:num w:numId="38">
    <w:abstractNumId w:val="39"/>
  </w:num>
  <w:num w:numId="39">
    <w:abstractNumId w:val="68"/>
  </w:num>
  <w:num w:numId="40">
    <w:abstractNumId w:val="45"/>
  </w:num>
  <w:num w:numId="41">
    <w:abstractNumId w:val="42"/>
  </w:num>
  <w:num w:numId="42">
    <w:abstractNumId w:val="85"/>
  </w:num>
  <w:num w:numId="43">
    <w:abstractNumId w:val="83"/>
  </w:num>
  <w:num w:numId="44">
    <w:abstractNumId w:val="31"/>
  </w:num>
  <w:num w:numId="45">
    <w:abstractNumId w:val="59"/>
  </w:num>
  <w:num w:numId="46">
    <w:abstractNumId w:val="37"/>
  </w:num>
  <w:num w:numId="47">
    <w:abstractNumId w:val="88"/>
  </w:num>
  <w:num w:numId="48">
    <w:abstractNumId w:val="8"/>
  </w:num>
  <w:num w:numId="49">
    <w:abstractNumId w:val="89"/>
  </w:num>
  <w:num w:numId="50">
    <w:abstractNumId w:val="57"/>
  </w:num>
  <w:num w:numId="51">
    <w:abstractNumId w:val="77"/>
  </w:num>
  <w:num w:numId="52">
    <w:abstractNumId w:val="66"/>
  </w:num>
  <w:num w:numId="53">
    <w:abstractNumId w:val="27"/>
  </w:num>
  <w:num w:numId="54">
    <w:abstractNumId w:val="33"/>
  </w:num>
  <w:num w:numId="55">
    <w:abstractNumId w:val="10"/>
  </w:num>
  <w:num w:numId="56">
    <w:abstractNumId w:val="74"/>
  </w:num>
  <w:num w:numId="57">
    <w:abstractNumId w:val="84"/>
  </w:num>
  <w:num w:numId="58">
    <w:abstractNumId w:val="82"/>
  </w:num>
  <w:num w:numId="59">
    <w:abstractNumId w:val="9"/>
  </w:num>
  <w:num w:numId="60">
    <w:abstractNumId w:val="3"/>
  </w:num>
  <w:num w:numId="61">
    <w:abstractNumId w:val="62"/>
  </w:num>
  <w:num w:numId="62">
    <w:abstractNumId w:val="38"/>
  </w:num>
  <w:num w:numId="63">
    <w:abstractNumId w:val="17"/>
  </w:num>
  <w:num w:numId="64">
    <w:abstractNumId w:val="28"/>
  </w:num>
  <w:num w:numId="65">
    <w:abstractNumId w:val="61"/>
  </w:num>
  <w:num w:numId="66">
    <w:abstractNumId w:val="30"/>
  </w:num>
  <w:num w:numId="67">
    <w:abstractNumId w:val="7"/>
  </w:num>
  <w:num w:numId="68">
    <w:abstractNumId w:val="0"/>
  </w:num>
  <w:num w:numId="69">
    <w:abstractNumId w:val="90"/>
  </w:num>
  <w:num w:numId="70">
    <w:abstractNumId w:val="56"/>
  </w:num>
  <w:num w:numId="71">
    <w:abstractNumId w:val="54"/>
  </w:num>
  <w:num w:numId="72">
    <w:abstractNumId w:val="19"/>
  </w:num>
  <w:num w:numId="73">
    <w:abstractNumId w:val="67"/>
  </w:num>
  <w:num w:numId="74">
    <w:abstractNumId w:val="36"/>
  </w:num>
  <w:num w:numId="75">
    <w:abstractNumId w:val="52"/>
  </w:num>
  <w:num w:numId="76">
    <w:abstractNumId w:val="13"/>
  </w:num>
  <w:num w:numId="77">
    <w:abstractNumId w:val="24"/>
  </w:num>
  <w:num w:numId="78">
    <w:abstractNumId w:val="12"/>
  </w:num>
  <w:num w:numId="79">
    <w:abstractNumId w:val="50"/>
  </w:num>
  <w:num w:numId="80">
    <w:abstractNumId w:val="78"/>
  </w:num>
  <w:num w:numId="81">
    <w:abstractNumId w:val="25"/>
  </w:num>
  <w:num w:numId="82">
    <w:abstractNumId w:val="34"/>
  </w:num>
  <w:num w:numId="83">
    <w:abstractNumId w:val="87"/>
  </w:num>
  <w:num w:numId="84">
    <w:abstractNumId w:val="58"/>
  </w:num>
  <w:num w:numId="85">
    <w:abstractNumId w:val="63"/>
  </w:num>
  <w:num w:numId="86">
    <w:abstractNumId w:val="69"/>
  </w:num>
  <w:num w:numId="87">
    <w:abstractNumId w:val="44"/>
  </w:num>
  <w:num w:numId="88">
    <w:abstractNumId w:val="21"/>
  </w:num>
  <w:num w:numId="89">
    <w:abstractNumId w:val="46"/>
  </w:num>
  <w:num w:numId="90">
    <w:abstractNumId w:val="35"/>
  </w:num>
  <w:num w:numId="91">
    <w:abstractNumId w:val="48"/>
  </w:num>
  <w:num w:numId="92">
    <w:abstractNumId w:val="60"/>
  </w:num>
  <w:num w:numId="93">
    <w:abstractNumId w:val="51"/>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105"/>
    <w:rsid w:val="000008A1"/>
    <w:rsid w:val="00000E1A"/>
    <w:rsid w:val="00000E34"/>
    <w:rsid w:val="00000F27"/>
    <w:rsid w:val="000012F6"/>
    <w:rsid w:val="00001887"/>
    <w:rsid w:val="000023C6"/>
    <w:rsid w:val="0000285F"/>
    <w:rsid w:val="00002F75"/>
    <w:rsid w:val="00003727"/>
    <w:rsid w:val="00004518"/>
    <w:rsid w:val="00004EF4"/>
    <w:rsid w:val="000056BA"/>
    <w:rsid w:val="00005739"/>
    <w:rsid w:val="0000616F"/>
    <w:rsid w:val="00010173"/>
    <w:rsid w:val="00010304"/>
    <w:rsid w:val="00011028"/>
    <w:rsid w:val="00011DA2"/>
    <w:rsid w:val="00012F98"/>
    <w:rsid w:val="000132D8"/>
    <w:rsid w:val="00013EFE"/>
    <w:rsid w:val="00014338"/>
    <w:rsid w:val="000159D4"/>
    <w:rsid w:val="000162EC"/>
    <w:rsid w:val="000206A0"/>
    <w:rsid w:val="00021202"/>
    <w:rsid w:val="00021A2C"/>
    <w:rsid w:val="00022336"/>
    <w:rsid w:val="00022B0E"/>
    <w:rsid w:val="00024497"/>
    <w:rsid w:val="0002479C"/>
    <w:rsid w:val="00024F47"/>
    <w:rsid w:val="00025725"/>
    <w:rsid w:val="000264E2"/>
    <w:rsid w:val="00026565"/>
    <w:rsid w:val="00026E3A"/>
    <w:rsid w:val="00027A1F"/>
    <w:rsid w:val="00027E02"/>
    <w:rsid w:val="00031076"/>
    <w:rsid w:val="00031E54"/>
    <w:rsid w:val="00031F8A"/>
    <w:rsid w:val="00032D4E"/>
    <w:rsid w:val="00032E65"/>
    <w:rsid w:val="00032E91"/>
    <w:rsid w:val="000331A6"/>
    <w:rsid w:val="0003349B"/>
    <w:rsid w:val="00033A13"/>
    <w:rsid w:val="00034101"/>
    <w:rsid w:val="00034166"/>
    <w:rsid w:val="0003459D"/>
    <w:rsid w:val="00034D0B"/>
    <w:rsid w:val="00035A22"/>
    <w:rsid w:val="00035E89"/>
    <w:rsid w:val="00036807"/>
    <w:rsid w:val="00037A40"/>
    <w:rsid w:val="00037C1C"/>
    <w:rsid w:val="00037DE5"/>
    <w:rsid w:val="00040F47"/>
    <w:rsid w:val="000412EA"/>
    <w:rsid w:val="00041D96"/>
    <w:rsid w:val="00042197"/>
    <w:rsid w:val="000422B8"/>
    <w:rsid w:val="000426D2"/>
    <w:rsid w:val="00043FEA"/>
    <w:rsid w:val="0004401D"/>
    <w:rsid w:val="00044129"/>
    <w:rsid w:val="0004415E"/>
    <w:rsid w:val="000442F7"/>
    <w:rsid w:val="00044A58"/>
    <w:rsid w:val="00044C5F"/>
    <w:rsid w:val="0004652A"/>
    <w:rsid w:val="00046A58"/>
    <w:rsid w:val="00047061"/>
    <w:rsid w:val="000473B9"/>
    <w:rsid w:val="00047E45"/>
    <w:rsid w:val="00050F73"/>
    <w:rsid w:val="00051F83"/>
    <w:rsid w:val="00052853"/>
    <w:rsid w:val="00052A5F"/>
    <w:rsid w:val="000537F7"/>
    <w:rsid w:val="00054088"/>
    <w:rsid w:val="00054FFD"/>
    <w:rsid w:val="00055A71"/>
    <w:rsid w:val="00055A78"/>
    <w:rsid w:val="00056545"/>
    <w:rsid w:val="00060072"/>
    <w:rsid w:val="0006036B"/>
    <w:rsid w:val="0006058F"/>
    <w:rsid w:val="000605EB"/>
    <w:rsid w:val="00060C9F"/>
    <w:rsid w:val="000612D1"/>
    <w:rsid w:val="00061432"/>
    <w:rsid w:val="00062427"/>
    <w:rsid w:val="000630A3"/>
    <w:rsid w:val="00063968"/>
    <w:rsid w:val="00063BAA"/>
    <w:rsid w:val="00063D08"/>
    <w:rsid w:val="00064384"/>
    <w:rsid w:val="000651DB"/>
    <w:rsid w:val="0006529E"/>
    <w:rsid w:val="000652DC"/>
    <w:rsid w:val="000657D2"/>
    <w:rsid w:val="00065A9E"/>
    <w:rsid w:val="000664E1"/>
    <w:rsid w:val="00066BAD"/>
    <w:rsid w:val="00070446"/>
    <w:rsid w:val="00070BF3"/>
    <w:rsid w:val="0007162A"/>
    <w:rsid w:val="00072420"/>
    <w:rsid w:val="000728C0"/>
    <w:rsid w:val="000734BB"/>
    <w:rsid w:val="0007358E"/>
    <w:rsid w:val="00074187"/>
    <w:rsid w:val="000743BA"/>
    <w:rsid w:val="00074981"/>
    <w:rsid w:val="00074C01"/>
    <w:rsid w:val="00074F5D"/>
    <w:rsid w:val="00076843"/>
    <w:rsid w:val="00076E11"/>
    <w:rsid w:val="00076F16"/>
    <w:rsid w:val="00077940"/>
    <w:rsid w:val="00077FEE"/>
    <w:rsid w:val="00080241"/>
    <w:rsid w:val="00080977"/>
    <w:rsid w:val="00080BEF"/>
    <w:rsid w:val="00080BF5"/>
    <w:rsid w:val="00081468"/>
    <w:rsid w:val="00081A90"/>
    <w:rsid w:val="00081B95"/>
    <w:rsid w:val="00082546"/>
    <w:rsid w:val="00082A15"/>
    <w:rsid w:val="00082F88"/>
    <w:rsid w:val="00083669"/>
    <w:rsid w:val="000838BF"/>
    <w:rsid w:val="000840FA"/>
    <w:rsid w:val="0008478D"/>
    <w:rsid w:val="00085432"/>
    <w:rsid w:val="00085461"/>
    <w:rsid w:val="00087002"/>
    <w:rsid w:val="00090081"/>
    <w:rsid w:val="00090889"/>
    <w:rsid w:val="000909F8"/>
    <w:rsid w:val="00091F76"/>
    <w:rsid w:val="00092EF3"/>
    <w:rsid w:val="00092EF8"/>
    <w:rsid w:val="0009314D"/>
    <w:rsid w:val="00093180"/>
    <w:rsid w:val="00094211"/>
    <w:rsid w:val="000945CD"/>
    <w:rsid w:val="0009466A"/>
    <w:rsid w:val="0009683A"/>
    <w:rsid w:val="000A061E"/>
    <w:rsid w:val="000A28CC"/>
    <w:rsid w:val="000A36BE"/>
    <w:rsid w:val="000A3E23"/>
    <w:rsid w:val="000A3E31"/>
    <w:rsid w:val="000A3F27"/>
    <w:rsid w:val="000A40CD"/>
    <w:rsid w:val="000A531D"/>
    <w:rsid w:val="000A5436"/>
    <w:rsid w:val="000A5837"/>
    <w:rsid w:val="000A68A4"/>
    <w:rsid w:val="000A6C65"/>
    <w:rsid w:val="000A7308"/>
    <w:rsid w:val="000B03A5"/>
    <w:rsid w:val="000B0B7B"/>
    <w:rsid w:val="000B208A"/>
    <w:rsid w:val="000B22CA"/>
    <w:rsid w:val="000B41A0"/>
    <w:rsid w:val="000B4660"/>
    <w:rsid w:val="000B4B18"/>
    <w:rsid w:val="000B4BA7"/>
    <w:rsid w:val="000B57BE"/>
    <w:rsid w:val="000B60DE"/>
    <w:rsid w:val="000B724B"/>
    <w:rsid w:val="000B7451"/>
    <w:rsid w:val="000B7B84"/>
    <w:rsid w:val="000C05EE"/>
    <w:rsid w:val="000C0A31"/>
    <w:rsid w:val="000C10C1"/>
    <w:rsid w:val="000C1C0B"/>
    <w:rsid w:val="000C289B"/>
    <w:rsid w:val="000C3877"/>
    <w:rsid w:val="000C470C"/>
    <w:rsid w:val="000C48F4"/>
    <w:rsid w:val="000C5A11"/>
    <w:rsid w:val="000C5E10"/>
    <w:rsid w:val="000C61D0"/>
    <w:rsid w:val="000C7849"/>
    <w:rsid w:val="000D02E5"/>
    <w:rsid w:val="000D0891"/>
    <w:rsid w:val="000D1011"/>
    <w:rsid w:val="000D1756"/>
    <w:rsid w:val="000D21B1"/>
    <w:rsid w:val="000D31E9"/>
    <w:rsid w:val="000D39FF"/>
    <w:rsid w:val="000D401E"/>
    <w:rsid w:val="000D5D8C"/>
    <w:rsid w:val="000D5D9E"/>
    <w:rsid w:val="000D608E"/>
    <w:rsid w:val="000D61CD"/>
    <w:rsid w:val="000D70F4"/>
    <w:rsid w:val="000D7A69"/>
    <w:rsid w:val="000D7B50"/>
    <w:rsid w:val="000E17AC"/>
    <w:rsid w:val="000E1CF4"/>
    <w:rsid w:val="000E243F"/>
    <w:rsid w:val="000E318B"/>
    <w:rsid w:val="000E3C1F"/>
    <w:rsid w:val="000E3E71"/>
    <w:rsid w:val="000E4E4D"/>
    <w:rsid w:val="000E4FD6"/>
    <w:rsid w:val="000E4FF3"/>
    <w:rsid w:val="000E50B2"/>
    <w:rsid w:val="000E60A1"/>
    <w:rsid w:val="000E6573"/>
    <w:rsid w:val="000E6660"/>
    <w:rsid w:val="000E6E1C"/>
    <w:rsid w:val="000F01D5"/>
    <w:rsid w:val="000F06AA"/>
    <w:rsid w:val="000F09C6"/>
    <w:rsid w:val="000F0CA0"/>
    <w:rsid w:val="000F18EE"/>
    <w:rsid w:val="000F1AD6"/>
    <w:rsid w:val="000F1F55"/>
    <w:rsid w:val="000F2157"/>
    <w:rsid w:val="000F2C46"/>
    <w:rsid w:val="000F2F31"/>
    <w:rsid w:val="000F330B"/>
    <w:rsid w:val="000F3BE2"/>
    <w:rsid w:val="000F3E75"/>
    <w:rsid w:val="000F47E8"/>
    <w:rsid w:val="000F7A14"/>
    <w:rsid w:val="00100020"/>
    <w:rsid w:val="00100326"/>
    <w:rsid w:val="00100CA4"/>
    <w:rsid w:val="001011B3"/>
    <w:rsid w:val="00101430"/>
    <w:rsid w:val="00102285"/>
    <w:rsid w:val="00102A85"/>
    <w:rsid w:val="0010482A"/>
    <w:rsid w:val="00104D11"/>
    <w:rsid w:val="0010543E"/>
    <w:rsid w:val="001054B6"/>
    <w:rsid w:val="00105FD4"/>
    <w:rsid w:val="0010626F"/>
    <w:rsid w:val="00106344"/>
    <w:rsid w:val="00106E3C"/>
    <w:rsid w:val="00107425"/>
    <w:rsid w:val="00107478"/>
    <w:rsid w:val="00110BDF"/>
    <w:rsid w:val="00111C8B"/>
    <w:rsid w:val="001122F6"/>
    <w:rsid w:val="00112EF1"/>
    <w:rsid w:val="00113662"/>
    <w:rsid w:val="0011467C"/>
    <w:rsid w:val="00114C9E"/>
    <w:rsid w:val="00114ECD"/>
    <w:rsid w:val="0011587D"/>
    <w:rsid w:val="00116715"/>
    <w:rsid w:val="0011691B"/>
    <w:rsid w:val="00117BC6"/>
    <w:rsid w:val="00117FA9"/>
    <w:rsid w:val="00117FBE"/>
    <w:rsid w:val="001206FF"/>
    <w:rsid w:val="00120857"/>
    <w:rsid w:val="00120922"/>
    <w:rsid w:val="00120DD1"/>
    <w:rsid w:val="00121420"/>
    <w:rsid w:val="00121AEF"/>
    <w:rsid w:val="00122645"/>
    <w:rsid w:val="0012271B"/>
    <w:rsid w:val="00122CF5"/>
    <w:rsid w:val="00122E0F"/>
    <w:rsid w:val="00124388"/>
    <w:rsid w:val="00126288"/>
    <w:rsid w:val="001269F9"/>
    <w:rsid w:val="00127690"/>
    <w:rsid w:val="001278BF"/>
    <w:rsid w:val="0012791E"/>
    <w:rsid w:val="00130105"/>
    <w:rsid w:val="0013022D"/>
    <w:rsid w:val="0013053C"/>
    <w:rsid w:val="00130676"/>
    <w:rsid w:val="00131575"/>
    <w:rsid w:val="001319E7"/>
    <w:rsid w:val="001322C6"/>
    <w:rsid w:val="00133045"/>
    <w:rsid w:val="001344EA"/>
    <w:rsid w:val="00135428"/>
    <w:rsid w:val="0013566E"/>
    <w:rsid w:val="00135771"/>
    <w:rsid w:val="00135991"/>
    <w:rsid w:val="001359FE"/>
    <w:rsid w:val="00136443"/>
    <w:rsid w:val="001370CF"/>
    <w:rsid w:val="00140FCF"/>
    <w:rsid w:val="00141861"/>
    <w:rsid w:val="001424EE"/>
    <w:rsid w:val="00142659"/>
    <w:rsid w:val="00142B27"/>
    <w:rsid w:val="00142D68"/>
    <w:rsid w:val="00142D6F"/>
    <w:rsid w:val="0014321E"/>
    <w:rsid w:val="00143D23"/>
    <w:rsid w:val="00143DF1"/>
    <w:rsid w:val="00143F92"/>
    <w:rsid w:val="00144687"/>
    <w:rsid w:val="0014480B"/>
    <w:rsid w:val="0014573D"/>
    <w:rsid w:val="001458B9"/>
    <w:rsid w:val="00146AF4"/>
    <w:rsid w:val="00146B87"/>
    <w:rsid w:val="00146CBD"/>
    <w:rsid w:val="00151ACF"/>
    <w:rsid w:val="00151C62"/>
    <w:rsid w:val="001521F2"/>
    <w:rsid w:val="0015293B"/>
    <w:rsid w:val="00153419"/>
    <w:rsid w:val="001539C3"/>
    <w:rsid w:val="00153A80"/>
    <w:rsid w:val="00153C2C"/>
    <w:rsid w:val="00153EF5"/>
    <w:rsid w:val="0015420C"/>
    <w:rsid w:val="00154632"/>
    <w:rsid w:val="00154ED6"/>
    <w:rsid w:val="001554B6"/>
    <w:rsid w:val="0015590D"/>
    <w:rsid w:val="00155FEC"/>
    <w:rsid w:val="00156175"/>
    <w:rsid w:val="00156C96"/>
    <w:rsid w:val="001571E6"/>
    <w:rsid w:val="00157E3A"/>
    <w:rsid w:val="001602FF"/>
    <w:rsid w:val="001604F9"/>
    <w:rsid w:val="0016088E"/>
    <w:rsid w:val="00160E1E"/>
    <w:rsid w:val="001613B3"/>
    <w:rsid w:val="0016191E"/>
    <w:rsid w:val="00162D29"/>
    <w:rsid w:val="00163585"/>
    <w:rsid w:val="001649D8"/>
    <w:rsid w:val="00164BA4"/>
    <w:rsid w:val="00164CF4"/>
    <w:rsid w:val="00165805"/>
    <w:rsid w:val="001659D7"/>
    <w:rsid w:val="00165C23"/>
    <w:rsid w:val="0016638D"/>
    <w:rsid w:val="001667EA"/>
    <w:rsid w:val="00166FE6"/>
    <w:rsid w:val="00167358"/>
    <w:rsid w:val="001677CB"/>
    <w:rsid w:val="001679AA"/>
    <w:rsid w:val="00167B32"/>
    <w:rsid w:val="00170D19"/>
    <w:rsid w:val="00170D6B"/>
    <w:rsid w:val="0017107E"/>
    <w:rsid w:val="00172528"/>
    <w:rsid w:val="001729BA"/>
    <w:rsid w:val="00172D65"/>
    <w:rsid w:val="001736A5"/>
    <w:rsid w:val="00173B21"/>
    <w:rsid w:val="00173B71"/>
    <w:rsid w:val="001747BD"/>
    <w:rsid w:val="00174A10"/>
    <w:rsid w:val="00174D0E"/>
    <w:rsid w:val="00174D49"/>
    <w:rsid w:val="0017563D"/>
    <w:rsid w:val="00176CC6"/>
    <w:rsid w:val="0017726E"/>
    <w:rsid w:val="001815FF"/>
    <w:rsid w:val="00182473"/>
    <w:rsid w:val="00182496"/>
    <w:rsid w:val="00182BC5"/>
    <w:rsid w:val="00182E8D"/>
    <w:rsid w:val="00184309"/>
    <w:rsid w:val="00184669"/>
    <w:rsid w:val="0018484D"/>
    <w:rsid w:val="00184CF0"/>
    <w:rsid w:val="00184DD5"/>
    <w:rsid w:val="001850DA"/>
    <w:rsid w:val="0018511D"/>
    <w:rsid w:val="001853AC"/>
    <w:rsid w:val="0018542C"/>
    <w:rsid w:val="00185FFA"/>
    <w:rsid w:val="00186475"/>
    <w:rsid w:val="00186938"/>
    <w:rsid w:val="00186AD2"/>
    <w:rsid w:val="00187332"/>
    <w:rsid w:val="00187973"/>
    <w:rsid w:val="0019058A"/>
    <w:rsid w:val="00190A2B"/>
    <w:rsid w:val="00190A57"/>
    <w:rsid w:val="00191854"/>
    <w:rsid w:val="00192274"/>
    <w:rsid w:val="001922B4"/>
    <w:rsid w:val="00192D83"/>
    <w:rsid w:val="0019361B"/>
    <w:rsid w:val="0019391D"/>
    <w:rsid w:val="00193993"/>
    <w:rsid w:val="00193FAC"/>
    <w:rsid w:val="00194C5B"/>
    <w:rsid w:val="001952CC"/>
    <w:rsid w:val="001954CD"/>
    <w:rsid w:val="001956CE"/>
    <w:rsid w:val="001957EE"/>
    <w:rsid w:val="00195CC7"/>
    <w:rsid w:val="001960A6"/>
    <w:rsid w:val="001967C1"/>
    <w:rsid w:val="001967F8"/>
    <w:rsid w:val="00196EDE"/>
    <w:rsid w:val="001971B7"/>
    <w:rsid w:val="001A0988"/>
    <w:rsid w:val="001A0BB2"/>
    <w:rsid w:val="001A0E57"/>
    <w:rsid w:val="001A1203"/>
    <w:rsid w:val="001A193D"/>
    <w:rsid w:val="001A1DF9"/>
    <w:rsid w:val="001A2C53"/>
    <w:rsid w:val="001A3D1D"/>
    <w:rsid w:val="001A5C50"/>
    <w:rsid w:val="001A5C5D"/>
    <w:rsid w:val="001A6CD0"/>
    <w:rsid w:val="001A75B4"/>
    <w:rsid w:val="001A7FD9"/>
    <w:rsid w:val="001B07AA"/>
    <w:rsid w:val="001B135E"/>
    <w:rsid w:val="001B2EAF"/>
    <w:rsid w:val="001B3E5B"/>
    <w:rsid w:val="001B4770"/>
    <w:rsid w:val="001B5170"/>
    <w:rsid w:val="001B6F17"/>
    <w:rsid w:val="001B758E"/>
    <w:rsid w:val="001B761A"/>
    <w:rsid w:val="001B7838"/>
    <w:rsid w:val="001C02A8"/>
    <w:rsid w:val="001C04E2"/>
    <w:rsid w:val="001C057C"/>
    <w:rsid w:val="001C0640"/>
    <w:rsid w:val="001C07ED"/>
    <w:rsid w:val="001C0B4B"/>
    <w:rsid w:val="001C1486"/>
    <w:rsid w:val="001C3212"/>
    <w:rsid w:val="001C4325"/>
    <w:rsid w:val="001C47E5"/>
    <w:rsid w:val="001C5E74"/>
    <w:rsid w:val="001C6D79"/>
    <w:rsid w:val="001C6E41"/>
    <w:rsid w:val="001C6EE3"/>
    <w:rsid w:val="001C708C"/>
    <w:rsid w:val="001C7580"/>
    <w:rsid w:val="001C7587"/>
    <w:rsid w:val="001C7A48"/>
    <w:rsid w:val="001C7E8E"/>
    <w:rsid w:val="001D0257"/>
    <w:rsid w:val="001D056C"/>
    <w:rsid w:val="001D07CE"/>
    <w:rsid w:val="001D0A81"/>
    <w:rsid w:val="001D105A"/>
    <w:rsid w:val="001D1BE6"/>
    <w:rsid w:val="001D2466"/>
    <w:rsid w:val="001D26F8"/>
    <w:rsid w:val="001D2771"/>
    <w:rsid w:val="001D2F98"/>
    <w:rsid w:val="001D3294"/>
    <w:rsid w:val="001D4319"/>
    <w:rsid w:val="001D5947"/>
    <w:rsid w:val="001D6832"/>
    <w:rsid w:val="001D75D0"/>
    <w:rsid w:val="001D78A8"/>
    <w:rsid w:val="001D7A73"/>
    <w:rsid w:val="001D7DD0"/>
    <w:rsid w:val="001E03E7"/>
    <w:rsid w:val="001E048A"/>
    <w:rsid w:val="001E09AC"/>
    <w:rsid w:val="001E0A1C"/>
    <w:rsid w:val="001E0E3F"/>
    <w:rsid w:val="001E0FEF"/>
    <w:rsid w:val="001E1AE8"/>
    <w:rsid w:val="001E24E8"/>
    <w:rsid w:val="001E3672"/>
    <w:rsid w:val="001E3A91"/>
    <w:rsid w:val="001E42AD"/>
    <w:rsid w:val="001E4F97"/>
    <w:rsid w:val="001E4FD5"/>
    <w:rsid w:val="001E574E"/>
    <w:rsid w:val="001E57F4"/>
    <w:rsid w:val="001E586D"/>
    <w:rsid w:val="001E6C30"/>
    <w:rsid w:val="001E6FB0"/>
    <w:rsid w:val="001F0E73"/>
    <w:rsid w:val="001F2503"/>
    <w:rsid w:val="001F34C5"/>
    <w:rsid w:val="001F34F0"/>
    <w:rsid w:val="001F39DE"/>
    <w:rsid w:val="001F3A88"/>
    <w:rsid w:val="001F3B9D"/>
    <w:rsid w:val="001F43C9"/>
    <w:rsid w:val="001F4801"/>
    <w:rsid w:val="001F4A5B"/>
    <w:rsid w:val="001F4B0D"/>
    <w:rsid w:val="001F5406"/>
    <w:rsid w:val="001F7307"/>
    <w:rsid w:val="001F761E"/>
    <w:rsid w:val="00200CF5"/>
    <w:rsid w:val="00202153"/>
    <w:rsid w:val="0020226B"/>
    <w:rsid w:val="00202452"/>
    <w:rsid w:val="00202CEF"/>
    <w:rsid w:val="00202E5B"/>
    <w:rsid w:val="0020318D"/>
    <w:rsid w:val="00203706"/>
    <w:rsid w:val="00205794"/>
    <w:rsid w:val="00205DA1"/>
    <w:rsid w:val="00205F4A"/>
    <w:rsid w:val="002061EE"/>
    <w:rsid w:val="002065E5"/>
    <w:rsid w:val="002067E2"/>
    <w:rsid w:val="00210AE2"/>
    <w:rsid w:val="00211B66"/>
    <w:rsid w:val="0021316C"/>
    <w:rsid w:val="00213FF4"/>
    <w:rsid w:val="0021498A"/>
    <w:rsid w:val="00215229"/>
    <w:rsid w:val="002157D5"/>
    <w:rsid w:val="00216334"/>
    <w:rsid w:val="0021639D"/>
    <w:rsid w:val="0021655E"/>
    <w:rsid w:val="00216ABF"/>
    <w:rsid w:val="00216ACA"/>
    <w:rsid w:val="00217823"/>
    <w:rsid w:val="00221353"/>
    <w:rsid w:val="0022155C"/>
    <w:rsid w:val="00221CD9"/>
    <w:rsid w:val="00222123"/>
    <w:rsid w:val="00222382"/>
    <w:rsid w:val="0022267B"/>
    <w:rsid w:val="00222A66"/>
    <w:rsid w:val="00222D86"/>
    <w:rsid w:val="00223853"/>
    <w:rsid w:val="0022415F"/>
    <w:rsid w:val="00224B2F"/>
    <w:rsid w:val="0022611B"/>
    <w:rsid w:val="00226271"/>
    <w:rsid w:val="002266DA"/>
    <w:rsid w:val="00226A45"/>
    <w:rsid w:val="00227538"/>
    <w:rsid w:val="002303E5"/>
    <w:rsid w:val="0023106C"/>
    <w:rsid w:val="0023147F"/>
    <w:rsid w:val="00232F6D"/>
    <w:rsid w:val="002333A3"/>
    <w:rsid w:val="0023453D"/>
    <w:rsid w:val="00234755"/>
    <w:rsid w:val="0023532A"/>
    <w:rsid w:val="0023555A"/>
    <w:rsid w:val="00235E8D"/>
    <w:rsid w:val="0023626E"/>
    <w:rsid w:val="00236E30"/>
    <w:rsid w:val="00236E57"/>
    <w:rsid w:val="002371BB"/>
    <w:rsid w:val="00237AC9"/>
    <w:rsid w:val="0024058A"/>
    <w:rsid w:val="00241429"/>
    <w:rsid w:val="00241DD8"/>
    <w:rsid w:val="00242711"/>
    <w:rsid w:val="00243348"/>
    <w:rsid w:val="002437E3"/>
    <w:rsid w:val="002449E1"/>
    <w:rsid w:val="00244BCF"/>
    <w:rsid w:val="0024547B"/>
    <w:rsid w:val="002454F2"/>
    <w:rsid w:val="00245CE1"/>
    <w:rsid w:val="00245FAF"/>
    <w:rsid w:val="00246341"/>
    <w:rsid w:val="00246AC9"/>
    <w:rsid w:val="00246B9C"/>
    <w:rsid w:val="00247074"/>
    <w:rsid w:val="00247990"/>
    <w:rsid w:val="00247A98"/>
    <w:rsid w:val="00247DB0"/>
    <w:rsid w:val="00250B52"/>
    <w:rsid w:val="0025150D"/>
    <w:rsid w:val="002520C9"/>
    <w:rsid w:val="0025254B"/>
    <w:rsid w:val="002535C6"/>
    <w:rsid w:val="00253C3D"/>
    <w:rsid w:val="00254520"/>
    <w:rsid w:val="00254E9A"/>
    <w:rsid w:val="00254EB3"/>
    <w:rsid w:val="002553E2"/>
    <w:rsid w:val="0025759B"/>
    <w:rsid w:val="002576C7"/>
    <w:rsid w:val="00257960"/>
    <w:rsid w:val="0026164F"/>
    <w:rsid w:val="00261B0E"/>
    <w:rsid w:val="00261E2E"/>
    <w:rsid w:val="002621AE"/>
    <w:rsid w:val="00262796"/>
    <w:rsid w:val="00263F1F"/>
    <w:rsid w:val="002643B1"/>
    <w:rsid w:val="0026447D"/>
    <w:rsid w:val="002646AA"/>
    <w:rsid w:val="00264ABA"/>
    <w:rsid w:val="002655AA"/>
    <w:rsid w:val="0026560B"/>
    <w:rsid w:val="002657FD"/>
    <w:rsid w:val="002663FC"/>
    <w:rsid w:val="00266780"/>
    <w:rsid w:val="00267675"/>
    <w:rsid w:val="0027008A"/>
    <w:rsid w:val="002702B0"/>
    <w:rsid w:val="002707DD"/>
    <w:rsid w:val="00270A24"/>
    <w:rsid w:val="00270D03"/>
    <w:rsid w:val="002711F1"/>
    <w:rsid w:val="002716FD"/>
    <w:rsid w:val="00272531"/>
    <w:rsid w:val="00272950"/>
    <w:rsid w:val="00272E88"/>
    <w:rsid w:val="002731BB"/>
    <w:rsid w:val="00273324"/>
    <w:rsid w:val="002733F1"/>
    <w:rsid w:val="00273A7A"/>
    <w:rsid w:val="00273E20"/>
    <w:rsid w:val="002748C2"/>
    <w:rsid w:val="00274C12"/>
    <w:rsid w:val="00274C48"/>
    <w:rsid w:val="00275171"/>
    <w:rsid w:val="00275740"/>
    <w:rsid w:val="00276220"/>
    <w:rsid w:val="002800F1"/>
    <w:rsid w:val="0028052A"/>
    <w:rsid w:val="002809BD"/>
    <w:rsid w:val="00280AE8"/>
    <w:rsid w:val="00281C92"/>
    <w:rsid w:val="0028271E"/>
    <w:rsid w:val="002830A9"/>
    <w:rsid w:val="00283655"/>
    <w:rsid w:val="002846A3"/>
    <w:rsid w:val="00284A90"/>
    <w:rsid w:val="0028513B"/>
    <w:rsid w:val="00285599"/>
    <w:rsid w:val="00285C4B"/>
    <w:rsid w:val="002864E2"/>
    <w:rsid w:val="00286F97"/>
    <w:rsid w:val="002878AB"/>
    <w:rsid w:val="00287A19"/>
    <w:rsid w:val="00287B64"/>
    <w:rsid w:val="00290214"/>
    <w:rsid w:val="002903F3"/>
    <w:rsid w:val="00291077"/>
    <w:rsid w:val="002910E1"/>
    <w:rsid w:val="00291284"/>
    <w:rsid w:val="00291F04"/>
    <w:rsid w:val="00292565"/>
    <w:rsid w:val="00293FC5"/>
    <w:rsid w:val="00294A2C"/>
    <w:rsid w:val="00295263"/>
    <w:rsid w:val="00296926"/>
    <w:rsid w:val="00297034"/>
    <w:rsid w:val="0029714C"/>
    <w:rsid w:val="0029789B"/>
    <w:rsid w:val="00297B0D"/>
    <w:rsid w:val="002A041F"/>
    <w:rsid w:val="002A0DF4"/>
    <w:rsid w:val="002A1608"/>
    <w:rsid w:val="002A1885"/>
    <w:rsid w:val="002A3142"/>
    <w:rsid w:val="002A31B0"/>
    <w:rsid w:val="002A4927"/>
    <w:rsid w:val="002A4A84"/>
    <w:rsid w:val="002A5247"/>
    <w:rsid w:val="002A541D"/>
    <w:rsid w:val="002A6219"/>
    <w:rsid w:val="002A658F"/>
    <w:rsid w:val="002A748A"/>
    <w:rsid w:val="002A7A34"/>
    <w:rsid w:val="002A7B0F"/>
    <w:rsid w:val="002B06D0"/>
    <w:rsid w:val="002B19D9"/>
    <w:rsid w:val="002B1D24"/>
    <w:rsid w:val="002B1DD9"/>
    <w:rsid w:val="002B1FD3"/>
    <w:rsid w:val="002B2087"/>
    <w:rsid w:val="002B20E9"/>
    <w:rsid w:val="002B35C4"/>
    <w:rsid w:val="002B381B"/>
    <w:rsid w:val="002B3A84"/>
    <w:rsid w:val="002B490D"/>
    <w:rsid w:val="002B4D0B"/>
    <w:rsid w:val="002B4F9C"/>
    <w:rsid w:val="002B57E9"/>
    <w:rsid w:val="002B5962"/>
    <w:rsid w:val="002B622A"/>
    <w:rsid w:val="002B63EE"/>
    <w:rsid w:val="002B711F"/>
    <w:rsid w:val="002B7619"/>
    <w:rsid w:val="002C0788"/>
    <w:rsid w:val="002C110F"/>
    <w:rsid w:val="002C36B4"/>
    <w:rsid w:val="002C43E9"/>
    <w:rsid w:val="002C51C2"/>
    <w:rsid w:val="002C7031"/>
    <w:rsid w:val="002C7485"/>
    <w:rsid w:val="002C77EA"/>
    <w:rsid w:val="002C7E9A"/>
    <w:rsid w:val="002D01D1"/>
    <w:rsid w:val="002D075E"/>
    <w:rsid w:val="002D2B45"/>
    <w:rsid w:val="002D35FF"/>
    <w:rsid w:val="002D3A5A"/>
    <w:rsid w:val="002D522F"/>
    <w:rsid w:val="002D53A2"/>
    <w:rsid w:val="002D57D0"/>
    <w:rsid w:val="002D58AB"/>
    <w:rsid w:val="002D6067"/>
    <w:rsid w:val="002D6A37"/>
    <w:rsid w:val="002D772E"/>
    <w:rsid w:val="002E0709"/>
    <w:rsid w:val="002E0D0B"/>
    <w:rsid w:val="002E1795"/>
    <w:rsid w:val="002E2478"/>
    <w:rsid w:val="002E281C"/>
    <w:rsid w:val="002E4A93"/>
    <w:rsid w:val="002E4E6F"/>
    <w:rsid w:val="002E52D1"/>
    <w:rsid w:val="002E5B56"/>
    <w:rsid w:val="002E6AEE"/>
    <w:rsid w:val="002E7E9B"/>
    <w:rsid w:val="002F119D"/>
    <w:rsid w:val="002F1C7C"/>
    <w:rsid w:val="002F29D2"/>
    <w:rsid w:val="002F3FF2"/>
    <w:rsid w:val="002F43DE"/>
    <w:rsid w:val="002F4BCA"/>
    <w:rsid w:val="002F61E0"/>
    <w:rsid w:val="002F697C"/>
    <w:rsid w:val="002F6F2E"/>
    <w:rsid w:val="002F70DB"/>
    <w:rsid w:val="00301D15"/>
    <w:rsid w:val="00301EB7"/>
    <w:rsid w:val="00302401"/>
    <w:rsid w:val="003030F5"/>
    <w:rsid w:val="003031BE"/>
    <w:rsid w:val="00303A20"/>
    <w:rsid w:val="00303B92"/>
    <w:rsid w:val="003048E1"/>
    <w:rsid w:val="003049E6"/>
    <w:rsid w:val="0030583F"/>
    <w:rsid w:val="003068FD"/>
    <w:rsid w:val="003075E3"/>
    <w:rsid w:val="00310FF1"/>
    <w:rsid w:val="0031119D"/>
    <w:rsid w:val="00312A44"/>
    <w:rsid w:val="003131F7"/>
    <w:rsid w:val="003134BA"/>
    <w:rsid w:val="00314835"/>
    <w:rsid w:val="00314D02"/>
    <w:rsid w:val="0031517B"/>
    <w:rsid w:val="00316653"/>
    <w:rsid w:val="00317921"/>
    <w:rsid w:val="00321E8B"/>
    <w:rsid w:val="00322607"/>
    <w:rsid w:val="003226A3"/>
    <w:rsid w:val="00322997"/>
    <w:rsid w:val="00322B64"/>
    <w:rsid w:val="00322F14"/>
    <w:rsid w:val="003238B1"/>
    <w:rsid w:val="00325C2D"/>
    <w:rsid w:val="00325DF1"/>
    <w:rsid w:val="00330EE7"/>
    <w:rsid w:val="003315F2"/>
    <w:rsid w:val="003328D8"/>
    <w:rsid w:val="00332F95"/>
    <w:rsid w:val="00333979"/>
    <w:rsid w:val="00333C9A"/>
    <w:rsid w:val="003340D8"/>
    <w:rsid w:val="0033420C"/>
    <w:rsid w:val="00335A60"/>
    <w:rsid w:val="00336051"/>
    <w:rsid w:val="0033679B"/>
    <w:rsid w:val="00337462"/>
    <w:rsid w:val="0034059E"/>
    <w:rsid w:val="003406CA"/>
    <w:rsid w:val="00341E80"/>
    <w:rsid w:val="00341EF5"/>
    <w:rsid w:val="00342356"/>
    <w:rsid w:val="00342EC9"/>
    <w:rsid w:val="003442AD"/>
    <w:rsid w:val="003443D6"/>
    <w:rsid w:val="00344B69"/>
    <w:rsid w:val="00344EDA"/>
    <w:rsid w:val="00345121"/>
    <w:rsid w:val="003452ED"/>
    <w:rsid w:val="0034605C"/>
    <w:rsid w:val="00346228"/>
    <w:rsid w:val="00346425"/>
    <w:rsid w:val="0034655F"/>
    <w:rsid w:val="003473BC"/>
    <w:rsid w:val="00347E32"/>
    <w:rsid w:val="0035078D"/>
    <w:rsid w:val="003507AF"/>
    <w:rsid w:val="00350DB9"/>
    <w:rsid w:val="003513A0"/>
    <w:rsid w:val="0035155B"/>
    <w:rsid w:val="003525AF"/>
    <w:rsid w:val="00352630"/>
    <w:rsid w:val="00353288"/>
    <w:rsid w:val="00353338"/>
    <w:rsid w:val="00353ED7"/>
    <w:rsid w:val="00354241"/>
    <w:rsid w:val="00354895"/>
    <w:rsid w:val="00355A61"/>
    <w:rsid w:val="00356218"/>
    <w:rsid w:val="0035626C"/>
    <w:rsid w:val="003565C1"/>
    <w:rsid w:val="00356AD9"/>
    <w:rsid w:val="00357042"/>
    <w:rsid w:val="00357483"/>
    <w:rsid w:val="0035774D"/>
    <w:rsid w:val="003614D8"/>
    <w:rsid w:val="00361CE6"/>
    <w:rsid w:val="00364323"/>
    <w:rsid w:val="003645CB"/>
    <w:rsid w:val="00365447"/>
    <w:rsid w:val="003671B4"/>
    <w:rsid w:val="003701D0"/>
    <w:rsid w:val="0037035B"/>
    <w:rsid w:val="00370E5B"/>
    <w:rsid w:val="003710A8"/>
    <w:rsid w:val="00371174"/>
    <w:rsid w:val="003717E4"/>
    <w:rsid w:val="00371A78"/>
    <w:rsid w:val="00372D1B"/>
    <w:rsid w:val="00372DB3"/>
    <w:rsid w:val="00372E70"/>
    <w:rsid w:val="00373B8E"/>
    <w:rsid w:val="00374417"/>
    <w:rsid w:val="003744B4"/>
    <w:rsid w:val="003744CF"/>
    <w:rsid w:val="003746E0"/>
    <w:rsid w:val="003747DB"/>
    <w:rsid w:val="0037676B"/>
    <w:rsid w:val="00377470"/>
    <w:rsid w:val="003776D5"/>
    <w:rsid w:val="00377AA7"/>
    <w:rsid w:val="00377D7B"/>
    <w:rsid w:val="00380BCE"/>
    <w:rsid w:val="00381072"/>
    <w:rsid w:val="0038189D"/>
    <w:rsid w:val="00382036"/>
    <w:rsid w:val="003827DF"/>
    <w:rsid w:val="00382D4C"/>
    <w:rsid w:val="00382DED"/>
    <w:rsid w:val="00383243"/>
    <w:rsid w:val="00383881"/>
    <w:rsid w:val="00383B1E"/>
    <w:rsid w:val="00384362"/>
    <w:rsid w:val="0038516E"/>
    <w:rsid w:val="00385BAE"/>
    <w:rsid w:val="003861B0"/>
    <w:rsid w:val="00386FCC"/>
    <w:rsid w:val="003879CC"/>
    <w:rsid w:val="00390494"/>
    <w:rsid w:val="00390B1F"/>
    <w:rsid w:val="00391665"/>
    <w:rsid w:val="003919FC"/>
    <w:rsid w:val="00391F6C"/>
    <w:rsid w:val="00393001"/>
    <w:rsid w:val="00393171"/>
    <w:rsid w:val="0039329D"/>
    <w:rsid w:val="00393541"/>
    <w:rsid w:val="00393687"/>
    <w:rsid w:val="003936FF"/>
    <w:rsid w:val="00394ED2"/>
    <w:rsid w:val="0039503B"/>
    <w:rsid w:val="003960EA"/>
    <w:rsid w:val="00396405"/>
    <w:rsid w:val="00396435"/>
    <w:rsid w:val="003976B4"/>
    <w:rsid w:val="003A0982"/>
    <w:rsid w:val="003A0FEE"/>
    <w:rsid w:val="003A19B8"/>
    <w:rsid w:val="003A1BFE"/>
    <w:rsid w:val="003A20EE"/>
    <w:rsid w:val="003A260A"/>
    <w:rsid w:val="003A2871"/>
    <w:rsid w:val="003A29A1"/>
    <w:rsid w:val="003A3115"/>
    <w:rsid w:val="003A3520"/>
    <w:rsid w:val="003A369B"/>
    <w:rsid w:val="003A429A"/>
    <w:rsid w:val="003A43C2"/>
    <w:rsid w:val="003A464A"/>
    <w:rsid w:val="003A4973"/>
    <w:rsid w:val="003A5052"/>
    <w:rsid w:val="003A5D06"/>
    <w:rsid w:val="003A6927"/>
    <w:rsid w:val="003A700B"/>
    <w:rsid w:val="003A741A"/>
    <w:rsid w:val="003A78D4"/>
    <w:rsid w:val="003A7A2E"/>
    <w:rsid w:val="003B00B6"/>
    <w:rsid w:val="003B05BD"/>
    <w:rsid w:val="003B06B5"/>
    <w:rsid w:val="003B2901"/>
    <w:rsid w:val="003B3260"/>
    <w:rsid w:val="003B37C1"/>
    <w:rsid w:val="003B3D5A"/>
    <w:rsid w:val="003B3FCE"/>
    <w:rsid w:val="003B436D"/>
    <w:rsid w:val="003B4785"/>
    <w:rsid w:val="003B48A9"/>
    <w:rsid w:val="003B52EA"/>
    <w:rsid w:val="003B5488"/>
    <w:rsid w:val="003B58E2"/>
    <w:rsid w:val="003B6409"/>
    <w:rsid w:val="003B6486"/>
    <w:rsid w:val="003B68F0"/>
    <w:rsid w:val="003B7B32"/>
    <w:rsid w:val="003C07FE"/>
    <w:rsid w:val="003C1015"/>
    <w:rsid w:val="003C1FD8"/>
    <w:rsid w:val="003C2D6A"/>
    <w:rsid w:val="003C36BA"/>
    <w:rsid w:val="003C4367"/>
    <w:rsid w:val="003C5469"/>
    <w:rsid w:val="003C5814"/>
    <w:rsid w:val="003C5CCF"/>
    <w:rsid w:val="003C5E5E"/>
    <w:rsid w:val="003C655A"/>
    <w:rsid w:val="003C71CA"/>
    <w:rsid w:val="003C7417"/>
    <w:rsid w:val="003C7472"/>
    <w:rsid w:val="003C7600"/>
    <w:rsid w:val="003D167F"/>
    <w:rsid w:val="003D1DD3"/>
    <w:rsid w:val="003D2D72"/>
    <w:rsid w:val="003D2FC1"/>
    <w:rsid w:val="003D463F"/>
    <w:rsid w:val="003D550F"/>
    <w:rsid w:val="003D5EAA"/>
    <w:rsid w:val="003D6218"/>
    <w:rsid w:val="003D65D6"/>
    <w:rsid w:val="003D7654"/>
    <w:rsid w:val="003D7746"/>
    <w:rsid w:val="003E0029"/>
    <w:rsid w:val="003E13F7"/>
    <w:rsid w:val="003E1408"/>
    <w:rsid w:val="003E14F5"/>
    <w:rsid w:val="003E25A7"/>
    <w:rsid w:val="003E34F0"/>
    <w:rsid w:val="003E3E58"/>
    <w:rsid w:val="003E45EB"/>
    <w:rsid w:val="003E5127"/>
    <w:rsid w:val="003E558A"/>
    <w:rsid w:val="003E6145"/>
    <w:rsid w:val="003F0044"/>
    <w:rsid w:val="003F0E21"/>
    <w:rsid w:val="003F1A96"/>
    <w:rsid w:val="003F229D"/>
    <w:rsid w:val="003F2777"/>
    <w:rsid w:val="003F340E"/>
    <w:rsid w:val="003F3F33"/>
    <w:rsid w:val="003F50D8"/>
    <w:rsid w:val="003F516B"/>
    <w:rsid w:val="003F51AE"/>
    <w:rsid w:val="003F6D32"/>
    <w:rsid w:val="003F725B"/>
    <w:rsid w:val="003F75E8"/>
    <w:rsid w:val="00400484"/>
    <w:rsid w:val="00400496"/>
    <w:rsid w:val="00400504"/>
    <w:rsid w:val="0040106E"/>
    <w:rsid w:val="004022E1"/>
    <w:rsid w:val="00402964"/>
    <w:rsid w:val="00403844"/>
    <w:rsid w:val="00404483"/>
    <w:rsid w:val="00404DAB"/>
    <w:rsid w:val="00404DAC"/>
    <w:rsid w:val="004050B4"/>
    <w:rsid w:val="00406A97"/>
    <w:rsid w:val="00410C3D"/>
    <w:rsid w:val="00411037"/>
    <w:rsid w:val="0041383C"/>
    <w:rsid w:val="00413CAC"/>
    <w:rsid w:val="004144BE"/>
    <w:rsid w:val="0041492A"/>
    <w:rsid w:val="00414F66"/>
    <w:rsid w:val="00414FA1"/>
    <w:rsid w:val="00415087"/>
    <w:rsid w:val="00415A7B"/>
    <w:rsid w:val="0041639A"/>
    <w:rsid w:val="00416DF6"/>
    <w:rsid w:val="004174BB"/>
    <w:rsid w:val="00420322"/>
    <w:rsid w:val="004228D0"/>
    <w:rsid w:val="004234FB"/>
    <w:rsid w:val="00423F78"/>
    <w:rsid w:val="004244E1"/>
    <w:rsid w:val="0042459D"/>
    <w:rsid w:val="004245E6"/>
    <w:rsid w:val="00425A6B"/>
    <w:rsid w:val="004264AD"/>
    <w:rsid w:val="00426F9D"/>
    <w:rsid w:val="00430097"/>
    <w:rsid w:val="004301F9"/>
    <w:rsid w:val="00430D1A"/>
    <w:rsid w:val="004316C9"/>
    <w:rsid w:val="00431859"/>
    <w:rsid w:val="00431ED6"/>
    <w:rsid w:val="004320E1"/>
    <w:rsid w:val="0043213C"/>
    <w:rsid w:val="00432AD4"/>
    <w:rsid w:val="00432E4F"/>
    <w:rsid w:val="004334EF"/>
    <w:rsid w:val="00433D12"/>
    <w:rsid w:val="0043432D"/>
    <w:rsid w:val="0043434D"/>
    <w:rsid w:val="004343CC"/>
    <w:rsid w:val="00434AC7"/>
    <w:rsid w:val="00434C7C"/>
    <w:rsid w:val="0043529F"/>
    <w:rsid w:val="004352A3"/>
    <w:rsid w:val="0043550C"/>
    <w:rsid w:val="00436436"/>
    <w:rsid w:val="0043647F"/>
    <w:rsid w:val="00436608"/>
    <w:rsid w:val="004366E8"/>
    <w:rsid w:val="00436D4C"/>
    <w:rsid w:val="00436D97"/>
    <w:rsid w:val="00437013"/>
    <w:rsid w:val="00437898"/>
    <w:rsid w:val="004406C6"/>
    <w:rsid w:val="00440A27"/>
    <w:rsid w:val="00440C88"/>
    <w:rsid w:val="004413F7"/>
    <w:rsid w:val="00441D4D"/>
    <w:rsid w:val="00441F96"/>
    <w:rsid w:val="00442473"/>
    <w:rsid w:val="00442842"/>
    <w:rsid w:val="00442C49"/>
    <w:rsid w:val="00442D4B"/>
    <w:rsid w:val="004435EF"/>
    <w:rsid w:val="00444146"/>
    <w:rsid w:val="004456B2"/>
    <w:rsid w:val="004456C1"/>
    <w:rsid w:val="00445E59"/>
    <w:rsid w:val="004466FB"/>
    <w:rsid w:val="004472DA"/>
    <w:rsid w:val="00447BC3"/>
    <w:rsid w:val="00450378"/>
    <w:rsid w:val="0045047A"/>
    <w:rsid w:val="00450791"/>
    <w:rsid w:val="004516D8"/>
    <w:rsid w:val="004523EC"/>
    <w:rsid w:val="0045299B"/>
    <w:rsid w:val="0045346A"/>
    <w:rsid w:val="00453BD0"/>
    <w:rsid w:val="00454201"/>
    <w:rsid w:val="00454CD8"/>
    <w:rsid w:val="00454CF8"/>
    <w:rsid w:val="00456766"/>
    <w:rsid w:val="004569B0"/>
    <w:rsid w:val="00457399"/>
    <w:rsid w:val="00462457"/>
    <w:rsid w:val="00462C54"/>
    <w:rsid w:val="00463A86"/>
    <w:rsid w:val="00463B07"/>
    <w:rsid w:val="00465455"/>
    <w:rsid w:val="004658B5"/>
    <w:rsid w:val="00465CFE"/>
    <w:rsid w:val="00466993"/>
    <w:rsid w:val="00467765"/>
    <w:rsid w:val="004677FF"/>
    <w:rsid w:val="00467B75"/>
    <w:rsid w:val="00467D3C"/>
    <w:rsid w:val="00470267"/>
    <w:rsid w:val="00470CA4"/>
    <w:rsid w:val="004710A5"/>
    <w:rsid w:val="0047167B"/>
    <w:rsid w:val="004720B6"/>
    <w:rsid w:val="00472C15"/>
    <w:rsid w:val="00472DC9"/>
    <w:rsid w:val="00473064"/>
    <w:rsid w:val="004732CA"/>
    <w:rsid w:val="00473D7C"/>
    <w:rsid w:val="00473EED"/>
    <w:rsid w:val="004745C0"/>
    <w:rsid w:val="004747E5"/>
    <w:rsid w:val="004749AE"/>
    <w:rsid w:val="004755A6"/>
    <w:rsid w:val="0047597E"/>
    <w:rsid w:val="00475BDC"/>
    <w:rsid w:val="00475E18"/>
    <w:rsid w:val="004771F8"/>
    <w:rsid w:val="0047730E"/>
    <w:rsid w:val="00477419"/>
    <w:rsid w:val="0047747D"/>
    <w:rsid w:val="00480C92"/>
    <w:rsid w:val="004811AB"/>
    <w:rsid w:val="0048411E"/>
    <w:rsid w:val="004852C0"/>
    <w:rsid w:val="00486366"/>
    <w:rsid w:val="0048676F"/>
    <w:rsid w:val="00486A2B"/>
    <w:rsid w:val="004876DC"/>
    <w:rsid w:val="0048790B"/>
    <w:rsid w:val="00487957"/>
    <w:rsid w:val="00490A7C"/>
    <w:rsid w:val="00490CCC"/>
    <w:rsid w:val="00490EEF"/>
    <w:rsid w:val="00491172"/>
    <w:rsid w:val="004915C3"/>
    <w:rsid w:val="00492ADA"/>
    <w:rsid w:val="0049326D"/>
    <w:rsid w:val="00493A38"/>
    <w:rsid w:val="00494342"/>
    <w:rsid w:val="004943B7"/>
    <w:rsid w:val="004944D1"/>
    <w:rsid w:val="00494EDD"/>
    <w:rsid w:val="00495252"/>
    <w:rsid w:val="00495E45"/>
    <w:rsid w:val="00497230"/>
    <w:rsid w:val="00497945"/>
    <w:rsid w:val="00497B3C"/>
    <w:rsid w:val="004A0B03"/>
    <w:rsid w:val="004A13C9"/>
    <w:rsid w:val="004A1924"/>
    <w:rsid w:val="004A1F5C"/>
    <w:rsid w:val="004A24CA"/>
    <w:rsid w:val="004A40F8"/>
    <w:rsid w:val="004A483B"/>
    <w:rsid w:val="004A501F"/>
    <w:rsid w:val="004A67F6"/>
    <w:rsid w:val="004A6B76"/>
    <w:rsid w:val="004A79D2"/>
    <w:rsid w:val="004A7D9C"/>
    <w:rsid w:val="004B0AB3"/>
    <w:rsid w:val="004B1253"/>
    <w:rsid w:val="004B29E1"/>
    <w:rsid w:val="004B2C40"/>
    <w:rsid w:val="004B4888"/>
    <w:rsid w:val="004B4D1E"/>
    <w:rsid w:val="004B54CF"/>
    <w:rsid w:val="004B588D"/>
    <w:rsid w:val="004B6268"/>
    <w:rsid w:val="004B63C8"/>
    <w:rsid w:val="004B74DF"/>
    <w:rsid w:val="004B75CC"/>
    <w:rsid w:val="004C072E"/>
    <w:rsid w:val="004C10A6"/>
    <w:rsid w:val="004C11F3"/>
    <w:rsid w:val="004C24CC"/>
    <w:rsid w:val="004C3652"/>
    <w:rsid w:val="004C3AA4"/>
    <w:rsid w:val="004C3FC0"/>
    <w:rsid w:val="004C4E9E"/>
    <w:rsid w:val="004C5399"/>
    <w:rsid w:val="004C54C0"/>
    <w:rsid w:val="004C5931"/>
    <w:rsid w:val="004C5CEF"/>
    <w:rsid w:val="004C6255"/>
    <w:rsid w:val="004C62A0"/>
    <w:rsid w:val="004D090E"/>
    <w:rsid w:val="004D09E1"/>
    <w:rsid w:val="004D10B3"/>
    <w:rsid w:val="004D14D5"/>
    <w:rsid w:val="004D19C7"/>
    <w:rsid w:val="004D26D0"/>
    <w:rsid w:val="004D28BF"/>
    <w:rsid w:val="004D2F1F"/>
    <w:rsid w:val="004D33BD"/>
    <w:rsid w:val="004D3D16"/>
    <w:rsid w:val="004D4259"/>
    <w:rsid w:val="004D4E0F"/>
    <w:rsid w:val="004D5203"/>
    <w:rsid w:val="004E018A"/>
    <w:rsid w:val="004E0DE4"/>
    <w:rsid w:val="004E12E8"/>
    <w:rsid w:val="004E2004"/>
    <w:rsid w:val="004E46AE"/>
    <w:rsid w:val="004E4D7A"/>
    <w:rsid w:val="004E6570"/>
    <w:rsid w:val="004E65BB"/>
    <w:rsid w:val="004E6978"/>
    <w:rsid w:val="004E6D68"/>
    <w:rsid w:val="004E6FBC"/>
    <w:rsid w:val="004E74F3"/>
    <w:rsid w:val="004E7C8A"/>
    <w:rsid w:val="004F0E9C"/>
    <w:rsid w:val="004F12B8"/>
    <w:rsid w:val="004F180F"/>
    <w:rsid w:val="004F2C2E"/>
    <w:rsid w:val="004F3D77"/>
    <w:rsid w:val="004F4035"/>
    <w:rsid w:val="004F403D"/>
    <w:rsid w:val="004F40CD"/>
    <w:rsid w:val="004F4170"/>
    <w:rsid w:val="004F449E"/>
    <w:rsid w:val="004F502D"/>
    <w:rsid w:val="004F508E"/>
    <w:rsid w:val="004F5574"/>
    <w:rsid w:val="004F5F9C"/>
    <w:rsid w:val="004F6476"/>
    <w:rsid w:val="004F6540"/>
    <w:rsid w:val="004F6803"/>
    <w:rsid w:val="004F788B"/>
    <w:rsid w:val="004F79C4"/>
    <w:rsid w:val="00500BFD"/>
    <w:rsid w:val="00500E52"/>
    <w:rsid w:val="00500EEA"/>
    <w:rsid w:val="0050211E"/>
    <w:rsid w:val="005021C5"/>
    <w:rsid w:val="005023B1"/>
    <w:rsid w:val="00502683"/>
    <w:rsid w:val="00502A3E"/>
    <w:rsid w:val="00503ADE"/>
    <w:rsid w:val="005040E4"/>
    <w:rsid w:val="005049BD"/>
    <w:rsid w:val="00504D90"/>
    <w:rsid w:val="00505FF2"/>
    <w:rsid w:val="00506587"/>
    <w:rsid w:val="00506959"/>
    <w:rsid w:val="00507504"/>
    <w:rsid w:val="00507C11"/>
    <w:rsid w:val="0051174F"/>
    <w:rsid w:val="00511F80"/>
    <w:rsid w:val="00512626"/>
    <w:rsid w:val="0051268A"/>
    <w:rsid w:val="0051271C"/>
    <w:rsid w:val="00512FD8"/>
    <w:rsid w:val="00514C7A"/>
    <w:rsid w:val="00515000"/>
    <w:rsid w:val="00515351"/>
    <w:rsid w:val="00515B23"/>
    <w:rsid w:val="005165A1"/>
    <w:rsid w:val="0051756D"/>
    <w:rsid w:val="00517C48"/>
    <w:rsid w:val="00517C9B"/>
    <w:rsid w:val="00517E00"/>
    <w:rsid w:val="0052020D"/>
    <w:rsid w:val="005204BF"/>
    <w:rsid w:val="00520DF3"/>
    <w:rsid w:val="0052254F"/>
    <w:rsid w:val="00522F1F"/>
    <w:rsid w:val="00523A6D"/>
    <w:rsid w:val="00523D37"/>
    <w:rsid w:val="005240FA"/>
    <w:rsid w:val="0052480D"/>
    <w:rsid w:val="0052494B"/>
    <w:rsid w:val="00524EEA"/>
    <w:rsid w:val="0052507A"/>
    <w:rsid w:val="005258CA"/>
    <w:rsid w:val="005263FE"/>
    <w:rsid w:val="005269C4"/>
    <w:rsid w:val="00526F2F"/>
    <w:rsid w:val="00527BF3"/>
    <w:rsid w:val="00527C70"/>
    <w:rsid w:val="00527FEE"/>
    <w:rsid w:val="00531363"/>
    <w:rsid w:val="00533836"/>
    <w:rsid w:val="005341A7"/>
    <w:rsid w:val="005355F5"/>
    <w:rsid w:val="0053591F"/>
    <w:rsid w:val="00535CA1"/>
    <w:rsid w:val="005361FD"/>
    <w:rsid w:val="00537481"/>
    <w:rsid w:val="005400A0"/>
    <w:rsid w:val="00541016"/>
    <w:rsid w:val="00541D8B"/>
    <w:rsid w:val="00541E9E"/>
    <w:rsid w:val="00542576"/>
    <w:rsid w:val="0054257B"/>
    <w:rsid w:val="0054326B"/>
    <w:rsid w:val="0054386C"/>
    <w:rsid w:val="00543877"/>
    <w:rsid w:val="0054399C"/>
    <w:rsid w:val="00543FDF"/>
    <w:rsid w:val="00544B87"/>
    <w:rsid w:val="00544E40"/>
    <w:rsid w:val="00544F15"/>
    <w:rsid w:val="00546C55"/>
    <w:rsid w:val="00547B17"/>
    <w:rsid w:val="00547E39"/>
    <w:rsid w:val="00547FB2"/>
    <w:rsid w:val="00550419"/>
    <w:rsid w:val="00551A22"/>
    <w:rsid w:val="0055262B"/>
    <w:rsid w:val="0055372D"/>
    <w:rsid w:val="00553EA7"/>
    <w:rsid w:val="0055415F"/>
    <w:rsid w:val="00554AF1"/>
    <w:rsid w:val="005550A3"/>
    <w:rsid w:val="00555494"/>
    <w:rsid w:val="00555AB3"/>
    <w:rsid w:val="00555BB8"/>
    <w:rsid w:val="00555BCE"/>
    <w:rsid w:val="00555F51"/>
    <w:rsid w:val="00556580"/>
    <w:rsid w:val="00556643"/>
    <w:rsid w:val="00556E81"/>
    <w:rsid w:val="00556FAF"/>
    <w:rsid w:val="005600AC"/>
    <w:rsid w:val="00561DDD"/>
    <w:rsid w:val="00562389"/>
    <w:rsid w:val="00562D1C"/>
    <w:rsid w:val="00562E81"/>
    <w:rsid w:val="00563A3E"/>
    <w:rsid w:val="00563C80"/>
    <w:rsid w:val="00564288"/>
    <w:rsid w:val="00564727"/>
    <w:rsid w:val="00565121"/>
    <w:rsid w:val="00565B31"/>
    <w:rsid w:val="00565BA3"/>
    <w:rsid w:val="005676CA"/>
    <w:rsid w:val="00567CD8"/>
    <w:rsid w:val="005709D4"/>
    <w:rsid w:val="0057101F"/>
    <w:rsid w:val="0057129F"/>
    <w:rsid w:val="00571911"/>
    <w:rsid w:val="005722AB"/>
    <w:rsid w:val="00572CCB"/>
    <w:rsid w:val="005731E6"/>
    <w:rsid w:val="0057417E"/>
    <w:rsid w:val="00575EE2"/>
    <w:rsid w:val="00576528"/>
    <w:rsid w:val="0057756F"/>
    <w:rsid w:val="0057778C"/>
    <w:rsid w:val="00577BFD"/>
    <w:rsid w:val="00577C2A"/>
    <w:rsid w:val="005807BF"/>
    <w:rsid w:val="00580BEF"/>
    <w:rsid w:val="0058166C"/>
    <w:rsid w:val="0058166F"/>
    <w:rsid w:val="00583B21"/>
    <w:rsid w:val="00583C68"/>
    <w:rsid w:val="005843A7"/>
    <w:rsid w:val="00584423"/>
    <w:rsid w:val="005861E4"/>
    <w:rsid w:val="00587550"/>
    <w:rsid w:val="0058770A"/>
    <w:rsid w:val="005878FC"/>
    <w:rsid w:val="00587F7F"/>
    <w:rsid w:val="005900FA"/>
    <w:rsid w:val="00590B50"/>
    <w:rsid w:val="00591394"/>
    <w:rsid w:val="005915AF"/>
    <w:rsid w:val="0059242F"/>
    <w:rsid w:val="0059295B"/>
    <w:rsid w:val="00592AD1"/>
    <w:rsid w:val="00592C69"/>
    <w:rsid w:val="00592EAA"/>
    <w:rsid w:val="00593A54"/>
    <w:rsid w:val="00593AB1"/>
    <w:rsid w:val="005947F1"/>
    <w:rsid w:val="0059494E"/>
    <w:rsid w:val="00595AD5"/>
    <w:rsid w:val="00595CC0"/>
    <w:rsid w:val="00596C91"/>
    <w:rsid w:val="00597A30"/>
    <w:rsid w:val="005A00BA"/>
    <w:rsid w:val="005A1240"/>
    <w:rsid w:val="005A2B46"/>
    <w:rsid w:val="005A2E7E"/>
    <w:rsid w:val="005A4EDE"/>
    <w:rsid w:val="005A5410"/>
    <w:rsid w:val="005A577A"/>
    <w:rsid w:val="005A5A8D"/>
    <w:rsid w:val="005A5C8C"/>
    <w:rsid w:val="005A676B"/>
    <w:rsid w:val="005A683A"/>
    <w:rsid w:val="005A6A0E"/>
    <w:rsid w:val="005A74BB"/>
    <w:rsid w:val="005B0259"/>
    <w:rsid w:val="005B1445"/>
    <w:rsid w:val="005B1A30"/>
    <w:rsid w:val="005B1A82"/>
    <w:rsid w:val="005B2209"/>
    <w:rsid w:val="005B267B"/>
    <w:rsid w:val="005B3178"/>
    <w:rsid w:val="005B35EB"/>
    <w:rsid w:val="005B3988"/>
    <w:rsid w:val="005B3B98"/>
    <w:rsid w:val="005B4393"/>
    <w:rsid w:val="005B473C"/>
    <w:rsid w:val="005B4DC7"/>
    <w:rsid w:val="005B5FCB"/>
    <w:rsid w:val="005B6133"/>
    <w:rsid w:val="005B6712"/>
    <w:rsid w:val="005B7B78"/>
    <w:rsid w:val="005B7C79"/>
    <w:rsid w:val="005C1674"/>
    <w:rsid w:val="005C1EAA"/>
    <w:rsid w:val="005C221C"/>
    <w:rsid w:val="005C2722"/>
    <w:rsid w:val="005C34FA"/>
    <w:rsid w:val="005C3CAD"/>
    <w:rsid w:val="005C4DE0"/>
    <w:rsid w:val="005C5C7B"/>
    <w:rsid w:val="005C5F4E"/>
    <w:rsid w:val="005C638E"/>
    <w:rsid w:val="005C6B68"/>
    <w:rsid w:val="005C7BCF"/>
    <w:rsid w:val="005D0229"/>
    <w:rsid w:val="005D05C1"/>
    <w:rsid w:val="005D081F"/>
    <w:rsid w:val="005D150A"/>
    <w:rsid w:val="005D25B2"/>
    <w:rsid w:val="005D33AC"/>
    <w:rsid w:val="005D35F2"/>
    <w:rsid w:val="005D3BF0"/>
    <w:rsid w:val="005D4199"/>
    <w:rsid w:val="005D449D"/>
    <w:rsid w:val="005D44A1"/>
    <w:rsid w:val="005D45D4"/>
    <w:rsid w:val="005D483F"/>
    <w:rsid w:val="005D4FAF"/>
    <w:rsid w:val="005D5B24"/>
    <w:rsid w:val="005D6304"/>
    <w:rsid w:val="005D7265"/>
    <w:rsid w:val="005D7944"/>
    <w:rsid w:val="005D79E2"/>
    <w:rsid w:val="005E0473"/>
    <w:rsid w:val="005E14F4"/>
    <w:rsid w:val="005E1AD4"/>
    <w:rsid w:val="005E292C"/>
    <w:rsid w:val="005E29A7"/>
    <w:rsid w:val="005E380E"/>
    <w:rsid w:val="005E4888"/>
    <w:rsid w:val="005E5A71"/>
    <w:rsid w:val="005E696B"/>
    <w:rsid w:val="005E75A1"/>
    <w:rsid w:val="005E7CA0"/>
    <w:rsid w:val="005F0C48"/>
    <w:rsid w:val="005F287C"/>
    <w:rsid w:val="005F2A50"/>
    <w:rsid w:val="005F2E57"/>
    <w:rsid w:val="005F3809"/>
    <w:rsid w:val="005F3F75"/>
    <w:rsid w:val="005F559F"/>
    <w:rsid w:val="005F56D1"/>
    <w:rsid w:val="005F593C"/>
    <w:rsid w:val="005F6572"/>
    <w:rsid w:val="005F6815"/>
    <w:rsid w:val="005F77EF"/>
    <w:rsid w:val="00600D7A"/>
    <w:rsid w:val="00600E89"/>
    <w:rsid w:val="00600F4F"/>
    <w:rsid w:val="00601540"/>
    <w:rsid w:val="006015FB"/>
    <w:rsid w:val="00602091"/>
    <w:rsid w:val="0060260B"/>
    <w:rsid w:val="00602E15"/>
    <w:rsid w:val="00603473"/>
    <w:rsid w:val="0060363A"/>
    <w:rsid w:val="00603724"/>
    <w:rsid w:val="00603B07"/>
    <w:rsid w:val="006042C1"/>
    <w:rsid w:val="006058F0"/>
    <w:rsid w:val="00605F91"/>
    <w:rsid w:val="0060630D"/>
    <w:rsid w:val="006063AF"/>
    <w:rsid w:val="00606F72"/>
    <w:rsid w:val="00607528"/>
    <w:rsid w:val="0061059A"/>
    <w:rsid w:val="0061064A"/>
    <w:rsid w:val="00610C89"/>
    <w:rsid w:val="00611149"/>
    <w:rsid w:val="00612778"/>
    <w:rsid w:val="00613B8C"/>
    <w:rsid w:val="00613EE9"/>
    <w:rsid w:val="00614084"/>
    <w:rsid w:val="006140BD"/>
    <w:rsid w:val="00615B99"/>
    <w:rsid w:val="00616ECD"/>
    <w:rsid w:val="0061764F"/>
    <w:rsid w:val="00617749"/>
    <w:rsid w:val="00620232"/>
    <w:rsid w:val="0062026A"/>
    <w:rsid w:val="0062173D"/>
    <w:rsid w:val="0062225B"/>
    <w:rsid w:val="006229F9"/>
    <w:rsid w:val="00622CE4"/>
    <w:rsid w:val="00622D1F"/>
    <w:rsid w:val="006234A1"/>
    <w:rsid w:val="00623EBB"/>
    <w:rsid w:val="00624705"/>
    <w:rsid w:val="00624A54"/>
    <w:rsid w:val="00625ADC"/>
    <w:rsid w:val="00626C43"/>
    <w:rsid w:val="00626F3F"/>
    <w:rsid w:val="00630278"/>
    <w:rsid w:val="00630B4C"/>
    <w:rsid w:val="00630DC2"/>
    <w:rsid w:val="00631111"/>
    <w:rsid w:val="0063112B"/>
    <w:rsid w:val="00631AF1"/>
    <w:rsid w:val="00631C6F"/>
    <w:rsid w:val="006320D5"/>
    <w:rsid w:val="00632ACC"/>
    <w:rsid w:val="00632F1F"/>
    <w:rsid w:val="00633303"/>
    <w:rsid w:val="00633AC8"/>
    <w:rsid w:val="00633D4C"/>
    <w:rsid w:val="00634392"/>
    <w:rsid w:val="0063505D"/>
    <w:rsid w:val="006350F1"/>
    <w:rsid w:val="00635454"/>
    <w:rsid w:val="00635B9E"/>
    <w:rsid w:val="00636614"/>
    <w:rsid w:val="00636B0A"/>
    <w:rsid w:val="006408E0"/>
    <w:rsid w:val="00641263"/>
    <w:rsid w:val="0064153D"/>
    <w:rsid w:val="00641A9B"/>
    <w:rsid w:val="00642E8B"/>
    <w:rsid w:val="00643382"/>
    <w:rsid w:val="00644AFC"/>
    <w:rsid w:val="00644BED"/>
    <w:rsid w:val="00644BFB"/>
    <w:rsid w:val="0064581E"/>
    <w:rsid w:val="0064641E"/>
    <w:rsid w:val="00646D43"/>
    <w:rsid w:val="006508CB"/>
    <w:rsid w:val="00650936"/>
    <w:rsid w:val="0065173B"/>
    <w:rsid w:val="006517D9"/>
    <w:rsid w:val="00651B91"/>
    <w:rsid w:val="00652516"/>
    <w:rsid w:val="00652A51"/>
    <w:rsid w:val="00654400"/>
    <w:rsid w:val="00655115"/>
    <w:rsid w:val="00656051"/>
    <w:rsid w:val="00656ACB"/>
    <w:rsid w:val="0066055D"/>
    <w:rsid w:val="00660608"/>
    <w:rsid w:val="00660995"/>
    <w:rsid w:val="00660C9B"/>
    <w:rsid w:val="00660D01"/>
    <w:rsid w:val="00660D99"/>
    <w:rsid w:val="00661535"/>
    <w:rsid w:val="00662749"/>
    <w:rsid w:val="00662AD2"/>
    <w:rsid w:val="0066477A"/>
    <w:rsid w:val="00664B93"/>
    <w:rsid w:val="00664F6A"/>
    <w:rsid w:val="00664F78"/>
    <w:rsid w:val="0066504D"/>
    <w:rsid w:val="00665A02"/>
    <w:rsid w:val="00665EC0"/>
    <w:rsid w:val="0066638F"/>
    <w:rsid w:val="006663DD"/>
    <w:rsid w:val="006667C5"/>
    <w:rsid w:val="00666820"/>
    <w:rsid w:val="006675E2"/>
    <w:rsid w:val="00667B00"/>
    <w:rsid w:val="00670256"/>
    <w:rsid w:val="006702ED"/>
    <w:rsid w:val="006707E6"/>
    <w:rsid w:val="00671948"/>
    <w:rsid w:val="00671F83"/>
    <w:rsid w:val="0067202B"/>
    <w:rsid w:val="00672FBD"/>
    <w:rsid w:val="00675E98"/>
    <w:rsid w:val="00676B7A"/>
    <w:rsid w:val="00677487"/>
    <w:rsid w:val="00677748"/>
    <w:rsid w:val="00677A16"/>
    <w:rsid w:val="00680827"/>
    <w:rsid w:val="006812ED"/>
    <w:rsid w:val="0068135B"/>
    <w:rsid w:val="00681527"/>
    <w:rsid w:val="00681850"/>
    <w:rsid w:val="0068187C"/>
    <w:rsid w:val="00681C10"/>
    <w:rsid w:val="00683E66"/>
    <w:rsid w:val="00683FA8"/>
    <w:rsid w:val="0068458C"/>
    <w:rsid w:val="00684768"/>
    <w:rsid w:val="00684C5C"/>
    <w:rsid w:val="0068543D"/>
    <w:rsid w:val="00686B26"/>
    <w:rsid w:val="00686B8A"/>
    <w:rsid w:val="00686BF4"/>
    <w:rsid w:val="00687203"/>
    <w:rsid w:val="006872BC"/>
    <w:rsid w:val="0068786F"/>
    <w:rsid w:val="0069061E"/>
    <w:rsid w:val="00691B34"/>
    <w:rsid w:val="00691BD6"/>
    <w:rsid w:val="00691D6C"/>
    <w:rsid w:val="00691DD2"/>
    <w:rsid w:val="00691F41"/>
    <w:rsid w:val="0069203F"/>
    <w:rsid w:val="00692228"/>
    <w:rsid w:val="006924AD"/>
    <w:rsid w:val="0069251C"/>
    <w:rsid w:val="00693612"/>
    <w:rsid w:val="00693EE3"/>
    <w:rsid w:val="006940D8"/>
    <w:rsid w:val="00694A98"/>
    <w:rsid w:val="0069589B"/>
    <w:rsid w:val="006959AC"/>
    <w:rsid w:val="00696007"/>
    <w:rsid w:val="00696470"/>
    <w:rsid w:val="00696875"/>
    <w:rsid w:val="00696D1D"/>
    <w:rsid w:val="00697DE4"/>
    <w:rsid w:val="006A087C"/>
    <w:rsid w:val="006A0FD6"/>
    <w:rsid w:val="006A1791"/>
    <w:rsid w:val="006A1860"/>
    <w:rsid w:val="006A1DF4"/>
    <w:rsid w:val="006A1E52"/>
    <w:rsid w:val="006A2581"/>
    <w:rsid w:val="006A491C"/>
    <w:rsid w:val="006A5255"/>
    <w:rsid w:val="006A6750"/>
    <w:rsid w:val="006A692F"/>
    <w:rsid w:val="006A70D6"/>
    <w:rsid w:val="006B02F6"/>
    <w:rsid w:val="006B1C30"/>
    <w:rsid w:val="006B217E"/>
    <w:rsid w:val="006B2BC8"/>
    <w:rsid w:val="006B2E6E"/>
    <w:rsid w:val="006B2F8A"/>
    <w:rsid w:val="006B2FD9"/>
    <w:rsid w:val="006B3C42"/>
    <w:rsid w:val="006B3C81"/>
    <w:rsid w:val="006B3FD7"/>
    <w:rsid w:val="006B42E8"/>
    <w:rsid w:val="006B4565"/>
    <w:rsid w:val="006B4CFB"/>
    <w:rsid w:val="006B5823"/>
    <w:rsid w:val="006B587A"/>
    <w:rsid w:val="006B5E45"/>
    <w:rsid w:val="006B60D6"/>
    <w:rsid w:val="006B6182"/>
    <w:rsid w:val="006B65C5"/>
    <w:rsid w:val="006B6738"/>
    <w:rsid w:val="006B6F4F"/>
    <w:rsid w:val="006B714D"/>
    <w:rsid w:val="006B78EE"/>
    <w:rsid w:val="006B7FC7"/>
    <w:rsid w:val="006C0512"/>
    <w:rsid w:val="006C0731"/>
    <w:rsid w:val="006C097C"/>
    <w:rsid w:val="006C0BF9"/>
    <w:rsid w:val="006C12E5"/>
    <w:rsid w:val="006C191B"/>
    <w:rsid w:val="006C19DD"/>
    <w:rsid w:val="006C3A91"/>
    <w:rsid w:val="006C43D6"/>
    <w:rsid w:val="006C4601"/>
    <w:rsid w:val="006C47B8"/>
    <w:rsid w:val="006C5018"/>
    <w:rsid w:val="006C50EA"/>
    <w:rsid w:val="006C551B"/>
    <w:rsid w:val="006C6019"/>
    <w:rsid w:val="006C608B"/>
    <w:rsid w:val="006C7223"/>
    <w:rsid w:val="006C79F3"/>
    <w:rsid w:val="006C7C7E"/>
    <w:rsid w:val="006D0F49"/>
    <w:rsid w:val="006D1EAC"/>
    <w:rsid w:val="006D23E5"/>
    <w:rsid w:val="006D299F"/>
    <w:rsid w:val="006D2CF3"/>
    <w:rsid w:val="006D2D49"/>
    <w:rsid w:val="006D37F6"/>
    <w:rsid w:val="006D4377"/>
    <w:rsid w:val="006D441E"/>
    <w:rsid w:val="006D4706"/>
    <w:rsid w:val="006D56DF"/>
    <w:rsid w:val="006D62B5"/>
    <w:rsid w:val="006D67D2"/>
    <w:rsid w:val="006D6907"/>
    <w:rsid w:val="006D6999"/>
    <w:rsid w:val="006D6D84"/>
    <w:rsid w:val="006D707C"/>
    <w:rsid w:val="006D7123"/>
    <w:rsid w:val="006D742A"/>
    <w:rsid w:val="006E03EB"/>
    <w:rsid w:val="006E09F5"/>
    <w:rsid w:val="006E0A09"/>
    <w:rsid w:val="006E1ECF"/>
    <w:rsid w:val="006E2026"/>
    <w:rsid w:val="006E2693"/>
    <w:rsid w:val="006E365F"/>
    <w:rsid w:val="006E49C1"/>
    <w:rsid w:val="006E52B5"/>
    <w:rsid w:val="006E572C"/>
    <w:rsid w:val="006E5DA5"/>
    <w:rsid w:val="006E727D"/>
    <w:rsid w:val="006F0D8D"/>
    <w:rsid w:val="006F0DCE"/>
    <w:rsid w:val="006F2259"/>
    <w:rsid w:val="006F2FB9"/>
    <w:rsid w:val="006F3009"/>
    <w:rsid w:val="006F3FB0"/>
    <w:rsid w:val="006F4299"/>
    <w:rsid w:val="006F495C"/>
    <w:rsid w:val="006F4FE7"/>
    <w:rsid w:val="006F546D"/>
    <w:rsid w:val="006F598F"/>
    <w:rsid w:val="006F60E2"/>
    <w:rsid w:val="00700672"/>
    <w:rsid w:val="007007B3"/>
    <w:rsid w:val="00700D1F"/>
    <w:rsid w:val="00701847"/>
    <w:rsid w:val="00701850"/>
    <w:rsid w:val="00701BE3"/>
    <w:rsid w:val="00701E09"/>
    <w:rsid w:val="0070208E"/>
    <w:rsid w:val="00702E0C"/>
    <w:rsid w:val="007033C0"/>
    <w:rsid w:val="007034A8"/>
    <w:rsid w:val="00704F66"/>
    <w:rsid w:val="00705418"/>
    <w:rsid w:val="007062FA"/>
    <w:rsid w:val="00706659"/>
    <w:rsid w:val="00706973"/>
    <w:rsid w:val="00707202"/>
    <w:rsid w:val="007079AD"/>
    <w:rsid w:val="00710BE1"/>
    <w:rsid w:val="00710CB6"/>
    <w:rsid w:val="007111AC"/>
    <w:rsid w:val="00711437"/>
    <w:rsid w:val="0071195A"/>
    <w:rsid w:val="00711DC3"/>
    <w:rsid w:val="00711FAD"/>
    <w:rsid w:val="00713076"/>
    <w:rsid w:val="007136A3"/>
    <w:rsid w:val="00713D21"/>
    <w:rsid w:val="00713D45"/>
    <w:rsid w:val="0071457A"/>
    <w:rsid w:val="00714668"/>
    <w:rsid w:val="0071472A"/>
    <w:rsid w:val="007152C1"/>
    <w:rsid w:val="007154BC"/>
    <w:rsid w:val="00715753"/>
    <w:rsid w:val="0071723A"/>
    <w:rsid w:val="00717DF5"/>
    <w:rsid w:val="0072125C"/>
    <w:rsid w:val="00721447"/>
    <w:rsid w:val="00721929"/>
    <w:rsid w:val="00721A21"/>
    <w:rsid w:val="00721CD5"/>
    <w:rsid w:val="00721F3C"/>
    <w:rsid w:val="00722BCB"/>
    <w:rsid w:val="00723057"/>
    <w:rsid w:val="007232DD"/>
    <w:rsid w:val="00723FC5"/>
    <w:rsid w:val="00724405"/>
    <w:rsid w:val="00724842"/>
    <w:rsid w:val="00724B6A"/>
    <w:rsid w:val="00724C8D"/>
    <w:rsid w:val="00724F22"/>
    <w:rsid w:val="007250DA"/>
    <w:rsid w:val="007257A7"/>
    <w:rsid w:val="00725F1E"/>
    <w:rsid w:val="00726C62"/>
    <w:rsid w:val="00727425"/>
    <w:rsid w:val="00727432"/>
    <w:rsid w:val="0072753F"/>
    <w:rsid w:val="00727CE5"/>
    <w:rsid w:val="00727EE2"/>
    <w:rsid w:val="007307E5"/>
    <w:rsid w:val="00731783"/>
    <w:rsid w:val="007333D3"/>
    <w:rsid w:val="00735A54"/>
    <w:rsid w:val="00735B34"/>
    <w:rsid w:val="00735B94"/>
    <w:rsid w:val="007369D2"/>
    <w:rsid w:val="00736A1F"/>
    <w:rsid w:val="0073788E"/>
    <w:rsid w:val="00737AFC"/>
    <w:rsid w:val="00737C0E"/>
    <w:rsid w:val="00737DEB"/>
    <w:rsid w:val="007401D0"/>
    <w:rsid w:val="007415F2"/>
    <w:rsid w:val="0074162C"/>
    <w:rsid w:val="007418F3"/>
    <w:rsid w:val="00743BE6"/>
    <w:rsid w:val="00743DFD"/>
    <w:rsid w:val="0074411D"/>
    <w:rsid w:val="00744A0A"/>
    <w:rsid w:val="00744D24"/>
    <w:rsid w:val="00745A09"/>
    <w:rsid w:val="00745B1E"/>
    <w:rsid w:val="00745FE7"/>
    <w:rsid w:val="00745FEF"/>
    <w:rsid w:val="007468B4"/>
    <w:rsid w:val="007469B2"/>
    <w:rsid w:val="00746C0F"/>
    <w:rsid w:val="00747507"/>
    <w:rsid w:val="007475D9"/>
    <w:rsid w:val="00750634"/>
    <w:rsid w:val="00750792"/>
    <w:rsid w:val="00751518"/>
    <w:rsid w:val="00751831"/>
    <w:rsid w:val="007519BC"/>
    <w:rsid w:val="007523A1"/>
    <w:rsid w:val="007524BB"/>
    <w:rsid w:val="007532EA"/>
    <w:rsid w:val="007539B5"/>
    <w:rsid w:val="00754F08"/>
    <w:rsid w:val="00755221"/>
    <w:rsid w:val="007569D5"/>
    <w:rsid w:val="00756E8A"/>
    <w:rsid w:val="0075756F"/>
    <w:rsid w:val="00757A0E"/>
    <w:rsid w:val="00757CC3"/>
    <w:rsid w:val="007605A8"/>
    <w:rsid w:val="00760B67"/>
    <w:rsid w:val="00760DD0"/>
    <w:rsid w:val="007611DE"/>
    <w:rsid w:val="0076140D"/>
    <w:rsid w:val="007615C3"/>
    <w:rsid w:val="00762687"/>
    <w:rsid w:val="007646F4"/>
    <w:rsid w:val="00765FFD"/>
    <w:rsid w:val="00766122"/>
    <w:rsid w:val="0076619C"/>
    <w:rsid w:val="00766777"/>
    <w:rsid w:val="007667E3"/>
    <w:rsid w:val="007669D5"/>
    <w:rsid w:val="0076791E"/>
    <w:rsid w:val="00767D8C"/>
    <w:rsid w:val="00767DF1"/>
    <w:rsid w:val="007716EE"/>
    <w:rsid w:val="00771C59"/>
    <w:rsid w:val="00771F44"/>
    <w:rsid w:val="00773376"/>
    <w:rsid w:val="0077409E"/>
    <w:rsid w:val="007745EC"/>
    <w:rsid w:val="00774786"/>
    <w:rsid w:val="00774790"/>
    <w:rsid w:val="00774E46"/>
    <w:rsid w:val="00775A38"/>
    <w:rsid w:val="007762AB"/>
    <w:rsid w:val="00777385"/>
    <w:rsid w:val="0078044F"/>
    <w:rsid w:val="007804B7"/>
    <w:rsid w:val="00780C61"/>
    <w:rsid w:val="00781E31"/>
    <w:rsid w:val="00782201"/>
    <w:rsid w:val="00782354"/>
    <w:rsid w:val="00783B30"/>
    <w:rsid w:val="007855A8"/>
    <w:rsid w:val="0078587B"/>
    <w:rsid w:val="007867AF"/>
    <w:rsid w:val="00787A40"/>
    <w:rsid w:val="007900A7"/>
    <w:rsid w:val="00790F90"/>
    <w:rsid w:val="00791375"/>
    <w:rsid w:val="0079155A"/>
    <w:rsid w:val="0079184F"/>
    <w:rsid w:val="00791B35"/>
    <w:rsid w:val="00791EFA"/>
    <w:rsid w:val="007923BE"/>
    <w:rsid w:val="00792C3D"/>
    <w:rsid w:val="00792F46"/>
    <w:rsid w:val="00793132"/>
    <w:rsid w:val="007936F8"/>
    <w:rsid w:val="00793C66"/>
    <w:rsid w:val="007957AA"/>
    <w:rsid w:val="00796F40"/>
    <w:rsid w:val="00797398"/>
    <w:rsid w:val="007A0C0A"/>
    <w:rsid w:val="007A0C5A"/>
    <w:rsid w:val="007A1442"/>
    <w:rsid w:val="007A1A54"/>
    <w:rsid w:val="007A2AF2"/>
    <w:rsid w:val="007A2C0B"/>
    <w:rsid w:val="007A3D21"/>
    <w:rsid w:val="007A4715"/>
    <w:rsid w:val="007A4C5D"/>
    <w:rsid w:val="007A4FA5"/>
    <w:rsid w:val="007A502A"/>
    <w:rsid w:val="007A5847"/>
    <w:rsid w:val="007A585F"/>
    <w:rsid w:val="007A76F2"/>
    <w:rsid w:val="007A7D64"/>
    <w:rsid w:val="007B03C8"/>
    <w:rsid w:val="007B0A77"/>
    <w:rsid w:val="007B1921"/>
    <w:rsid w:val="007B2366"/>
    <w:rsid w:val="007B250A"/>
    <w:rsid w:val="007B4083"/>
    <w:rsid w:val="007B4501"/>
    <w:rsid w:val="007B56B6"/>
    <w:rsid w:val="007B57D0"/>
    <w:rsid w:val="007B5EC0"/>
    <w:rsid w:val="007B6D23"/>
    <w:rsid w:val="007B73B7"/>
    <w:rsid w:val="007B7A78"/>
    <w:rsid w:val="007C02E2"/>
    <w:rsid w:val="007C0512"/>
    <w:rsid w:val="007C0E17"/>
    <w:rsid w:val="007C0F47"/>
    <w:rsid w:val="007C18CA"/>
    <w:rsid w:val="007C1BD9"/>
    <w:rsid w:val="007C228A"/>
    <w:rsid w:val="007C3B96"/>
    <w:rsid w:val="007C4532"/>
    <w:rsid w:val="007C4546"/>
    <w:rsid w:val="007C51E6"/>
    <w:rsid w:val="007C523F"/>
    <w:rsid w:val="007C6124"/>
    <w:rsid w:val="007C6FFB"/>
    <w:rsid w:val="007C765E"/>
    <w:rsid w:val="007C7757"/>
    <w:rsid w:val="007C7B32"/>
    <w:rsid w:val="007C7BA5"/>
    <w:rsid w:val="007C7D4C"/>
    <w:rsid w:val="007D03EA"/>
    <w:rsid w:val="007D2DD0"/>
    <w:rsid w:val="007D2E5C"/>
    <w:rsid w:val="007D31B0"/>
    <w:rsid w:val="007D3F4C"/>
    <w:rsid w:val="007D4271"/>
    <w:rsid w:val="007D4663"/>
    <w:rsid w:val="007D5023"/>
    <w:rsid w:val="007D517F"/>
    <w:rsid w:val="007D5391"/>
    <w:rsid w:val="007D663A"/>
    <w:rsid w:val="007D691C"/>
    <w:rsid w:val="007D74BC"/>
    <w:rsid w:val="007E0E00"/>
    <w:rsid w:val="007E124F"/>
    <w:rsid w:val="007E3485"/>
    <w:rsid w:val="007E3C87"/>
    <w:rsid w:val="007E3C8B"/>
    <w:rsid w:val="007E4FFC"/>
    <w:rsid w:val="007E5AE1"/>
    <w:rsid w:val="007E5C0D"/>
    <w:rsid w:val="007E5DE2"/>
    <w:rsid w:val="007E5E6A"/>
    <w:rsid w:val="007E616F"/>
    <w:rsid w:val="007E699D"/>
    <w:rsid w:val="007E6DDC"/>
    <w:rsid w:val="007E6F3B"/>
    <w:rsid w:val="007E773A"/>
    <w:rsid w:val="007E77B4"/>
    <w:rsid w:val="007E7DD9"/>
    <w:rsid w:val="007F00BB"/>
    <w:rsid w:val="007F09D5"/>
    <w:rsid w:val="007F0E2A"/>
    <w:rsid w:val="007F1013"/>
    <w:rsid w:val="007F11BA"/>
    <w:rsid w:val="007F12FB"/>
    <w:rsid w:val="007F169F"/>
    <w:rsid w:val="007F1941"/>
    <w:rsid w:val="007F1B6F"/>
    <w:rsid w:val="007F1DF7"/>
    <w:rsid w:val="007F20EB"/>
    <w:rsid w:val="007F2213"/>
    <w:rsid w:val="007F26DE"/>
    <w:rsid w:val="007F27F3"/>
    <w:rsid w:val="007F2FFB"/>
    <w:rsid w:val="007F3438"/>
    <w:rsid w:val="007F3D3F"/>
    <w:rsid w:val="007F3FE3"/>
    <w:rsid w:val="007F4033"/>
    <w:rsid w:val="007F40CF"/>
    <w:rsid w:val="007F4AE6"/>
    <w:rsid w:val="007F5739"/>
    <w:rsid w:val="007F5AA7"/>
    <w:rsid w:val="007F607B"/>
    <w:rsid w:val="007F6726"/>
    <w:rsid w:val="007F6DB1"/>
    <w:rsid w:val="007F7223"/>
    <w:rsid w:val="007F75E7"/>
    <w:rsid w:val="00800012"/>
    <w:rsid w:val="0080047E"/>
    <w:rsid w:val="00801066"/>
    <w:rsid w:val="0080116A"/>
    <w:rsid w:val="0080125D"/>
    <w:rsid w:val="008013EF"/>
    <w:rsid w:val="008020FA"/>
    <w:rsid w:val="00803646"/>
    <w:rsid w:val="00803B71"/>
    <w:rsid w:val="00804937"/>
    <w:rsid w:val="0080498A"/>
    <w:rsid w:val="00805856"/>
    <w:rsid w:val="00805C93"/>
    <w:rsid w:val="00806419"/>
    <w:rsid w:val="008076E8"/>
    <w:rsid w:val="00807B80"/>
    <w:rsid w:val="00810709"/>
    <w:rsid w:val="00810AAA"/>
    <w:rsid w:val="00811E51"/>
    <w:rsid w:val="008132F5"/>
    <w:rsid w:val="00813984"/>
    <w:rsid w:val="00813A52"/>
    <w:rsid w:val="008164CA"/>
    <w:rsid w:val="0081716C"/>
    <w:rsid w:val="008172F6"/>
    <w:rsid w:val="00817499"/>
    <w:rsid w:val="00817953"/>
    <w:rsid w:val="0082026B"/>
    <w:rsid w:val="00822008"/>
    <w:rsid w:val="00822BAD"/>
    <w:rsid w:val="00823055"/>
    <w:rsid w:val="0082429F"/>
    <w:rsid w:val="008246DA"/>
    <w:rsid w:val="0082492E"/>
    <w:rsid w:val="00824CED"/>
    <w:rsid w:val="00824D16"/>
    <w:rsid w:val="00825190"/>
    <w:rsid w:val="00825437"/>
    <w:rsid w:val="00826F32"/>
    <w:rsid w:val="00827180"/>
    <w:rsid w:val="008274D7"/>
    <w:rsid w:val="00827DCB"/>
    <w:rsid w:val="008306E5"/>
    <w:rsid w:val="00830ED4"/>
    <w:rsid w:val="00830F41"/>
    <w:rsid w:val="00831160"/>
    <w:rsid w:val="008313F7"/>
    <w:rsid w:val="008319EB"/>
    <w:rsid w:val="00831EEC"/>
    <w:rsid w:val="008326CB"/>
    <w:rsid w:val="008326D3"/>
    <w:rsid w:val="008328DB"/>
    <w:rsid w:val="0083342D"/>
    <w:rsid w:val="00833FA4"/>
    <w:rsid w:val="00834393"/>
    <w:rsid w:val="008348C8"/>
    <w:rsid w:val="00834A41"/>
    <w:rsid w:val="008351F0"/>
    <w:rsid w:val="0083520B"/>
    <w:rsid w:val="00835990"/>
    <w:rsid w:val="0083612A"/>
    <w:rsid w:val="008366E1"/>
    <w:rsid w:val="008370AD"/>
    <w:rsid w:val="008378EF"/>
    <w:rsid w:val="00837D51"/>
    <w:rsid w:val="00837FA6"/>
    <w:rsid w:val="00840368"/>
    <w:rsid w:val="008427DA"/>
    <w:rsid w:val="00843161"/>
    <w:rsid w:val="0084364A"/>
    <w:rsid w:val="00844364"/>
    <w:rsid w:val="008444EA"/>
    <w:rsid w:val="0084468A"/>
    <w:rsid w:val="0084530E"/>
    <w:rsid w:val="008453AA"/>
    <w:rsid w:val="00845579"/>
    <w:rsid w:val="008457B5"/>
    <w:rsid w:val="008464B0"/>
    <w:rsid w:val="008464B8"/>
    <w:rsid w:val="00847791"/>
    <w:rsid w:val="00847960"/>
    <w:rsid w:val="00850231"/>
    <w:rsid w:val="0085025A"/>
    <w:rsid w:val="00850C73"/>
    <w:rsid w:val="00850E39"/>
    <w:rsid w:val="00851C2F"/>
    <w:rsid w:val="00851FBB"/>
    <w:rsid w:val="00852104"/>
    <w:rsid w:val="00852641"/>
    <w:rsid w:val="008533D0"/>
    <w:rsid w:val="00854411"/>
    <w:rsid w:val="008552BF"/>
    <w:rsid w:val="008563A1"/>
    <w:rsid w:val="008577EC"/>
    <w:rsid w:val="0086000A"/>
    <w:rsid w:val="00860C68"/>
    <w:rsid w:val="008613EA"/>
    <w:rsid w:val="0086154F"/>
    <w:rsid w:val="00861710"/>
    <w:rsid w:val="00861BF5"/>
    <w:rsid w:val="00861E99"/>
    <w:rsid w:val="00862F38"/>
    <w:rsid w:val="00863379"/>
    <w:rsid w:val="0086435F"/>
    <w:rsid w:val="00864C59"/>
    <w:rsid w:val="00865FEF"/>
    <w:rsid w:val="0086639A"/>
    <w:rsid w:val="00866B38"/>
    <w:rsid w:val="0086731B"/>
    <w:rsid w:val="00867FCD"/>
    <w:rsid w:val="00870AAB"/>
    <w:rsid w:val="00870AF7"/>
    <w:rsid w:val="00870EA4"/>
    <w:rsid w:val="008715EC"/>
    <w:rsid w:val="00872692"/>
    <w:rsid w:val="00873444"/>
    <w:rsid w:val="0087459A"/>
    <w:rsid w:val="00874F71"/>
    <w:rsid w:val="0087518C"/>
    <w:rsid w:val="00875703"/>
    <w:rsid w:val="008768BC"/>
    <w:rsid w:val="00876A85"/>
    <w:rsid w:val="00876D4A"/>
    <w:rsid w:val="0087769B"/>
    <w:rsid w:val="00881471"/>
    <w:rsid w:val="00882533"/>
    <w:rsid w:val="0088314E"/>
    <w:rsid w:val="0088341F"/>
    <w:rsid w:val="00884002"/>
    <w:rsid w:val="00884624"/>
    <w:rsid w:val="008847A5"/>
    <w:rsid w:val="00884A48"/>
    <w:rsid w:val="00885D41"/>
    <w:rsid w:val="00886A71"/>
    <w:rsid w:val="00886C03"/>
    <w:rsid w:val="00887295"/>
    <w:rsid w:val="008875A7"/>
    <w:rsid w:val="0089036A"/>
    <w:rsid w:val="008905EE"/>
    <w:rsid w:val="00891C84"/>
    <w:rsid w:val="0089276D"/>
    <w:rsid w:val="008936D8"/>
    <w:rsid w:val="00893B8E"/>
    <w:rsid w:val="008A038B"/>
    <w:rsid w:val="008A09A6"/>
    <w:rsid w:val="008A16DF"/>
    <w:rsid w:val="008A23DB"/>
    <w:rsid w:val="008A26FA"/>
    <w:rsid w:val="008A35D1"/>
    <w:rsid w:val="008A45C6"/>
    <w:rsid w:val="008A4F2C"/>
    <w:rsid w:val="008A4FCA"/>
    <w:rsid w:val="008A5407"/>
    <w:rsid w:val="008A759F"/>
    <w:rsid w:val="008A7C0D"/>
    <w:rsid w:val="008B0001"/>
    <w:rsid w:val="008B1604"/>
    <w:rsid w:val="008B1B9A"/>
    <w:rsid w:val="008B206E"/>
    <w:rsid w:val="008B2F48"/>
    <w:rsid w:val="008B363E"/>
    <w:rsid w:val="008B36C6"/>
    <w:rsid w:val="008B3764"/>
    <w:rsid w:val="008B4508"/>
    <w:rsid w:val="008B474D"/>
    <w:rsid w:val="008B6427"/>
    <w:rsid w:val="008B7C24"/>
    <w:rsid w:val="008C0A4E"/>
    <w:rsid w:val="008C0BEF"/>
    <w:rsid w:val="008C190D"/>
    <w:rsid w:val="008C21CE"/>
    <w:rsid w:val="008C28EF"/>
    <w:rsid w:val="008C31D8"/>
    <w:rsid w:val="008C4182"/>
    <w:rsid w:val="008C4C09"/>
    <w:rsid w:val="008C55F5"/>
    <w:rsid w:val="008C5A10"/>
    <w:rsid w:val="008C6904"/>
    <w:rsid w:val="008C69A1"/>
    <w:rsid w:val="008C7331"/>
    <w:rsid w:val="008C760C"/>
    <w:rsid w:val="008C779B"/>
    <w:rsid w:val="008C7C4B"/>
    <w:rsid w:val="008D0DCE"/>
    <w:rsid w:val="008D0E97"/>
    <w:rsid w:val="008D1328"/>
    <w:rsid w:val="008D1B53"/>
    <w:rsid w:val="008D2D71"/>
    <w:rsid w:val="008D2F26"/>
    <w:rsid w:val="008D2F3F"/>
    <w:rsid w:val="008D31BB"/>
    <w:rsid w:val="008D328C"/>
    <w:rsid w:val="008D32E9"/>
    <w:rsid w:val="008D3540"/>
    <w:rsid w:val="008D3C37"/>
    <w:rsid w:val="008D3E36"/>
    <w:rsid w:val="008D42C4"/>
    <w:rsid w:val="008D443D"/>
    <w:rsid w:val="008D51A1"/>
    <w:rsid w:val="008D5209"/>
    <w:rsid w:val="008D5449"/>
    <w:rsid w:val="008D69BB"/>
    <w:rsid w:val="008D6F3F"/>
    <w:rsid w:val="008D79BC"/>
    <w:rsid w:val="008E0A06"/>
    <w:rsid w:val="008E0A16"/>
    <w:rsid w:val="008E0C2A"/>
    <w:rsid w:val="008E0D6E"/>
    <w:rsid w:val="008E15E8"/>
    <w:rsid w:val="008E25CE"/>
    <w:rsid w:val="008E2BD4"/>
    <w:rsid w:val="008E3DB7"/>
    <w:rsid w:val="008E45B6"/>
    <w:rsid w:val="008E5144"/>
    <w:rsid w:val="008E5DD9"/>
    <w:rsid w:val="008E676F"/>
    <w:rsid w:val="008F0B46"/>
    <w:rsid w:val="008F0E37"/>
    <w:rsid w:val="008F152C"/>
    <w:rsid w:val="008F36B6"/>
    <w:rsid w:val="008F3983"/>
    <w:rsid w:val="008F47C5"/>
    <w:rsid w:val="008F4AA1"/>
    <w:rsid w:val="008F5633"/>
    <w:rsid w:val="008F5986"/>
    <w:rsid w:val="008F62D4"/>
    <w:rsid w:val="008F62F0"/>
    <w:rsid w:val="008F6F86"/>
    <w:rsid w:val="008F75E5"/>
    <w:rsid w:val="00900409"/>
    <w:rsid w:val="00900832"/>
    <w:rsid w:val="00900D79"/>
    <w:rsid w:val="009013C6"/>
    <w:rsid w:val="00901D41"/>
    <w:rsid w:val="0090235E"/>
    <w:rsid w:val="009036E3"/>
    <w:rsid w:val="00903995"/>
    <w:rsid w:val="00905BD9"/>
    <w:rsid w:val="009060F9"/>
    <w:rsid w:val="00907296"/>
    <w:rsid w:val="0090796E"/>
    <w:rsid w:val="00907C0C"/>
    <w:rsid w:val="00910F3D"/>
    <w:rsid w:val="009114A1"/>
    <w:rsid w:val="00911C7F"/>
    <w:rsid w:val="00911E99"/>
    <w:rsid w:val="00912527"/>
    <w:rsid w:val="0091274F"/>
    <w:rsid w:val="00912951"/>
    <w:rsid w:val="00912C25"/>
    <w:rsid w:val="00912F25"/>
    <w:rsid w:val="00914014"/>
    <w:rsid w:val="009143A9"/>
    <w:rsid w:val="009143E2"/>
    <w:rsid w:val="009146F0"/>
    <w:rsid w:val="00916042"/>
    <w:rsid w:val="009163AD"/>
    <w:rsid w:val="009164B7"/>
    <w:rsid w:val="009168CA"/>
    <w:rsid w:val="00917155"/>
    <w:rsid w:val="00917BF9"/>
    <w:rsid w:val="00920A65"/>
    <w:rsid w:val="009213F4"/>
    <w:rsid w:val="0092169F"/>
    <w:rsid w:val="00921C32"/>
    <w:rsid w:val="00922D64"/>
    <w:rsid w:val="0092436D"/>
    <w:rsid w:val="00924DBC"/>
    <w:rsid w:val="0092564E"/>
    <w:rsid w:val="009264B9"/>
    <w:rsid w:val="009265F2"/>
    <w:rsid w:val="009275E9"/>
    <w:rsid w:val="009310B0"/>
    <w:rsid w:val="009324B7"/>
    <w:rsid w:val="0093316B"/>
    <w:rsid w:val="00933F94"/>
    <w:rsid w:val="00934407"/>
    <w:rsid w:val="009354C7"/>
    <w:rsid w:val="00935B56"/>
    <w:rsid w:val="00935C8F"/>
    <w:rsid w:val="00936177"/>
    <w:rsid w:val="00936D1F"/>
    <w:rsid w:val="00936DBF"/>
    <w:rsid w:val="00937C49"/>
    <w:rsid w:val="009402E2"/>
    <w:rsid w:val="009410C1"/>
    <w:rsid w:val="009414B6"/>
    <w:rsid w:val="00941508"/>
    <w:rsid w:val="00941A3E"/>
    <w:rsid w:val="00941DC8"/>
    <w:rsid w:val="00942073"/>
    <w:rsid w:val="009431E4"/>
    <w:rsid w:val="0094361A"/>
    <w:rsid w:val="00943F14"/>
    <w:rsid w:val="00944D76"/>
    <w:rsid w:val="00945057"/>
    <w:rsid w:val="009455C5"/>
    <w:rsid w:val="00945D86"/>
    <w:rsid w:val="0094691A"/>
    <w:rsid w:val="00946C29"/>
    <w:rsid w:val="00947C2C"/>
    <w:rsid w:val="009500AB"/>
    <w:rsid w:val="00950537"/>
    <w:rsid w:val="00951D4B"/>
    <w:rsid w:val="00952204"/>
    <w:rsid w:val="00953204"/>
    <w:rsid w:val="00953B99"/>
    <w:rsid w:val="00954021"/>
    <w:rsid w:val="0095405D"/>
    <w:rsid w:val="00955A85"/>
    <w:rsid w:val="009568ED"/>
    <w:rsid w:val="00956D65"/>
    <w:rsid w:val="00957DB0"/>
    <w:rsid w:val="00957FBC"/>
    <w:rsid w:val="009608B8"/>
    <w:rsid w:val="009613C8"/>
    <w:rsid w:val="00963525"/>
    <w:rsid w:val="00963775"/>
    <w:rsid w:val="009652DE"/>
    <w:rsid w:val="009655E3"/>
    <w:rsid w:val="0096580C"/>
    <w:rsid w:val="0096626E"/>
    <w:rsid w:val="00966402"/>
    <w:rsid w:val="00966B98"/>
    <w:rsid w:val="00967101"/>
    <w:rsid w:val="00967991"/>
    <w:rsid w:val="00967996"/>
    <w:rsid w:val="00967FC2"/>
    <w:rsid w:val="009701FD"/>
    <w:rsid w:val="00970963"/>
    <w:rsid w:val="00970E2E"/>
    <w:rsid w:val="00970ED5"/>
    <w:rsid w:val="009715E3"/>
    <w:rsid w:val="00971E07"/>
    <w:rsid w:val="009723B4"/>
    <w:rsid w:val="00972514"/>
    <w:rsid w:val="00973237"/>
    <w:rsid w:val="009733A3"/>
    <w:rsid w:val="00973A78"/>
    <w:rsid w:val="0097434B"/>
    <w:rsid w:val="00974662"/>
    <w:rsid w:val="009747F5"/>
    <w:rsid w:val="00976527"/>
    <w:rsid w:val="009769D1"/>
    <w:rsid w:val="00977443"/>
    <w:rsid w:val="009776D7"/>
    <w:rsid w:val="009778CC"/>
    <w:rsid w:val="00977A54"/>
    <w:rsid w:val="00977C24"/>
    <w:rsid w:val="00980413"/>
    <w:rsid w:val="009804FD"/>
    <w:rsid w:val="00981516"/>
    <w:rsid w:val="009826E6"/>
    <w:rsid w:val="009833DC"/>
    <w:rsid w:val="00984D74"/>
    <w:rsid w:val="00984F5A"/>
    <w:rsid w:val="00984F94"/>
    <w:rsid w:val="0098502D"/>
    <w:rsid w:val="00985055"/>
    <w:rsid w:val="00985105"/>
    <w:rsid w:val="009859B7"/>
    <w:rsid w:val="00985BA0"/>
    <w:rsid w:val="00986268"/>
    <w:rsid w:val="009867C8"/>
    <w:rsid w:val="009868F5"/>
    <w:rsid w:val="00986CB5"/>
    <w:rsid w:val="00986ED7"/>
    <w:rsid w:val="00986F5F"/>
    <w:rsid w:val="009876A2"/>
    <w:rsid w:val="00987BB9"/>
    <w:rsid w:val="0099124A"/>
    <w:rsid w:val="00992755"/>
    <w:rsid w:val="00992A95"/>
    <w:rsid w:val="009933E2"/>
    <w:rsid w:val="0099427D"/>
    <w:rsid w:val="009949F7"/>
    <w:rsid w:val="00994E2A"/>
    <w:rsid w:val="0099579B"/>
    <w:rsid w:val="009958F2"/>
    <w:rsid w:val="0099673B"/>
    <w:rsid w:val="00996E8C"/>
    <w:rsid w:val="00997342"/>
    <w:rsid w:val="00997766"/>
    <w:rsid w:val="00997854"/>
    <w:rsid w:val="00997E90"/>
    <w:rsid w:val="009A09E2"/>
    <w:rsid w:val="009A0DDA"/>
    <w:rsid w:val="009A107C"/>
    <w:rsid w:val="009A1FD5"/>
    <w:rsid w:val="009A2D6C"/>
    <w:rsid w:val="009A3282"/>
    <w:rsid w:val="009A35C4"/>
    <w:rsid w:val="009A4730"/>
    <w:rsid w:val="009A4778"/>
    <w:rsid w:val="009A4D51"/>
    <w:rsid w:val="009A655E"/>
    <w:rsid w:val="009A6F9B"/>
    <w:rsid w:val="009B0B8D"/>
    <w:rsid w:val="009B0E3B"/>
    <w:rsid w:val="009B1503"/>
    <w:rsid w:val="009B16E0"/>
    <w:rsid w:val="009B171D"/>
    <w:rsid w:val="009B178A"/>
    <w:rsid w:val="009B1A8F"/>
    <w:rsid w:val="009B24DA"/>
    <w:rsid w:val="009B2977"/>
    <w:rsid w:val="009B2EFD"/>
    <w:rsid w:val="009B3BA8"/>
    <w:rsid w:val="009B4626"/>
    <w:rsid w:val="009B5483"/>
    <w:rsid w:val="009B5A0D"/>
    <w:rsid w:val="009B7264"/>
    <w:rsid w:val="009B7CD8"/>
    <w:rsid w:val="009B7EB5"/>
    <w:rsid w:val="009C00A4"/>
    <w:rsid w:val="009C05C9"/>
    <w:rsid w:val="009C1670"/>
    <w:rsid w:val="009C1FC9"/>
    <w:rsid w:val="009C2082"/>
    <w:rsid w:val="009C4BF8"/>
    <w:rsid w:val="009C61DE"/>
    <w:rsid w:val="009C6593"/>
    <w:rsid w:val="009C7138"/>
    <w:rsid w:val="009D1323"/>
    <w:rsid w:val="009D1762"/>
    <w:rsid w:val="009D1B9C"/>
    <w:rsid w:val="009D1E4D"/>
    <w:rsid w:val="009D2B36"/>
    <w:rsid w:val="009D2DB7"/>
    <w:rsid w:val="009D3276"/>
    <w:rsid w:val="009D36B6"/>
    <w:rsid w:val="009D421B"/>
    <w:rsid w:val="009D5060"/>
    <w:rsid w:val="009D51C9"/>
    <w:rsid w:val="009D5557"/>
    <w:rsid w:val="009D565C"/>
    <w:rsid w:val="009D5F41"/>
    <w:rsid w:val="009D699F"/>
    <w:rsid w:val="009D7385"/>
    <w:rsid w:val="009D7EDD"/>
    <w:rsid w:val="009E0164"/>
    <w:rsid w:val="009E0F9E"/>
    <w:rsid w:val="009E1050"/>
    <w:rsid w:val="009E1465"/>
    <w:rsid w:val="009E196A"/>
    <w:rsid w:val="009E1ADA"/>
    <w:rsid w:val="009E22AD"/>
    <w:rsid w:val="009E2735"/>
    <w:rsid w:val="009E2B22"/>
    <w:rsid w:val="009E379A"/>
    <w:rsid w:val="009E50A6"/>
    <w:rsid w:val="009E58C2"/>
    <w:rsid w:val="009E6293"/>
    <w:rsid w:val="009E637F"/>
    <w:rsid w:val="009E63B8"/>
    <w:rsid w:val="009E65C5"/>
    <w:rsid w:val="009E7893"/>
    <w:rsid w:val="009E78D2"/>
    <w:rsid w:val="009E7999"/>
    <w:rsid w:val="009F061A"/>
    <w:rsid w:val="009F0E50"/>
    <w:rsid w:val="009F1478"/>
    <w:rsid w:val="009F22AB"/>
    <w:rsid w:val="009F32AE"/>
    <w:rsid w:val="009F3C35"/>
    <w:rsid w:val="009F4D0D"/>
    <w:rsid w:val="009F5037"/>
    <w:rsid w:val="009F66AB"/>
    <w:rsid w:val="009F7126"/>
    <w:rsid w:val="009F7409"/>
    <w:rsid w:val="009F74B3"/>
    <w:rsid w:val="00A004CE"/>
    <w:rsid w:val="00A00CC8"/>
    <w:rsid w:val="00A00E6A"/>
    <w:rsid w:val="00A0278E"/>
    <w:rsid w:val="00A0417B"/>
    <w:rsid w:val="00A045B8"/>
    <w:rsid w:val="00A057D4"/>
    <w:rsid w:val="00A06131"/>
    <w:rsid w:val="00A06448"/>
    <w:rsid w:val="00A07394"/>
    <w:rsid w:val="00A0778A"/>
    <w:rsid w:val="00A07BB5"/>
    <w:rsid w:val="00A11143"/>
    <w:rsid w:val="00A118D8"/>
    <w:rsid w:val="00A12472"/>
    <w:rsid w:val="00A125D8"/>
    <w:rsid w:val="00A1262A"/>
    <w:rsid w:val="00A1279C"/>
    <w:rsid w:val="00A134A5"/>
    <w:rsid w:val="00A1401B"/>
    <w:rsid w:val="00A1496F"/>
    <w:rsid w:val="00A14C38"/>
    <w:rsid w:val="00A151C8"/>
    <w:rsid w:val="00A16014"/>
    <w:rsid w:val="00A1703B"/>
    <w:rsid w:val="00A173A4"/>
    <w:rsid w:val="00A17B2C"/>
    <w:rsid w:val="00A17EBA"/>
    <w:rsid w:val="00A2044C"/>
    <w:rsid w:val="00A2074F"/>
    <w:rsid w:val="00A20E1B"/>
    <w:rsid w:val="00A21656"/>
    <w:rsid w:val="00A22643"/>
    <w:rsid w:val="00A22DA2"/>
    <w:rsid w:val="00A23348"/>
    <w:rsid w:val="00A25326"/>
    <w:rsid w:val="00A2567C"/>
    <w:rsid w:val="00A256A1"/>
    <w:rsid w:val="00A256BB"/>
    <w:rsid w:val="00A25C05"/>
    <w:rsid w:val="00A266BD"/>
    <w:rsid w:val="00A26EFC"/>
    <w:rsid w:val="00A2742C"/>
    <w:rsid w:val="00A30790"/>
    <w:rsid w:val="00A32146"/>
    <w:rsid w:val="00A32E54"/>
    <w:rsid w:val="00A33178"/>
    <w:rsid w:val="00A33656"/>
    <w:rsid w:val="00A33B81"/>
    <w:rsid w:val="00A3421C"/>
    <w:rsid w:val="00A34229"/>
    <w:rsid w:val="00A346E3"/>
    <w:rsid w:val="00A34FAD"/>
    <w:rsid w:val="00A35DE1"/>
    <w:rsid w:val="00A360CD"/>
    <w:rsid w:val="00A367C9"/>
    <w:rsid w:val="00A36838"/>
    <w:rsid w:val="00A371FE"/>
    <w:rsid w:val="00A4082A"/>
    <w:rsid w:val="00A41038"/>
    <w:rsid w:val="00A412EB"/>
    <w:rsid w:val="00A43A91"/>
    <w:rsid w:val="00A43CAF"/>
    <w:rsid w:val="00A4423A"/>
    <w:rsid w:val="00A449E9"/>
    <w:rsid w:val="00A479A1"/>
    <w:rsid w:val="00A515BC"/>
    <w:rsid w:val="00A51D19"/>
    <w:rsid w:val="00A535A7"/>
    <w:rsid w:val="00A5429A"/>
    <w:rsid w:val="00A54B21"/>
    <w:rsid w:val="00A55122"/>
    <w:rsid w:val="00A555B5"/>
    <w:rsid w:val="00A55D7F"/>
    <w:rsid w:val="00A55EDA"/>
    <w:rsid w:val="00A55F7A"/>
    <w:rsid w:val="00A56F7D"/>
    <w:rsid w:val="00A571F6"/>
    <w:rsid w:val="00A5762D"/>
    <w:rsid w:val="00A579F2"/>
    <w:rsid w:val="00A60245"/>
    <w:rsid w:val="00A609D9"/>
    <w:rsid w:val="00A60B56"/>
    <w:rsid w:val="00A62700"/>
    <w:rsid w:val="00A62BA2"/>
    <w:rsid w:val="00A62D2F"/>
    <w:rsid w:val="00A62E56"/>
    <w:rsid w:val="00A63621"/>
    <w:rsid w:val="00A63661"/>
    <w:rsid w:val="00A63ABD"/>
    <w:rsid w:val="00A63B79"/>
    <w:rsid w:val="00A63D2E"/>
    <w:rsid w:val="00A645E3"/>
    <w:rsid w:val="00A64A38"/>
    <w:rsid w:val="00A64CCE"/>
    <w:rsid w:val="00A64F4A"/>
    <w:rsid w:val="00A65E44"/>
    <w:rsid w:val="00A66A4D"/>
    <w:rsid w:val="00A66DA7"/>
    <w:rsid w:val="00A704FF"/>
    <w:rsid w:val="00A709AB"/>
    <w:rsid w:val="00A71E19"/>
    <w:rsid w:val="00A72DA9"/>
    <w:rsid w:val="00A73396"/>
    <w:rsid w:val="00A736D8"/>
    <w:rsid w:val="00A738B0"/>
    <w:rsid w:val="00A73A4E"/>
    <w:rsid w:val="00A73BC9"/>
    <w:rsid w:val="00A741F4"/>
    <w:rsid w:val="00A7493C"/>
    <w:rsid w:val="00A7512A"/>
    <w:rsid w:val="00A75C04"/>
    <w:rsid w:val="00A76299"/>
    <w:rsid w:val="00A7682B"/>
    <w:rsid w:val="00A8065A"/>
    <w:rsid w:val="00A80D3A"/>
    <w:rsid w:val="00A80D56"/>
    <w:rsid w:val="00A812FB"/>
    <w:rsid w:val="00A81490"/>
    <w:rsid w:val="00A81626"/>
    <w:rsid w:val="00A817D7"/>
    <w:rsid w:val="00A81D01"/>
    <w:rsid w:val="00A8210C"/>
    <w:rsid w:val="00A82323"/>
    <w:rsid w:val="00A823BE"/>
    <w:rsid w:val="00A837F2"/>
    <w:rsid w:val="00A83DA2"/>
    <w:rsid w:val="00A8454F"/>
    <w:rsid w:val="00A845A1"/>
    <w:rsid w:val="00A84C84"/>
    <w:rsid w:val="00A8544D"/>
    <w:rsid w:val="00A854DB"/>
    <w:rsid w:val="00A855E9"/>
    <w:rsid w:val="00A856FE"/>
    <w:rsid w:val="00A871A9"/>
    <w:rsid w:val="00A8720E"/>
    <w:rsid w:val="00A87311"/>
    <w:rsid w:val="00A901A6"/>
    <w:rsid w:val="00A9157C"/>
    <w:rsid w:val="00A9180C"/>
    <w:rsid w:val="00A91ADB"/>
    <w:rsid w:val="00A91C84"/>
    <w:rsid w:val="00A924C1"/>
    <w:rsid w:val="00A92DC8"/>
    <w:rsid w:val="00A931CD"/>
    <w:rsid w:val="00A93528"/>
    <w:rsid w:val="00A9362B"/>
    <w:rsid w:val="00A93DA3"/>
    <w:rsid w:val="00A94405"/>
    <w:rsid w:val="00A94803"/>
    <w:rsid w:val="00A94C61"/>
    <w:rsid w:val="00A94E9F"/>
    <w:rsid w:val="00A95733"/>
    <w:rsid w:val="00A95CB6"/>
    <w:rsid w:val="00A96A5E"/>
    <w:rsid w:val="00A97412"/>
    <w:rsid w:val="00A9771B"/>
    <w:rsid w:val="00A97842"/>
    <w:rsid w:val="00AA05A4"/>
    <w:rsid w:val="00AA084B"/>
    <w:rsid w:val="00AA1A87"/>
    <w:rsid w:val="00AA1C37"/>
    <w:rsid w:val="00AA1FB0"/>
    <w:rsid w:val="00AA238E"/>
    <w:rsid w:val="00AA266C"/>
    <w:rsid w:val="00AA31BB"/>
    <w:rsid w:val="00AA35E5"/>
    <w:rsid w:val="00AA3AA7"/>
    <w:rsid w:val="00AA3D73"/>
    <w:rsid w:val="00AA4D3A"/>
    <w:rsid w:val="00AA5374"/>
    <w:rsid w:val="00AA6562"/>
    <w:rsid w:val="00AA65A3"/>
    <w:rsid w:val="00AA684E"/>
    <w:rsid w:val="00AA69CA"/>
    <w:rsid w:val="00AA73A1"/>
    <w:rsid w:val="00AA76A3"/>
    <w:rsid w:val="00AA775B"/>
    <w:rsid w:val="00AA793D"/>
    <w:rsid w:val="00AB14F2"/>
    <w:rsid w:val="00AB19CC"/>
    <w:rsid w:val="00AB1D31"/>
    <w:rsid w:val="00AB1D9C"/>
    <w:rsid w:val="00AB1FBC"/>
    <w:rsid w:val="00AB2694"/>
    <w:rsid w:val="00AB2A1A"/>
    <w:rsid w:val="00AB3380"/>
    <w:rsid w:val="00AB35E6"/>
    <w:rsid w:val="00AB3961"/>
    <w:rsid w:val="00AB3B1C"/>
    <w:rsid w:val="00AB3CBF"/>
    <w:rsid w:val="00AB4248"/>
    <w:rsid w:val="00AB479F"/>
    <w:rsid w:val="00AB4959"/>
    <w:rsid w:val="00AB4AA2"/>
    <w:rsid w:val="00AB4BDF"/>
    <w:rsid w:val="00AB5AB4"/>
    <w:rsid w:val="00AB7DCD"/>
    <w:rsid w:val="00AC048A"/>
    <w:rsid w:val="00AC0B55"/>
    <w:rsid w:val="00AC0CF4"/>
    <w:rsid w:val="00AC184A"/>
    <w:rsid w:val="00AC214C"/>
    <w:rsid w:val="00AC25B1"/>
    <w:rsid w:val="00AC31ED"/>
    <w:rsid w:val="00AC3DC6"/>
    <w:rsid w:val="00AC47BF"/>
    <w:rsid w:val="00AC5304"/>
    <w:rsid w:val="00AC561D"/>
    <w:rsid w:val="00AC58E1"/>
    <w:rsid w:val="00AC6519"/>
    <w:rsid w:val="00AC7A97"/>
    <w:rsid w:val="00AD0ED3"/>
    <w:rsid w:val="00AD1501"/>
    <w:rsid w:val="00AD26F5"/>
    <w:rsid w:val="00AD3059"/>
    <w:rsid w:val="00AD34C9"/>
    <w:rsid w:val="00AD36E7"/>
    <w:rsid w:val="00AD3944"/>
    <w:rsid w:val="00AD437B"/>
    <w:rsid w:val="00AD4708"/>
    <w:rsid w:val="00AD4916"/>
    <w:rsid w:val="00AD4CD8"/>
    <w:rsid w:val="00AD5B59"/>
    <w:rsid w:val="00AD5BBC"/>
    <w:rsid w:val="00AD5EF5"/>
    <w:rsid w:val="00AD5FA4"/>
    <w:rsid w:val="00AD6555"/>
    <w:rsid w:val="00AD6F85"/>
    <w:rsid w:val="00AD7598"/>
    <w:rsid w:val="00AE22F1"/>
    <w:rsid w:val="00AE26C8"/>
    <w:rsid w:val="00AE39B9"/>
    <w:rsid w:val="00AE3F89"/>
    <w:rsid w:val="00AE4CD6"/>
    <w:rsid w:val="00AE4D28"/>
    <w:rsid w:val="00AE53D8"/>
    <w:rsid w:val="00AE541F"/>
    <w:rsid w:val="00AE55B9"/>
    <w:rsid w:val="00AE5A23"/>
    <w:rsid w:val="00AE626B"/>
    <w:rsid w:val="00AE69B7"/>
    <w:rsid w:val="00AE6A04"/>
    <w:rsid w:val="00AF009D"/>
    <w:rsid w:val="00AF0FA3"/>
    <w:rsid w:val="00AF157D"/>
    <w:rsid w:val="00AF1FB5"/>
    <w:rsid w:val="00AF2BC8"/>
    <w:rsid w:val="00AF2BD1"/>
    <w:rsid w:val="00AF3476"/>
    <w:rsid w:val="00AF4246"/>
    <w:rsid w:val="00AF46A3"/>
    <w:rsid w:val="00AF48B5"/>
    <w:rsid w:val="00AF4B99"/>
    <w:rsid w:val="00AF6189"/>
    <w:rsid w:val="00AF70B9"/>
    <w:rsid w:val="00B014D1"/>
    <w:rsid w:val="00B01BE4"/>
    <w:rsid w:val="00B01CD9"/>
    <w:rsid w:val="00B01DD6"/>
    <w:rsid w:val="00B0377A"/>
    <w:rsid w:val="00B03839"/>
    <w:rsid w:val="00B03A28"/>
    <w:rsid w:val="00B04358"/>
    <w:rsid w:val="00B04E61"/>
    <w:rsid w:val="00B060E2"/>
    <w:rsid w:val="00B066F4"/>
    <w:rsid w:val="00B079FB"/>
    <w:rsid w:val="00B102C9"/>
    <w:rsid w:val="00B10C9D"/>
    <w:rsid w:val="00B1132C"/>
    <w:rsid w:val="00B11EC4"/>
    <w:rsid w:val="00B122FC"/>
    <w:rsid w:val="00B12C88"/>
    <w:rsid w:val="00B131CF"/>
    <w:rsid w:val="00B14A22"/>
    <w:rsid w:val="00B14F6C"/>
    <w:rsid w:val="00B1506B"/>
    <w:rsid w:val="00B152B7"/>
    <w:rsid w:val="00B152D8"/>
    <w:rsid w:val="00B1531C"/>
    <w:rsid w:val="00B153F3"/>
    <w:rsid w:val="00B1589F"/>
    <w:rsid w:val="00B15EC1"/>
    <w:rsid w:val="00B16F89"/>
    <w:rsid w:val="00B1719F"/>
    <w:rsid w:val="00B20BF4"/>
    <w:rsid w:val="00B215B2"/>
    <w:rsid w:val="00B21FE7"/>
    <w:rsid w:val="00B224EE"/>
    <w:rsid w:val="00B2280F"/>
    <w:rsid w:val="00B22F57"/>
    <w:rsid w:val="00B2308F"/>
    <w:rsid w:val="00B23443"/>
    <w:rsid w:val="00B23B85"/>
    <w:rsid w:val="00B23B8D"/>
    <w:rsid w:val="00B24694"/>
    <w:rsid w:val="00B24B7A"/>
    <w:rsid w:val="00B257FA"/>
    <w:rsid w:val="00B258A4"/>
    <w:rsid w:val="00B26622"/>
    <w:rsid w:val="00B266D1"/>
    <w:rsid w:val="00B26C6F"/>
    <w:rsid w:val="00B30334"/>
    <w:rsid w:val="00B30934"/>
    <w:rsid w:val="00B315EB"/>
    <w:rsid w:val="00B31815"/>
    <w:rsid w:val="00B31DBE"/>
    <w:rsid w:val="00B33622"/>
    <w:rsid w:val="00B33B01"/>
    <w:rsid w:val="00B33B2A"/>
    <w:rsid w:val="00B341E3"/>
    <w:rsid w:val="00B344B6"/>
    <w:rsid w:val="00B34A0A"/>
    <w:rsid w:val="00B356AB"/>
    <w:rsid w:val="00B36192"/>
    <w:rsid w:val="00B36977"/>
    <w:rsid w:val="00B376CD"/>
    <w:rsid w:val="00B37757"/>
    <w:rsid w:val="00B37BD8"/>
    <w:rsid w:val="00B37CD7"/>
    <w:rsid w:val="00B400B4"/>
    <w:rsid w:val="00B40288"/>
    <w:rsid w:val="00B4047A"/>
    <w:rsid w:val="00B40CEA"/>
    <w:rsid w:val="00B418E0"/>
    <w:rsid w:val="00B419F3"/>
    <w:rsid w:val="00B42020"/>
    <w:rsid w:val="00B4458B"/>
    <w:rsid w:val="00B44835"/>
    <w:rsid w:val="00B44BBB"/>
    <w:rsid w:val="00B45C30"/>
    <w:rsid w:val="00B46251"/>
    <w:rsid w:val="00B46918"/>
    <w:rsid w:val="00B46CBC"/>
    <w:rsid w:val="00B46DEF"/>
    <w:rsid w:val="00B47895"/>
    <w:rsid w:val="00B4795A"/>
    <w:rsid w:val="00B47EAC"/>
    <w:rsid w:val="00B50600"/>
    <w:rsid w:val="00B506D8"/>
    <w:rsid w:val="00B510BF"/>
    <w:rsid w:val="00B518B4"/>
    <w:rsid w:val="00B51DD2"/>
    <w:rsid w:val="00B521BF"/>
    <w:rsid w:val="00B523E2"/>
    <w:rsid w:val="00B540E0"/>
    <w:rsid w:val="00B5575C"/>
    <w:rsid w:val="00B5794B"/>
    <w:rsid w:val="00B61C94"/>
    <w:rsid w:val="00B61CB1"/>
    <w:rsid w:val="00B620E4"/>
    <w:rsid w:val="00B63FEA"/>
    <w:rsid w:val="00B64A0B"/>
    <w:rsid w:val="00B64BDA"/>
    <w:rsid w:val="00B65E88"/>
    <w:rsid w:val="00B660AA"/>
    <w:rsid w:val="00B66F8A"/>
    <w:rsid w:val="00B677BF"/>
    <w:rsid w:val="00B67C27"/>
    <w:rsid w:val="00B67FE2"/>
    <w:rsid w:val="00B7012F"/>
    <w:rsid w:val="00B70AD1"/>
    <w:rsid w:val="00B717D0"/>
    <w:rsid w:val="00B72297"/>
    <w:rsid w:val="00B722FA"/>
    <w:rsid w:val="00B72C63"/>
    <w:rsid w:val="00B732C0"/>
    <w:rsid w:val="00B73ED3"/>
    <w:rsid w:val="00B749DB"/>
    <w:rsid w:val="00B75C4D"/>
    <w:rsid w:val="00B75FB8"/>
    <w:rsid w:val="00B76248"/>
    <w:rsid w:val="00B763B9"/>
    <w:rsid w:val="00B766F4"/>
    <w:rsid w:val="00B768E9"/>
    <w:rsid w:val="00B76B30"/>
    <w:rsid w:val="00B76EDB"/>
    <w:rsid w:val="00B774AC"/>
    <w:rsid w:val="00B77B29"/>
    <w:rsid w:val="00B77B2E"/>
    <w:rsid w:val="00B811D4"/>
    <w:rsid w:val="00B81CC2"/>
    <w:rsid w:val="00B81EC4"/>
    <w:rsid w:val="00B8215C"/>
    <w:rsid w:val="00B82807"/>
    <w:rsid w:val="00B829C8"/>
    <w:rsid w:val="00B83787"/>
    <w:rsid w:val="00B83819"/>
    <w:rsid w:val="00B84617"/>
    <w:rsid w:val="00B8464A"/>
    <w:rsid w:val="00B84F01"/>
    <w:rsid w:val="00B85EA0"/>
    <w:rsid w:val="00B86001"/>
    <w:rsid w:val="00B9301E"/>
    <w:rsid w:val="00B937EC"/>
    <w:rsid w:val="00B93D71"/>
    <w:rsid w:val="00B9476F"/>
    <w:rsid w:val="00B9613F"/>
    <w:rsid w:val="00B96745"/>
    <w:rsid w:val="00B970A8"/>
    <w:rsid w:val="00B977BC"/>
    <w:rsid w:val="00BA0090"/>
    <w:rsid w:val="00BA05C3"/>
    <w:rsid w:val="00BA0870"/>
    <w:rsid w:val="00BA0BFD"/>
    <w:rsid w:val="00BA3674"/>
    <w:rsid w:val="00BA3A33"/>
    <w:rsid w:val="00BA3D98"/>
    <w:rsid w:val="00BA40D0"/>
    <w:rsid w:val="00BA4293"/>
    <w:rsid w:val="00BA430E"/>
    <w:rsid w:val="00BA4A34"/>
    <w:rsid w:val="00BA4CA2"/>
    <w:rsid w:val="00BA5463"/>
    <w:rsid w:val="00BA550D"/>
    <w:rsid w:val="00BA5874"/>
    <w:rsid w:val="00BA5ACC"/>
    <w:rsid w:val="00BA5C19"/>
    <w:rsid w:val="00BA5D49"/>
    <w:rsid w:val="00BA6181"/>
    <w:rsid w:val="00BB0239"/>
    <w:rsid w:val="00BB0423"/>
    <w:rsid w:val="00BB0CE1"/>
    <w:rsid w:val="00BB101D"/>
    <w:rsid w:val="00BB25AB"/>
    <w:rsid w:val="00BB29D8"/>
    <w:rsid w:val="00BB39C4"/>
    <w:rsid w:val="00BB5E79"/>
    <w:rsid w:val="00BB6B03"/>
    <w:rsid w:val="00BB6CA5"/>
    <w:rsid w:val="00BB789D"/>
    <w:rsid w:val="00BC07B8"/>
    <w:rsid w:val="00BC09D0"/>
    <w:rsid w:val="00BC173F"/>
    <w:rsid w:val="00BC1A1C"/>
    <w:rsid w:val="00BC1DBA"/>
    <w:rsid w:val="00BC212B"/>
    <w:rsid w:val="00BC2654"/>
    <w:rsid w:val="00BC28A7"/>
    <w:rsid w:val="00BC2D9F"/>
    <w:rsid w:val="00BC3042"/>
    <w:rsid w:val="00BC3452"/>
    <w:rsid w:val="00BC4242"/>
    <w:rsid w:val="00BC4341"/>
    <w:rsid w:val="00BC5134"/>
    <w:rsid w:val="00BC5FE2"/>
    <w:rsid w:val="00BC61D0"/>
    <w:rsid w:val="00BC6AEB"/>
    <w:rsid w:val="00BC6CE7"/>
    <w:rsid w:val="00BC7400"/>
    <w:rsid w:val="00BC7EBD"/>
    <w:rsid w:val="00BD0A6A"/>
    <w:rsid w:val="00BD1E6B"/>
    <w:rsid w:val="00BD331B"/>
    <w:rsid w:val="00BD3EF5"/>
    <w:rsid w:val="00BD49EB"/>
    <w:rsid w:val="00BD4CE4"/>
    <w:rsid w:val="00BD51D5"/>
    <w:rsid w:val="00BD62A2"/>
    <w:rsid w:val="00BD647C"/>
    <w:rsid w:val="00BD7254"/>
    <w:rsid w:val="00BD737D"/>
    <w:rsid w:val="00BE02DF"/>
    <w:rsid w:val="00BE074D"/>
    <w:rsid w:val="00BE0DE8"/>
    <w:rsid w:val="00BE0F0C"/>
    <w:rsid w:val="00BE1378"/>
    <w:rsid w:val="00BE1803"/>
    <w:rsid w:val="00BE188A"/>
    <w:rsid w:val="00BE1925"/>
    <w:rsid w:val="00BE2392"/>
    <w:rsid w:val="00BE2BEB"/>
    <w:rsid w:val="00BE307F"/>
    <w:rsid w:val="00BE4D91"/>
    <w:rsid w:val="00BE5002"/>
    <w:rsid w:val="00BE5831"/>
    <w:rsid w:val="00BE5B55"/>
    <w:rsid w:val="00BE5DE3"/>
    <w:rsid w:val="00BE6828"/>
    <w:rsid w:val="00BE6EEC"/>
    <w:rsid w:val="00BE785E"/>
    <w:rsid w:val="00BF0546"/>
    <w:rsid w:val="00BF1113"/>
    <w:rsid w:val="00BF1194"/>
    <w:rsid w:val="00BF1830"/>
    <w:rsid w:val="00BF1A5D"/>
    <w:rsid w:val="00BF405D"/>
    <w:rsid w:val="00BF43DB"/>
    <w:rsid w:val="00BF43FB"/>
    <w:rsid w:val="00BF49A9"/>
    <w:rsid w:val="00BF509A"/>
    <w:rsid w:val="00BF5BD0"/>
    <w:rsid w:val="00BF5E91"/>
    <w:rsid w:val="00BF6656"/>
    <w:rsid w:val="00BF69E1"/>
    <w:rsid w:val="00BF75C9"/>
    <w:rsid w:val="00BF7A94"/>
    <w:rsid w:val="00BF7D98"/>
    <w:rsid w:val="00C01491"/>
    <w:rsid w:val="00C0149E"/>
    <w:rsid w:val="00C02CE2"/>
    <w:rsid w:val="00C03901"/>
    <w:rsid w:val="00C041FA"/>
    <w:rsid w:val="00C04368"/>
    <w:rsid w:val="00C04458"/>
    <w:rsid w:val="00C04689"/>
    <w:rsid w:val="00C048D0"/>
    <w:rsid w:val="00C0667A"/>
    <w:rsid w:val="00C1020D"/>
    <w:rsid w:val="00C108A3"/>
    <w:rsid w:val="00C10A56"/>
    <w:rsid w:val="00C11DE7"/>
    <w:rsid w:val="00C12717"/>
    <w:rsid w:val="00C13111"/>
    <w:rsid w:val="00C13198"/>
    <w:rsid w:val="00C1328A"/>
    <w:rsid w:val="00C134EC"/>
    <w:rsid w:val="00C13DEF"/>
    <w:rsid w:val="00C143DD"/>
    <w:rsid w:val="00C147B7"/>
    <w:rsid w:val="00C147EC"/>
    <w:rsid w:val="00C15801"/>
    <w:rsid w:val="00C1584A"/>
    <w:rsid w:val="00C159A4"/>
    <w:rsid w:val="00C15BE7"/>
    <w:rsid w:val="00C15E08"/>
    <w:rsid w:val="00C167A3"/>
    <w:rsid w:val="00C16EF1"/>
    <w:rsid w:val="00C21814"/>
    <w:rsid w:val="00C2216A"/>
    <w:rsid w:val="00C22D1A"/>
    <w:rsid w:val="00C231B1"/>
    <w:rsid w:val="00C236E8"/>
    <w:rsid w:val="00C252A3"/>
    <w:rsid w:val="00C26DD6"/>
    <w:rsid w:val="00C2775B"/>
    <w:rsid w:val="00C30317"/>
    <w:rsid w:val="00C3093A"/>
    <w:rsid w:val="00C30CA9"/>
    <w:rsid w:val="00C30FB8"/>
    <w:rsid w:val="00C31455"/>
    <w:rsid w:val="00C3180F"/>
    <w:rsid w:val="00C31AD9"/>
    <w:rsid w:val="00C31E99"/>
    <w:rsid w:val="00C333A7"/>
    <w:rsid w:val="00C3540E"/>
    <w:rsid w:val="00C355AF"/>
    <w:rsid w:val="00C359C7"/>
    <w:rsid w:val="00C40621"/>
    <w:rsid w:val="00C41747"/>
    <w:rsid w:val="00C41A52"/>
    <w:rsid w:val="00C43DBB"/>
    <w:rsid w:val="00C443F2"/>
    <w:rsid w:val="00C44985"/>
    <w:rsid w:val="00C459BF"/>
    <w:rsid w:val="00C45ADA"/>
    <w:rsid w:val="00C474B0"/>
    <w:rsid w:val="00C47800"/>
    <w:rsid w:val="00C478DC"/>
    <w:rsid w:val="00C47EDC"/>
    <w:rsid w:val="00C50C05"/>
    <w:rsid w:val="00C53476"/>
    <w:rsid w:val="00C540AC"/>
    <w:rsid w:val="00C5466C"/>
    <w:rsid w:val="00C546BD"/>
    <w:rsid w:val="00C549A7"/>
    <w:rsid w:val="00C55563"/>
    <w:rsid w:val="00C55E2C"/>
    <w:rsid w:val="00C55F51"/>
    <w:rsid w:val="00C56FDC"/>
    <w:rsid w:val="00C57739"/>
    <w:rsid w:val="00C602BE"/>
    <w:rsid w:val="00C60321"/>
    <w:rsid w:val="00C6127F"/>
    <w:rsid w:val="00C615D6"/>
    <w:rsid w:val="00C62FCC"/>
    <w:rsid w:val="00C63357"/>
    <w:rsid w:val="00C64213"/>
    <w:rsid w:val="00C64ADF"/>
    <w:rsid w:val="00C64FF1"/>
    <w:rsid w:val="00C650D3"/>
    <w:rsid w:val="00C66745"/>
    <w:rsid w:val="00C67FCB"/>
    <w:rsid w:val="00C7097A"/>
    <w:rsid w:val="00C70B23"/>
    <w:rsid w:val="00C71F14"/>
    <w:rsid w:val="00C74619"/>
    <w:rsid w:val="00C74E40"/>
    <w:rsid w:val="00C756FB"/>
    <w:rsid w:val="00C75746"/>
    <w:rsid w:val="00C75E61"/>
    <w:rsid w:val="00C75E7C"/>
    <w:rsid w:val="00C76CCB"/>
    <w:rsid w:val="00C76FFA"/>
    <w:rsid w:val="00C77214"/>
    <w:rsid w:val="00C772A5"/>
    <w:rsid w:val="00C77769"/>
    <w:rsid w:val="00C77A85"/>
    <w:rsid w:val="00C803CC"/>
    <w:rsid w:val="00C80D31"/>
    <w:rsid w:val="00C81B45"/>
    <w:rsid w:val="00C81FE9"/>
    <w:rsid w:val="00C82070"/>
    <w:rsid w:val="00C827E2"/>
    <w:rsid w:val="00C8288D"/>
    <w:rsid w:val="00C82EE2"/>
    <w:rsid w:val="00C83874"/>
    <w:rsid w:val="00C83A45"/>
    <w:rsid w:val="00C83CD3"/>
    <w:rsid w:val="00C842D8"/>
    <w:rsid w:val="00C84B22"/>
    <w:rsid w:val="00C86037"/>
    <w:rsid w:val="00C8610B"/>
    <w:rsid w:val="00C862A7"/>
    <w:rsid w:val="00C901EB"/>
    <w:rsid w:val="00C91B99"/>
    <w:rsid w:val="00C92947"/>
    <w:rsid w:val="00C93619"/>
    <w:rsid w:val="00C9454D"/>
    <w:rsid w:val="00C946DA"/>
    <w:rsid w:val="00C94FA2"/>
    <w:rsid w:val="00C95B85"/>
    <w:rsid w:val="00C97B6C"/>
    <w:rsid w:val="00CA0213"/>
    <w:rsid w:val="00CA0BE3"/>
    <w:rsid w:val="00CA0DE1"/>
    <w:rsid w:val="00CA1232"/>
    <w:rsid w:val="00CA162E"/>
    <w:rsid w:val="00CA220E"/>
    <w:rsid w:val="00CA25E6"/>
    <w:rsid w:val="00CA2BA8"/>
    <w:rsid w:val="00CA321F"/>
    <w:rsid w:val="00CA3B20"/>
    <w:rsid w:val="00CA41F4"/>
    <w:rsid w:val="00CA4B51"/>
    <w:rsid w:val="00CA5801"/>
    <w:rsid w:val="00CA69D7"/>
    <w:rsid w:val="00CA70D5"/>
    <w:rsid w:val="00CA795C"/>
    <w:rsid w:val="00CB09F7"/>
    <w:rsid w:val="00CB0C7C"/>
    <w:rsid w:val="00CB1B8B"/>
    <w:rsid w:val="00CB21C6"/>
    <w:rsid w:val="00CB2255"/>
    <w:rsid w:val="00CB2585"/>
    <w:rsid w:val="00CB2948"/>
    <w:rsid w:val="00CB3463"/>
    <w:rsid w:val="00CB3587"/>
    <w:rsid w:val="00CB38C2"/>
    <w:rsid w:val="00CB405A"/>
    <w:rsid w:val="00CB46A5"/>
    <w:rsid w:val="00CB5A37"/>
    <w:rsid w:val="00CB5BF6"/>
    <w:rsid w:val="00CB6825"/>
    <w:rsid w:val="00CB6CD6"/>
    <w:rsid w:val="00CB7733"/>
    <w:rsid w:val="00CB7C2D"/>
    <w:rsid w:val="00CC01C7"/>
    <w:rsid w:val="00CC0362"/>
    <w:rsid w:val="00CC0A0C"/>
    <w:rsid w:val="00CC10B5"/>
    <w:rsid w:val="00CC14EA"/>
    <w:rsid w:val="00CC1ED5"/>
    <w:rsid w:val="00CC1F63"/>
    <w:rsid w:val="00CC2360"/>
    <w:rsid w:val="00CC262B"/>
    <w:rsid w:val="00CC2A4A"/>
    <w:rsid w:val="00CC2E84"/>
    <w:rsid w:val="00CC3022"/>
    <w:rsid w:val="00CC352C"/>
    <w:rsid w:val="00CC38F1"/>
    <w:rsid w:val="00CC3DEC"/>
    <w:rsid w:val="00CC4BDB"/>
    <w:rsid w:val="00CC6F54"/>
    <w:rsid w:val="00CC7AF8"/>
    <w:rsid w:val="00CC7C7E"/>
    <w:rsid w:val="00CD08E3"/>
    <w:rsid w:val="00CD0C83"/>
    <w:rsid w:val="00CD119F"/>
    <w:rsid w:val="00CD1631"/>
    <w:rsid w:val="00CD1D3C"/>
    <w:rsid w:val="00CD2BE4"/>
    <w:rsid w:val="00CD34C9"/>
    <w:rsid w:val="00CD395A"/>
    <w:rsid w:val="00CD48EB"/>
    <w:rsid w:val="00CD4921"/>
    <w:rsid w:val="00CD5273"/>
    <w:rsid w:val="00CD65E6"/>
    <w:rsid w:val="00CD7EA4"/>
    <w:rsid w:val="00CE0975"/>
    <w:rsid w:val="00CE1189"/>
    <w:rsid w:val="00CE1292"/>
    <w:rsid w:val="00CE16D7"/>
    <w:rsid w:val="00CE182D"/>
    <w:rsid w:val="00CE1FAD"/>
    <w:rsid w:val="00CE2BFC"/>
    <w:rsid w:val="00CE2EC0"/>
    <w:rsid w:val="00CE3AAE"/>
    <w:rsid w:val="00CE53D6"/>
    <w:rsid w:val="00CE56D8"/>
    <w:rsid w:val="00CE5B84"/>
    <w:rsid w:val="00CE60BC"/>
    <w:rsid w:val="00CE78A9"/>
    <w:rsid w:val="00CE7DAC"/>
    <w:rsid w:val="00CF0147"/>
    <w:rsid w:val="00CF147B"/>
    <w:rsid w:val="00CF2996"/>
    <w:rsid w:val="00CF2AE0"/>
    <w:rsid w:val="00CF40A3"/>
    <w:rsid w:val="00CF48BD"/>
    <w:rsid w:val="00CF7007"/>
    <w:rsid w:val="00CF72BA"/>
    <w:rsid w:val="00CF797A"/>
    <w:rsid w:val="00D0033E"/>
    <w:rsid w:val="00D00C31"/>
    <w:rsid w:val="00D01079"/>
    <w:rsid w:val="00D01F40"/>
    <w:rsid w:val="00D025A3"/>
    <w:rsid w:val="00D02E1F"/>
    <w:rsid w:val="00D02F03"/>
    <w:rsid w:val="00D035A4"/>
    <w:rsid w:val="00D04319"/>
    <w:rsid w:val="00D049D8"/>
    <w:rsid w:val="00D05C83"/>
    <w:rsid w:val="00D066DF"/>
    <w:rsid w:val="00D06777"/>
    <w:rsid w:val="00D06930"/>
    <w:rsid w:val="00D06AD8"/>
    <w:rsid w:val="00D06B93"/>
    <w:rsid w:val="00D0709B"/>
    <w:rsid w:val="00D079EF"/>
    <w:rsid w:val="00D1071C"/>
    <w:rsid w:val="00D113BD"/>
    <w:rsid w:val="00D11C06"/>
    <w:rsid w:val="00D12F1B"/>
    <w:rsid w:val="00D13CCE"/>
    <w:rsid w:val="00D13D89"/>
    <w:rsid w:val="00D14A4F"/>
    <w:rsid w:val="00D14DA4"/>
    <w:rsid w:val="00D152BE"/>
    <w:rsid w:val="00D16D8A"/>
    <w:rsid w:val="00D16E5B"/>
    <w:rsid w:val="00D207DE"/>
    <w:rsid w:val="00D20BC6"/>
    <w:rsid w:val="00D217BA"/>
    <w:rsid w:val="00D21D2C"/>
    <w:rsid w:val="00D22160"/>
    <w:rsid w:val="00D221CF"/>
    <w:rsid w:val="00D23144"/>
    <w:rsid w:val="00D236AC"/>
    <w:rsid w:val="00D23811"/>
    <w:rsid w:val="00D23966"/>
    <w:rsid w:val="00D243AD"/>
    <w:rsid w:val="00D24DEE"/>
    <w:rsid w:val="00D25BA9"/>
    <w:rsid w:val="00D26750"/>
    <w:rsid w:val="00D275B1"/>
    <w:rsid w:val="00D30584"/>
    <w:rsid w:val="00D320E6"/>
    <w:rsid w:val="00D323D5"/>
    <w:rsid w:val="00D32A78"/>
    <w:rsid w:val="00D33847"/>
    <w:rsid w:val="00D33994"/>
    <w:rsid w:val="00D339DE"/>
    <w:rsid w:val="00D34567"/>
    <w:rsid w:val="00D3486E"/>
    <w:rsid w:val="00D3499B"/>
    <w:rsid w:val="00D35519"/>
    <w:rsid w:val="00D35598"/>
    <w:rsid w:val="00D367EE"/>
    <w:rsid w:val="00D37682"/>
    <w:rsid w:val="00D37FE9"/>
    <w:rsid w:val="00D40470"/>
    <w:rsid w:val="00D4047D"/>
    <w:rsid w:val="00D40F9F"/>
    <w:rsid w:val="00D4130B"/>
    <w:rsid w:val="00D41CA6"/>
    <w:rsid w:val="00D42119"/>
    <w:rsid w:val="00D42656"/>
    <w:rsid w:val="00D42853"/>
    <w:rsid w:val="00D43E4A"/>
    <w:rsid w:val="00D43E54"/>
    <w:rsid w:val="00D44A70"/>
    <w:rsid w:val="00D459E1"/>
    <w:rsid w:val="00D45AFC"/>
    <w:rsid w:val="00D45EEB"/>
    <w:rsid w:val="00D46671"/>
    <w:rsid w:val="00D47611"/>
    <w:rsid w:val="00D47695"/>
    <w:rsid w:val="00D47F4B"/>
    <w:rsid w:val="00D5048C"/>
    <w:rsid w:val="00D505F4"/>
    <w:rsid w:val="00D50659"/>
    <w:rsid w:val="00D512DE"/>
    <w:rsid w:val="00D515AB"/>
    <w:rsid w:val="00D518AD"/>
    <w:rsid w:val="00D51E28"/>
    <w:rsid w:val="00D51EFA"/>
    <w:rsid w:val="00D5215A"/>
    <w:rsid w:val="00D52D4F"/>
    <w:rsid w:val="00D52D81"/>
    <w:rsid w:val="00D5375B"/>
    <w:rsid w:val="00D545B3"/>
    <w:rsid w:val="00D54806"/>
    <w:rsid w:val="00D54B49"/>
    <w:rsid w:val="00D57286"/>
    <w:rsid w:val="00D57656"/>
    <w:rsid w:val="00D57A92"/>
    <w:rsid w:val="00D57F26"/>
    <w:rsid w:val="00D62F6A"/>
    <w:rsid w:val="00D63C4D"/>
    <w:rsid w:val="00D63D75"/>
    <w:rsid w:val="00D63E07"/>
    <w:rsid w:val="00D63F46"/>
    <w:rsid w:val="00D643E6"/>
    <w:rsid w:val="00D64539"/>
    <w:rsid w:val="00D649FD"/>
    <w:rsid w:val="00D64BD0"/>
    <w:rsid w:val="00D6507C"/>
    <w:rsid w:val="00D6546C"/>
    <w:rsid w:val="00D659FE"/>
    <w:rsid w:val="00D65F37"/>
    <w:rsid w:val="00D6639C"/>
    <w:rsid w:val="00D665E8"/>
    <w:rsid w:val="00D6788E"/>
    <w:rsid w:val="00D6796E"/>
    <w:rsid w:val="00D679DC"/>
    <w:rsid w:val="00D67A79"/>
    <w:rsid w:val="00D70E0B"/>
    <w:rsid w:val="00D71C02"/>
    <w:rsid w:val="00D71C66"/>
    <w:rsid w:val="00D724FE"/>
    <w:rsid w:val="00D7287C"/>
    <w:rsid w:val="00D730F2"/>
    <w:rsid w:val="00D73664"/>
    <w:rsid w:val="00D73F11"/>
    <w:rsid w:val="00D74B0E"/>
    <w:rsid w:val="00D75C3F"/>
    <w:rsid w:val="00D75DD5"/>
    <w:rsid w:val="00D76127"/>
    <w:rsid w:val="00D76EBF"/>
    <w:rsid w:val="00D77092"/>
    <w:rsid w:val="00D77F3C"/>
    <w:rsid w:val="00D8129D"/>
    <w:rsid w:val="00D813DA"/>
    <w:rsid w:val="00D8154A"/>
    <w:rsid w:val="00D81CD7"/>
    <w:rsid w:val="00D82E7F"/>
    <w:rsid w:val="00D83B84"/>
    <w:rsid w:val="00D8403F"/>
    <w:rsid w:val="00D840FD"/>
    <w:rsid w:val="00D854AA"/>
    <w:rsid w:val="00D856D2"/>
    <w:rsid w:val="00D85CD8"/>
    <w:rsid w:val="00D85E6C"/>
    <w:rsid w:val="00D8601C"/>
    <w:rsid w:val="00D869AC"/>
    <w:rsid w:val="00D86E49"/>
    <w:rsid w:val="00D8734F"/>
    <w:rsid w:val="00D87E91"/>
    <w:rsid w:val="00D87EA1"/>
    <w:rsid w:val="00D9019C"/>
    <w:rsid w:val="00D903DB"/>
    <w:rsid w:val="00D90623"/>
    <w:rsid w:val="00D906F9"/>
    <w:rsid w:val="00D911C9"/>
    <w:rsid w:val="00D91FAF"/>
    <w:rsid w:val="00D91FF4"/>
    <w:rsid w:val="00D93471"/>
    <w:rsid w:val="00D93743"/>
    <w:rsid w:val="00D9440B"/>
    <w:rsid w:val="00D95F43"/>
    <w:rsid w:val="00D96EC6"/>
    <w:rsid w:val="00D9707B"/>
    <w:rsid w:val="00D9783B"/>
    <w:rsid w:val="00DA0074"/>
    <w:rsid w:val="00DA07CE"/>
    <w:rsid w:val="00DA0BD1"/>
    <w:rsid w:val="00DA0BE9"/>
    <w:rsid w:val="00DA19A1"/>
    <w:rsid w:val="00DA19A7"/>
    <w:rsid w:val="00DA33FB"/>
    <w:rsid w:val="00DA385E"/>
    <w:rsid w:val="00DA48B4"/>
    <w:rsid w:val="00DA4A55"/>
    <w:rsid w:val="00DA4E3C"/>
    <w:rsid w:val="00DA4EE9"/>
    <w:rsid w:val="00DA5753"/>
    <w:rsid w:val="00DA5B8A"/>
    <w:rsid w:val="00DA6109"/>
    <w:rsid w:val="00DA64C3"/>
    <w:rsid w:val="00DA6A04"/>
    <w:rsid w:val="00DA6FE8"/>
    <w:rsid w:val="00DA78AA"/>
    <w:rsid w:val="00DA7FE9"/>
    <w:rsid w:val="00DB0492"/>
    <w:rsid w:val="00DB0BF7"/>
    <w:rsid w:val="00DB1B66"/>
    <w:rsid w:val="00DB1DB5"/>
    <w:rsid w:val="00DB2578"/>
    <w:rsid w:val="00DB287D"/>
    <w:rsid w:val="00DB2972"/>
    <w:rsid w:val="00DB41FC"/>
    <w:rsid w:val="00DB4F33"/>
    <w:rsid w:val="00DB674B"/>
    <w:rsid w:val="00DB687F"/>
    <w:rsid w:val="00DB7314"/>
    <w:rsid w:val="00DB793B"/>
    <w:rsid w:val="00DB7B4D"/>
    <w:rsid w:val="00DC01DB"/>
    <w:rsid w:val="00DC05E3"/>
    <w:rsid w:val="00DC1007"/>
    <w:rsid w:val="00DC12E7"/>
    <w:rsid w:val="00DC15B2"/>
    <w:rsid w:val="00DC1909"/>
    <w:rsid w:val="00DC26FB"/>
    <w:rsid w:val="00DC2DD9"/>
    <w:rsid w:val="00DC2F74"/>
    <w:rsid w:val="00DC3079"/>
    <w:rsid w:val="00DC30B4"/>
    <w:rsid w:val="00DC51C9"/>
    <w:rsid w:val="00DC6275"/>
    <w:rsid w:val="00DC7DAD"/>
    <w:rsid w:val="00DD05E0"/>
    <w:rsid w:val="00DD07CC"/>
    <w:rsid w:val="00DD0C1C"/>
    <w:rsid w:val="00DD11FF"/>
    <w:rsid w:val="00DD1870"/>
    <w:rsid w:val="00DD1C12"/>
    <w:rsid w:val="00DD1F49"/>
    <w:rsid w:val="00DD25B7"/>
    <w:rsid w:val="00DD2AE6"/>
    <w:rsid w:val="00DD670F"/>
    <w:rsid w:val="00DD766E"/>
    <w:rsid w:val="00DD76C9"/>
    <w:rsid w:val="00DE0286"/>
    <w:rsid w:val="00DE0BD3"/>
    <w:rsid w:val="00DE0C84"/>
    <w:rsid w:val="00DE279B"/>
    <w:rsid w:val="00DE27B5"/>
    <w:rsid w:val="00DE343F"/>
    <w:rsid w:val="00DE3C3F"/>
    <w:rsid w:val="00DE3D9E"/>
    <w:rsid w:val="00DE481C"/>
    <w:rsid w:val="00DE4928"/>
    <w:rsid w:val="00DE4C21"/>
    <w:rsid w:val="00DE5939"/>
    <w:rsid w:val="00DE7258"/>
    <w:rsid w:val="00DF0613"/>
    <w:rsid w:val="00DF096A"/>
    <w:rsid w:val="00DF0CF7"/>
    <w:rsid w:val="00DF0F46"/>
    <w:rsid w:val="00DF1359"/>
    <w:rsid w:val="00DF1D9A"/>
    <w:rsid w:val="00DF28FD"/>
    <w:rsid w:val="00DF2B1B"/>
    <w:rsid w:val="00DF3706"/>
    <w:rsid w:val="00DF3816"/>
    <w:rsid w:val="00DF3A51"/>
    <w:rsid w:val="00DF3F3C"/>
    <w:rsid w:val="00DF43A5"/>
    <w:rsid w:val="00DF44FE"/>
    <w:rsid w:val="00DF4B6B"/>
    <w:rsid w:val="00DF4D1B"/>
    <w:rsid w:val="00DF5C48"/>
    <w:rsid w:val="00DF61CE"/>
    <w:rsid w:val="00DF6BCC"/>
    <w:rsid w:val="00DF6C43"/>
    <w:rsid w:val="00DF783D"/>
    <w:rsid w:val="00E0103B"/>
    <w:rsid w:val="00E0119C"/>
    <w:rsid w:val="00E03101"/>
    <w:rsid w:val="00E035D2"/>
    <w:rsid w:val="00E042FA"/>
    <w:rsid w:val="00E044D2"/>
    <w:rsid w:val="00E055D3"/>
    <w:rsid w:val="00E05671"/>
    <w:rsid w:val="00E05961"/>
    <w:rsid w:val="00E05F1E"/>
    <w:rsid w:val="00E05F76"/>
    <w:rsid w:val="00E0702C"/>
    <w:rsid w:val="00E0772B"/>
    <w:rsid w:val="00E07F21"/>
    <w:rsid w:val="00E104DD"/>
    <w:rsid w:val="00E111F6"/>
    <w:rsid w:val="00E133C5"/>
    <w:rsid w:val="00E139E7"/>
    <w:rsid w:val="00E13B09"/>
    <w:rsid w:val="00E13B60"/>
    <w:rsid w:val="00E14212"/>
    <w:rsid w:val="00E1464B"/>
    <w:rsid w:val="00E149D5"/>
    <w:rsid w:val="00E14C3B"/>
    <w:rsid w:val="00E16B8F"/>
    <w:rsid w:val="00E16DC7"/>
    <w:rsid w:val="00E17405"/>
    <w:rsid w:val="00E17428"/>
    <w:rsid w:val="00E17A1C"/>
    <w:rsid w:val="00E17E11"/>
    <w:rsid w:val="00E2063B"/>
    <w:rsid w:val="00E20B4A"/>
    <w:rsid w:val="00E2142F"/>
    <w:rsid w:val="00E21C5D"/>
    <w:rsid w:val="00E22A77"/>
    <w:rsid w:val="00E2307E"/>
    <w:rsid w:val="00E24008"/>
    <w:rsid w:val="00E247CE"/>
    <w:rsid w:val="00E24C11"/>
    <w:rsid w:val="00E24D4A"/>
    <w:rsid w:val="00E26288"/>
    <w:rsid w:val="00E265CB"/>
    <w:rsid w:val="00E3079F"/>
    <w:rsid w:val="00E30FED"/>
    <w:rsid w:val="00E310F7"/>
    <w:rsid w:val="00E32E3F"/>
    <w:rsid w:val="00E33090"/>
    <w:rsid w:val="00E332B5"/>
    <w:rsid w:val="00E34D2C"/>
    <w:rsid w:val="00E34E9D"/>
    <w:rsid w:val="00E3532B"/>
    <w:rsid w:val="00E35AA2"/>
    <w:rsid w:val="00E36D48"/>
    <w:rsid w:val="00E36D87"/>
    <w:rsid w:val="00E3723A"/>
    <w:rsid w:val="00E41AD9"/>
    <w:rsid w:val="00E41D67"/>
    <w:rsid w:val="00E42770"/>
    <w:rsid w:val="00E442D1"/>
    <w:rsid w:val="00E44C23"/>
    <w:rsid w:val="00E44DC5"/>
    <w:rsid w:val="00E45BAF"/>
    <w:rsid w:val="00E45BF7"/>
    <w:rsid w:val="00E4666D"/>
    <w:rsid w:val="00E47129"/>
    <w:rsid w:val="00E4781D"/>
    <w:rsid w:val="00E47CCC"/>
    <w:rsid w:val="00E50039"/>
    <w:rsid w:val="00E50790"/>
    <w:rsid w:val="00E509D9"/>
    <w:rsid w:val="00E52433"/>
    <w:rsid w:val="00E53BA8"/>
    <w:rsid w:val="00E54D55"/>
    <w:rsid w:val="00E54FAA"/>
    <w:rsid w:val="00E557E5"/>
    <w:rsid w:val="00E55D11"/>
    <w:rsid w:val="00E56942"/>
    <w:rsid w:val="00E57234"/>
    <w:rsid w:val="00E575E0"/>
    <w:rsid w:val="00E57D2A"/>
    <w:rsid w:val="00E60436"/>
    <w:rsid w:val="00E605C6"/>
    <w:rsid w:val="00E60C74"/>
    <w:rsid w:val="00E60E20"/>
    <w:rsid w:val="00E61455"/>
    <w:rsid w:val="00E62864"/>
    <w:rsid w:val="00E62C8B"/>
    <w:rsid w:val="00E635C6"/>
    <w:rsid w:val="00E63A6D"/>
    <w:rsid w:val="00E640D3"/>
    <w:rsid w:val="00E65533"/>
    <w:rsid w:val="00E657A5"/>
    <w:rsid w:val="00E66D64"/>
    <w:rsid w:val="00E66EC5"/>
    <w:rsid w:val="00E67369"/>
    <w:rsid w:val="00E6756D"/>
    <w:rsid w:val="00E70000"/>
    <w:rsid w:val="00E71BE1"/>
    <w:rsid w:val="00E71CCC"/>
    <w:rsid w:val="00E72358"/>
    <w:rsid w:val="00E723B8"/>
    <w:rsid w:val="00E73498"/>
    <w:rsid w:val="00E74666"/>
    <w:rsid w:val="00E757A7"/>
    <w:rsid w:val="00E7585A"/>
    <w:rsid w:val="00E75D84"/>
    <w:rsid w:val="00E76089"/>
    <w:rsid w:val="00E76636"/>
    <w:rsid w:val="00E77131"/>
    <w:rsid w:val="00E776E3"/>
    <w:rsid w:val="00E810F2"/>
    <w:rsid w:val="00E81232"/>
    <w:rsid w:val="00E81EF7"/>
    <w:rsid w:val="00E821A3"/>
    <w:rsid w:val="00E830E8"/>
    <w:rsid w:val="00E8337D"/>
    <w:rsid w:val="00E834CB"/>
    <w:rsid w:val="00E83CAA"/>
    <w:rsid w:val="00E843EB"/>
    <w:rsid w:val="00E84937"/>
    <w:rsid w:val="00E855B7"/>
    <w:rsid w:val="00E85AD2"/>
    <w:rsid w:val="00E85F20"/>
    <w:rsid w:val="00E86027"/>
    <w:rsid w:val="00E86077"/>
    <w:rsid w:val="00E8636A"/>
    <w:rsid w:val="00E871EA"/>
    <w:rsid w:val="00E9003D"/>
    <w:rsid w:val="00E900C3"/>
    <w:rsid w:val="00E90B62"/>
    <w:rsid w:val="00E91778"/>
    <w:rsid w:val="00E91A46"/>
    <w:rsid w:val="00E92138"/>
    <w:rsid w:val="00E92D34"/>
    <w:rsid w:val="00E932E8"/>
    <w:rsid w:val="00E939D5"/>
    <w:rsid w:val="00E93E45"/>
    <w:rsid w:val="00E945B5"/>
    <w:rsid w:val="00E94A6E"/>
    <w:rsid w:val="00E94C3A"/>
    <w:rsid w:val="00E94F2A"/>
    <w:rsid w:val="00E9501A"/>
    <w:rsid w:val="00E95488"/>
    <w:rsid w:val="00E955C0"/>
    <w:rsid w:val="00E956D9"/>
    <w:rsid w:val="00E96C72"/>
    <w:rsid w:val="00E971DC"/>
    <w:rsid w:val="00E9796A"/>
    <w:rsid w:val="00EA07E4"/>
    <w:rsid w:val="00EA0B62"/>
    <w:rsid w:val="00EA1471"/>
    <w:rsid w:val="00EA1DC8"/>
    <w:rsid w:val="00EA32D0"/>
    <w:rsid w:val="00EA3BC4"/>
    <w:rsid w:val="00EA3DFD"/>
    <w:rsid w:val="00EA400C"/>
    <w:rsid w:val="00EA4D5B"/>
    <w:rsid w:val="00EA4E38"/>
    <w:rsid w:val="00EA5B02"/>
    <w:rsid w:val="00EA67B1"/>
    <w:rsid w:val="00EA6EE0"/>
    <w:rsid w:val="00EA7D13"/>
    <w:rsid w:val="00EB00D6"/>
    <w:rsid w:val="00EB078C"/>
    <w:rsid w:val="00EB0E41"/>
    <w:rsid w:val="00EB0EE2"/>
    <w:rsid w:val="00EB2049"/>
    <w:rsid w:val="00EB2E61"/>
    <w:rsid w:val="00EB306F"/>
    <w:rsid w:val="00EB335D"/>
    <w:rsid w:val="00EB3556"/>
    <w:rsid w:val="00EB3F5A"/>
    <w:rsid w:val="00EB4E02"/>
    <w:rsid w:val="00EB4EED"/>
    <w:rsid w:val="00EB4F9D"/>
    <w:rsid w:val="00EB641B"/>
    <w:rsid w:val="00EB7C49"/>
    <w:rsid w:val="00EB7D16"/>
    <w:rsid w:val="00EC06D9"/>
    <w:rsid w:val="00EC0A1C"/>
    <w:rsid w:val="00EC15F5"/>
    <w:rsid w:val="00EC25DB"/>
    <w:rsid w:val="00EC28E0"/>
    <w:rsid w:val="00EC2BDD"/>
    <w:rsid w:val="00EC3967"/>
    <w:rsid w:val="00EC5CF1"/>
    <w:rsid w:val="00EC7145"/>
    <w:rsid w:val="00ED1644"/>
    <w:rsid w:val="00ED1CC9"/>
    <w:rsid w:val="00ED3725"/>
    <w:rsid w:val="00ED3A8C"/>
    <w:rsid w:val="00ED5101"/>
    <w:rsid w:val="00ED58AB"/>
    <w:rsid w:val="00ED59B7"/>
    <w:rsid w:val="00ED5B56"/>
    <w:rsid w:val="00ED5C32"/>
    <w:rsid w:val="00ED6360"/>
    <w:rsid w:val="00ED6511"/>
    <w:rsid w:val="00EE024C"/>
    <w:rsid w:val="00EE10C8"/>
    <w:rsid w:val="00EE157E"/>
    <w:rsid w:val="00EE171F"/>
    <w:rsid w:val="00EE1F43"/>
    <w:rsid w:val="00EE2B00"/>
    <w:rsid w:val="00EE44CF"/>
    <w:rsid w:val="00EE48D5"/>
    <w:rsid w:val="00EE4E1C"/>
    <w:rsid w:val="00EE659C"/>
    <w:rsid w:val="00EE6D50"/>
    <w:rsid w:val="00EE6DE5"/>
    <w:rsid w:val="00EF0697"/>
    <w:rsid w:val="00EF09CF"/>
    <w:rsid w:val="00EF0B0B"/>
    <w:rsid w:val="00EF2857"/>
    <w:rsid w:val="00EF36E3"/>
    <w:rsid w:val="00EF46FD"/>
    <w:rsid w:val="00EF4C7C"/>
    <w:rsid w:val="00EF5085"/>
    <w:rsid w:val="00EF59C5"/>
    <w:rsid w:val="00EF5EDD"/>
    <w:rsid w:val="00EF6FAD"/>
    <w:rsid w:val="00EF7456"/>
    <w:rsid w:val="00EF7539"/>
    <w:rsid w:val="00EF7660"/>
    <w:rsid w:val="00F00641"/>
    <w:rsid w:val="00F00766"/>
    <w:rsid w:val="00F00C78"/>
    <w:rsid w:val="00F01AE3"/>
    <w:rsid w:val="00F03F25"/>
    <w:rsid w:val="00F040CF"/>
    <w:rsid w:val="00F04BBD"/>
    <w:rsid w:val="00F06876"/>
    <w:rsid w:val="00F07DBC"/>
    <w:rsid w:val="00F106CE"/>
    <w:rsid w:val="00F10E7D"/>
    <w:rsid w:val="00F11BE9"/>
    <w:rsid w:val="00F12460"/>
    <w:rsid w:val="00F125BD"/>
    <w:rsid w:val="00F12750"/>
    <w:rsid w:val="00F12AC0"/>
    <w:rsid w:val="00F12D4F"/>
    <w:rsid w:val="00F12F79"/>
    <w:rsid w:val="00F13357"/>
    <w:rsid w:val="00F13981"/>
    <w:rsid w:val="00F13BCC"/>
    <w:rsid w:val="00F13EF9"/>
    <w:rsid w:val="00F14AAD"/>
    <w:rsid w:val="00F14F41"/>
    <w:rsid w:val="00F16915"/>
    <w:rsid w:val="00F16DCB"/>
    <w:rsid w:val="00F173BC"/>
    <w:rsid w:val="00F176B0"/>
    <w:rsid w:val="00F203A7"/>
    <w:rsid w:val="00F2062E"/>
    <w:rsid w:val="00F20AD1"/>
    <w:rsid w:val="00F21164"/>
    <w:rsid w:val="00F2116F"/>
    <w:rsid w:val="00F2268C"/>
    <w:rsid w:val="00F22785"/>
    <w:rsid w:val="00F22C18"/>
    <w:rsid w:val="00F245A2"/>
    <w:rsid w:val="00F254AD"/>
    <w:rsid w:val="00F25C6B"/>
    <w:rsid w:val="00F25FA0"/>
    <w:rsid w:val="00F269A3"/>
    <w:rsid w:val="00F2737B"/>
    <w:rsid w:val="00F30139"/>
    <w:rsid w:val="00F30981"/>
    <w:rsid w:val="00F30D60"/>
    <w:rsid w:val="00F30FC9"/>
    <w:rsid w:val="00F31945"/>
    <w:rsid w:val="00F319F7"/>
    <w:rsid w:val="00F31D1C"/>
    <w:rsid w:val="00F31E77"/>
    <w:rsid w:val="00F321D9"/>
    <w:rsid w:val="00F33274"/>
    <w:rsid w:val="00F337E6"/>
    <w:rsid w:val="00F3382F"/>
    <w:rsid w:val="00F33928"/>
    <w:rsid w:val="00F342A9"/>
    <w:rsid w:val="00F34AA7"/>
    <w:rsid w:val="00F34FCA"/>
    <w:rsid w:val="00F3579A"/>
    <w:rsid w:val="00F35C8E"/>
    <w:rsid w:val="00F35CB7"/>
    <w:rsid w:val="00F36DC7"/>
    <w:rsid w:val="00F377BE"/>
    <w:rsid w:val="00F402A6"/>
    <w:rsid w:val="00F40896"/>
    <w:rsid w:val="00F40B58"/>
    <w:rsid w:val="00F40D60"/>
    <w:rsid w:val="00F416F6"/>
    <w:rsid w:val="00F41EC5"/>
    <w:rsid w:val="00F4208E"/>
    <w:rsid w:val="00F4320C"/>
    <w:rsid w:val="00F44053"/>
    <w:rsid w:val="00F442D6"/>
    <w:rsid w:val="00F44C03"/>
    <w:rsid w:val="00F450E0"/>
    <w:rsid w:val="00F463FF"/>
    <w:rsid w:val="00F46686"/>
    <w:rsid w:val="00F479A5"/>
    <w:rsid w:val="00F47F91"/>
    <w:rsid w:val="00F501E9"/>
    <w:rsid w:val="00F50921"/>
    <w:rsid w:val="00F513CA"/>
    <w:rsid w:val="00F5207C"/>
    <w:rsid w:val="00F5269C"/>
    <w:rsid w:val="00F52B45"/>
    <w:rsid w:val="00F5339B"/>
    <w:rsid w:val="00F54640"/>
    <w:rsid w:val="00F54739"/>
    <w:rsid w:val="00F5555D"/>
    <w:rsid w:val="00F569AC"/>
    <w:rsid w:val="00F56A6A"/>
    <w:rsid w:val="00F56FA9"/>
    <w:rsid w:val="00F5738D"/>
    <w:rsid w:val="00F600C8"/>
    <w:rsid w:val="00F600FC"/>
    <w:rsid w:val="00F604E6"/>
    <w:rsid w:val="00F609E4"/>
    <w:rsid w:val="00F60C1A"/>
    <w:rsid w:val="00F616B8"/>
    <w:rsid w:val="00F6174B"/>
    <w:rsid w:val="00F6178A"/>
    <w:rsid w:val="00F62421"/>
    <w:rsid w:val="00F63231"/>
    <w:rsid w:val="00F645DB"/>
    <w:rsid w:val="00F65FC8"/>
    <w:rsid w:val="00F6700D"/>
    <w:rsid w:val="00F679A2"/>
    <w:rsid w:val="00F70BA9"/>
    <w:rsid w:val="00F70D61"/>
    <w:rsid w:val="00F710BC"/>
    <w:rsid w:val="00F71CAC"/>
    <w:rsid w:val="00F72707"/>
    <w:rsid w:val="00F7299F"/>
    <w:rsid w:val="00F72B60"/>
    <w:rsid w:val="00F72C81"/>
    <w:rsid w:val="00F74122"/>
    <w:rsid w:val="00F744A6"/>
    <w:rsid w:val="00F7528A"/>
    <w:rsid w:val="00F75566"/>
    <w:rsid w:val="00F75BF8"/>
    <w:rsid w:val="00F76566"/>
    <w:rsid w:val="00F77342"/>
    <w:rsid w:val="00F809F7"/>
    <w:rsid w:val="00F80BA2"/>
    <w:rsid w:val="00F80BC2"/>
    <w:rsid w:val="00F817F8"/>
    <w:rsid w:val="00F81A0B"/>
    <w:rsid w:val="00F81AA8"/>
    <w:rsid w:val="00F81F82"/>
    <w:rsid w:val="00F8219D"/>
    <w:rsid w:val="00F826D9"/>
    <w:rsid w:val="00F82913"/>
    <w:rsid w:val="00F82DFE"/>
    <w:rsid w:val="00F837DB"/>
    <w:rsid w:val="00F83D21"/>
    <w:rsid w:val="00F83FC6"/>
    <w:rsid w:val="00F83FED"/>
    <w:rsid w:val="00F843B5"/>
    <w:rsid w:val="00F856F1"/>
    <w:rsid w:val="00F87CC4"/>
    <w:rsid w:val="00F87F07"/>
    <w:rsid w:val="00F907C3"/>
    <w:rsid w:val="00F917DF"/>
    <w:rsid w:val="00F92530"/>
    <w:rsid w:val="00F941BA"/>
    <w:rsid w:val="00F9490A"/>
    <w:rsid w:val="00F94B4C"/>
    <w:rsid w:val="00F952DB"/>
    <w:rsid w:val="00F95788"/>
    <w:rsid w:val="00F95B9D"/>
    <w:rsid w:val="00F96055"/>
    <w:rsid w:val="00F9665D"/>
    <w:rsid w:val="00F96877"/>
    <w:rsid w:val="00F96A09"/>
    <w:rsid w:val="00FA0102"/>
    <w:rsid w:val="00FA04C9"/>
    <w:rsid w:val="00FA145B"/>
    <w:rsid w:val="00FA1750"/>
    <w:rsid w:val="00FA1AC2"/>
    <w:rsid w:val="00FA1C9E"/>
    <w:rsid w:val="00FA1D2E"/>
    <w:rsid w:val="00FA3F14"/>
    <w:rsid w:val="00FA4A82"/>
    <w:rsid w:val="00FA5040"/>
    <w:rsid w:val="00FA5B02"/>
    <w:rsid w:val="00FA5DC1"/>
    <w:rsid w:val="00FA63CB"/>
    <w:rsid w:val="00FA6BE9"/>
    <w:rsid w:val="00FB1E13"/>
    <w:rsid w:val="00FB2110"/>
    <w:rsid w:val="00FB2509"/>
    <w:rsid w:val="00FB3273"/>
    <w:rsid w:val="00FB33D7"/>
    <w:rsid w:val="00FB356E"/>
    <w:rsid w:val="00FB3591"/>
    <w:rsid w:val="00FB389E"/>
    <w:rsid w:val="00FB4E78"/>
    <w:rsid w:val="00FB599E"/>
    <w:rsid w:val="00FB6029"/>
    <w:rsid w:val="00FB6A4D"/>
    <w:rsid w:val="00FB758F"/>
    <w:rsid w:val="00FB7AC4"/>
    <w:rsid w:val="00FC00A2"/>
    <w:rsid w:val="00FC0ADF"/>
    <w:rsid w:val="00FC0D75"/>
    <w:rsid w:val="00FC0F4F"/>
    <w:rsid w:val="00FC1395"/>
    <w:rsid w:val="00FC17D7"/>
    <w:rsid w:val="00FC1A77"/>
    <w:rsid w:val="00FC217A"/>
    <w:rsid w:val="00FC217E"/>
    <w:rsid w:val="00FC2F64"/>
    <w:rsid w:val="00FC3A2E"/>
    <w:rsid w:val="00FC41A7"/>
    <w:rsid w:val="00FC4BF1"/>
    <w:rsid w:val="00FC602E"/>
    <w:rsid w:val="00FC6568"/>
    <w:rsid w:val="00FC6E58"/>
    <w:rsid w:val="00FC6EB6"/>
    <w:rsid w:val="00FD036E"/>
    <w:rsid w:val="00FD0D91"/>
    <w:rsid w:val="00FD1055"/>
    <w:rsid w:val="00FD1765"/>
    <w:rsid w:val="00FD18EF"/>
    <w:rsid w:val="00FD1BC7"/>
    <w:rsid w:val="00FD1D78"/>
    <w:rsid w:val="00FD1FE5"/>
    <w:rsid w:val="00FD3C90"/>
    <w:rsid w:val="00FD4027"/>
    <w:rsid w:val="00FD5AF5"/>
    <w:rsid w:val="00FD653F"/>
    <w:rsid w:val="00FD7958"/>
    <w:rsid w:val="00FE056C"/>
    <w:rsid w:val="00FE0EC8"/>
    <w:rsid w:val="00FE11CD"/>
    <w:rsid w:val="00FE1843"/>
    <w:rsid w:val="00FE23CB"/>
    <w:rsid w:val="00FE2C3B"/>
    <w:rsid w:val="00FE2FCF"/>
    <w:rsid w:val="00FE3452"/>
    <w:rsid w:val="00FE3A5F"/>
    <w:rsid w:val="00FE4796"/>
    <w:rsid w:val="00FE49B5"/>
    <w:rsid w:val="00FE518C"/>
    <w:rsid w:val="00FE5434"/>
    <w:rsid w:val="00FE5C9C"/>
    <w:rsid w:val="00FE664E"/>
    <w:rsid w:val="00FE6AB7"/>
    <w:rsid w:val="00FE6E0A"/>
    <w:rsid w:val="00FE7431"/>
    <w:rsid w:val="00FF0F71"/>
    <w:rsid w:val="00FF157B"/>
    <w:rsid w:val="00FF2BBB"/>
    <w:rsid w:val="00FF334B"/>
    <w:rsid w:val="00FF4BD2"/>
    <w:rsid w:val="00FF5114"/>
    <w:rsid w:val="00FF62C3"/>
    <w:rsid w:val="00FF71BF"/>
    <w:rsid w:val="00FF752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8099565-F74D-4F88-8AB6-87A6380BA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5105"/>
  </w:style>
  <w:style w:type="paragraph" w:styleId="Titre1">
    <w:name w:val="heading 1"/>
    <w:basedOn w:val="Normal"/>
    <w:next w:val="Normal"/>
    <w:link w:val="Titre1Car"/>
    <w:uiPriority w:val="9"/>
    <w:qFormat/>
    <w:rsid w:val="001B76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1B761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Titre1"/>
    <w:next w:val="Normal"/>
    <w:link w:val="Titre3Car"/>
    <w:uiPriority w:val="9"/>
    <w:unhideWhenUsed/>
    <w:qFormat/>
    <w:rsid w:val="006E2693"/>
    <w:pPr>
      <w:outlineLvl w:val="2"/>
    </w:pPr>
    <w:rPr>
      <w:rFonts w:ascii="Times New Roman" w:hAnsi="Times New Roman" w:cs="Times New Roman"/>
      <w:b/>
      <w:color w:val="000000" w:themeColor="text1"/>
      <w:sz w:val="28"/>
      <w:szCs w:val="28"/>
    </w:rPr>
  </w:style>
  <w:style w:type="paragraph" w:styleId="Titre4">
    <w:name w:val="heading 4"/>
    <w:basedOn w:val="Normal"/>
    <w:next w:val="Normal"/>
    <w:link w:val="Titre4Car"/>
    <w:uiPriority w:val="9"/>
    <w:semiHidden/>
    <w:unhideWhenUsed/>
    <w:qFormat/>
    <w:rsid w:val="00691D6C"/>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unhideWhenUsed/>
    <w:qFormat/>
    <w:rsid w:val="008577EC"/>
    <w:pPr>
      <w:keepNext/>
      <w:keepLines/>
      <w:spacing w:before="40" w:after="0"/>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unhideWhenUsed/>
    <w:qFormat/>
    <w:rsid w:val="00303B92"/>
    <w:pPr>
      <w:keepNext/>
      <w:keepLines/>
      <w:spacing w:before="40" w:after="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unhideWhenUsed/>
    <w:qFormat/>
    <w:rsid w:val="009A4D51"/>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Titre8">
    <w:name w:val="heading 8"/>
    <w:next w:val="Normal"/>
    <w:link w:val="Titre8Car"/>
    <w:uiPriority w:val="9"/>
    <w:semiHidden/>
    <w:unhideWhenUsed/>
    <w:qFormat/>
    <w:rsid w:val="00F254AD"/>
    <w:pPr>
      <w:keepNext/>
      <w:keepLines/>
      <w:spacing w:after="311" w:line="244" w:lineRule="auto"/>
      <w:ind w:left="51" w:right="-15" w:hanging="10"/>
      <w:outlineLvl w:val="7"/>
    </w:pPr>
    <w:rPr>
      <w:rFonts w:ascii="Cambria" w:eastAsia="Cambria" w:hAnsi="Cambria" w:cs="Cambria"/>
      <w:b/>
      <w:color w:val="000000"/>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985105"/>
    <w:pPr>
      <w:ind w:left="720"/>
      <w:contextualSpacing/>
    </w:pPr>
  </w:style>
  <w:style w:type="paragraph" w:styleId="Sous-titre">
    <w:name w:val="Subtitle"/>
    <w:basedOn w:val="Normal"/>
    <w:next w:val="Normal"/>
    <w:link w:val="Sous-titreCar"/>
    <w:uiPriority w:val="11"/>
    <w:qFormat/>
    <w:rsid w:val="004852C0"/>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4852C0"/>
    <w:rPr>
      <w:rFonts w:eastAsiaTheme="minorEastAsia"/>
      <w:color w:val="5A5A5A" w:themeColor="text1" w:themeTint="A5"/>
      <w:spacing w:val="15"/>
    </w:rPr>
  </w:style>
  <w:style w:type="table" w:styleId="Grilledutableau">
    <w:name w:val="Table Grid"/>
    <w:basedOn w:val="TableauNormal"/>
    <w:uiPriority w:val="59"/>
    <w:rsid w:val="009354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edelespacerserv">
    <w:name w:val="Placeholder Text"/>
    <w:basedOn w:val="Policepardfaut"/>
    <w:uiPriority w:val="99"/>
    <w:semiHidden/>
    <w:rsid w:val="00F442D6"/>
    <w:rPr>
      <w:color w:val="808080"/>
    </w:rPr>
  </w:style>
  <w:style w:type="table" w:customStyle="1" w:styleId="TableGrid">
    <w:name w:val="TableGrid"/>
    <w:rsid w:val="00782201"/>
    <w:pPr>
      <w:spacing w:after="0" w:line="240" w:lineRule="auto"/>
    </w:pPr>
    <w:rPr>
      <w:rFonts w:eastAsiaTheme="minorEastAsia"/>
      <w:lang w:eastAsia="fr-FR"/>
    </w:rPr>
    <w:tblPr>
      <w:tblCellMar>
        <w:top w:w="0" w:type="dxa"/>
        <w:left w:w="0" w:type="dxa"/>
        <w:bottom w:w="0" w:type="dxa"/>
        <w:right w:w="0" w:type="dxa"/>
      </w:tblCellMar>
    </w:tblPr>
  </w:style>
  <w:style w:type="paragraph" w:customStyle="1" w:styleId="footnotedescription">
    <w:name w:val="footnote description"/>
    <w:next w:val="Normal"/>
    <w:link w:val="footnotedescriptionChar"/>
    <w:hidden/>
    <w:rsid w:val="002707DD"/>
    <w:pPr>
      <w:spacing w:after="0" w:line="240" w:lineRule="auto"/>
    </w:pPr>
    <w:rPr>
      <w:rFonts w:ascii="Calibri" w:eastAsia="Calibri" w:hAnsi="Calibri" w:cs="Calibri"/>
      <w:color w:val="000000"/>
      <w:sz w:val="20"/>
      <w:lang w:eastAsia="fr-FR"/>
    </w:rPr>
  </w:style>
  <w:style w:type="character" w:customStyle="1" w:styleId="footnotedescriptionChar">
    <w:name w:val="footnote description Char"/>
    <w:link w:val="footnotedescription"/>
    <w:rsid w:val="002707DD"/>
    <w:rPr>
      <w:rFonts w:ascii="Calibri" w:eastAsia="Calibri" w:hAnsi="Calibri" w:cs="Calibri"/>
      <w:color w:val="000000"/>
      <w:sz w:val="20"/>
      <w:lang w:eastAsia="fr-FR"/>
    </w:rPr>
  </w:style>
  <w:style w:type="character" w:customStyle="1" w:styleId="footnotemark">
    <w:name w:val="footnote mark"/>
    <w:hidden/>
    <w:rsid w:val="002707DD"/>
    <w:rPr>
      <w:rFonts w:ascii="Calibri" w:eastAsia="Calibri" w:hAnsi="Calibri" w:cs="Calibri"/>
      <w:color w:val="000000"/>
      <w:sz w:val="20"/>
      <w:vertAlign w:val="superscript"/>
    </w:rPr>
  </w:style>
  <w:style w:type="paragraph" w:styleId="Notedebasdepage">
    <w:name w:val="footnote text"/>
    <w:basedOn w:val="Normal"/>
    <w:link w:val="NotedebasdepageCar"/>
    <w:uiPriority w:val="99"/>
    <w:semiHidden/>
    <w:unhideWhenUsed/>
    <w:rsid w:val="00F81A0B"/>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F81A0B"/>
    <w:rPr>
      <w:sz w:val="20"/>
      <w:szCs w:val="20"/>
    </w:rPr>
  </w:style>
  <w:style w:type="character" w:styleId="Appelnotedebasdep">
    <w:name w:val="footnote reference"/>
    <w:basedOn w:val="Policepardfaut"/>
    <w:uiPriority w:val="99"/>
    <w:semiHidden/>
    <w:unhideWhenUsed/>
    <w:rsid w:val="00F81A0B"/>
    <w:rPr>
      <w:vertAlign w:val="superscript"/>
    </w:rPr>
  </w:style>
  <w:style w:type="character" w:customStyle="1" w:styleId="Titre8Car">
    <w:name w:val="Titre 8 Car"/>
    <w:basedOn w:val="Policepardfaut"/>
    <w:link w:val="Titre8"/>
    <w:uiPriority w:val="9"/>
    <w:semiHidden/>
    <w:rsid w:val="00F254AD"/>
    <w:rPr>
      <w:rFonts w:ascii="Cambria" w:eastAsia="Cambria" w:hAnsi="Cambria" w:cs="Cambria"/>
      <w:b/>
      <w:color w:val="000000"/>
      <w:lang w:eastAsia="fr-FR"/>
    </w:rPr>
  </w:style>
  <w:style w:type="character" w:customStyle="1" w:styleId="Titre3Car">
    <w:name w:val="Titre 3 Car"/>
    <w:basedOn w:val="Policepardfaut"/>
    <w:link w:val="Titre3"/>
    <w:uiPriority w:val="9"/>
    <w:rsid w:val="006E2693"/>
    <w:rPr>
      <w:rFonts w:ascii="Times New Roman" w:eastAsiaTheme="majorEastAsia" w:hAnsi="Times New Roman" w:cs="Times New Roman"/>
      <w:b/>
      <w:color w:val="000000" w:themeColor="text1"/>
      <w:sz w:val="28"/>
      <w:szCs w:val="28"/>
    </w:rPr>
  </w:style>
  <w:style w:type="character" w:customStyle="1" w:styleId="ParagraphedelisteCar">
    <w:name w:val="Paragraphe de liste Car"/>
    <w:basedOn w:val="Policepardfaut"/>
    <w:link w:val="Paragraphedeliste"/>
    <w:uiPriority w:val="34"/>
    <w:locked/>
    <w:rsid w:val="001C1486"/>
  </w:style>
  <w:style w:type="paragraph" w:styleId="En-tte">
    <w:name w:val="header"/>
    <w:basedOn w:val="Normal"/>
    <w:link w:val="En-tteCar"/>
    <w:uiPriority w:val="99"/>
    <w:unhideWhenUsed/>
    <w:rsid w:val="00AD5B59"/>
    <w:pPr>
      <w:tabs>
        <w:tab w:val="center" w:pos="4536"/>
        <w:tab w:val="right" w:pos="9072"/>
      </w:tabs>
      <w:spacing w:after="0" w:line="240" w:lineRule="auto"/>
    </w:pPr>
  </w:style>
  <w:style w:type="character" w:customStyle="1" w:styleId="En-tteCar">
    <w:name w:val="En-tête Car"/>
    <w:basedOn w:val="Policepardfaut"/>
    <w:link w:val="En-tte"/>
    <w:uiPriority w:val="99"/>
    <w:rsid w:val="00AD5B59"/>
  </w:style>
  <w:style w:type="paragraph" w:styleId="Pieddepage">
    <w:name w:val="footer"/>
    <w:basedOn w:val="Normal"/>
    <w:link w:val="PieddepageCar"/>
    <w:uiPriority w:val="99"/>
    <w:unhideWhenUsed/>
    <w:rsid w:val="00AD5B5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D5B59"/>
  </w:style>
  <w:style w:type="character" w:styleId="Marquedecommentaire">
    <w:name w:val="annotation reference"/>
    <w:basedOn w:val="Policepardfaut"/>
    <w:uiPriority w:val="99"/>
    <w:semiHidden/>
    <w:unhideWhenUsed/>
    <w:rsid w:val="00595CC0"/>
    <w:rPr>
      <w:sz w:val="16"/>
      <w:szCs w:val="16"/>
    </w:rPr>
  </w:style>
  <w:style w:type="paragraph" w:styleId="Commentaire">
    <w:name w:val="annotation text"/>
    <w:basedOn w:val="Normal"/>
    <w:link w:val="CommentaireCar"/>
    <w:uiPriority w:val="99"/>
    <w:semiHidden/>
    <w:unhideWhenUsed/>
    <w:rsid w:val="00595CC0"/>
    <w:pPr>
      <w:spacing w:line="240" w:lineRule="auto"/>
    </w:pPr>
    <w:rPr>
      <w:sz w:val="20"/>
      <w:szCs w:val="20"/>
    </w:rPr>
  </w:style>
  <w:style w:type="character" w:customStyle="1" w:styleId="CommentaireCar">
    <w:name w:val="Commentaire Car"/>
    <w:basedOn w:val="Policepardfaut"/>
    <w:link w:val="Commentaire"/>
    <w:uiPriority w:val="99"/>
    <w:semiHidden/>
    <w:rsid w:val="00595CC0"/>
    <w:rPr>
      <w:sz w:val="20"/>
      <w:szCs w:val="20"/>
    </w:rPr>
  </w:style>
  <w:style w:type="paragraph" w:styleId="Objetducommentaire">
    <w:name w:val="annotation subject"/>
    <w:basedOn w:val="Commentaire"/>
    <w:next w:val="Commentaire"/>
    <w:link w:val="ObjetducommentaireCar"/>
    <w:uiPriority w:val="99"/>
    <w:semiHidden/>
    <w:unhideWhenUsed/>
    <w:rsid w:val="00595CC0"/>
    <w:rPr>
      <w:b/>
      <w:bCs/>
    </w:rPr>
  </w:style>
  <w:style w:type="character" w:customStyle="1" w:styleId="ObjetducommentaireCar">
    <w:name w:val="Objet du commentaire Car"/>
    <w:basedOn w:val="CommentaireCar"/>
    <w:link w:val="Objetducommentaire"/>
    <w:uiPriority w:val="99"/>
    <w:semiHidden/>
    <w:rsid w:val="00595CC0"/>
    <w:rPr>
      <w:b/>
      <w:bCs/>
      <w:sz w:val="20"/>
      <w:szCs w:val="20"/>
    </w:rPr>
  </w:style>
  <w:style w:type="paragraph" w:styleId="Textedebulles">
    <w:name w:val="Balloon Text"/>
    <w:basedOn w:val="Normal"/>
    <w:link w:val="TextedebullesCar"/>
    <w:uiPriority w:val="99"/>
    <w:semiHidden/>
    <w:unhideWhenUsed/>
    <w:rsid w:val="00595CC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95CC0"/>
    <w:rPr>
      <w:rFonts w:ascii="Segoe UI" w:hAnsi="Segoe UI" w:cs="Segoe UI"/>
      <w:sz w:val="18"/>
      <w:szCs w:val="18"/>
    </w:rPr>
  </w:style>
  <w:style w:type="character" w:styleId="Lienhypertexte">
    <w:name w:val="Hyperlink"/>
    <w:basedOn w:val="Policepardfaut"/>
    <w:uiPriority w:val="99"/>
    <w:unhideWhenUsed/>
    <w:rsid w:val="00AB3380"/>
    <w:rPr>
      <w:color w:val="0563C1" w:themeColor="hyperlink"/>
      <w:u w:val="single"/>
    </w:rPr>
  </w:style>
  <w:style w:type="character" w:customStyle="1" w:styleId="apple-converted-space">
    <w:name w:val="apple-converted-space"/>
    <w:basedOn w:val="Policepardfaut"/>
    <w:rsid w:val="00AB3380"/>
  </w:style>
  <w:style w:type="paragraph" w:styleId="NormalWeb">
    <w:name w:val="Normal (Web)"/>
    <w:basedOn w:val="Normal"/>
    <w:uiPriority w:val="99"/>
    <w:unhideWhenUsed/>
    <w:rsid w:val="009B0B8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5Car">
    <w:name w:val="Titre 5 Car"/>
    <w:basedOn w:val="Policepardfaut"/>
    <w:link w:val="Titre5"/>
    <w:uiPriority w:val="9"/>
    <w:rsid w:val="008577EC"/>
    <w:rPr>
      <w:rFonts w:asciiTheme="majorHAnsi" w:eastAsiaTheme="majorEastAsia" w:hAnsiTheme="majorHAnsi" w:cstheme="majorBidi"/>
      <w:color w:val="2E74B5" w:themeColor="accent1" w:themeShade="BF"/>
    </w:rPr>
  </w:style>
  <w:style w:type="character" w:styleId="lev">
    <w:name w:val="Strong"/>
    <w:basedOn w:val="Policepardfaut"/>
    <w:uiPriority w:val="22"/>
    <w:qFormat/>
    <w:rsid w:val="001679AA"/>
    <w:rPr>
      <w:b/>
      <w:bCs/>
    </w:rPr>
  </w:style>
  <w:style w:type="character" w:customStyle="1" w:styleId="Titre4Car">
    <w:name w:val="Titre 4 Car"/>
    <w:basedOn w:val="Policepardfaut"/>
    <w:link w:val="Titre4"/>
    <w:uiPriority w:val="9"/>
    <w:semiHidden/>
    <w:rsid w:val="00691D6C"/>
    <w:rPr>
      <w:rFonts w:asciiTheme="majorHAnsi" w:eastAsiaTheme="majorEastAsia" w:hAnsiTheme="majorHAnsi" w:cstheme="majorBidi"/>
      <w:i/>
      <w:iCs/>
      <w:color w:val="2E74B5" w:themeColor="accent1" w:themeShade="BF"/>
    </w:rPr>
  </w:style>
  <w:style w:type="character" w:customStyle="1" w:styleId="glmot">
    <w:name w:val="gl_mot"/>
    <w:basedOn w:val="Policepardfaut"/>
    <w:rsid w:val="006A1860"/>
  </w:style>
  <w:style w:type="character" w:customStyle="1" w:styleId="imagelegende">
    <w:name w:val="imagelegende"/>
    <w:basedOn w:val="Policepardfaut"/>
    <w:rsid w:val="00FA1AC2"/>
  </w:style>
  <w:style w:type="table" w:styleId="Grilledetableauclaire">
    <w:name w:val="Grid Table Light"/>
    <w:basedOn w:val="TableauNormal"/>
    <w:uiPriority w:val="40"/>
    <w:rsid w:val="00A134A5"/>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eauGrille1Clair">
    <w:name w:val="Grid Table 1 Light"/>
    <w:basedOn w:val="TableauNormal"/>
    <w:uiPriority w:val="46"/>
    <w:rsid w:val="00211B66"/>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auGrille1Clair-Accentuation1">
    <w:name w:val="Grid Table 1 Light Accent 1"/>
    <w:basedOn w:val="TableauNormal"/>
    <w:uiPriority w:val="46"/>
    <w:rsid w:val="00211B66"/>
    <w:pPr>
      <w:spacing w:after="0" w:line="240" w:lineRule="auto"/>
    </w:pPr>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customStyle="1" w:styleId="Titre1Car">
    <w:name w:val="Titre 1 Car"/>
    <w:basedOn w:val="Policepardfaut"/>
    <w:link w:val="Titre1"/>
    <w:uiPriority w:val="9"/>
    <w:rsid w:val="001B761A"/>
    <w:rPr>
      <w:rFonts w:asciiTheme="majorHAnsi" w:eastAsiaTheme="majorEastAsia" w:hAnsiTheme="majorHAnsi" w:cstheme="majorBidi"/>
      <w:color w:val="2E74B5" w:themeColor="accent1" w:themeShade="BF"/>
      <w:sz w:val="32"/>
      <w:szCs w:val="32"/>
    </w:rPr>
  </w:style>
  <w:style w:type="character" w:customStyle="1" w:styleId="Titre2Car">
    <w:name w:val="Titre 2 Car"/>
    <w:basedOn w:val="Policepardfaut"/>
    <w:link w:val="Titre2"/>
    <w:uiPriority w:val="9"/>
    <w:rsid w:val="001B761A"/>
    <w:rPr>
      <w:rFonts w:asciiTheme="majorHAnsi" w:eastAsiaTheme="majorEastAsia" w:hAnsiTheme="majorHAnsi" w:cstheme="majorBidi"/>
      <w:color w:val="2E74B5" w:themeColor="accent1" w:themeShade="BF"/>
      <w:sz w:val="26"/>
      <w:szCs w:val="26"/>
    </w:rPr>
  </w:style>
  <w:style w:type="paragraph" w:styleId="Corpsdetexte">
    <w:name w:val="Body Text"/>
    <w:basedOn w:val="Normal"/>
    <w:link w:val="CorpsdetexteCar"/>
    <w:rsid w:val="00684768"/>
    <w:pPr>
      <w:spacing w:after="0" w:line="240" w:lineRule="auto"/>
      <w:ind w:right="110"/>
      <w:jc w:val="both"/>
    </w:pPr>
    <w:rPr>
      <w:rFonts w:ascii="Arial" w:eastAsia="Times New Roman" w:hAnsi="Arial" w:cs="Arial"/>
      <w:b/>
      <w:bCs/>
      <w:i/>
      <w:iCs/>
      <w:sz w:val="24"/>
      <w:szCs w:val="24"/>
      <w:lang w:val="fr-CA" w:eastAsia="fr-FR"/>
    </w:rPr>
  </w:style>
  <w:style w:type="character" w:customStyle="1" w:styleId="CorpsdetexteCar">
    <w:name w:val="Corps de texte Car"/>
    <w:basedOn w:val="Policepardfaut"/>
    <w:link w:val="Corpsdetexte"/>
    <w:rsid w:val="00684768"/>
    <w:rPr>
      <w:rFonts w:ascii="Arial" w:eastAsia="Times New Roman" w:hAnsi="Arial" w:cs="Arial"/>
      <w:b/>
      <w:bCs/>
      <w:i/>
      <w:iCs/>
      <w:sz w:val="24"/>
      <w:szCs w:val="24"/>
      <w:lang w:val="fr-CA" w:eastAsia="fr-FR"/>
    </w:rPr>
  </w:style>
  <w:style w:type="paragraph" w:styleId="Normalcentr">
    <w:name w:val="Block Text"/>
    <w:basedOn w:val="Normal"/>
    <w:rsid w:val="00684768"/>
    <w:pPr>
      <w:tabs>
        <w:tab w:val="left" w:pos="9356"/>
      </w:tabs>
      <w:spacing w:after="0" w:line="240" w:lineRule="auto"/>
      <w:ind w:left="540" w:right="851"/>
    </w:pPr>
    <w:rPr>
      <w:rFonts w:ascii="Times New Roman" w:eastAsia="Times New Roman" w:hAnsi="Times New Roman" w:cs="Times New Roman"/>
      <w:sz w:val="28"/>
      <w:szCs w:val="24"/>
      <w:lang w:eastAsia="fr-FR"/>
    </w:rPr>
  </w:style>
  <w:style w:type="character" w:customStyle="1" w:styleId="Titre6Car">
    <w:name w:val="Titre 6 Car"/>
    <w:basedOn w:val="Policepardfaut"/>
    <w:link w:val="Titre6"/>
    <w:uiPriority w:val="9"/>
    <w:rsid w:val="00303B92"/>
    <w:rPr>
      <w:rFonts w:asciiTheme="majorHAnsi" w:eastAsiaTheme="majorEastAsia" w:hAnsiTheme="majorHAnsi" w:cstheme="majorBidi"/>
      <w:color w:val="1F4D78" w:themeColor="accent1" w:themeShade="7F"/>
    </w:rPr>
  </w:style>
  <w:style w:type="paragraph" w:styleId="Corpsdetexte2">
    <w:name w:val="Body Text 2"/>
    <w:basedOn w:val="Normal"/>
    <w:link w:val="Corpsdetexte2Car"/>
    <w:uiPriority w:val="99"/>
    <w:semiHidden/>
    <w:unhideWhenUsed/>
    <w:rsid w:val="00303B92"/>
    <w:pPr>
      <w:spacing w:after="120" w:line="480" w:lineRule="auto"/>
    </w:pPr>
  </w:style>
  <w:style w:type="character" w:customStyle="1" w:styleId="Corpsdetexte2Car">
    <w:name w:val="Corps de texte 2 Car"/>
    <w:basedOn w:val="Policepardfaut"/>
    <w:link w:val="Corpsdetexte2"/>
    <w:uiPriority w:val="99"/>
    <w:semiHidden/>
    <w:rsid w:val="00303B92"/>
  </w:style>
  <w:style w:type="paragraph" w:styleId="Retraitcorpsdetexte2">
    <w:name w:val="Body Text Indent 2"/>
    <w:basedOn w:val="Normal"/>
    <w:link w:val="Retraitcorpsdetexte2Car"/>
    <w:uiPriority w:val="99"/>
    <w:semiHidden/>
    <w:unhideWhenUsed/>
    <w:rsid w:val="00303B92"/>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303B92"/>
  </w:style>
  <w:style w:type="paragraph" w:customStyle="1" w:styleId="Adressedelexpditeursimplifie">
    <w:name w:val="Adresse de l'expéditeur simplifiée"/>
    <w:basedOn w:val="Normal"/>
    <w:rsid w:val="00303B92"/>
    <w:pPr>
      <w:spacing w:after="0" w:line="240" w:lineRule="auto"/>
    </w:pPr>
    <w:rPr>
      <w:rFonts w:ascii="Times New Roman" w:eastAsia="Times New Roman" w:hAnsi="Times New Roman" w:cs="Times New Roman"/>
      <w:sz w:val="24"/>
      <w:szCs w:val="24"/>
      <w:lang w:eastAsia="fr-FR"/>
    </w:rPr>
  </w:style>
  <w:style w:type="paragraph" w:styleId="Sansinterligne">
    <w:name w:val="No Spacing"/>
    <w:uiPriority w:val="1"/>
    <w:qFormat/>
    <w:rsid w:val="00CC1ED5"/>
    <w:pPr>
      <w:spacing w:after="0" w:line="240" w:lineRule="auto"/>
    </w:pPr>
  </w:style>
  <w:style w:type="paragraph" w:styleId="Lgende">
    <w:name w:val="caption"/>
    <w:basedOn w:val="Normal"/>
    <w:next w:val="Normal"/>
    <w:uiPriority w:val="35"/>
    <w:unhideWhenUsed/>
    <w:qFormat/>
    <w:rsid w:val="005F3F75"/>
    <w:pPr>
      <w:spacing w:after="200" w:line="240" w:lineRule="auto"/>
    </w:pPr>
    <w:rPr>
      <w:i/>
      <w:iCs/>
      <w:color w:val="44546A" w:themeColor="text2"/>
      <w:sz w:val="18"/>
      <w:szCs w:val="18"/>
    </w:rPr>
  </w:style>
  <w:style w:type="paragraph" w:styleId="En-ttedetabledesmatires">
    <w:name w:val="TOC Heading"/>
    <w:basedOn w:val="Titre1"/>
    <w:next w:val="Normal"/>
    <w:uiPriority w:val="39"/>
    <w:unhideWhenUsed/>
    <w:qFormat/>
    <w:rsid w:val="00047E45"/>
    <w:pPr>
      <w:outlineLvl w:val="9"/>
    </w:pPr>
    <w:rPr>
      <w:lang w:eastAsia="fr-FR"/>
    </w:rPr>
  </w:style>
  <w:style w:type="paragraph" w:styleId="TM1">
    <w:name w:val="toc 1"/>
    <w:basedOn w:val="Normal"/>
    <w:next w:val="Normal"/>
    <w:autoRedefine/>
    <w:uiPriority w:val="39"/>
    <w:unhideWhenUsed/>
    <w:rsid w:val="00D659FE"/>
    <w:pPr>
      <w:tabs>
        <w:tab w:val="left" w:pos="440"/>
        <w:tab w:val="right" w:leader="dot" w:pos="9346"/>
      </w:tabs>
      <w:spacing w:after="0" w:line="360" w:lineRule="auto"/>
    </w:pPr>
    <w:rPr>
      <w:rFonts w:ascii="Times New Roman" w:hAnsi="Times New Roman" w:cs="Times New Roman"/>
      <w:b/>
      <w:i/>
      <w:noProof/>
    </w:rPr>
  </w:style>
  <w:style w:type="paragraph" w:styleId="TM2">
    <w:name w:val="toc 2"/>
    <w:basedOn w:val="Normal"/>
    <w:next w:val="Normal"/>
    <w:autoRedefine/>
    <w:uiPriority w:val="39"/>
    <w:unhideWhenUsed/>
    <w:rsid w:val="0027008A"/>
    <w:pPr>
      <w:tabs>
        <w:tab w:val="left" w:pos="880"/>
        <w:tab w:val="right" w:leader="dot" w:pos="9346"/>
      </w:tabs>
      <w:spacing w:after="100"/>
      <w:ind w:left="220"/>
    </w:pPr>
    <w:rPr>
      <w:rFonts w:ascii="Times New Roman" w:hAnsi="Times New Roman" w:cs="Times New Roman"/>
      <w:noProof/>
    </w:rPr>
  </w:style>
  <w:style w:type="paragraph" w:styleId="TM3">
    <w:name w:val="toc 3"/>
    <w:basedOn w:val="Normal"/>
    <w:next w:val="Normal"/>
    <w:autoRedefine/>
    <w:uiPriority w:val="39"/>
    <w:unhideWhenUsed/>
    <w:rsid w:val="0027008A"/>
    <w:pPr>
      <w:tabs>
        <w:tab w:val="right" w:leader="dot" w:pos="9346"/>
      </w:tabs>
      <w:spacing w:after="100"/>
      <w:ind w:left="440"/>
    </w:pPr>
    <w:rPr>
      <w:rFonts w:ascii="Times New Roman" w:hAnsi="Times New Roman" w:cs="Times New Roman"/>
      <w:noProof/>
    </w:rPr>
  </w:style>
  <w:style w:type="character" w:customStyle="1" w:styleId="Titre7Car">
    <w:name w:val="Titre 7 Car"/>
    <w:basedOn w:val="Policepardfaut"/>
    <w:link w:val="Titre7"/>
    <w:uiPriority w:val="9"/>
    <w:rsid w:val="009A4D51"/>
    <w:rPr>
      <w:rFonts w:asciiTheme="majorHAnsi" w:eastAsiaTheme="majorEastAsia" w:hAnsiTheme="majorHAnsi" w:cstheme="majorBidi"/>
      <w:i/>
      <w:iCs/>
      <w:color w:val="1F4D78" w:themeColor="accent1" w:themeShade="7F"/>
    </w:rPr>
  </w:style>
  <w:style w:type="paragraph" w:styleId="Tabledesillustrations">
    <w:name w:val="table of figures"/>
    <w:basedOn w:val="Normal"/>
    <w:next w:val="Normal"/>
    <w:uiPriority w:val="99"/>
    <w:unhideWhenUsed/>
    <w:rsid w:val="00011028"/>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59659">
      <w:bodyDiv w:val="1"/>
      <w:marLeft w:val="0"/>
      <w:marRight w:val="0"/>
      <w:marTop w:val="0"/>
      <w:marBottom w:val="0"/>
      <w:divBdr>
        <w:top w:val="none" w:sz="0" w:space="0" w:color="auto"/>
        <w:left w:val="none" w:sz="0" w:space="0" w:color="auto"/>
        <w:bottom w:val="none" w:sz="0" w:space="0" w:color="auto"/>
        <w:right w:val="none" w:sz="0" w:space="0" w:color="auto"/>
      </w:divBdr>
    </w:div>
    <w:div w:id="15739600">
      <w:bodyDiv w:val="1"/>
      <w:marLeft w:val="0"/>
      <w:marRight w:val="0"/>
      <w:marTop w:val="0"/>
      <w:marBottom w:val="0"/>
      <w:divBdr>
        <w:top w:val="none" w:sz="0" w:space="0" w:color="auto"/>
        <w:left w:val="none" w:sz="0" w:space="0" w:color="auto"/>
        <w:bottom w:val="none" w:sz="0" w:space="0" w:color="auto"/>
        <w:right w:val="none" w:sz="0" w:space="0" w:color="auto"/>
      </w:divBdr>
    </w:div>
    <w:div w:id="21060096">
      <w:bodyDiv w:val="1"/>
      <w:marLeft w:val="0"/>
      <w:marRight w:val="0"/>
      <w:marTop w:val="0"/>
      <w:marBottom w:val="0"/>
      <w:divBdr>
        <w:top w:val="none" w:sz="0" w:space="0" w:color="auto"/>
        <w:left w:val="none" w:sz="0" w:space="0" w:color="auto"/>
        <w:bottom w:val="none" w:sz="0" w:space="0" w:color="auto"/>
        <w:right w:val="none" w:sz="0" w:space="0" w:color="auto"/>
      </w:divBdr>
    </w:div>
    <w:div w:id="24142532">
      <w:bodyDiv w:val="1"/>
      <w:marLeft w:val="0"/>
      <w:marRight w:val="0"/>
      <w:marTop w:val="0"/>
      <w:marBottom w:val="0"/>
      <w:divBdr>
        <w:top w:val="none" w:sz="0" w:space="0" w:color="auto"/>
        <w:left w:val="none" w:sz="0" w:space="0" w:color="auto"/>
        <w:bottom w:val="none" w:sz="0" w:space="0" w:color="auto"/>
        <w:right w:val="none" w:sz="0" w:space="0" w:color="auto"/>
      </w:divBdr>
    </w:div>
    <w:div w:id="60101038">
      <w:bodyDiv w:val="1"/>
      <w:marLeft w:val="0"/>
      <w:marRight w:val="0"/>
      <w:marTop w:val="0"/>
      <w:marBottom w:val="0"/>
      <w:divBdr>
        <w:top w:val="none" w:sz="0" w:space="0" w:color="auto"/>
        <w:left w:val="none" w:sz="0" w:space="0" w:color="auto"/>
        <w:bottom w:val="none" w:sz="0" w:space="0" w:color="auto"/>
        <w:right w:val="none" w:sz="0" w:space="0" w:color="auto"/>
      </w:divBdr>
    </w:div>
    <w:div w:id="69932766">
      <w:bodyDiv w:val="1"/>
      <w:marLeft w:val="0"/>
      <w:marRight w:val="0"/>
      <w:marTop w:val="0"/>
      <w:marBottom w:val="0"/>
      <w:divBdr>
        <w:top w:val="none" w:sz="0" w:space="0" w:color="auto"/>
        <w:left w:val="none" w:sz="0" w:space="0" w:color="auto"/>
        <w:bottom w:val="none" w:sz="0" w:space="0" w:color="auto"/>
        <w:right w:val="none" w:sz="0" w:space="0" w:color="auto"/>
      </w:divBdr>
    </w:div>
    <w:div w:id="128788920">
      <w:bodyDiv w:val="1"/>
      <w:marLeft w:val="0"/>
      <w:marRight w:val="0"/>
      <w:marTop w:val="0"/>
      <w:marBottom w:val="0"/>
      <w:divBdr>
        <w:top w:val="none" w:sz="0" w:space="0" w:color="auto"/>
        <w:left w:val="none" w:sz="0" w:space="0" w:color="auto"/>
        <w:bottom w:val="none" w:sz="0" w:space="0" w:color="auto"/>
        <w:right w:val="none" w:sz="0" w:space="0" w:color="auto"/>
      </w:divBdr>
    </w:div>
    <w:div w:id="155926004">
      <w:bodyDiv w:val="1"/>
      <w:marLeft w:val="0"/>
      <w:marRight w:val="0"/>
      <w:marTop w:val="0"/>
      <w:marBottom w:val="0"/>
      <w:divBdr>
        <w:top w:val="none" w:sz="0" w:space="0" w:color="auto"/>
        <w:left w:val="none" w:sz="0" w:space="0" w:color="auto"/>
        <w:bottom w:val="none" w:sz="0" w:space="0" w:color="auto"/>
        <w:right w:val="none" w:sz="0" w:space="0" w:color="auto"/>
      </w:divBdr>
    </w:div>
    <w:div w:id="231625995">
      <w:bodyDiv w:val="1"/>
      <w:marLeft w:val="0"/>
      <w:marRight w:val="0"/>
      <w:marTop w:val="0"/>
      <w:marBottom w:val="0"/>
      <w:divBdr>
        <w:top w:val="none" w:sz="0" w:space="0" w:color="auto"/>
        <w:left w:val="none" w:sz="0" w:space="0" w:color="auto"/>
        <w:bottom w:val="none" w:sz="0" w:space="0" w:color="auto"/>
        <w:right w:val="none" w:sz="0" w:space="0" w:color="auto"/>
      </w:divBdr>
    </w:div>
    <w:div w:id="253900786">
      <w:bodyDiv w:val="1"/>
      <w:marLeft w:val="0"/>
      <w:marRight w:val="0"/>
      <w:marTop w:val="0"/>
      <w:marBottom w:val="0"/>
      <w:divBdr>
        <w:top w:val="none" w:sz="0" w:space="0" w:color="auto"/>
        <w:left w:val="none" w:sz="0" w:space="0" w:color="auto"/>
        <w:bottom w:val="none" w:sz="0" w:space="0" w:color="auto"/>
        <w:right w:val="none" w:sz="0" w:space="0" w:color="auto"/>
      </w:divBdr>
    </w:div>
    <w:div w:id="275143216">
      <w:bodyDiv w:val="1"/>
      <w:marLeft w:val="0"/>
      <w:marRight w:val="0"/>
      <w:marTop w:val="0"/>
      <w:marBottom w:val="0"/>
      <w:divBdr>
        <w:top w:val="none" w:sz="0" w:space="0" w:color="auto"/>
        <w:left w:val="none" w:sz="0" w:space="0" w:color="auto"/>
        <w:bottom w:val="none" w:sz="0" w:space="0" w:color="auto"/>
        <w:right w:val="none" w:sz="0" w:space="0" w:color="auto"/>
      </w:divBdr>
    </w:div>
    <w:div w:id="324285830">
      <w:bodyDiv w:val="1"/>
      <w:marLeft w:val="0"/>
      <w:marRight w:val="0"/>
      <w:marTop w:val="0"/>
      <w:marBottom w:val="0"/>
      <w:divBdr>
        <w:top w:val="none" w:sz="0" w:space="0" w:color="auto"/>
        <w:left w:val="none" w:sz="0" w:space="0" w:color="auto"/>
        <w:bottom w:val="none" w:sz="0" w:space="0" w:color="auto"/>
        <w:right w:val="none" w:sz="0" w:space="0" w:color="auto"/>
      </w:divBdr>
    </w:div>
    <w:div w:id="343018369">
      <w:bodyDiv w:val="1"/>
      <w:marLeft w:val="0"/>
      <w:marRight w:val="0"/>
      <w:marTop w:val="0"/>
      <w:marBottom w:val="0"/>
      <w:divBdr>
        <w:top w:val="none" w:sz="0" w:space="0" w:color="auto"/>
        <w:left w:val="none" w:sz="0" w:space="0" w:color="auto"/>
        <w:bottom w:val="none" w:sz="0" w:space="0" w:color="auto"/>
        <w:right w:val="none" w:sz="0" w:space="0" w:color="auto"/>
      </w:divBdr>
    </w:div>
    <w:div w:id="352148682">
      <w:bodyDiv w:val="1"/>
      <w:marLeft w:val="0"/>
      <w:marRight w:val="0"/>
      <w:marTop w:val="0"/>
      <w:marBottom w:val="0"/>
      <w:divBdr>
        <w:top w:val="none" w:sz="0" w:space="0" w:color="auto"/>
        <w:left w:val="none" w:sz="0" w:space="0" w:color="auto"/>
        <w:bottom w:val="none" w:sz="0" w:space="0" w:color="auto"/>
        <w:right w:val="none" w:sz="0" w:space="0" w:color="auto"/>
      </w:divBdr>
    </w:div>
    <w:div w:id="366296779">
      <w:bodyDiv w:val="1"/>
      <w:marLeft w:val="0"/>
      <w:marRight w:val="0"/>
      <w:marTop w:val="0"/>
      <w:marBottom w:val="0"/>
      <w:divBdr>
        <w:top w:val="none" w:sz="0" w:space="0" w:color="auto"/>
        <w:left w:val="none" w:sz="0" w:space="0" w:color="auto"/>
        <w:bottom w:val="none" w:sz="0" w:space="0" w:color="auto"/>
        <w:right w:val="none" w:sz="0" w:space="0" w:color="auto"/>
      </w:divBdr>
    </w:div>
    <w:div w:id="401831856">
      <w:bodyDiv w:val="1"/>
      <w:marLeft w:val="0"/>
      <w:marRight w:val="0"/>
      <w:marTop w:val="0"/>
      <w:marBottom w:val="0"/>
      <w:divBdr>
        <w:top w:val="none" w:sz="0" w:space="0" w:color="auto"/>
        <w:left w:val="none" w:sz="0" w:space="0" w:color="auto"/>
        <w:bottom w:val="none" w:sz="0" w:space="0" w:color="auto"/>
        <w:right w:val="none" w:sz="0" w:space="0" w:color="auto"/>
      </w:divBdr>
    </w:div>
    <w:div w:id="443497329">
      <w:bodyDiv w:val="1"/>
      <w:marLeft w:val="0"/>
      <w:marRight w:val="0"/>
      <w:marTop w:val="0"/>
      <w:marBottom w:val="0"/>
      <w:divBdr>
        <w:top w:val="none" w:sz="0" w:space="0" w:color="auto"/>
        <w:left w:val="none" w:sz="0" w:space="0" w:color="auto"/>
        <w:bottom w:val="none" w:sz="0" w:space="0" w:color="auto"/>
        <w:right w:val="none" w:sz="0" w:space="0" w:color="auto"/>
      </w:divBdr>
    </w:div>
    <w:div w:id="479687947">
      <w:bodyDiv w:val="1"/>
      <w:marLeft w:val="0"/>
      <w:marRight w:val="0"/>
      <w:marTop w:val="0"/>
      <w:marBottom w:val="0"/>
      <w:divBdr>
        <w:top w:val="none" w:sz="0" w:space="0" w:color="auto"/>
        <w:left w:val="none" w:sz="0" w:space="0" w:color="auto"/>
        <w:bottom w:val="none" w:sz="0" w:space="0" w:color="auto"/>
        <w:right w:val="none" w:sz="0" w:space="0" w:color="auto"/>
      </w:divBdr>
    </w:div>
    <w:div w:id="524944268">
      <w:bodyDiv w:val="1"/>
      <w:marLeft w:val="0"/>
      <w:marRight w:val="0"/>
      <w:marTop w:val="0"/>
      <w:marBottom w:val="0"/>
      <w:divBdr>
        <w:top w:val="none" w:sz="0" w:space="0" w:color="auto"/>
        <w:left w:val="none" w:sz="0" w:space="0" w:color="auto"/>
        <w:bottom w:val="none" w:sz="0" w:space="0" w:color="auto"/>
        <w:right w:val="none" w:sz="0" w:space="0" w:color="auto"/>
      </w:divBdr>
    </w:div>
    <w:div w:id="532767598">
      <w:bodyDiv w:val="1"/>
      <w:marLeft w:val="0"/>
      <w:marRight w:val="0"/>
      <w:marTop w:val="0"/>
      <w:marBottom w:val="0"/>
      <w:divBdr>
        <w:top w:val="none" w:sz="0" w:space="0" w:color="auto"/>
        <w:left w:val="none" w:sz="0" w:space="0" w:color="auto"/>
        <w:bottom w:val="none" w:sz="0" w:space="0" w:color="auto"/>
        <w:right w:val="none" w:sz="0" w:space="0" w:color="auto"/>
      </w:divBdr>
    </w:div>
    <w:div w:id="583147138">
      <w:bodyDiv w:val="1"/>
      <w:marLeft w:val="0"/>
      <w:marRight w:val="0"/>
      <w:marTop w:val="0"/>
      <w:marBottom w:val="0"/>
      <w:divBdr>
        <w:top w:val="none" w:sz="0" w:space="0" w:color="auto"/>
        <w:left w:val="none" w:sz="0" w:space="0" w:color="auto"/>
        <w:bottom w:val="none" w:sz="0" w:space="0" w:color="auto"/>
        <w:right w:val="none" w:sz="0" w:space="0" w:color="auto"/>
      </w:divBdr>
    </w:div>
    <w:div w:id="584997481">
      <w:bodyDiv w:val="1"/>
      <w:marLeft w:val="0"/>
      <w:marRight w:val="0"/>
      <w:marTop w:val="0"/>
      <w:marBottom w:val="0"/>
      <w:divBdr>
        <w:top w:val="none" w:sz="0" w:space="0" w:color="auto"/>
        <w:left w:val="none" w:sz="0" w:space="0" w:color="auto"/>
        <w:bottom w:val="none" w:sz="0" w:space="0" w:color="auto"/>
        <w:right w:val="none" w:sz="0" w:space="0" w:color="auto"/>
      </w:divBdr>
    </w:div>
    <w:div w:id="639265775">
      <w:bodyDiv w:val="1"/>
      <w:marLeft w:val="0"/>
      <w:marRight w:val="0"/>
      <w:marTop w:val="0"/>
      <w:marBottom w:val="0"/>
      <w:divBdr>
        <w:top w:val="none" w:sz="0" w:space="0" w:color="auto"/>
        <w:left w:val="none" w:sz="0" w:space="0" w:color="auto"/>
        <w:bottom w:val="none" w:sz="0" w:space="0" w:color="auto"/>
        <w:right w:val="none" w:sz="0" w:space="0" w:color="auto"/>
      </w:divBdr>
    </w:div>
    <w:div w:id="655458212">
      <w:bodyDiv w:val="1"/>
      <w:marLeft w:val="0"/>
      <w:marRight w:val="0"/>
      <w:marTop w:val="0"/>
      <w:marBottom w:val="0"/>
      <w:divBdr>
        <w:top w:val="none" w:sz="0" w:space="0" w:color="auto"/>
        <w:left w:val="none" w:sz="0" w:space="0" w:color="auto"/>
        <w:bottom w:val="none" w:sz="0" w:space="0" w:color="auto"/>
        <w:right w:val="none" w:sz="0" w:space="0" w:color="auto"/>
      </w:divBdr>
    </w:div>
    <w:div w:id="655570731">
      <w:bodyDiv w:val="1"/>
      <w:marLeft w:val="0"/>
      <w:marRight w:val="0"/>
      <w:marTop w:val="0"/>
      <w:marBottom w:val="0"/>
      <w:divBdr>
        <w:top w:val="none" w:sz="0" w:space="0" w:color="auto"/>
        <w:left w:val="none" w:sz="0" w:space="0" w:color="auto"/>
        <w:bottom w:val="none" w:sz="0" w:space="0" w:color="auto"/>
        <w:right w:val="none" w:sz="0" w:space="0" w:color="auto"/>
      </w:divBdr>
    </w:div>
    <w:div w:id="667249561">
      <w:bodyDiv w:val="1"/>
      <w:marLeft w:val="0"/>
      <w:marRight w:val="0"/>
      <w:marTop w:val="0"/>
      <w:marBottom w:val="0"/>
      <w:divBdr>
        <w:top w:val="none" w:sz="0" w:space="0" w:color="auto"/>
        <w:left w:val="none" w:sz="0" w:space="0" w:color="auto"/>
        <w:bottom w:val="none" w:sz="0" w:space="0" w:color="auto"/>
        <w:right w:val="none" w:sz="0" w:space="0" w:color="auto"/>
      </w:divBdr>
    </w:div>
    <w:div w:id="674383737">
      <w:bodyDiv w:val="1"/>
      <w:marLeft w:val="0"/>
      <w:marRight w:val="0"/>
      <w:marTop w:val="0"/>
      <w:marBottom w:val="0"/>
      <w:divBdr>
        <w:top w:val="none" w:sz="0" w:space="0" w:color="auto"/>
        <w:left w:val="none" w:sz="0" w:space="0" w:color="auto"/>
        <w:bottom w:val="none" w:sz="0" w:space="0" w:color="auto"/>
        <w:right w:val="none" w:sz="0" w:space="0" w:color="auto"/>
      </w:divBdr>
    </w:div>
    <w:div w:id="678585718">
      <w:bodyDiv w:val="1"/>
      <w:marLeft w:val="0"/>
      <w:marRight w:val="0"/>
      <w:marTop w:val="0"/>
      <w:marBottom w:val="0"/>
      <w:divBdr>
        <w:top w:val="none" w:sz="0" w:space="0" w:color="auto"/>
        <w:left w:val="none" w:sz="0" w:space="0" w:color="auto"/>
        <w:bottom w:val="none" w:sz="0" w:space="0" w:color="auto"/>
        <w:right w:val="none" w:sz="0" w:space="0" w:color="auto"/>
      </w:divBdr>
    </w:div>
    <w:div w:id="695930981">
      <w:bodyDiv w:val="1"/>
      <w:marLeft w:val="0"/>
      <w:marRight w:val="0"/>
      <w:marTop w:val="0"/>
      <w:marBottom w:val="0"/>
      <w:divBdr>
        <w:top w:val="none" w:sz="0" w:space="0" w:color="auto"/>
        <w:left w:val="none" w:sz="0" w:space="0" w:color="auto"/>
        <w:bottom w:val="none" w:sz="0" w:space="0" w:color="auto"/>
        <w:right w:val="none" w:sz="0" w:space="0" w:color="auto"/>
      </w:divBdr>
    </w:div>
    <w:div w:id="696925885">
      <w:bodyDiv w:val="1"/>
      <w:marLeft w:val="0"/>
      <w:marRight w:val="0"/>
      <w:marTop w:val="0"/>
      <w:marBottom w:val="0"/>
      <w:divBdr>
        <w:top w:val="none" w:sz="0" w:space="0" w:color="auto"/>
        <w:left w:val="none" w:sz="0" w:space="0" w:color="auto"/>
        <w:bottom w:val="none" w:sz="0" w:space="0" w:color="auto"/>
        <w:right w:val="none" w:sz="0" w:space="0" w:color="auto"/>
      </w:divBdr>
    </w:div>
    <w:div w:id="704019422">
      <w:bodyDiv w:val="1"/>
      <w:marLeft w:val="0"/>
      <w:marRight w:val="0"/>
      <w:marTop w:val="0"/>
      <w:marBottom w:val="0"/>
      <w:divBdr>
        <w:top w:val="none" w:sz="0" w:space="0" w:color="auto"/>
        <w:left w:val="none" w:sz="0" w:space="0" w:color="auto"/>
        <w:bottom w:val="none" w:sz="0" w:space="0" w:color="auto"/>
        <w:right w:val="none" w:sz="0" w:space="0" w:color="auto"/>
      </w:divBdr>
    </w:div>
    <w:div w:id="761419259">
      <w:bodyDiv w:val="1"/>
      <w:marLeft w:val="0"/>
      <w:marRight w:val="0"/>
      <w:marTop w:val="0"/>
      <w:marBottom w:val="0"/>
      <w:divBdr>
        <w:top w:val="none" w:sz="0" w:space="0" w:color="auto"/>
        <w:left w:val="none" w:sz="0" w:space="0" w:color="auto"/>
        <w:bottom w:val="none" w:sz="0" w:space="0" w:color="auto"/>
        <w:right w:val="none" w:sz="0" w:space="0" w:color="auto"/>
      </w:divBdr>
    </w:div>
    <w:div w:id="786244353">
      <w:bodyDiv w:val="1"/>
      <w:marLeft w:val="0"/>
      <w:marRight w:val="0"/>
      <w:marTop w:val="0"/>
      <w:marBottom w:val="0"/>
      <w:divBdr>
        <w:top w:val="none" w:sz="0" w:space="0" w:color="auto"/>
        <w:left w:val="none" w:sz="0" w:space="0" w:color="auto"/>
        <w:bottom w:val="none" w:sz="0" w:space="0" w:color="auto"/>
        <w:right w:val="none" w:sz="0" w:space="0" w:color="auto"/>
      </w:divBdr>
    </w:div>
    <w:div w:id="802310759">
      <w:bodyDiv w:val="1"/>
      <w:marLeft w:val="0"/>
      <w:marRight w:val="0"/>
      <w:marTop w:val="0"/>
      <w:marBottom w:val="0"/>
      <w:divBdr>
        <w:top w:val="none" w:sz="0" w:space="0" w:color="auto"/>
        <w:left w:val="none" w:sz="0" w:space="0" w:color="auto"/>
        <w:bottom w:val="none" w:sz="0" w:space="0" w:color="auto"/>
        <w:right w:val="none" w:sz="0" w:space="0" w:color="auto"/>
      </w:divBdr>
    </w:div>
    <w:div w:id="842085806">
      <w:bodyDiv w:val="1"/>
      <w:marLeft w:val="0"/>
      <w:marRight w:val="0"/>
      <w:marTop w:val="0"/>
      <w:marBottom w:val="0"/>
      <w:divBdr>
        <w:top w:val="none" w:sz="0" w:space="0" w:color="auto"/>
        <w:left w:val="none" w:sz="0" w:space="0" w:color="auto"/>
        <w:bottom w:val="none" w:sz="0" w:space="0" w:color="auto"/>
        <w:right w:val="none" w:sz="0" w:space="0" w:color="auto"/>
      </w:divBdr>
    </w:div>
    <w:div w:id="855122232">
      <w:bodyDiv w:val="1"/>
      <w:marLeft w:val="0"/>
      <w:marRight w:val="0"/>
      <w:marTop w:val="0"/>
      <w:marBottom w:val="0"/>
      <w:divBdr>
        <w:top w:val="none" w:sz="0" w:space="0" w:color="auto"/>
        <w:left w:val="none" w:sz="0" w:space="0" w:color="auto"/>
        <w:bottom w:val="none" w:sz="0" w:space="0" w:color="auto"/>
        <w:right w:val="none" w:sz="0" w:space="0" w:color="auto"/>
      </w:divBdr>
    </w:div>
    <w:div w:id="879779200">
      <w:bodyDiv w:val="1"/>
      <w:marLeft w:val="0"/>
      <w:marRight w:val="0"/>
      <w:marTop w:val="0"/>
      <w:marBottom w:val="0"/>
      <w:divBdr>
        <w:top w:val="none" w:sz="0" w:space="0" w:color="auto"/>
        <w:left w:val="none" w:sz="0" w:space="0" w:color="auto"/>
        <w:bottom w:val="none" w:sz="0" w:space="0" w:color="auto"/>
        <w:right w:val="none" w:sz="0" w:space="0" w:color="auto"/>
      </w:divBdr>
    </w:div>
    <w:div w:id="936792699">
      <w:bodyDiv w:val="1"/>
      <w:marLeft w:val="0"/>
      <w:marRight w:val="0"/>
      <w:marTop w:val="0"/>
      <w:marBottom w:val="0"/>
      <w:divBdr>
        <w:top w:val="none" w:sz="0" w:space="0" w:color="auto"/>
        <w:left w:val="none" w:sz="0" w:space="0" w:color="auto"/>
        <w:bottom w:val="none" w:sz="0" w:space="0" w:color="auto"/>
        <w:right w:val="none" w:sz="0" w:space="0" w:color="auto"/>
      </w:divBdr>
    </w:div>
    <w:div w:id="964001511">
      <w:bodyDiv w:val="1"/>
      <w:marLeft w:val="0"/>
      <w:marRight w:val="0"/>
      <w:marTop w:val="0"/>
      <w:marBottom w:val="0"/>
      <w:divBdr>
        <w:top w:val="none" w:sz="0" w:space="0" w:color="auto"/>
        <w:left w:val="none" w:sz="0" w:space="0" w:color="auto"/>
        <w:bottom w:val="none" w:sz="0" w:space="0" w:color="auto"/>
        <w:right w:val="none" w:sz="0" w:space="0" w:color="auto"/>
      </w:divBdr>
    </w:div>
    <w:div w:id="967975337">
      <w:bodyDiv w:val="1"/>
      <w:marLeft w:val="0"/>
      <w:marRight w:val="0"/>
      <w:marTop w:val="0"/>
      <w:marBottom w:val="0"/>
      <w:divBdr>
        <w:top w:val="none" w:sz="0" w:space="0" w:color="auto"/>
        <w:left w:val="none" w:sz="0" w:space="0" w:color="auto"/>
        <w:bottom w:val="none" w:sz="0" w:space="0" w:color="auto"/>
        <w:right w:val="none" w:sz="0" w:space="0" w:color="auto"/>
      </w:divBdr>
    </w:div>
    <w:div w:id="983243943">
      <w:bodyDiv w:val="1"/>
      <w:marLeft w:val="0"/>
      <w:marRight w:val="0"/>
      <w:marTop w:val="0"/>
      <w:marBottom w:val="0"/>
      <w:divBdr>
        <w:top w:val="none" w:sz="0" w:space="0" w:color="auto"/>
        <w:left w:val="none" w:sz="0" w:space="0" w:color="auto"/>
        <w:bottom w:val="none" w:sz="0" w:space="0" w:color="auto"/>
        <w:right w:val="none" w:sz="0" w:space="0" w:color="auto"/>
      </w:divBdr>
    </w:div>
    <w:div w:id="989866185">
      <w:bodyDiv w:val="1"/>
      <w:marLeft w:val="0"/>
      <w:marRight w:val="0"/>
      <w:marTop w:val="0"/>
      <w:marBottom w:val="0"/>
      <w:divBdr>
        <w:top w:val="none" w:sz="0" w:space="0" w:color="auto"/>
        <w:left w:val="none" w:sz="0" w:space="0" w:color="auto"/>
        <w:bottom w:val="none" w:sz="0" w:space="0" w:color="auto"/>
        <w:right w:val="none" w:sz="0" w:space="0" w:color="auto"/>
      </w:divBdr>
    </w:div>
    <w:div w:id="996809637">
      <w:bodyDiv w:val="1"/>
      <w:marLeft w:val="0"/>
      <w:marRight w:val="0"/>
      <w:marTop w:val="0"/>
      <w:marBottom w:val="0"/>
      <w:divBdr>
        <w:top w:val="none" w:sz="0" w:space="0" w:color="auto"/>
        <w:left w:val="none" w:sz="0" w:space="0" w:color="auto"/>
        <w:bottom w:val="none" w:sz="0" w:space="0" w:color="auto"/>
        <w:right w:val="none" w:sz="0" w:space="0" w:color="auto"/>
      </w:divBdr>
    </w:div>
    <w:div w:id="998919780">
      <w:bodyDiv w:val="1"/>
      <w:marLeft w:val="0"/>
      <w:marRight w:val="0"/>
      <w:marTop w:val="0"/>
      <w:marBottom w:val="0"/>
      <w:divBdr>
        <w:top w:val="none" w:sz="0" w:space="0" w:color="auto"/>
        <w:left w:val="none" w:sz="0" w:space="0" w:color="auto"/>
        <w:bottom w:val="none" w:sz="0" w:space="0" w:color="auto"/>
        <w:right w:val="none" w:sz="0" w:space="0" w:color="auto"/>
      </w:divBdr>
    </w:div>
    <w:div w:id="1033186091">
      <w:bodyDiv w:val="1"/>
      <w:marLeft w:val="0"/>
      <w:marRight w:val="0"/>
      <w:marTop w:val="0"/>
      <w:marBottom w:val="0"/>
      <w:divBdr>
        <w:top w:val="none" w:sz="0" w:space="0" w:color="auto"/>
        <w:left w:val="none" w:sz="0" w:space="0" w:color="auto"/>
        <w:bottom w:val="none" w:sz="0" w:space="0" w:color="auto"/>
        <w:right w:val="none" w:sz="0" w:space="0" w:color="auto"/>
      </w:divBdr>
    </w:div>
    <w:div w:id="1068310063">
      <w:bodyDiv w:val="1"/>
      <w:marLeft w:val="0"/>
      <w:marRight w:val="0"/>
      <w:marTop w:val="0"/>
      <w:marBottom w:val="0"/>
      <w:divBdr>
        <w:top w:val="none" w:sz="0" w:space="0" w:color="auto"/>
        <w:left w:val="none" w:sz="0" w:space="0" w:color="auto"/>
        <w:bottom w:val="none" w:sz="0" w:space="0" w:color="auto"/>
        <w:right w:val="none" w:sz="0" w:space="0" w:color="auto"/>
      </w:divBdr>
    </w:div>
    <w:div w:id="1077360222">
      <w:bodyDiv w:val="1"/>
      <w:marLeft w:val="0"/>
      <w:marRight w:val="0"/>
      <w:marTop w:val="0"/>
      <w:marBottom w:val="0"/>
      <w:divBdr>
        <w:top w:val="none" w:sz="0" w:space="0" w:color="auto"/>
        <w:left w:val="none" w:sz="0" w:space="0" w:color="auto"/>
        <w:bottom w:val="none" w:sz="0" w:space="0" w:color="auto"/>
        <w:right w:val="none" w:sz="0" w:space="0" w:color="auto"/>
      </w:divBdr>
    </w:div>
    <w:div w:id="1082141958">
      <w:bodyDiv w:val="1"/>
      <w:marLeft w:val="0"/>
      <w:marRight w:val="0"/>
      <w:marTop w:val="0"/>
      <w:marBottom w:val="0"/>
      <w:divBdr>
        <w:top w:val="none" w:sz="0" w:space="0" w:color="auto"/>
        <w:left w:val="none" w:sz="0" w:space="0" w:color="auto"/>
        <w:bottom w:val="none" w:sz="0" w:space="0" w:color="auto"/>
        <w:right w:val="none" w:sz="0" w:space="0" w:color="auto"/>
      </w:divBdr>
    </w:div>
    <w:div w:id="1085228353">
      <w:bodyDiv w:val="1"/>
      <w:marLeft w:val="0"/>
      <w:marRight w:val="0"/>
      <w:marTop w:val="0"/>
      <w:marBottom w:val="0"/>
      <w:divBdr>
        <w:top w:val="none" w:sz="0" w:space="0" w:color="auto"/>
        <w:left w:val="none" w:sz="0" w:space="0" w:color="auto"/>
        <w:bottom w:val="none" w:sz="0" w:space="0" w:color="auto"/>
        <w:right w:val="none" w:sz="0" w:space="0" w:color="auto"/>
      </w:divBdr>
    </w:div>
    <w:div w:id="1104305970">
      <w:bodyDiv w:val="1"/>
      <w:marLeft w:val="0"/>
      <w:marRight w:val="0"/>
      <w:marTop w:val="0"/>
      <w:marBottom w:val="0"/>
      <w:divBdr>
        <w:top w:val="none" w:sz="0" w:space="0" w:color="auto"/>
        <w:left w:val="none" w:sz="0" w:space="0" w:color="auto"/>
        <w:bottom w:val="none" w:sz="0" w:space="0" w:color="auto"/>
        <w:right w:val="none" w:sz="0" w:space="0" w:color="auto"/>
      </w:divBdr>
    </w:div>
    <w:div w:id="1135564094">
      <w:bodyDiv w:val="1"/>
      <w:marLeft w:val="0"/>
      <w:marRight w:val="0"/>
      <w:marTop w:val="0"/>
      <w:marBottom w:val="0"/>
      <w:divBdr>
        <w:top w:val="none" w:sz="0" w:space="0" w:color="auto"/>
        <w:left w:val="none" w:sz="0" w:space="0" w:color="auto"/>
        <w:bottom w:val="none" w:sz="0" w:space="0" w:color="auto"/>
        <w:right w:val="none" w:sz="0" w:space="0" w:color="auto"/>
      </w:divBdr>
    </w:div>
    <w:div w:id="1162815883">
      <w:bodyDiv w:val="1"/>
      <w:marLeft w:val="0"/>
      <w:marRight w:val="0"/>
      <w:marTop w:val="0"/>
      <w:marBottom w:val="0"/>
      <w:divBdr>
        <w:top w:val="none" w:sz="0" w:space="0" w:color="auto"/>
        <w:left w:val="none" w:sz="0" w:space="0" w:color="auto"/>
        <w:bottom w:val="none" w:sz="0" w:space="0" w:color="auto"/>
        <w:right w:val="none" w:sz="0" w:space="0" w:color="auto"/>
      </w:divBdr>
    </w:div>
    <w:div w:id="1173691885">
      <w:bodyDiv w:val="1"/>
      <w:marLeft w:val="0"/>
      <w:marRight w:val="0"/>
      <w:marTop w:val="0"/>
      <w:marBottom w:val="0"/>
      <w:divBdr>
        <w:top w:val="none" w:sz="0" w:space="0" w:color="auto"/>
        <w:left w:val="none" w:sz="0" w:space="0" w:color="auto"/>
        <w:bottom w:val="none" w:sz="0" w:space="0" w:color="auto"/>
        <w:right w:val="none" w:sz="0" w:space="0" w:color="auto"/>
      </w:divBdr>
    </w:div>
    <w:div w:id="1187404905">
      <w:bodyDiv w:val="1"/>
      <w:marLeft w:val="0"/>
      <w:marRight w:val="0"/>
      <w:marTop w:val="0"/>
      <w:marBottom w:val="0"/>
      <w:divBdr>
        <w:top w:val="none" w:sz="0" w:space="0" w:color="auto"/>
        <w:left w:val="none" w:sz="0" w:space="0" w:color="auto"/>
        <w:bottom w:val="none" w:sz="0" w:space="0" w:color="auto"/>
        <w:right w:val="none" w:sz="0" w:space="0" w:color="auto"/>
      </w:divBdr>
    </w:div>
    <w:div w:id="1290284767">
      <w:bodyDiv w:val="1"/>
      <w:marLeft w:val="0"/>
      <w:marRight w:val="0"/>
      <w:marTop w:val="0"/>
      <w:marBottom w:val="0"/>
      <w:divBdr>
        <w:top w:val="none" w:sz="0" w:space="0" w:color="auto"/>
        <w:left w:val="none" w:sz="0" w:space="0" w:color="auto"/>
        <w:bottom w:val="none" w:sz="0" w:space="0" w:color="auto"/>
        <w:right w:val="none" w:sz="0" w:space="0" w:color="auto"/>
      </w:divBdr>
    </w:div>
    <w:div w:id="1375884403">
      <w:bodyDiv w:val="1"/>
      <w:marLeft w:val="0"/>
      <w:marRight w:val="0"/>
      <w:marTop w:val="0"/>
      <w:marBottom w:val="0"/>
      <w:divBdr>
        <w:top w:val="none" w:sz="0" w:space="0" w:color="auto"/>
        <w:left w:val="none" w:sz="0" w:space="0" w:color="auto"/>
        <w:bottom w:val="none" w:sz="0" w:space="0" w:color="auto"/>
        <w:right w:val="none" w:sz="0" w:space="0" w:color="auto"/>
      </w:divBdr>
    </w:div>
    <w:div w:id="1398281091">
      <w:bodyDiv w:val="1"/>
      <w:marLeft w:val="0"/>
      <w:marRight w:val="0"/>
      <w:marTop w:val="0"/>
      <w:marBottom w:val="0"/>
      <w:divBdr>
        <w:top w:val="none" w:sz="0" w:space="0" w:color="auto"/>
        <w:left w:val="none" w:sz="0" w:space="0" w:color="auto"/>
        <w:bottom w:val="none" w:sz="0" w:space="0" w:color="auto"/>
        <w:right w:val="none" w:sz="0" w:space="0" w:color="auto"/>
      </w:divBdr>
    </w:div>
    <w:div w:id="1476141193">
      <w:bodyDiv w:val="1"/>
      <w:marLeft w:val="0"/>
      <w:marRight w:val="0"/>
      <w:marTop w:val="0"/>
      <w:marBottom w:val="0"/>
      <w:divBdr>
        <w:top w:val="none" w:sz="0" w:space="0" w:color="auto"/>
        <w:left w:val="none" w:sz="0" w:space="0" w:color="auto"/>
        <w:bottom w:val="none" w:sz="0" w:space="0" w:color="auto"/>
        <w:right w:val="none" w:sz="0" w:space="0" w:color="auto"/>
      </w:divBdr>
    </w:div>
    <w:div w:id="1479110147">
      <w:bodyDiv w:val="1"/>
      <w:marLeft w:val="0"/>
      <w:marRight w:val="0"/>
      <w:marTop w:val="0"/>
      <w:marBottom w:val="0"/>
      <w:divBdr>
        <w:top w:val="none" w:sz="0" w:space="0" w:color="auto"/>
        <w:left w:val="none" w:sz="0" w:space="0" w:color="auto"/>
        <w:bottom w:val="none" w:sz="0" w:space="0" w:color="auto"/>
        <w:right w:val="none" w:sz="0" w:space="0" w:color="auto"/>
      </w:divBdr>
    </w:div>
    <w:div w:id="1485317153">
      <w:bodyDiv w:val="1"/>
      <w:marLeft w:val="0"/>
      <w:marRight w:val="0"/>
      <w:marTop w:val="0"/>
      <w:marBottom w:val="0"/>
      <w:divBdr>
        <w:top w:val="none" w:sz="0" w:space="0" w:color="auto"/>
        <w:left w:val="none" w:sz="0" w:space="0" w:color="auto"/>
        <w:bottom w:val="none" w:sz="0" w:space="0" w:color="auto"/>
        <w:right w:val="none" w:sz="0" w:space="0" w:color="auto"/>
      </w:divBdr>
    </w:div>
    <w:div w:id="1498838344">
      <w:bodyDiv w:val="1"/>
      <w:marLeft w:val="0"/>
      <w:marRight w:val="0"/>
      <w:marTop w:val="0"/>
      <w:marBottom w:val="0"/>
      <w:divBdr>
        <w:top w:val="none" w:sz="0" w:space="0" w:color="auto"/>
        <w:left w:val="none" w:sz="0" w:space="0" w:color="auto"/>
        <w:bottom w:val="none" w:sz="0" w:space="0" w:color="auto"/>
        <w:right w:val="none" w:sz="0" w:space="0" w:color="auto"/>
      </w:divBdr>
    </w:div>
    <w:div w:id="1504859319">
      <w:bodyDiv w:val="1"/>
      <w:marLeft w:val="0"/>
      <w:marRight w:val="0"/>
      <w:marTop w:val="0"/>
      <w:marBottom w:val="0"/>
      <w:divBdr>
        <w:top w:val="none" w:sz="0" w:space="0" w:color="auto"/>
        <w:left w:val="none" w:sz="0" w:space="0" w:color="auto"/>
        <w:bottom w:val="none" w:sz="0" w:space="0" w:color="auto"/>
        <w:right w:val="none" w:sz="0" w:space="0" w:color="auto"/>
      </w:divBdr>
    </w:div>
    <w:div w:id="1536120713">
      <w:bodyDiv w:val="1"/>
      <w:marLeft w:val="0"/>
      <w:marRight w:val="0"/>
      <w:marTop w:val="0"/>
      <w:marBottom w:val="0"/>
      <w:divBdr>
        <w:top w:val="none" w:sz="0" w:space="0" w:color="auto"/>
        <w:left w:val="none" w:sz="0" w:space="0" w:color="auto"/>
        <w:bottom w:val="none" w:sz="0" w:space="0" w:color="auto"/>
        <w:right w:val="none" w:sz="0" w:space="0" w:color="auto"/>
      </w:divBdr>
    </w:div>
    <w:div w:id="1538347828">
      <w:bodyDiv w:val="1"/>
      <w:marLeft w:val="0"/>
      <w:marRight w:val="0"/>
      <w:marTop w:val="0"/>
      <w:marBottom w:val="0"/>
      <w:divBdr>
        <w:top w:val="none" w:sz="0" w:space="0" w:color="auto"/>
        <w:left w:val="none" w:sz="0" w:space="0" w:color="auto"/>
        <w:bottom w:val="none" w:sz="0" w:space="0" w:color="auto"/>
        <w:right w:val="none" w:sz="0" w:space="0" w:color="auto"/>
      </w:divBdr>
    </w:div>
    <w:div w:id="1542015092">
      <w:bodyDiv w:val="1"/>
      <w:marLeft w:val="0"/>
      <w:marRight w:val="0"/>
      <w:marTop w:val="0"/>
      <w:marBottom w:val="0"/>
      <w:divBdr>
        <w:top w:val="none" w:sz="0" w:space="0" w:color="auto"/>
        <w:left w:val="none" w:sz="0" w:space="0" w:color="auto"/>
        <w:bottom w:val="none" w:sz="0" w:space="0" w:color="auto"/>
        <w:right w:val="none" w:sz="0" w:space="0" w:color="auto"/>
      </w:divBdr>
    </w:div>
    <w:div w:id="1551187526">
      <w:bodyDiv w:val="1"/>
      <w:marLeft w:val="0"/>
      <w:marRight w:val="0"/>
      <w:marTop w:val="0"/>
      <w:marBottom w:val="0"/>
      <w:divBdr>
        <w:top w:val="none" w:sz="0" w:space="0" w:color="auto"/>
        <w:left w:val="none" w:sz="0" w:space="0" w:color="auto"/>
        <w:bottom w:val="none" w:sz="0" w:space="0" w:color="auto"/>
        <w:right w:val="none" w:sz="0" w:space="0" w:color="auto"/>
      </w:divBdr>
    </w:div>
    <w:div w:id="1614167431">
      <w:bodyDiv w:val="1"/>
      <w:marLeft w:val="0"/>
      <w:marRight w:val="0"/>
      <w:marTop w:val="0"/>
      <w:marBottom w:val="0"/>
      <w:divBdr>
        <w:top w:val="none" w:sz="0" w:space="0" w:color="auto"/>
        <w:left w:val="none" w:sz="0" w:space="0" w:color="auto"/>
        <w:bottom w:val="none" w:sz="0" w:space="0" w:color="auto"/>
        <w:right w:val="none" w:sz="0" w:space="0" w:color="auto"/>
      </w:divBdr>
    </w:div>
    <w:div w:id="1618369674">
      <w:bodyDiv w:val="1"/>
      <w:marLeft w:val="0"/>
      <w:marRight w:val="0"/>
      <w:marTop w:val="0"/>
      <w:marBottom w:val="0"/>
      <w:divBdr>
        <w:top w:val="none" w:sz="0" w:space="0" w:color="auto"/>
        <w:left w:val="none" w:sz="0" w:space="0" w:color="auto"/>
        <w:bottom w:val="none" w:sz="0" w:space="0" w:color="auto"/>
        <w:right w:val="none" w:sz="0" w:space="0" w:color="auto"/>
      </w:divBdr>
    </w:div>
    <w:div w:id="1638027604">
      <w:bodyDiv w:val="1"/>
      <w:marLeft w:val="0"/>
      <w:marRight w:val="0"/>
      <w:marTop w:val="0"/>
      <w:marBottom w:val="0"/>
      <w:divBdr>
        <w:top w:val="none" w:sz="0" w:space="0" w:color="auto"/>
        <w:left w:val="none" w:sz="0" w:space="0" w:color="auto"/>
        <w:bottom w:val="none" w:sz="0" w:space="0" w:color="auto"/>
        <w:right w:val="none" w:sz="0" w:space="0" w:color="auto"/>
      </w:divBdr>
    </w:div>
    <w:div w:id="1643776407">
      <w:bodyDiv w:val="1"/>
      <w:marLeft w:val="0"/>
      <w:marRight w:val="0"/>
      <w:marTop w:val="0"/>
      <w:marBottom w:val="0"/>
      <w:divBdr>
        <w:top w:val="none" w:sz="0" w:space="0" w:color="auto"/>
        <w:left w:val="none" w:sz="0" w:space="0" w:color="auto"/>
        <w:bottom w:val="none" w:sz="0" w:space="0" w:color="auto"/>
        <w:right w:val="none" w:sz="0" w:space="0" w:color="auto"/>
      </w:divBdr>
    </w:div>
    <w:div w:id="1664695151">
      <w:bodyDiv w:val="1"/>
      <w:marLeft w:val="0"/>
      <w:marRight w:val="0"/>
      <w:marTop w:val="0"/>
      <w:marBottom w:val="0"/>
      <w:divBdr>
        <w:top w:val="none" w:sz="0" w:space="0" w:color="auto"/>
        <w:left w:val="none" w:sz="0" w:space="0" w:color="auto"/>
        <w:bottom w:val="none" w:sz="0" w:space="0" w:color="auto"/>
        <w:right w:val="none" w:sz="0" w:space="0" w:color="auto"/>
      </w:divBdr>
    </w:div>
    <w:div w:id="1671449250">
      <w:bodyDiv w:val="1"/>
      <w:marLeft w:val="0"/>
      <w:marRight w:val="0"/>
      <w:marTop w:val="0"/>
      <w:marBottom w:val="0"/>
      <w:divBdr>
        <w:top w:val="none" w:sz="0" w:space="0" w:color="auto"/>
        <w:left w:val="none" w:sz="0" w:space="0" w:color="auto"/>
        <w:bottom w:val="none" w:sz="0" w:space="0" w:color="auto"/>
        <w:right w:val="none" w:sz="0" w:space="0" w:color="auto"/>
      </w:divBdr>
    </w:div>
    <w:div w:id="1748764703">
      <w:bodyDiv w:val="1"/>
      <w:marLeft w:val="0"/>
      <w:marRight w:val="0"/>
      <w:marTop w:val="0"/>
      <w:marBottom w:val="0"/>
      <w:divBdr>
        <w:top w:val="none" w:sz="0" w:space="0" w:color="auto"/>
        <w:left w:val="none" w:sz="0" w:space="0" w:color="auto"/>
        <w:bottom w:val="none" w:sz="0" w:space="0" w:color="auto"/>
        <w:right w:val="none" w:sz="0" w:space="0" w:color="auto"/>
      </w:divBdr>
    </w:div>
    <w:div w:id="1756051117">
      <w:bodyDiv w:val="1"/>
      <w:marLeft w:val="0"/>
      <w:marRight w:val="0"/>
      <w:marTop w:val="0"/>
      <w:marBottom w:val="0"/>
      <w:divBdr>
        <w:top w:val="none" w:sz="0" w:space="0" w:color="auto"/>
        <w:left w:val="none" w:sz="0" w:space="0" w:color="auto"/>
        <w:bottom w:val="none" w:sz="0" w:space="0" w:color="auto"/>
        <w:right w:val="none" w:sz="0" w:space="0" w:color="auto"/>
      </w:divBdr>
    </w:div>
    <w:div w:id="1790473316">
      <w:bodyDiv w:val="1"/>
      <w:marLeft w:val="0"/>
      <w:marRight w:val="0"/>
      <w:marTop w:val="0"/>
      <w:marBottom w:val="0"/>
      <w:divBdr>
        <w:top w:val="none" w:sz="0" w:space="0" w:color="auto"/>
        <w:left w:val="none" w:sz="0" w:space="0" w:color="auto"/>
        <w:bottom w:val="none" w:sz="0" w:space="0" w:color="auto"/>
        <w:right w:val="none" w:sz="0" w:space="0" w:color="auto"/>
      </w:divBdr>
    </w:div>
    <w:div w:id="1860311956">
      <w:bodyDiv w:val="1"/>
      <w:marLeft w:val="0"/>
      <w:marRight w:val="0"/>
      <w:marTop w:val="0"/>
      <w:marBottom w:val="0"/>
      <w:divBdr>
        <w:top w:val="none" w:sz="0" w:space="0" w:color="auto"/>
        <w:left w:val="none" w:sz="0" w:space="0" w:color="auto"/>
        <w:bottom w:val="none" w:sz="0" w:space="0" w:color="auto"/>
        <w:right w:val="none" w:sz="0" w:space="0" w:color="auto"/>
      </w:divBdr>
    </w:div>
    <w:div w:id="1876507309">
      <w:bodyDiv w:val="1"/>
      <w:marLeft w:val="0"/>
      <w:marRight w:val="0"/>
      <w:marTop w:val="0"/>
      <w:marBottom w:val="0"/>
      <w:divBdr>
        <w:top w:val="none" w:sz="0" w:space="0" w:color="auto"/>
        <w:left w:val="none" w:sz="0" w:space="0" w:color="auto"/>
        <w:bottom w:val="none" w:sz="0" w:space="0" w:color="auto"/>
        <w:right w:val="none" w:sz="0" w:space="0" w:color="auto"/>
      </w:divBdr>
    </w:div>
    <w:div w:id="1904413742">
      <w:bodyDiv w:val="1"/>
      <w:marLeft w:val="0"/>
      <w:marRight w:val="0"/>
      <w:marTop w:val="0"/>
      <w:marBottom w:val="0"/>
      <w:divBdr>
        <w:top w:val="none" w:sz="0" w:space="0" w:color="auto"/>
        <w:left w:val="none" w:sz="0" w:space="0" w:color="auto"/>
        <w:bottom w:val="none" w:sz="0" w:space="0" w:color="auto"/>
        <w:right w:val="none" w:sz="0" w:space="0" w:color="auto"/>
      </w:divBdr>
    </w:div>
    <w:div w:id="1917939765">
      <w:bodyDiv w:val="1"/>
      <w:marLeft w:val="0"/>
      <w:marRight w:val="0"/>
      <w:marTop w:val="0"/>
      <w:marBottom w:val="0"/>
      <w:divBdr>
        <w:top w:val="none" w:sz="0" w:space="0" w:color="auto"/>
        <w:left w:val="none" w:sz="0" w:space="0" w:color="auto"/>
        <w:bottom w:val="none" w:sz="0" w:space="0" w:color="auto"/>
        <w:right w:val="none" w:sz="0" w:space="0" w:color="auto"/>
      </w:divBdr>
    </w:div>
    <w:div w:id="1922568776">
      <w:bodyDiv w:val="1"/>
      <w:marLeft w:val="0"/>
      <w:marRight w:val="0"/>
      <w:marTop w:val="0"/>
      <w:marBottom w:val="0"/>
      <w:divBdr>
        <w:top w:val="none" w:sz="0" w:space="0" w:color="auto"/>
        <w:left w:val="none" w:sz="0" w:space="0" w:color="auto"/>
        <w:bottom w:val="none" w:sz="0" w:space="0" w:color="auto"/>
        <w:right w:val="none" w:sz="0" w:space="0" w:color="auto"/>
      </w:divBdr>
    </w:div>
    <w:div w:id="1966887766">
      <w:bodyDiv w:val="1"/>
      <w:marLeft w:val="0"/>
      <w:marRight w:val="0"/>
      <w:marTop w:val="0"/>
      <w:marBottom w:val="0"/>
      <w:divBdr>
        <w:top w:val="none" w:sz="0" w:space="0" w:color="auto"/>
        <w:left w:val="none" w:sz="0" w:space="0" w:color="auto"/>
        <w:bottom w:val="none" w:sz="0" w:space="0" w:color="auto"/>
        <w:right w:val="none" w:sz="0" w:space="0" w:color="auto"/>
      </w:divBdr>
    </w:div>
    <w:div w:id="2056273967">
      <w:bodyDiv w:val="1"/>
      <w:marLeft w:val="0"/>
      <w:marRight w:val="0"/>
      <w:marTop w:val="0"/>
      <w:marBottom w:val="0"/>
      <w:divBdr>
        <w:top w:val="none" w:sz="0" w:space="0" w:color="auto"/>
        <w:left w:val="none" w:sz="0" w:space="0" w:color="auto"/>
        <w:bottom w:val="none" w:sz="0" w:space="0" w:color="auto"/>
        <w:right w:val="none" w:sz="0" w:space="0" w:color="auto"/>
      </w:divBdr>
    </w:div>
    <w:div w:id="2086419166">
      <w:bodyDiv w:val="1"/>
      <w:marLeft w:val="0"/>
      <w:marRight w:val="0"/>
      <w:marTop w:val="0"/>
      <w:marBottom w:val="0"/>
      <w:divBdr>
        <w:top w:val="none" w:sz="0" w:space="0" w:color="auto"/>
        <w:left w:val="none" w:sz="0" w:space="0" w:color="auto"/>
        <w:bottom w:val="none" w:sz="0" w:space="0" w:color="auto"/>
        <w:right w:val="none" w:sz="0" w:space="0" w:color="auto"/>
      </w:divBdr>
    </w:div>
    <w:div w:id="2123189539">
      <w:bodyDiv w:val="1"/>
      <w:marLeft w:val="0"/>
      <w:marRight w:val="0"/>
      <w:marTop w:val="0"/>
      <w:marBottom w:val="0"/>
      <w:divBdr>
        <w:top w:val="none" w:sz="0" w:space="0" w:color="auto"/>
        <w:left w:val="none" w:sz="0" w:space="0" w:color="auto"/>
        <w:bottom w:val="none" w:sz="0" w:space="0" w:color="auto"/>
        <w:right w:val="none" w:sz="0" w:space="0" w:color="auto"/>
      </w:divBdr>
    </w:div>
    <w:div w:id="2127651082">
      <w:bodyDiv w:val="1"/>
      <w:marLeft w:val="0"/>
      <w:marRight w:val="0"/>
      <w:marTop w:val="0"/>
      <w:marBottom w:val="0"/>
      <w:divBdr>
        <w:top w:val="none" w:sz="0" w:space="0" w:color="auto"/>
        <w:left w:val="none" w:sz="0" w:space="0" w:color="auto"/>
        <w:bottom w:val="none" w:sz="0" w:space="0" w:color="auto"/>
        <w:right w:val="none" w:sz="0" w:space="0" w:color="auto"/>
      </w:divBdr>
    </w:div>
    <w:div w:id="2128156888">
      <w:bodyDiv w:val="1"/>
      <w:marLeft w:val="0"/>
      <w:marRight w:val="0"/>
      <w:marTop w:val="0"/>
      <w:marBottom w:val="0"/>
      <w:divBdr>
        <w:top w:val="none" w:sz="0" w:space="0" w:color="auto"/>
        <w:left w:val="none" w:sz="0" w:space="0" w:color="auto"/>
        <w:bottom w:val="none" w:sz="0" w:space="0" w:color="auto"/>
        <w:right w:val="none" w:sz="0" w:space="0" w:color="auto"/>
      </w:divBdr>
    </w:div>
    <w:div w:id="2129422958">
      <w:bodyDiv w:val="1"/>
      <w:marLeft w:val="0"/>
      <w:marRight w:val="0"/>
      <w:marTop w:val="0"/>
      <w:marBottom w:val="0"/>
      <w:divBdr>
        <w:top w:val="none" w:sz="0" w:space="0" w:color="auto"/>
        <w:left w:val="none" w:sz="0" w:space="0" w:color="auto"/>
        <w:bottom w:val="none" w:sz="0" w:space="0" w:color="auto"/>
        <w:right w:val="none" w:sz="0" w:space="0" w:color="auto"/>
      </w:divBdr>
    </w:div>
    <w:div w:id="2136410078">
      <w:bodyDiv w:val="1"/>
      <w:marLeft w:val="0"/>
      <w:marRight w:val="0"/>
      <w:marTop w:val="0"/>
      <w:marBottom w:val="0"/>
      <w:divBdr>
        <w:top w:val="none" w:sz="0" w:space="0" w:color="auto"/>
        <w:left w:val="none" w:sz="0" w:space="0" w:color="auto"/>
        <w:bottom w:val="none" w:sz="0" w:space="0" w:color="auto"/>
        <w:right w:val="none" w:sz="0" w:space="0" w:color="auto"/>
      </w:divBdr>
    </w:div>
    <w:div w:id="2142578983">
      <w:bodyDiv w:val="1"/>
      <w:marLeft w:val="0"/>
      <w:marRight w:val="0"/>
      <w:marTop w:val="0"/>
      <w:marBottom w:val="0"/>
      <w:divBdr>
        <w:top w:val="none" w:sz="0" w:space="0" w:color="auto"/>
        <w:left w:val="none" w:sz="0" w:space="0" w:color="auto"/>
        <w:bottom w:val="none" w:sz="0" w:space="0" w:color="auto"/>
        <w:right w:val="none" w:sz="0" w:space="0" w:color="auto"/>
      </w:divBdr>
    </w:div>
    <w:div w:id="2143232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6.wmf"/><Relationship Id="rId299" Type="http://schemas.openxmlformats.org/officeDocument/2006/relationships/image" Target="media/image155.wmf"/><Relationship Id="rId21" Type="http://schemas.openxmlformats.org/officeDocument/2006/relationships/oleObject" Target="embeddings/oleObject5.bin"/><Relationship Id="rId63" Type="http://schemas.openxmlformats.org/officeDocument/2006/relationships/oleObject" Target="embeddings/oleObject27.bin"/><Relationship Id="rId159" Type="http://schemas.openxmlformats.org/officeDocument/2006/relationships/oleObject" Target="embeddings/oleObject72.bin"/><Relationship Id="rId324" Type="http://schemas.openxmlformats.org/officeDocument/2006/relationships/oleObject" Target="embeddings/oleObject155.bin"/><Relationship Id="rId366" Type="http://schemas.openxmlformats.org/officeDocument/2006/relationships/image" Target="media/image176.png"/><Relationship Id="rId170" Type="http://schemas.openxmlformats.org/officeDocument/2006/relationships/oleObject" Target="embeddings/oleObject79.bin"/><Relationship Id="rId226" Type="http://schemas.openxmlformats.org/officeDocument/2006/relationships/oleObject" Target="embeddings/oleObject107.bin"/><Relationship Id="rId433" Type="http://schemas.openxmlformats.org/officeDocument/2006/relationships/image" Target="media/image231.png"/><Relationship Id="rId268" Type="http://schemas.openxmlformats.org/officeDocument/2006/relationships/image" Target="media/image131.png"/><Relationship Id="rId475" Type="http://schemas.openxmlformats.org/officeDocument/2006/relationships/image" Target="media/image259.wmf"/><Relationship Id="rId32" Type="http://schemas.openxmlformats.org/officeDocument/2006/relationships/image" Target="media/image12.wmf"/><Relationship Id="rId74" Type="http://schemas.openxmlformats.org/officeDocument/2006/relationships/image" Target="media/image32.wmf"/><Relationship Id="rId128" Type="http://schemas.openxmlformats.org/officeDocument/2006/relationships/oleObject" Target="embeddings/oleObject57.bin"/><Relationship Id="rId335" Type="http://schemas.openxmlformats.org/officeDocument/2006/relationships/image" Target="media/image161.wmf"/><Relationship Id="rId377" Type="http://schemas.openxmlformats.org/officeDocument/2006/relationships/image" Target="media/image187.png"/><Relationship Id="rId500" Type="http://schemas.openxmlformats.org/officeDocument/2006/relationships/oleObject" Target="embeddings/oleObject215.bin"/><Relationship Id="rId5" Type="http://schemas.openxmlformats.org/officeDocument/2006/relationships/settings" Target="settings.xml"/><Relationship Id="rId181" Type="http://schemas.openxmlformats.org/officeDocument/2006/relationships/image" Target="media/image86.wmf"/><Relationship Id="rId237" Type="http://schemas.openxmlformats.org/officeDocument/2006/relationships/image" Target="media/image115.wmf"/><Relationship Id="rId402" Type="http://schemas.openxmlformats.org/officeDocument/2006/relationships/image" Target="media/image200.png"/><Relationship Id="rId279" Type="http://schemas.openxmlformats.org/officeDocument/2006/relationships/image" Target="media/image141.wmf"/><Relationship Id="rId444" Type="http://schemas.openxmlformats.org/officeDocument/2006/relationships/image" Target="media/image242.png"/><Relationship Id="rId486" Type="http://schemas.openxmlformats.org/officeDocument/2006/relationships/oleObject" Target="embeddings/oleObject208.bin"/><Relationship Id="rId43" Type="http://schemas.openxmlformats.org/officeDocument/2006/relationships/oleObject" Target="embeddings/oleObject15.bin"/><Relationship Id="rId139" Type="http://schemas.openxmlformats.org/officeDocument/2006/relationships/image" Target="media/image68.wmf"/><Relationship Id="rId290" Type="http://schemas.openxmlformats.org/officeDocument/2006/relationships/oleObject" Target="embeddings/oleObject130.bin"/><Relationship Id="rId304" Type="http://schemas.openxmlformats.org/officeDocument/2006/relationships/oleObject" Target="embeddings/oleObject137.bin"/><Relationship Id="rId346" Type="http://schemas.openxmlformats.org/officeDocument/2006/relationships/image" Target="media/image167.wmf"/><Relationship Id="rId388" Type="http://schemas.openxmlformats.org/officeDocument/2006/relationships/oleObject" Target="embeddings/oleObject180.bin"/><Relationship Id="rId511" Type="http://schemas.openxmlformats.org/officeDocument/2006/relationships/glossaryDocument" Target="glossary/document.xml"/><Relationship Id="rId85" Type="http://schemas.openxmlformats.org/officeDocument/2006/relationships/oleObject" Target="embeddings/oleObject38.bin"/><Relationship Id="rId150" Type="http://schemas.openxmlformats.org/officeDocument/2006/relationships/image" Target="media/image73.wmf"/><Relationship Id="rId192" Type="http://schemas.openxmlformats.org/officeDocument/2006/relationships/oleObject" Target="embeddings/oleObject91.bin"/><Relationship Id="rId206" Type="http://schemas.openxmlformats.org/officeDocument/2006/relationships/oleObject" Target="embeddings/oleObject97.bin"/><Relationship Id="rId413" Type="http://schemas.openxmlformats.org/officeDocument/2006/relationships/image" Target="media/image211.png"/><Relationship Id="rId248" Type="http://schemas.openxmlformats.org/officeDocument/2006/relationships/oleObject" Target="embeddings/oleObject118.bin"/><Relationship Id="rId455" Type="http://schemas.openxmlformats.org/officeDocument/2006/relationships/image" Target="media/image249.wmf"/><Relationship Id="rId497" Type="http://schemas.openxmlformats.org/officeDocument/2006/relationships/image" Target="media/image270.wmf"/><Relationship Id="rId12" Type="http://schemas.openxmlformats.org/officeDocument/2006/relationships/header" Target="header1.xml"/><Relationship Id="rId108" Type="http://schemas.openxmlformats.org/officeDocument/2006/relationships/oleObject" Target="embeddings/oleObject47.bin"/><Relationship Id="rId315" Type="http://schemas.openxmlformats.org/officeDocument/2006/relationships/oleObject" Target="embeddings/oleObject146.bin"/><Relationship Id="rId357" Type="http://schemas.openxmlformats.org/officeDocument/2006/relationships/oleObject" Target="embeddings/oleObject175.bin"/><Relationship Id="rId54" Type="http://schemas.openxmlformats.org/officeDocument/2006/relationships/image" Target="media/image23.wmf"/><Relationship Id="rId96" Type="http://schemas.openxmlformats.org/officeDocument/2006/relationships/image" Target="media/image44.wmf"/><Relationship Id="rId161" Type="http://schemas.openxmlformats.org/officeDocument/2006/relationships/oleObject" Target="embeddings/oleObject73.bin"/><Relationship Id="rId217" Type="http://schemas.openxmlformats.org/officeDocument/2006/relationships/image" Target="media/image105.wmf"/><Relationship Id="rId399" Type="http://schemas.openxmlformats.org/officeDocument/2006/relationships/image" Target="media/image197.png"/><Relationship Id="rId259" Type="http://schemas.openxmlformats.org/officeDocument/2006/relationships/image" Target="media/image126.wmf"/><Relationship Id="rId424" Type="http://schemas.openxmlformats.org/officeDocument/2006/relationships/image" Target="media/image222.png"/><Relationship Id="rId466" Type="http://schemas.openxmlformats.org/officeDocument/2006/relationships/oleObject" Target="embeddings/oleObject198.bin"/><Relationship Id="rId23" Type="http://schemas.openxmlformats.org/officeDocument/2006/relationships/oleObject" Target="embeddings/oleObject6.bin"/><Relationship Id="rId119" Type="http://schemas.openxmlformats.org/officeDocument/2006/relationships/image" Target="media/image57.wmf"/><Relationship Id="rId270" Type="http://schemas.openxmlformats.org/officeDocument/2006/relationships/image" Target="media/image133.png"/><Relationship Id="rId326" Type="http://schemas.openxmlformats.org/officeDocument/2006/relationships/oleObject" Target="embeddings/oleObject157.bin"/><Relationship Id="rId65" Type="http://schemas.openxmlformats.org/officeDocument/2006/relationships/oleObject" Target="embeddings/oleObject28.bin"/><Relationship Id="rId130" Type="http://schemas.openxmlformats.org/officeDocument/2006/relationships/image" Target="media/image63.wmf"/><Relationship Id="rId368" Type="http://schemas.openxmlformats.org/officeDocument/2006/relationships/image" Target="media/image178.png"/><Relationship Id="rId172" Type="http://schemas.openxmlformats.org/officeDocument/2006/relationships/oleObject" Target="embeddings/oleObject81.bin"/><Relationship Id="rId228" Type="http://schemas.openxmlformats.org/officeDocument/2006/relationships/oleObject" Target="embeddings/oleObject108.bin"/><Relationship Id="rId435" Type="http://schemas.openxmlformats.org/officeDocument/2006/relationships/image" Target="media/image233.png"/><Relationship Id="rId477" Type="http://schemas.openxmlformats.org/officeDocument/2006/relationships/image" Target="media/image260.wmf"/><Relationship Id="rId281" Type="http://schemas.openxmlformats.org/officeDocument/2006/relationships/image" Target="media/image142.png"/><Relationship Id="rId337" Type="http://schemas.openxmlformats.org/officeDocument/2006/relationships/image" Target="media/image162.wmf"/><Relationship Id="rId502" Type="http://schemas.openxmlformats.org/officeDocument/2006/relationships/oleObject" Target="embeddings/oleObject216.bin"/><Relationship Id="rId34" Type="http://schemas.openxmlformats.org/officeDocument/2006/relationships/image" Target="media/image13.png"/><Relationship Id="rId76" Type="http://schemas.openxmlformats.org/officeDocument/2006/relationships/image" Target="media/image33.wmf"/><Relationship Id="rId141" Type="http://schemas.openxmlformats.org/officeDocument/2006/relationships/image" Target="media/image69.wmf"/><Relationship Id="rId379" Type="http://schemas.openxmlformats.org/officeDocument/2006/relationships/image" Target="media/image189.png"/><Relationship Id="rId7" Type="http://schemas.openxmlformats.org/officeDocument/2006/relationships/footnotes" Target="footnotes.xml"/><Relationship Id="rId183" Type="http://schemas.openxmlformats.org/officeDocument/2006/relationships/image" Target="media/image87.wmf"/><Relationship Id="rId239" Type="http://schemas.openxmlformats.org/officeDocument/2006/relationships/image" Target="media/image116.wmf"/><Relationship Id="rId390" Type="http://schemas.openxmlformats.org/officeDocument/2006/relationships/oleObject" Target="embeddings/oleObject182.bin"/><Relationship Id="rId404" Type="http://schemas.openxmlformats.org/officeDocument/2006/relationships/image" Target="media/image202.png"/><Relationship Id="rId446" Type="http://schemas.openxmlformats.org/officeDocument/2006/relationships/image" Target="media/image244.png"/><Relationship Id="rId250" Type="http://schemas.openxmlformats.org/officeDocument/2006/relationships/oleObject" Target="embeddings/oleObject119.bin"/><Relationship Id="rId292" Type="http://schemas.openxmlformats.org/officeDocument/2006/relationships/oleObject" Target="embeddings/oleObject131.bin"/><Relationship Id="rId306" Type="http://schemas.openxmlformats.org/officeDocument/2006/relationships/oleObject" Target="embeddings/oleObject138.bin"/><Relationship Id="rId488" Type="http://schemas.openxmlformats.org/officeDocument/2006/relationships/oleObject" Target="embeddings/oleObject209.bin"/><Relationship Id="rId45" Type="http://schemas.openxmlformats.org/officeDocument/2006/relationships/oleObject" Target="embeddings/oleObject16.bin"/><Relationship Id="rId87" Type="http://schemas.openxmlformats.org/officeDocument/2006/relationships/image" Target="media/image39.wmf"/><Relationship Id="rId110" Type="http://schemas.openxmlformats.org/officeDocument/2006/relationships/oleObject" Target="embeddings/oleObject48.bin"/><Relationship Id="rId348" Type="http://schemas.openxmlformats.org/officeDocument/2006/relationships/image" Target="media/image168.wmf"/><Relationship Id="rId152" Type="http://schemas.openxmlformats.org/officeDocument/2006/relationships/image" Target="media/image74.wmf"/><Relationship Id="rId194" Type="http://schemas.openxmlformats.org/officeDocument/2006/relationships/image" Target="media/image92.wmf"/><Relationship Id="rId208" Type="http://schemas.openxmlformats.org/officeDocument/2006/relationships/image" Target="media/image101.wmf"/><Relationship Id="rId415" Type="http://schemas.openxmlformats.org/officeDocument/2006/relationships/image" Target="media/image213.png"/><Relationship Id="rId457" Type="http://schemas.openxmlformats.org/officeDocument/2006/relationships/image" Target="media/image250.wmf"/><Relationship Id="rId261" Type="http://schemas.openxmlformats.org/officeDocument/2006/relationships/image" Target="media/image127.wmf"/><Relationship Id="rId499" Type="http://schemas.openxmlformats.org/officeDocument/2006/relationships/image" Target="media/image271.wmf"/><Relationship Id="rId14" Type="http://schemas.openxmlformats.org/officeDocument/2006/relationships/image" Target="media/image3.wmf"/><Relationship Id="rId56" Type="http://schemas.openxmlformats.org/officeDocument/2006/relationships/image" Target="media/image24.wmf"/><Relationship Id="rId317" Type="http://schemas.openxmlformats.org/officeDocument/2006/relationships/oleObject" Target="embeddings/oleObject148.bin"/><Relationship Id="rId359" Type="http://schemas.openxmlformats.org/officeDocument/2006/relationships/oleObject" Target="embeddings/oleObject176.bin"/><Relationship Id="rId98" Type="http://schemas.openxmlformats.org/officeDocument/2006/relationships/image" Target="media/image45.wmf"/><Relationship Id="rId121" Type="http://schemas.openxmlformats.org/officeDocument/2006/relationships/image" Target="media/image58.wmf"/><Relationship Id="rId163" Type="http://schemas.openxmlformats.org/officeDocument/2006/relationships/oleObject" Target="embeddings/oleObject74.bin"/><Relationship Id="rId219" Type="http://schemas.openxmlformats.org/officeDocument/2006/relationships/image" Target="media/image106.wmf"/><Relationship Id="rId370" Type="http://schemas.openxmlformats.org/officeDocument/2006/relationships/image" Target="media/image180.png"/><Relationship Id="rId426" Type="http://schemas.openxmlformats.org/officeDocument/2006/relationships/image" Target="media/image224.png"/><Relationship Id="rId230" Type="http://schemas.openxmlformats.org/officeDocument/2006/relationships/oleObject" Target="embeddings/oleObject109.bin"/><Relationship Id="rId468" Type="http://schemas.openxmlformats.org/officeDocument/2006/relationships/oleObject" Target="embeddings/oleObject199.bin"/><Relationship Id="rId25" Type="http://schemas.openxmlformats.org/officeDocument/2006/relationships/oleObject" Target="embeddings/oleObject7.bin"/><Relationship Id="rId67" Type="http://schemas.openxmlformats.org/officeDocument/2006/relationships/oleObject" Target="embeddings/oleObject29.bin"/><Relationship Id="rId272" Type="http://schemas.openxmlformats.org/officeDocument/2006/relationships/image" Target="media/image135.png"/><Relationship Id="rId328" Type="http://schemas.openxmlformats.org/officeDocument/2006/relationships/oleObject" Target="embeddings/oleObject159.bin"/><Relationship Id="rId132" Type="http://schemas.openxmlformats.org/officeDocument/2006/relationships/image" Target="media/image64.wmf"/><Relationship Id="rId174" Type="http://schemas.openxmlformats.org/officeDocument/2006/relationships/oleObject" Target="embeddings/oleObject82.bin"/><Relationship Id="rId381" Type="http://schemas.openxmlformats.org/officeDocument/2006/relationships/image" Target="media/image191.png"/><Relationship Id="rId241" Type="http://schemas.openxmlformats.org/officeDocument/2006/relationships/image" Target="media/image117.wmf"/><Relationship Id="rId437" Type="http://schemas.openxmlformats.org/officeDocument/2006/relationships/image" Target="media/image235.png"/><Relationship Id="rId479" Type="http://schemas.openxmlformats.org/officeDocument/2006/relationships/image" Target="media/image261.wmf"/><Relationship Id="rId36" Type="http://schemas.openxmlformats.org/officeDocument/2006/relationships/image" Target="media/image15.wmf"/><Relationship Id="rId283" Type="http://schemas.openxmlformats.org/officeDocument/2006/relationships/image" Target="media/image144.png"/><Relationship Id="rId339" Type="http://schemas.openxmlformats.org/officeDocument/2006/relationships/image" Target="media/image163.png"/><Relationship Id="rId490" Type="http://schemas.openxmlformats.org/officeDocument/2006/relationships/oleObject" Target="embeddings/oleObject210.bin"/><Relationship Id="rId504" Type="http://schemas.openxmlformats.org/officeDocument/2006/relationships/oleObject" Target="embeddings/oleObject217.bin"/><Relationship Id="rId78" Type="http://schemas.openxmlformats.org/officeDocument/2006/relationships/image" Target="media/image34.wmf"/><Relationship Id="rId101" Type="http://schemas.openxmlformats.org/officeDocument/2006/relationships/image" Target="media/image47.wmf"/><Relationship Id="rId143" Type="http://schemas.openxmlformats.org/officeDocument/2006/relationships/image" Target="media/image70.wmf"/><Relationship Id="rId185" Type="http://schemas.openxmlformats.org/officeDocument/2006/relationships/image" Target="media/image88.wmf"/><Relationship Id="rId350" Type="http://schemas.openxmlformats.org/officeDocument/2006/relationships/image" Target="media/image169.png"/><Relationship Id="rId406" Type="http://schemas.openxmlformats.org/officeDocument/2006/relationships/image" Target="media/image204.png"/><Relationship Id="rId9" Type="http://schemas.openxmlformats.org/officeDocument/2006/relationships/image" Target="media/image1.png"/><Relationship Id="rId210" Type="http://schemas.openxmlformats.org/officeDocument/2006/relationships/image" Target="media/image102.wmf"/><Relationship Id="rId392" Type="http://schemas.openxmlformats.org/officeDocument/2006/relationships/oleObject" Target="embeddings/oleObject184.bin"/><Relationship Id="rId448" Type="http://schemas.openxmlformats.org/officeDocument/2006/relationships/oleObject" Target="embeddings/oleObject189.bin"/><Relationship Id="rId252" Type="http://schemas.openxmlformats.org/officeDocument/2006/relationships/oleObject" Target="embeddings/oleObject120.bin"/><Relationship Id="rId294" Type="http://schemas.openxmlformats.org/officeDocument/2006/relationships/oleObject" Target="embeddings/oleObject132.bin"/><Relationship Id="rId308" Type="http://schemas.openxmlformats.org/officeDocument/2006/relationships/oleObject" Target="embeddings/oleObject139.bin"/><Relationship Id="rId47" Type="http://schemas.openxmlformats.org/officeDocument/2006/relationships/image" Target="media/image20.wmf"/><Relationship Id="rId89" Type="http://schemas.openxmlformats.org/officeDocument/2006/relationships/image" Target="media/image40.wmf"/><Relationship Id="rId112" Type="http://schemas.openxmlformats.org/officeDocument/2006/relationships/oleObject" Target="embeddings/oleObject49.bin"/><Relationship Id="rId154" Type="http://schemas.openxmlformats.org/officeDocument/2006/relationships/image" Target="media/image75.wmf"/><Relationship Id="rId361" Type="http://schemas.openxmlformats.org/officeDocument/2006/relationships/hyperlink" Target="http://www.google.com/" TargetMode="External"/><Relationship Id="rId196" Type="http://schemas.openxmlformats.org/officeDocument/2006/relationships/image" Target="media/image93.wmf"/><Relationship Id="rId417" Type="http://schemas.openxmlformats.org/officeDocument/2006/relationships/image" Target="media/image215.png"/><Relationship Id="rId459" Type="http://schemas.openxmlformats.org/officeDocument/2006/relationships/image" Target="media/image251.wmf"/><Relationship Id="rId16" Type="http://schemas.openxmlformats.org/officeDocument/2006/relationships/image" Target="media/image4.wmf"/><Relationship Id="rId221" Type="http://schemas.openxmlformats.org/officeDocument/2006/relationships/image" Target="media/image107.wmf"/><Relationship Id="rId263" Type="http://schemas.openxmlformats.org/officeDocument/2006/relationships/oleObject" Target="embeddings/oleObject126.bin"/><Relationship Id="rId319" Type="http://schemas.openxmlformats.org/officeDocument/2006/relationships/oleObject" Target="embeddings/oleObject150.bin"/><Relationship Id="rId470" Type="http://schemas.openxmlformats.org/officeDocument/2006/relationships/oleObject" Target="embeddings/oleObject200.bin"/><Relationship Id="rId58" Type="http://schemas.openxmlformats.org/officeDocument/2006/relationships/image" Target="media/image25.wmf"/><Relationship Id="rId123" Type="http://schemas.openxmlformats.org/officeDocument/2006/relationships/image" Target="media/image59.wmf"/><Relationship Id="rId330" Type="http://schemas.openxmlformats.org/officeDocument/2006/relationships/image" Target="media/image160.wmf"/><Relationship Id="rId165" Type="http://schemas.openxmlformats.org/officeDocument/2006/relationships/oleObject" Target="embeddings/oleObject75.bin"/><Relationship Id="rId372" Type="http://schemas.openxmlformats.org/officeDocument/2006/relationships/image" Target="media/image182.png"/><Relationship Id="rId428" Type="http://schemas.openxmlformats.org/officeDocument/2006/relationships/image" Target="media/image226.png"/><Relationship Id="rId232" Type="http://schemas.openxmlformats.org/officeDocument/2006/relationships/oleObject" Target="embeddings/oleObject110.bin"/><Relationship Id="rId274" Type="http://schemas.openxmlformats.org/officeDocument/2006/relationships/image" Target="media/image137.png"/><Relationship Id="rId481" Type="http://schemas.openxmlformats.org/officeDocument/2006/relationships/image" Target="media/image262.wmf"/><Relationship Id="rId27" Type="http://schemas.openxmlformats.org/officeDocument/2006/relationships/oleObject" Target="embeddings/oleObject8.bin"/><Relationship Id="rId69" Type="http://schemas.openxmlformats.org/officeDocument/2006/relationships/oleObject" Target="embeddings/oleObject30.bin"/><Relationship Id="rId134" Type="http://schemas.openxmlformats.org/officeDocument/2006/relationships/image" Target="media/image65.png"/><Relationship Id="rId80" Type="http://schemas.openxmlformats.org/officeDocument/2006/relationships/image" Target="media/image35.wmf"/><Relationship Id="rId176" Type="http://schemas.openxmlformats.org/officeDocument/2006/relationships/oleObject" Target="embeddings/oleObject83.bin"/><Relationship Id="rId341" Type="http://schemas.openxmlformats.org/officeDocument/2006/relationships/oleObject" Target="embeddings/oleObject167.bin"/><Relationship Id="rId383" Type="http://schemas.openxmlformats.org/officeDocument/2006/relationships/image" Target="media/image193.wmf"/><Relationship Id="rId439" Type="http://schemas.openxmlformats.org/officeDocument/2006/relationships/image" Target="media/image237.png"/><Relationship Id="rId201" Type="http://schemas.openxmlformats.org/officeDocument/2006/relationships/image" Target="media/image97.wmf"/><Relationship Id="rId243" Type="http://schemas.openxmlformats.org/officeDocument/2006/relationships/image" Target="media/image118.wmf"/><Relationship Id="rId285" Type="http://schemas.openxmlformats.org/officeDocument/2006/relationships/image" Target="media/image146.png"/><Relationship Id="rId450" Type="http://schemas.openxmlformats.org/officeDocument/2006/relationships/oleObject" Target="embeddings/oleObject190.bin"/><Relationship Id="rId506" Type="http://schemas.openxmlformats.org/officeDocument/2006/relationships/oleObject" Target="embeddings/oleObject218.bin"/><Relationship Id="rId38" Type="http://schemas.openxmlformats.org/officeDocument/2006/relationships/image" Target="media/image16.wmf"/><Relationship Id="rId103" Type="http://schemas.openxmlformats.org/officeDocument/2006/relationships/image" Target="media/image48.png"/><Relationship Id="rId310" Type="http://schemas.openxmlformats.org/officeDocument/2006/relationships/oleObject" Target="embeddings/oleObject141.bin"/><Relationship Id="rId492" Type="http://schemas.openxmlformats.org/officeDocument/2006/relationships/oleObject" Target="embeddings/oleObject211.bin"/><Relationship Id="rId91" Type="http://schemas.openxmlformats.org/officeDocument/2006/relationships/image" Target="media/image41.png"/><Relationship Id="rId145" Type="http://schemas.openxmlformats.org/officeDocument/2006/relationships/oleObject" Target="embeddings/oleObject65.bin"/><Relationship Id="rId187" Type="http://schemas.openxmlformats.org/officeDocument/2006/relationships/image" Target="media/image89.wmf"/><Relationship Id="rId352" Type="http://schemas.openxmlformats.org/officeDocument/2006/relationships/oleObject" Target="embeddings/oleObject172.bin"/><Relationship Id="rId394" Type="http://schemas.openxmlformats.org/officeDocument/2006/relationships/oleObject" Target="embeddings/oleObject186.bin"/><Relationship Id="rId408" Type="http://schemas.openxmlformats.org/officeDocument/2006/relationships/image" Target="media/image206.png"/><Relationship Id="rId212" Type="http://schemas.openxmlformats.org/officeDocument/2006/relationships/image" Target="media/image103.wmf"/><Relationship Id="rId254" Type="http://schemas.openxmlformats.org/officeDocument/2006/relationships/oleObject" Target="embeddings/oleObject121.bin"/><Relationship Id="rId49" Type="http://schemas.openxmlformats.org/officeDocument/2006/relationships/image" Target="media/image21.wmf"/><Relationship Id="rId114" Type="http://schemas.openxmlformats.org/officeDocument/2006/relationships/oleObject" Target="embeddings/oleObject50.bin"/><Relationship Id="rId296" Type="http://schemas.openxmlformats.org/officeDocument/2006/relationships/oleObject" Target="embeddings/oleObject133.bin"/><Relationship Id="rId461" Type="http://schemas.openxmlformats.org/officeDocument/2006/relationships/image" Target="media/image252.wmf"/><Relationship Id="rId60" Type="http://schemas.openxmlformats.org/officeDocument/2006/relationships/image" Target="media/image26.wmf"/><Relationship Id="rId156" Type="http://schemas.openxmlformats.org/officeDocument/2006/relationships/image" Target="media/image76.wmf"/><Relationship Id="rId198" Type="http://schemas.openxmlformats.org/officeDocument/2006/relationships/image" Target="media/image94.png"/><Relationship Id="rId321" Type="http://schemas.openxmlformats.org/officeDocument/2006/relationships/oleObject" Target="embeddings/oleObject152.bin"/><Relationship Id="rId363" Type="http://schemas.openxmlformats.org/officeDocument/2006/relationships/hyperlink" Target="http://www.civilmania.com/algeria" TargetMode="External"/><Relationship Id="rId419" Type="http://schemas.openxmlformats.org/officeDocument/2006/relationships/image" Target="media/image217.png"/><Relationship Id="rId223" Type="http://schemas.openxmlformats.org/officeDocument/2006/relationships/image" Target="media/image108.wmf"/><Relationship Id="rId430" Type="http://schemas.openxmlformats.org/officeDocument/2006/relationships/image" Target="media/image228.png"/><Relationship Id="rId18" Type="http://schemas.openxmlformats.org/officeDocument/2006/relationships/image" Target="media/image5.wmf"/><Relationship Id="rId265" Type="http://schemas.openxmlformats.org/officeDocument/2006/relationships/oleObject" Target="embeddings/oleObject127.bin"/><Relationship Id="rId472" Type="http://schemas.openxmlformats.org/officeDocument/2006/relationships/oleObject" Target="embeddings/oleObject201.bin"/><Relationship Id="rId125" Type="http://schemas.openxmlformats.org/officeDocument/2006/relationships/image" Target="media/image60.wmf"/><Relationship Id="rId167" Type="http://schemas.openxmlformats.org/officeDocument/2006/relationships/oleObject" Target="embeddings/oleObject77.bin"/><Relationship Id="rId332" Type="http://schemas.openxmlformats.org/officeDocument/2006/relationships/oleObject" Target="embeddings/oleObject162.bin"/><Relationship Id="rId374" Type="http://schemas.openxmlformats.org/officeDocument/2006/relationships/image" Target="media/image184.png"/><Relationship Id="rId71" Type="http://schemas.openxmlformats.org/officeDocument/2006/relationships/oleObject" Target="embeddings/oleObject31.bin"/><Relationship Id="rId234" Type="http://schemas.openxmlformats.org/officeDocument/2006/relationships/oleObject" Target="embeddings/oleObject111.bin"/><Relationship Id="rId2" Type="http://schemas.openxmlformats.org/officeDocument/2006/relationships/customXml" Target="../customXml/item2.xml"/><Relationship Id="rId29" Type="http://schemas.openxmlformats.org/officeDocument/2006/relationships/oleObject" Target="embeddings/oleObject9.bin"/><Relationship Id="rId276" Type="http://schemas.openxmlformats.org/officeDocument/2006/relationships/image" Target="media/image139.png"/><Relationship Id="rId441" Type="http://schemas.openxmlformats.org/officeDocument/2006/relationships/image" Target="media/image239.png"/><Relationship Id="rId483" Type="http://schemas.openxmlformats.org/officeDocument/2006/relationships/image" Target="media/image263.wmf"/><Relationship Id="rId40" Type="http://schemas.openxmlformats.org/officeDocument/2006/relationships/image" Target="media/image17.wmf"/><Relationship Id="rId136" Type="http://schemas.openxmlformats.org/officeDocument/2006/relationships/oleObject" Target="embeddings/oleObject60.bin"/><Relationship Id="rId178" Type="http://schemas.openxmlformats.org/officeDocument/2006/relationships/oleObject" Target="embeddings/oleObject84.bin"/><Relationship Id="rId301" Type="http://schemas.openxmlformats.org/officeDocument/2006/relationships/image" Target="media/image156.wmf"/><Relationship Id="rId343" Type="http://schemas.openxmlformats.org/officeDocument/2006/relationships/oleObject" Target="embeddings/oleObject168.bin"/><Relationship Id="rId82" Type="http://schemas.openxmlformats.org/officeDocument/2006/relationships/image" Target="media/image36.wmf"/><Relationship Id="rId203" Type="http://schemas.openxmlformats.org/officeDocument/2006/relationships/image" Target="media/image98.wmf"/><Relationship Id="rId385" Type="http://schemas.openxmlformats.org/officeDocument/2006/relationships/image" Target="media/image194.wmf"/><Relationship Id="rId245" Type="http://schemas.openxmlformats.org/officeDocument/2006/relationships/image" Target="media/image119.wmf"/><Relationship Id="rId287" Type="http://schemas.openxmlformats.org/officeDocument/2006/relationships/image" Target="media/image148.png"/><Relationship Id="rId410" Type="http://schemas.openxmlformats.org/officeDocument/2006/relationships/image" Target="media/image208.png"/><Relationship Id="rId452" Type="http://schemas.openxmlformats.org/officeDocument/2006/relationships/oleObject" Target="embeddings/oleObject191.bin"/><Relationship Id="rId494" Type="http://schemas.openxmlformats.org/officeDocument/2006/relationships/oleObject" Target="embeddings/oleObject212.bin"/><Relationship Id="rId508" Type="http://schemas.openxmlformats.org/officeDocument/2006/relationships/image" Target="media/image276.png"/><Relationship Id="rId105" Type="http://schemas.openxmlformats.org/officeDocument/2006/relationships/image" Target="media/image50.wmf"/><Relationship Id="rId147" Type="http://schemas.openxmlformats.org/officeDocument/2006/relationships/oleObject" Target="embeddings/oleObject66.bin"/><Relationship Id="rId312" Type="http://schemas.openxmlformats.org/officeDocument/2006/relationships/oleObject" Target="embeddings/oleObject143.bin"/><Relationship Id="rId354" Type="http://schemas.openxmlformats.org/officeDocument/2006/relationships/oleObject" Target="embeddings/oleObject173.bin"/><Relationship Id="rId51" Type="http://schemas.openxmlformats.org/officeDocument/2006/relationships/image" Target="media/image22.wmf"/><Relationship Id="rId93" Type="http://schemas.openxmlformats.org/officeDocument/2006/relationships/oleObject" Target="embeddings/oleObject41.bin"/><Relationship Id="rId189" Type="http://schemas.openxmlformats.org/officeDocument/2006/relationships/image" Target="media/image90.wmf"/><Relationship Id="rId396" Type="http://schemas.openxmlformats.org/officeDocument/2006/relationships/oleObject" Target="embeddings/oleObject188.bin"/><Relationship Id="rId214" Type="http://schemas.openxmlformats.org/officeDocument/2006/relationships/image" Target="media/image104.wmf"/><Relationship Id="rId256" Type="http://schemas.openxmlformats.org/officeDocument/2006/relationships/oleObject" Target="embeddings/oleObject122.bin"/><Relationship Id="rId298" Type="http://schemas.openxmlformats.org/officeDocument/2006/relationships/oleObject" Target="embeddings/oleObject134.bin"/><Relationship Id="rId421" Type="http://schemas.openxmlformats.org/officeDocument/2006/relationships/image" Target="media/image219.png"/><Relationship Id="rId463" Type="http://schemas.openxmlformats.org/officeDocument/2006/relationships/image" Target="media/image253.wmf"/><Relationship Id="rId116" Type="http://schemas.openxmlformats.org/officeDocument/2006/relationships/oleObject" Target="embeddings/oleObject51.bin"/><Relationship Id="rId158" Type="http://schemas.openxmlformats.org/officeDocument/2006/relationships/image" Target="media/image77.wmf"/><Relationship Id="rId323" Type="http://schemas.openxmlformats.org/officeDocument/2006/relationships/oleObject" Target="embeddings/oleObject154.bin"/><Relationship Id="rId20" Type="http://schemas.openxmlformats.org/officeDocument/2006/relationships/image" Target="media/image6.wmf"/><Relationship Id="rId62" Type="http://schemas.openxmlformats.org/officeDocument/2006/relationships/oleObject" Target="embeddings/oleObject26.bin"/><Relationship Id="rId365" Type="http://schemas.openxmlformats.org/officeDocument/2006/relationships/image" Target="media/image175.png"/><Relationship Id="rId225" Type="http://schemas.openxmlformats.org/officeDocument/2006/relationships/image" Target="media/image109.wmf"/><Relationship Id="rId267" Type="http://schemas.openxmlformats.org/officeDocument/2006/relationships/image" Target="media/image130.png"/><Relationship Id="rId432" Type="http://schemas.openxmlformats.org/officeDocument/2006/relationships/image" Target="media/image230.png"/><Relationship Id="rId474" Type="http://schemas.openxmlformats.org/officeDocument/2006/relationships/oleObject" Target="embeddings/oleObject202.bin"/><Relationship Id="rId127" Type="http://schemas.openxmlformats.org/officeDocument/2006/relationships/image" Target="media/image61.wmf"/><Relationship Id="rId31" Type="http://schemas.openxmlformats.org/officeDocument/2006/relationships/oleObject" Target="embeddings/oleObject10.bin"/><Relationship Id="rId73" Type="http://schemas.openxmlformats.org/officeDocument/2006/relationships/oleObject" Target="embeddings/oleObject32.bin"/><Relationship Id="rId169" Type="http://schemas.openxmlformats.org/officeDocument/2006/relationships/oleObject" Target="embeddings/oleObject78.bin"/><Relationship Id="rId334" Type="http://schemas.openxmlformats.org/officeDocument/2006/relationships/oleObject" Target="embeddings/oleObject164.bin"/><Relationship Id="rId376" Type="http://schemas.openxmlformats.org/officeDocument/2006/relationships/image" Target="media/image186.png"/><Relationship Id="rId4" Type="http://schemas.openxmlformats.org/officeDocument/2006/relationships/styles" Target="styles.xml"/><Relationship Id="rId180" Type="http://schemas.openxmlformats.org/officeDocument/2006/relationships/oleObject" Target="embeddings/oleObject85.bin"/><Relationship Id="rId236" Type="http://schemas.openxmlformats.org/officeDocument/2006/relationships/oleObject" Target="embeddings/oleObject112.bin"/><Relationship Id="rId278" Type="http://schemas.openxmlformats.org/officeDocument/2006/relationships/oleObject" Target="embeddings/oleObject128.bin"/><Relationship Id="rId401" Type="http://schemas.openxmlformats.org/officeDocument/2006/relationships/image" Target="media/image199.png"/><Relationship Id="rId443" Type="http://schemas.openxmlformats.org/officeDocument/2006/relationships/image" Target="media/image241.png"/><Relationship Id="rId303" Type="http://schemas.openxmlformats.org/officeDocument/2006/relationships/image" Target="media/image157.wmf"/><Relationship Id="rId485" Type="http://schemas.openxmlformats.org/officeDocument/2006/relationships/image" Target="media/image264.wmf"/><Relationship Id="rId42" Type="http://schemas.openxmlformats.org/officeDocument/2006/relationships/image" Target="media/image18.wmf"/><Relationship Id="rId84" Type="http://schemas.openxmlformats.org/officeDocument/2006/relationships/image" Target="media/image37.wmf"/><Relationship Id="rId138" Type="http://schemas.openxmlformats.org/officeDocument/2006/relationships/oleObject" Target="embeddings/oleObject61.bin"/><Relationship Id="rId345" Type="http://schemas.openxmlformats.org/officeDocument/2006/relationships/oleObject" Target="embeddings/oleObject169.bin"/><Relationship Id="rId387" Type="http://schemas.openxmlformats.org/officeDocument/2006/relationships/oleObject" Target="embeddings/oleObject179.bin"/><Relationship Id="rId510" Type="http://schemas.openxmlformats.org/officeDocument/2006/relationships/fontTable" Target="fontTable.xml"/><Relationship Id="rId191" Type="http://schemas.openxmlformats.org/officeDocument/2006/relationships/image" Target="media/image91.wmf"/><Relationship Id="rId205" Type="http://schemas.openxmlformats.org/officeDocument/2006/relationships/image" Target="media/image99.wmf"/><Relationship Id="rId247" Type="http://schemas.openxmlformats.org/officeDocument/2006/relationships/image" Target="media/image120.wmf"/><Relationship Id="rId412" Type="http://schemas.openxmlformats.org/officeDocument/2006/relationships/image" Target="media/image210.png"/><Relationship Id="rId107" Type="http://schemas.openxmlformats.org/officeDocument/2006/relationships/image" Target="media/image51.wmf"/><Relationship Id="rId289" Type="http://schemas.openxmlformats.org/officeDocument/2006/relationships/image" Target="media/image150.wmf"/><Relationship Id="rId454" Type="http://schemas.openxmlformats.org/officeDocument/2006/relationships/oleObject" Target="embeddings/oleObject192.bin"/><Relationship Id="rId496" Type="http://schemas.openxmlformats.org/officeDocument/2006/relationships/oleObject" Target="embeddings/oleObject213.bin"/><Relationship Id="rId11" Type="http://schemas.openxmlformats.org/officeDocument/2006/relationships/oleObject" Target="embeddings/oleObject1.bin"/><Relationship Id="rId53" Type="http://schemas.openxmlformats.org/officeDocument/2006/relationships/oleObject" Target="embeddings/oleObject21.bin"/><Relationship Id="rId149" Type="http://schemas.openxmlformats.org/officeDocument/2006/relationships/oleObject" Target="embeddings/oleObject67.bin"/><Relationship Id="rId314" Type="http://schemas.openxmlformats.org/officeDocument/2006/relationships/oleObject" Target="embeddings/oleObject145.bin"/><Relationship Id="rId356" Type="http://schemas.openxmlformats.org/officeDocument/2006/relationships/oleObject" Target="embeddings/oleObject174.bin"/><Relationship Id="rId398" Type="http://schemas.openxmlformats.org/officeDocument/2006/relationships/image" Target="media/image196.png"/><Relationship Id="rId95" Type="http://schemas.openxmlformats.org/officeDocument/2006/relationships/oleObject" Target="embeddings/oleObject42.bin"/><Relationship Id="rId160" Type="http://schemas.openxmlformats.org/officeDocument/2006/relationships/image" Target="media/image78.wmf"/><Relationship Id="rId216" Type="http://schemas.openxmlformats.org/officeDocument/2006/relationships/oleObject" Target="embeddings/oleObject102.bin"/><Relationship Id="rId423" Type="http://schemas.openxmlformats.org/officeDocument/2006/relationships/image" Target="media/image221.png"/><Relationship Id="rId258" Type="http://schemas.openxmlformats.org/officeDocument/2006/relationships/oleObject" Target="embeddings/oleObject123.bin"/><Relationship Id="rId465" Type="http://schemas.openxmlformats.org/officeDocument/2006/relationships/image" Target="media/image254.wmf"/><Relationship Id="rId22" Type="http://schemas.openxmlformats.org/officeDocument/2006/relationships/image" Target="media/image7.wmf"/><Relationship Id="rId64" Type="http://schemas.openxmlformats.org/officeDocument/2006/relationships/image" Target="media/image27.wmf"/><Relationship Id="rId118" Type="http://schemas.openxmlformats.org/officeDocument/2006/relationships/oleObject" Target="embeddings/oleObject52.bin"/><Relationship Id="rId325" Type="http://schemas.openxmlformats.org/officeDocument/2006/relationships/oleObject" Target="embeddings/oleObject156.bin"/><Relationship Id="rId367" Type="http://schemas.openxmlformats.org/officeDocument/2006/relationships/image" Target="media/image177.png"/><Relationship Id="rId171" Type="http://schemas.openxmlformats.org/officeDocument/2006/relationships/oleObject" Target="embeddings/oleObject80.bin"/><Relationship Id="rId227" Type="http://schemas.openxmlformats.org/officeDocument/2006/relationships/image" Target="media/image110.wmf"/><Relationship Id="rId269" Type="http://schemas.openxmlformats.org/officeDocument/2006/relationships/image" Target="media/image132.png"/><Relationship Id="rId434" Type="http://schemas.openxmlformats.org/officeDocument/2006/relationships/image" Target="media/image232.png"/><Relationship Id="rId476" Type="http://schemas.openxmlformats.org/officeDocument/2006/relationships/oleObject" Target="embeddings/oleObject203.bin"/><Relationship Id="rId33" Type="http://schemas.openxmlformats.org/officeDocument/2006/relationships/oleObject" Target="embeddings/oleObject11.bin"/><Relationship Id="rId129" Type="http://schemas.openxmlformats.org/officeDocument/2006/relationships/image" Target="media/image62.png"/><Relationship Id="rId280" Type="http://schemas.openxmlformats.org/officeDocument/2006/relationships/oleObject" Target="embeddings/oleObject129.bin"/><Relationship Id="rId336" Type="http://schemas.openxmlformats.org/officeDocument/2006/relationships/oleObject" Target="embeddings/oleObject165.bin"/><Relationship Id="rId501" Type="http://schemas.openxmlformats.org/officeDocument/2006/relationships/image" Target="media/image272.wmf"/><Relationship Id="rId75" Type="http://schemas.openxmlformats.org/officeDocument/2006/relationships/oleObject" Target="embeddings/oleObject33.bin"/><Relationship Id="rId140" Type="http://schemas.openxmlformats.org/officeDocument/2006/relationships/oleObject" Target="embeddings/oleObject62.bin"/><Relationship Id="rId182" Type="http://schemas.openxmlformats.org/officeDocument/2006/relationships/oleObject" Target="embeddings/oleObject86.bin"/><Relationship Id="rId378" Type="http://schemas.openxmlformats.org/officeDocument/2006/relationships/image" Target="media/image188.png"/><Relationship Id="rId403" Type="http://schemas.openxmlformats.org/officeDocument/2006/relationships/image" Target="media/image201.png"/><Relationship Id="rId6" Type="http://schemas.openxmlformats.org/officeDocument/2006/relationships/webSettings" Target="webSettings.xml"/><Relationship Id="rId238" Type="http://schemas.openxmlformats.org/officeDocument/2006/relationships/oleObject" Target="embeddings/oleObject113.bin"/><Relationship Id="rId445" Type="http://schemas.openxmlformats.org/officeDocument/2006/relationships/image" Target="media/image243.png"/><Relationship Id="rId487" Type="http://schemas.openxmlformats.org/officeDocument/2006/relationships/image" Target="media/image265.wmf"/><Relationship Id="rId291" Type="http://schemas.openxmlformats.org/officeDocument/2006/relationships/image" Target="media/image151.wmf"/><Relationship Id="rId305" Type="http://schemas.openxmlformats.org/officeDocument/2006/relationships/image" Target="media/image158.wmf"/><Relationship Id="rId347" Type="http://schemas.openxmlformats.org/officeDocument/2006/relationships/oleObject" Target="embeddings/oleObject170.bin"/><Relationship Id="rId512" Type="http://schemas.openxmlformats.org/officeDocument/2006/relationships/theme" Target="theme/theme1.xml"/><Relationship Id="rId44" Type="http://schemas.openxmlformats.org/officeDocument/2006/relationships/image" Target="media/image19.wmf"/><Relationship Id="rId86" Type="http://schemas.openxmlformats.org/officeDocument/2006/relationships/image" Target="media/image38.png"/><Relationship Id="rId151" Type="http://schemas.openxmlformats.org/officeDocument/2006/relationships/oleObject" Target="embeddings/oleObject68.bin"/><Relationship Id="rId389" Type="http://schemas.openxmlformats.org/officeDocument/2006/relationships/oleObject" Target="embeddings/oleObject181.bin"/><Relationship Id="rId193" Type="http://schemas.openxmlformats.org/officeDocument/2006/relationships/oleObject" Target="embeddings/oleObject92.bin"/><Relationship Id="rId207" Type="http://schemas.openxmlformats.org/officeDocument/2006/relationships/image" Target="media/image100.png"/><Relationship Id="rId249" Type="http://schemas.openxmlformats.org/officeDocument/2006/relationships/image" Target="media/image121.wmf"/><Relationship Id="rId414" Type="http://schemas.openxmlformats.org/officeDocument/2006/relationships/image" Target="media/image212.png"/><Relationship Id="rId456" Type="http://schemas.openxmlformats.org/officeDocument/2006/relationships/oleObject" Target="embeddings/oleObject193.bin"/><Relationship Id="rId498" Type="http://schemas.openxmlformats.org/officeDocument/2006/relationships/oleObject" Target="embeddings/oleObject214.bin"/><Relationship Id="rId13" Type="http://schemas.openxmlformats.org/officeDocument/2006/relationships/footer" Target="footer1.xml"/><Relationship Id="rId109" Type="http://schemas.openxmlformats.org/officeDocument/2006/relationships/image" Target="media/image52.wmf"/><Relationship Id="rId260" Type="http://schemas.openxmlformats.org/officeDocument/2006/relationships/oleObject" Target="embeddings/oleObject124.bin"/><Relationship Id="rId316" Type="http://schemas.openxmlformats.org/officeDocument/2006/relationships/oleObject" Target="embeddings/oleObject147.bin"/><Relationship Id="rId55" Type="http://schemas.openxmlformats.org/officeDocument/2006/relationships/oleObject" Target="embeddings/oleObject22.bin"/><Relationship Id="rId97" Type="http://schemas.openxmlformats.org/officeDocument/2006/relationships/oleObject" Target="embeddings/oleObject43.bin"/><Relationship Id="rId120" Type="http://schemas.openxmlformats.org/officeDocument/2006/relationships/oleObject" Target="embeddings/oleObject53.bin"/><Relationship Id="rId358" Type="http://schemas.openxmlformats.org/officeDocument/2006/relationships/image" Target="media/image173.wmf"/><Relationship Id="rId162" Type="http://schemas.openxmlformats.org/officeDocument/2006/relationships/image" Target="media/image79.wmf"/><Relationship Id="rId218" Type="http://schemas.openxmlformats.org/officeDocument/2006/relationships/oleObject" Target="embeddings/oleObject103.bin"/><Relationship Id="rId425" Type="http://schemas.openxmlformats.org/officeDocument/2006/relationships/image" Target="media/image223.png"/><Relationship Id="rId467" Type="http://schemas.openxmlformats.org/officeDocument/2006/relationships/image" Target="media/image255.wmf"/><Relationship Id="rId271" Type="http://schemas.openxmlformats.org/officeDocument/2006/relationships/image" Target="media/image134.png"/><Relationship Id="rId24" Type="http://schemas.openxmlformats.org/officeDocument/2006/relationships/image" Target="media/image8.wmf"/><Relationship Id="rId66" Type="http://schemas.openxmlformats.org/officeDocument/2006/relationships/image" Target="media/image28.wmf"/><Relationship Id="rId131" Type="http://schemas.openxmlformats.org/officeDocument/2006/relationships/oleObject" Target="embeddings/oleObject58.bin"/><Relationship Id="rId327" Type="http://schemas.openxmlformats.org/officeDocument/2006/relationships/oleObject" Target="embeddings/oleObject158.bin"/><Relationship Id="rId369" Type="http://schemas.openxmlformats.org/officeDocument/2006/relationships/image" Target="media/image179.png"/><Relationship Id="rId173" Type="http://schemas.openxmlformats.org/officeDocument/2006/relationships/image" Target="media/image82.wmf"/><Relationship Id="rId229" Type="http://schemas.openxmlformats.org/officeDocument/2006/relationships/image" Target="media/image111.wmf"/><Relationship Id="rId380" Type="http://schemas.openxmlformats.org/officeDocument/2006/relationships/image" Target="media/image190.png"/><Relationship Id="rId436" Type="http://schemas.openxmlformats.org/officeDocument/2006/relationships/image" Target="media/image234.png"/><Relationship Id="rId240" Type="http://schemas.openxmlformats.org/officeDocument/2006/relationships/oleObject" Target="embeddings/oleObject114.bin"/><Relationship Id="rId478" Type="http://schemas.openxmlformats.org/officeDocument/2006/relationships/oleObject" Target="embeddings/oleObject204.bin"/><Relationship Id="rId35" Type="http://schemas.openxmlformats.org/officeDocument/2006/relationships/image" Target="media/image14.png"/><Relationship Id="rId77" Type="http://schemas.openxmlformats.org/officeDocument/2006/relationships/oleObject" Target="embeddings/oleObject34.bin"/><Relationship Id="rId100" Type="http://schemas.openxmlformats.org/officeDocument/2006/relationships/image" Target="media/image46.png"/><Relationship Id="rId282" Type="http://schemas.openxmlformats.org/officeDocument/2006/relationships/image" Target="media/image143.png"/><Relationship Id="rId338" Type="http://schemas.openxmlformats.org/officeDocument/2006/relationships/oleObject" Target="embeddings/oleObject166.bin"/><Relationship Id="rId503" Type="http://schemas.openxmlformats.org/officeDocument/2006/relationships/image" Target="media/image273.wmf"/><Relationship Id="rId8" Type="http://schemas.openxmlformats.org/officeDocument/2006/relationships/endnotes" Target="endnotes.xml"/><Relationship Id="rId142" Type="http://schemas.openxmlformats.org/officeDocument/2006/relationships/oleObject" Target="embeddings/oleObject63.bin"/><Relationship Id="rId184" Type="http://schemas.openxmlformats.org/officeDocument/2006/relationships/oleObject" Target="embeddings/oleObject87.bin"/><Relationship Id="rId391" Type="http://schemas.openxmlformats.org/officeDocument/2006/relationships/oleObject" Target="embeddings/oleObject183.bin"/><Relationship Id="rId405" Type="http://schemas.openxmlformats.org/officeDocument/2006/relationships/image" Target="media/image203.png"/><Relationship Id="rId447" Type="http://schemas.openxmlformats.org/officeDocument/2006/relationships/image" Target="media/image245.wmf"/><Relationship Id="rId251" Type="http://schemas.openxmlformats.org/officeDocument/2006/relationships/image" Target="media/image122.wmf"/><Relationship Id="rId489" Type="http://schemas.openxmlformats.org/officeDocument/2006/relationships/image" Target="media/image266.wmf"/><Relationship Id="rId46" Type="http://schemas.openxmlformats.org/officeDocument/2006/relationships/oleObject" Target="embeddings/oleObject17.bin"/><Relationship Id="rId293" Type="http://schemas.openxmlformats.org/officeDocument/2006/relationships/image" Target="media/image152.wmf"/><Relationship Id="rId307" Type="http://schemas.openxmlformats.org/officeDocument/2006/relationships/image" Target="media/image159.wmf"/><Relationship Id="rId349" Type="http://schemas.openxmlformats.org/officeDocument/2006/relationships/oleObject" Target="embeddings/oleObject171.bin"/><Relationship Id="rId88" Type="http://schemas.openxmlformats.org/officeDocument/2006/relationships/oleObject" Target="embeddings/oleObject39.bin"/><Relationship Id="rId111" Type="http://schemas.openxmlformats.org/officeDocument/2006/relationships/image" Target="media/image53.wmf"/><Relationship Id="rId153" Type="http://schemas.openxmlformats.org/officeDocument/2006/relationships/oleObject" Target="embeddings/oleObject69.bin"/><Relationship Id="rId195" Type="http://schemas.openxmlformats.org/officeDocument/2006/relationships/oleObject" Target="embeddings/oleObject93.bin"/><Relationship Id="rId209" Type="http://schemas.openxmlformats.org/officeDocument/2006/relationships/oleObject" Target="embeddings/oleObject98.bin"/><Relationship Id="rId360" Type="http://schemas.openxmlformats.org/officeDocument/2006/relationships/hyperlink" Target="http://www.google.com/" TargetMode="External"/><Relationship Id="rId416" Type="http://schemas.openxmlformats.org/officeDocument/2006/relationships/image" Target="media/image214.png"/><Relationship Id="rId220" Type="http://schemas.openxmlformats.org/officeDocument/2006/relationships/oleObject" Target="embeddings/oleObject104.bin"/><Relationship Id="rId458" Type="http://schemas.openxmlformats.org/officeDocument/2006/relationships/oleObject" Target="embeddings/oleObject194.bin"/><Relationship Id="rId15" Type="http://schemas.openxmlformats.org/officeDocument/2006/relationships/oleObject" Target="embeddings/oleObject2.bin"/><Relationship Id="rId57" Type="http://schemas.openxmlformats.org/officeDocument/2006/relationships/oleObject" Target="embeddings/oleObject23.bin"/><Relationship Id="rId262" Type="http://schemas.openxmlformats.org/officeDocument/2006/relationships/oleObject" Target="embeddings/oleObject125.bin"/><Relationship Id="rId318" Type="http://schemas.openxmlformats.org/officeDocument/2006/relationships/oleObject" Target="embeddings/oleObject149.bin"/><Relationship Id="rId99" Type="http://schemas.openxmlformats.org/officeDocument/2006/relationships/oleObject" Target="embeddings/oleObject44.bin"/><Relationship Id="rId122" Type="http://schemas.openxmlformats.org/officeDocument/2006/relationships/oleObject" Target="embeddings/oleObject54.bin"/><Relationship Id="rId164" Type="http://schemas.openxmlformats.org/officeDocument/2006/relationships/image" Target="media/image80.wmf"/><Relationship Id="rId371" Type="http://schemas.openxmlformats.org/officeDocument/2006/relationships/image" Target="media/image181.png"/><Relationship Id="rId427" Type="http://schemas.openxmlformats.org/officeDocument/2006/relationships/image" Target="media/image225.png"/><Relationship Id="rId469" Type="http://schemas.openxmlformats.org/officeDocument/2006/relationships/image" Target="media/image256.wmf"/><Relationship Id="rId26" Type="http://schemas.openxmlformats.org/officeDocument/2006/relationships/image" Target="media/image9.wmf"/><Relationship Id="rId231" Type="http://schemas.openxmlformats.org/officeDocument/2006/relationships/image" Target="media/image112.wmf"/><Relationship Id="rId273" Type="http://schemas.openxmlformats.org/officeDocument/2006/relationships/image" Target="media/image136.png"/><Relationship Id="rId329" Type="http://schemas.openxmlformats.org/officeDocument/2006/relationships/oleObject" Target="embeddings/oleObject160.bin"/><Relationship Id="rId480" Type="http://schemas.openxmlformats.org/officeDocument/2006/relationships/oleObject" Target="embeddings/oleObject205.bin"/><Relationship Id="rId68" Type="http://schemas.openxmlformats.org/officeDocument/2006/relationships/image" Target="media/image29.wmf"/><Relationship Id="rId133" Type="http://schemas.openxmlformats.org/officeDocument/2006/relationships/oleObject" Target="embeddings/oleObject59.bin"/><Relationship Id="rId175" Type="http://schemas.openxmlformats.org/officeDocument/2006/relationships/image" Target="media/image83.wmf"/><Relationship Id="rId340" Type="http://schemas.openxmlformats.org/officeDocument/2006/relationships/image" Target="media/image164.wmf"/><Relationship Id="rId200" Type="http://schemas.openxmlformats.org/officeDocument/2006/relationships/image" Target="media/image96.png"/><Relationship Id="rId382" Type="http://schemas.openxmlformats.org/officeDocument/2006/relationships/image" Target="media/image192.png"/><Relationship Id="rId438" Type="http://schemas.openxmlformats.org/officeDocument/2006/relationships/image" Target="media/image236.png"/><Relationship Id="rId242" Type="http://schemas.openxmlformats.org/officeDocument/2006/relationships/oleObject" Target="embeddings/oleObject115.bin"/><Relationship Id="rId284" Type="http://schemas.openxmlformats.org/officeDocument/2006/relationships/image" Target="media/image145.png"/><Relationship Id="rId491" Type="http://schemas.openxmlformats.org/officeDocument/2006/relationships/image" Target="media/image267.wmf"/><Relationship Id="rId505" Type="http://schemas.openxmlformats.org/officeDocument/2006/relationships/image" Target="media/image274.wmf"/><Relationship Id="rId37" Type="http://schemas.openxmlformats.org/officeDocument/2006/relationships/oleObject" Target="embeddings/oleObject12.bin"/><Relationship Id="rId79" Type="http://schemas.openxmlformats.org/officeDocument/2006/relationships/oleObject" Target="embeddings/oleObject35.bin"/><Relationship Id="rId102" Type="http://schemas.openxmlformats.org/officeDocument/2006/relationships/oleObject" Target="embeddings/oleObject45.bin"/><Relationship Id="rId144" Type="http://schemas.openxmlformats.org/officeDocument/2006/relationships/oleObject" Target="embeddings/oleObject64.bin"/><Relationship Id="rId90" Type="http://schemas.openxmlformats.org/officeDocument/2006/relationships/oleObject" Target="embeddings/oleObject40.bin"/><Relationship Id="rId186" Type="http://schemas.openxmlformats.org/officeDocument/2006/relationships/oleObject" Target="embeddings/oleObject88.bin"/><Relationship Id="rId351" Type="http://schemas.openxmlformats.org/officeDocument/2006/relationships/image" Target="media/image170.wmf"/><Relationship Id="rId393" Type="http://schemas.openxmlformats.org/officeDocument/2006/relationships/oleObject" Target="embeddings/oleObject185.bin"/><Relationship Id="rId407" Type="http://schemas.openxmlformats.org/officeDocument/2006/relationships/image" Target="media/image205.png"/><Relationship Id="rId449" Type="http://schemas.openxmlformats.org/officeDocument/2006/relationships/image" Target="media/image246.wmf"/><Relationship Id="rId211" Type="http://schemas.openxmlformats.org/officeDocument/2006/relationships/oleObject" Target="embeddings/oleObject99.bin"/><Relationship Id="rId253" Type="http://schemas.openxmlformats.org/officeDocument/2006/relationships/image" Target="media/image123.wmf"/><Relationship Id="rId295" Type="http://schemas.openxmlformats.org/officeDocument/2006/relationships/image" Target="media/image153.wmf"/><Relationship Id="rId309" Type="http://schemas.openxmlformats.org/officeDocument/2006/relationships/oleObject" Target="embeddings/oleObject140.bin"/><Relationship Id="rId460" Type="http://schemas.openxmlformats.org/officeDocument/2006/relationships/oleObject" Target="embeddings/oleObject195.bin"/><Relationship Id="rId48" Type="http://schemas.openxmlformats.org/officeDocument/2006/relationships/oleObject" Target="embeddings/oleObject18.bin"/><Relationship Id="rId113" Type="http://schemas.openxmlformats.org/officeDocument/2006/relationships/image" Target="media/image54.wmf"/><Relationship Id="rId320" Type="http://schemas.openxmlformats.org/officeDocument/2006/relationships/oleObject" Target="embeddings/oleObject151.bin"/><Relationship Id="rId155" Type="http://schemas.openxmlformats.org/officeDocument/2006/relationships/oleObject" Target="embeddings/oleObject70.bin"/><Relationship Id="rId197" Type="http://schemas.openxmlformats.org/officeDocument/2006/relationships/oleObject" Target="embeddings/oleObject94.bin"/><Relationship Id="rId362" Type="http://schemas.openxmlformats.org/officeDocument/2006/relationships/hyperlink" Target="http://www.civilmania.com/algeria" TargetMode="External"/><Relationship Id="rId418" Type="http://schemas.openxmlformats.org/officeDocument/2006/relationships/image" Target="media/image216.png"/><Relationship Id="rId222" Type="http://schemas.openxmlformats.org/officeDocument/2006/relationships/oleObject" Target="embeddings/oleObject105.bin"/><Relationship Id="rId264" Type="http://schemas.openxmlformats.org/officeDocument/2006/relationships/image" Target="media/image128.wmf"/><Relationship Id="rId471" Type="http://schemas.openxmlformats.org/officeDocument/2006/relationships/image" Target="media/image257.wmf"/><Relationship Id="rId17" Type="http://schemas.openxmlformats.org/officeDocument/2006/relationships/oleObject" Target="embeddings/oleObject3.bin"/><Relationship Id="rId59" Type="http://schemas.openxmlformats.org/officeDocument/2006/relationships/oleObject" Target="embeddings/oleObject24.bin"/><Relationship Id="rId124" Type="http://schemas.openxmlformats.org/officeDocument/2006/relationships/oleObject" Target="embeddings/oleObject55.bin"/><Relationship Id="rId70" Type="http://schemas.openxmlformats.org/officeDocument/2006/relationships/image" Target="media/image30.wmf"/><Relationship Id="rId166" Type="http://schemas.openxmlformats.org/officeDocument/2006/relationships/oleObject" Target="embeddings/oleObject76.bin"/><Relationship Id="rId331" Type="http://schemas.openxmlformats.org/officeDocument/2006/relationships/oleObject" Target="embeddings/oleObject161.bin"/><Relationship Id="rId373" Type="http://schemas.openxmlformats.org/officeDocument/2006/relationships/image" Target="media/image183.png"/><Relationship Id="rId429" Type="http://schemas.openxmlformats.org/officeDocument/2006/relationships/image" Target="media/image227.png"/><Relationship Id="rId1" Type="http://schemas.openxmlformats.org/officeDocument/2006/relationships/customXml" Target="../customXml/item1.xml"/><Relationship Id="rId233" Type="http://schemas.openxmlformats.org/officeDocument/2006/relationships/image" Target="media/image113.wmf"/><Relationship Id="rId440" Type="http://schemas.openxmlformats.org/officeDocument/2006/relationships/image" Target="media/image238.png"/><Relationship Id="rId28" Type="http://schemas.openxmlformats.org/officeDocument/2006/relationships/image" Target="media/image10.wmf"/><Relationship Id="rId275" Type="http://schemas.openxmlformats.org/officeDocument/2006/relationships/image" Target="media/image138.png"/><Relationship Id="rId300" Type="http://schemas.openxmlformats.org/officeDocument/2006/relationships/oleObject" Target="embeddings/oleObject135.bin"/><Relationship Id="rId482" Type="http://schemas.openxmlformats.org/officeDocument/2006/relationships/oleObject" Target="embeddings/oleObject206.bin"/><Relationship Id="rId81" Type="http://schemas.openxmlformats.org/officeDocument/2006/relationships/oleObject" Target="embeddings/oleObject36.bin"/><Relationship Id="rId135" Type="http://schemas.openxmlformats.org/officeDocument/2006/relationships/image" Target="media/image66.wmf"/><Relationship Id="rId177" Type="http://schemas.openxmlformats.org/officeDocument/2006/relationships/image" Target="media/image84.wmf"/><Relationship Id="rId342" Type="http://schemas.openxmlformats.org/officeDocument/2006/relationships/image" Target="media/image165.wmf"/><Relationship Id="rId384" Type="http://schemas.openxmlformats.org/officeDocument/2006/relationships/oleObject" Target="embeddings/oleObject177.bin"/><Relationship Id="rId202" Type="http://schemas.openxmlformats.org/officeDocument/2006/relationships/oleObject" Target="embeddings/oleObject95.bin"/><Relationship Id="rId244" Type="http://schemas.openxmlformats.org/officeDocument/2006/relationships/oleObject" Target="embeddings/oleObject116.bin"/><Relationship Id="rId39" Type="http://schemas.openxmlformats.org/officeDocument/2006/relationships/oleObject" Target="embeddings/oleObject13.bin"/><Relationship Id="rId286" Type="http://schemas.openxmlformats.org/officeDocument/2006/relationships/image" Target="media/image147.png"/><Relationship Id="rId451" Type="http://schemas.openxmlformats.org/officeDocument/2006/relationships/image" Target="media/image247.wmf"/><Relationship Id="rId493" Type="http://schemas.openxmlformats.org/officeDocument/2006/relationships/image" Target="media/image268.wmf"/><Relationship Id="rId507" Type="http://schemas.openxmlformats.org/officeDocument/2006/relationships/image" Target="media/image275.png"/><Relationship Id="rId50" Type="http://schemas.openxmlformats.org/officeDocument/2006/relationships/oleObject" Target="embeddings/oleObject19.bin"/><Relationship Id="rId104" Type="http://schemas.openxmlformats.org/officeDocument/2006/relationships/image" Target="media/image49.png"/><Relationship Id="rId146" Type="http://schemas.openxmlformats.org/officeDocument/2006/relationships/image" Target="media/image71.wmf"/><Relationship Id="rId188" Type="http://schemas.openxmlformats.org/officeDocument/2006/relationships/oleObject" Target="embeddings/oleObject89.bin"/><Relationship Id="rId311" Type="http://schemas.openxmlformats.org/officeDocument/2006/relationships/oleObject" Target="embeddings/oleObject142.bin"/><Relationship Id="rId353" Type="http://schemas.openxmlformats.org/officeDocument/2006/relationships/image" Target="media/image171.wmf"/><Relationship Id="rId395" Type="http://schemas.openxmlformats.org/officeDocument/2006/relationships/oleObject" Target="embeddings/oleObject187.bin"/><Relationship Id="rId409" Type="http://schemas.openxmlformats.org/officeDocument/2006/relationships/image" Target="media/image207.png"/><Relationship Id="rId92" Type="http://schemas.openxmlformats.org/officeDocument/2006/relationships/image" Target="media/image42.wmf"/><Relationship Id="rId213" Type="http://schemas.openxmlformats.org/officeDocument/2006/relationships/oleObject" Target="embeddings/oleObject100.bin"/><Relationship Id="rId420" Type="http://schemas.openxmlformats.org/officeDocument/2006/relationships/image" Target="media/image218.png"/><Relationship Id="rId255" Type="http://schemas.openxmlformats.org/officeDocument/2006/relationships/image" Target="media/image124.wmf"/><Relationship Id="rId297" Type="http://schemas.openxmlformats.org/officeDocument/2006/relationships/image" Target="media/image154.wmf"/><Relationship Id="rId462" Type="http://schemas.openxmlformats.org/officeDocument/2006/relationships/oleObject" Target="embeddings/oleObject196.bin"/><Relationship Id="rId115" Type="http://schemas.openxmlformats.org/officeDocument/2006/relationships/image" Target="media/image55.wmf"/><Relationship Id="rId157" Type="http://schemas.openxmlformats.org/officeDocument/2006/relationships/oleObject" Target="embeddings/oleObject71.bin"/><Relationship Id="rId322" Type="http://schemas.openxmlformats.org/officeDocument/2006/relationships/oleObject" Target="embeddings/oleObject153.bin"/><Relationship Id="rId364" Type="http://schemas.openxmlformats.org/officeDocument/2006/relationships/image" Target="media/image174.png"/><Relationship Id="rId61" Type="http://schemas.openxmlformats.org/officeDocument/2006/relationships/oleObject" Target="embeddings/oleObject25.bin"/><Relationship Id="rId199" Type="http://schemas.openxmlformats.org/officeDocument/2006/relationships/image" Target="media/image95.png"/><Relationship Id="rId19" Type="http://schemas.openxmlformats.org/officeDocument/2006/relationships/oleObject" Target="embeddings/oleObject4.bin"/><Relationship Id="rId224" Type="http://schemas.openxmlformats.org/officeDocument/2006/relationships/oleObject" Target="embeddings/oleObject106.bin"/><Relationship Id="rId266" Type="http://schemas.openxmlformats.org/officeDocument/2006/relationships/image" Target="media/image129.png"/><Relationship Id="rId431" Type="http://schemas.openxmlformats.org/officeDocument/2006/relationships/image" Target="media/image229.png"/><Relationship Id="rId473" Type="http://schemas.openxmlformats.org/officeDocument/2006/relationships/image" Target="media/image258.wmf"/><Relationship Id="rId30" Type="http://schemas.openxmlformats.org/officeDocument/2006/relationships/image" Target="media/image11.wmf"/><Relationship Id="rId126" Type="http://schemas.openxmlformats.org/officeDocument/2006/relationships/oleObject" Target="embeddings/oleObject56.bin"/><Relationship Id="rId168" Type="http://schemas.openxmlformats.org/officeDocument/2006/relationships/image" Target="media/image81.wmf"/><Relationship Id="rId333" Type="http://schemas.openxmlformats.org/officeDocument/2006/relationships/oleObject" Target="embeddings/oleObject163.bin"/><Relationship Id="rId72" Type="http://schemas.openxmlformats.org/officeDocument/2006/relationships/image" Target="media/image31.wmf"/><Relationship Id="rId375" Type="http://schemas.openxmlformats.org/officeDocument/2006/relationships/image" Target="media/image185.png"/><Relationship Id="rId3" Type="http://schemas.openxmlformats.org/officeDocument/2006/relationships/numbering" Target="numbering.xml"/><Relationship Id="rId235" Type="http://schemas.openxmlformats.org/officeDocument/2006/relationships/image" Target="media/image114.wmf"/><Relationship Id="rId277" Type="http://schemas.openxmlformats.org/officeDocument/2006/relationships/image" Target="media/image140.wmf"/><Relationship Id="rId400" Type="http://schemas.openxmlformats.org/officeDocument/2006/relationships/image" Target="media/image198.png"/><Relationship Id="rId442" Type="http://schemas.openxmlformats.org/officeDocument/2006/relationships/image" Target="media/image240.png"/><Relationship Id="rId484" Type="http://schemas.openxmlformats.org/officeDocument/2006/relationships/oleObject" Target="embeddings/oleObject207.bin"/><Relationship Id="rId137" Type="http://schemas.openxmlformats.org/officeDocument/2006/relationships/image" Target="media/image67.wmf"/><Relationship Id="rId302" Type="http://schemas.openxmlformats.org/officeDocument/2006/relationships/oleObject" Target="embeddings/oleObject136.bin"/><Relationship Id="rId344" Type="http://schemas.openxmlformats.org/officeDocument/2006/relationships/image" Target="media/image166.wmf"/><Relationship Id="rId41" Type="http://schemas.openxmlformats.org/officeDocument/2006/relationships/oleObject" Target="embeddings/oleObject14.bin"/><Relationship Id="rId83" Type="http://schemas.openxmlformats.org/officeDocument/2006/relationships/oleObject" Target="embeddings/oleObject37.bin"/><Relationship Id="rId179" Type="http://schemas.openxmlformats.org/officeDocument/2006/relationships/image" Target="media/image85.wmf"/><Relationship Id="rId386" Type="http://schemas.openxmlformats.org/officeDocument/2006/relationships/oleObject" Target="embeddings/oleObject178.bin"/><Relationship Id="rId190" Type="http://schemas.openxmlformats.org/officeDocument/2006/relationships/oleObject" Target="embeddings/oleObject90.bin"/><Relationship Id="rId204" Type="http://schemas.openxmlformats.org/officeDocument/2006/relationships/oleObject" Target="embeddings/oleObject96.bin"/><Relationship Id="rId246" Type="http://schemas.openxmlformats.org/officeDocument/2006/relationships/oleObject" Target="embeddings/oleObject117.bin"/><Relationship Id="rId288" Type="http://schemas.openxmlformats.org/officeDocument/2006/relationships/image" Target="media/image149.png"/><Relationship Id="rId411" Type="http://schemas.openxmlformats.org/officeDocument/2006/relationships/image" Target="media/image209.png"/><Relationship Id="rId453" Type="http://schemas.openxmlformats.org/officeDocument/2006/relationships/image" Target="media/image248.wmf"/><Relationship Id="rId509" Type="http://schemas.openxmlformats.org/officeDocument/2006/relationships/image" Target="media/image277.png"/><Relationship Id="rId106" Type="http://schemas.openxmlformats.org/officeDocument/2006/relationships/oleObject" Target="embeddings/oleObject46.bin"/><Relationship Id="rId313" Type="http://schemas.openxmlformats.org/officeDocument/2006/relationships/oleObject" Target="embeddings/oleObject144.bin"/><Relationship Id="rId495" Type="http://schemas.openxmlformats.org/officeDocument/2006/relationships/image" Target="media/image269.wmf"/><Relationship Id="rId10" Type="http://schemas.openxmlformats.org/officeDocument/2006/relationships/image" Target="media/image2.wmf"/><Relationship Id="rId52" Type="http://schemas.openxmlformats.org/officeDocument/2006/relationships/oleObject" Target="embeddings/oleObject20.bin"/><Relationship Id="rId94" Type="http://schemas.openxmlformats.org/officeDocument/2006/relationships/image" Target="media/image43.wmf"/><Relationship Id="rId148" Type="http://schemas.openxmlformats.org/officeDocument/2006/relationships/image" Target="media/image72.wmf"/><Relationship Id="rId355" Type="http://schemas.openxmlformats.org/officeDocument/2006/relationships/image" Target="media/image172.wmf"/><Relationship Id="rId397" Type="http://schemas.openxmlformats.org/officeDocument/2006/relationships/image" Target="media/image195.png"/><Relationship Id="rId215" Type="http://schemas.openxmlformats.org/officeDocument/2006/relationships/oleObject" Target="embeddings/oleObject101.bin"/><Relationship Id="rId257" Type="http://schemas.openxmlformats.org/officeDocument/2006/relationships/image" Target="media/image125.wmf"/><Relationship Id="rId422" Type="http://schemas.openxmlformats.org/officeDocument/2006/relationships/image" Target="media/image220.png"/><Relationship Id="rId464" Type="http://schemas.openxmlformats.org/officeDocument/2006/relationships/oleObject" Target="embeddings/oleObject197.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75249612"/>
        <w:category>
          <w:name w:val="Général"/>
          <w:gallery w:val="placeholder"/>
        </w:category>
        <w:types>
          <w:type w:val="bbPlcHdr"/>
        </w:types>
        <w:behaviors>
          <w:behavior w:val="content"/>
        </w:behaviors>
        <w:guid w:val="{94057348-AF58-441F-9820-51C49A202CCB}"/>
      </w:docPartPr>
      <w:docPartBody>
        <w:p w:rsidR="00FA5F01" w:rsidRDefault="00FA5F01">
          <w:r w:rsidRPr="001E4587">
            <w:rPr>
              <w:rStyle w:val="Textedelespacerserv"/>
            </w:rPr>
            <w:t>Tapez une équation ici.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Consolas">
    <w:panose1 w:val="020B0609020204030204"/>
    <w:charset w:val="00"/>
    <w:family w:val="modern"/>
    <w:pitch w:val="fixed"/>
    <w:sig w:usb0="E10002FF" w:usb1="4000FCFF" w:usb2="00000009"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ommercialPi BT">
    <w:panose1 w:val="05020102010206080802"/>
    <w:charset w:val="02"/>
    <w:family w:val="roman"/>
    <w:pitch w:val="variable"/>
    <w:sig w:usb0="00000000" w:usb1="10000000" w:usb2="00000000" w:usb3="00000000" w:csb0="80000000" w:csb1="00000000"/>
  </w:font>
  <w:font w:name="CityBlueprint">
    <w:panose1 w:val="00000400000000000000"/>
    <w:charset w:val="02"/>
    <w:family w:val="auto"/>
    <w:pitch w:val="variable"/>
    <w:sig w:usb0="00000000" w:usb1="10000000" w:usb2="00000000" w:usb3="00000000" w:csb0="8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F01"/>
    <w:rsid w:val="005E2798"/>
    <w:rsid w:val="00FA5F0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FA5F0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2017-05-10T00:00:00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D7376F5-E4DC-41DA-A95C-2CA1B5D51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1151</TotalTime>
  <Pages>110</Pages>
  <Words>25038</Words>
  <Characters>137710</Characters>
  <Application>Microsoft Office Word</Application>
  <DocSecurity>0</DocSecurity>
  <Lines>1147</Lines>
  <Paragraphs>324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162424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elkana mukendi</dc:creator>
  <cp:keywords/>
  <dc:description/>
  <cp:lastModifiedBy>Windows User</cp:lastModifiedBy>
  <cp:revision>20</cp:revision>
  <cp:lastPrinted>2017-05-03T15:19:00Z</cp:lastPrinted>
  <dcterms:created xsi:type="dcterms:W3CDTF">2017-05-12T11:45:00Z</dcterms:created>
  <dcterms:modified xsi:type="dcterms:W3CDTF">2017-05-13T07:05:00Z</dcterms:modified>
</cp:coreProperties>
</file>